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EC" w:rsidRPr="00E729AE" w:rsidRDefault="00F823CB" w:rsidP="00A74CEC">
      <w:pPr>
        <w:rPr>
          <w:rFonts w:ascii="Arial" w:hAnsi="Arial" w:cs="Arial"/>
          <w:color w:val="000000"/>
        </w:rPr>
      </w:pPr>
      <w:r w:rsidRPr="00E729AE">
        <w:rPr>
          <w:rFonts w:ascii="Arial" w:hAnsi="Arial" w:cs="Arial"/>
          <w:noProof/>
          <w:color w:val="000000"/>
          <w:lang w:eastAsia="en-AU"/>
        </w:rPr>
        <w:drawing>
          <wp:inline distT="0" distB="0" distL="0" distR="0" wp14:anchorId="479BA4DE" wp14:editId="3910A0E1">
            <wp:extent cx="3619500" cy="73342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rsidR="00786809" w:rsidRPr="00E729AE" w:rsidRDefault="00786809" w:rsidP="00786809">
      <w:pPr>
        <w:pStyle w:val="LDTitle"/>
        <w:rPr>
          <w:rStyle w:val="LDCitation"/>
        </w:rPr>
      </w:pPr>
      <w:r w:rsidRPr="00E729AE">
        <w:t>AMSA MO 201</w:t>
      </w:r>
      <w:r w:rsidR="00147E42">
        <w:t>4</w:t>
      </w:r>
      <w:r w:rsidR="00E44DF7">
        <w:t>/4</w:t>
      </w:r>
    </w:p>
    <w:p w:rsidR="00786809" w:rsidRPr="00E729AE" w:rsidRDefault="00E44DF7" w:rsidP="00786809">
      <w:pPr>
        <w:pStyle w:val="LDDescription"/>
        <w:outlineLvl w:val="0"/>
      </w:pPr>
      <w:bookmarkStart w:id="0" w:name="Citation"/>
      <w:bookmarkStart w:id="1" w:name="_Toc322340572"/>
      <w:r>
        <w:t>Marine Order 72</w:t>
      </w:r>
      <w:r w:rsidR="002407D4" w:rsidRPr="00E729AE">
        <w:t xml:space="preserve"> (</w:t>
      </w:r>
      <w:r w:rsidR="00BF2D58">
        <w:t>Engineer officers</w:t>
      </w:r>
      <w:r w:rsidR="002407D4" w:rsidRPr="00E729AE">
        <w:t>) 201</w:t>
      </w:r>
      <w:r w:rsidR="00147E42">
        <w:t>4</w:t>
      </w:r>
      <w:bookmarkEnd w:id="0"/>
      <w:bookmarkEnd w:id="1"/>
    </w:p>
    <w:p w:rsidR="00786809" w:rsidRPr="00E729AE" w:rsidRDefault="00786809" w:rsidP="00786809">
      <w:pPr>
        <w:pStyle w:val="LDBodytext"/>
      </w:pPr>
      <w:r w:rsidRPr="00E729AE">
        <w:t>I, Graham Peachey, Chief Executive Officer of the Australian Maritime Safety Authority, make this Order under subsection</w:t>
      </w:r>
      <w:r w:rsidR="00EA0BCA" w:rsidRPr="00E729AE">
        <w:t xml:space="preserve"> 342</w:t>
      </w:r>
      <w:r w:rsidR="002407D4" w:rsidRPr="00E729AE">
        <w:t xml:space="preserve">(1) </w:t>
      </w:r>
      <w:r w:rsidRPr="00E729AE">
        <w:t xml:space="preserve">of the </w:t>
      </w:r>
      <w:r w:rsidRPr="00E729AE">
        <w:rPr>
          <w:i/>
        </w:rPr>
        <w:t>Navigation Act</w:t>
      </w:r>
      <w:r w:rsidR="002407D4" w:rsidRPr="00E729AE">
        <w:rPr>
          <w:i/>
        </w:rPr>
        <w:t xml:space="preserve"> 2012</w:t>
      </w:r>
      <w:r w:rsidRPr="00E729AE">
        <w:t>.</w:t>
      </w:r>
    </w:p>
    <w:p w:rsidR="00786809" w:rsidRPr="00E729AE" w:rsidRDefault="00686CF4" w:rsidP="00786809">
      <w:pPr>
        <w:pStyle w:val="LDDate"/>
      </w:pPr>
      <w:r>
        <w:t xml:space="preserve">21 February </w:t>
      </w:r>
      <w:r w:rsidR="00147E42">
        <w:t>2014</w:t>
      </w:r>
    </w:p>
    <w:p w:rsidR="00786809" w:rsidRPr="00E729AE" w:rsidRDefault="00686CF4" w:rsidP="00786809">
      <w:pPr>
        <w:pStyle w:val="LDSignatory"/>
      </w:pPr>
      <w:r>
        <w:rPr>
          <w:rStyle w:val="StyleLDSignatoryBoldChar"/>
        </w:rPr>
        <w:t>Graham Peachey</w:t>
      </w:r>
      <w:bookmarkStart w:id="2" w:name="_GoBack"/>
      <w:bookmarkEnd w:id="2"/>
      <w:r w:rsidR="00786809" w:rsidRPr="00E729AE">
        <w:rPr>
          <w:rStyle w:val="StyleLDSignatoryBoldChar"/>
        </w:rPr>
        <w:br/>
      </w:r>
      <w:r w:rsidR="00786809" w:rsidRPr="00E729AE">
        <w:t>Chief Executive Officer</w:t>
      </w:r>
    </w:p>
    <w:p w:rsidR="00CF5C48" w:rsidRPr="00E729AE" w:rsidRDefault="00CF5C48" w:rsidP="005D2240">
      <w:pPr>
        <w:pStyle w:val="SigningPageBreak"/>
        <w:sectPr w:rsidR="00CF5C48" w:rsidRPr="00E729AE" w:rsidSect="00AB5FCB">
          <w:headerReference w:type="even" r:id="rId9"/>
          <w:headerReference w:type="default" r:id="rId10"/>
          <w:footerReference w:type="even" r:id="rId11"/>
          <w:footerReference w:type="default" r:id="rId12"/>
          <w:footerReference w:type="first" r:id="rId13"/>
          <w:type w:val="continuous"/>
          <w:pgSz w:w="11907" w:h="16839" w:code="9"/>
          <w:pgMar w:top="1361" w:right="1701" w:bottom="1361" w:left="1701" w:header="567" w:footer="567" w:gutter="0"/>
          <w:cols w:space="708"/>
          <w:titlePg/>
          <w:docGrid w:linePitch="360"/>
        </w:sectPr>
      </w:pPr>
    </w:p>
    <w:bookmarkStart w:id="3" w:name="_Toc280562274"/>
    <w:p w:rsidR="008D74BC" w:rsidRDefault="00C36CE1">
      <w:pPr>
        <w:pStyle w:val="TOC1"/>
        <w:rPr>
          <w:rFonts w:asciiTheme="minorHAnsi" w:eastAsiaTheme="minorEastAsia" w:hAnsiTheme="minorHAnsi" w:cstheme="minorBidi"/>
          <w:b w:val="0"/>
          <w:noProof/>
          <w:sz w:val="22"/>
          <w:szCs w:val="22"/>
          <w:lang w:eastAsia="en-AU"/>
        </w:rPr>
      </w:pPr>
      <w:r w:rsidRPr="001915EE">
        <w:lastRenderedPageBreak/>
        <w:fldChar w:fldCharType="begin"/>
      </w:r>
      <w:r w:rsidRPr="001915EE">
        <w:instrText xml:space="preserve"> TOC \t "LDClauseHeading,3,LDScheduleClauseHead,6,LDSchedule heading,4,Subtitle,2,Title,1,LDDivision,1,Sched-heading,1,subsubsection text + Before:  6 pt,3,LDSubdivision,2,LDSchedDivHead,5" </w:instrText>
      </w:r>
      <w:r w:rsidRPr="001915EE">
        <w:fldChar w:fldCharType="separate"/>
      </w:r>
      <w:r w:rsidR="008D74BC">
        <w:rPr>
          <w:noProof/>
        </w:rPr>
        <w:t>Division 1</w:t>
      </w:r>
      <w:r w:rsidR="008D74BC">
        <w:rPr>
          <w:rFonts w:asciiTheme="minorHAnsi" w:eastAsiaTheme="minorEastAsia" w:hAnsiTheme="minorHAnsi" w:cstheme="minorBidi"/>
          <w:b w:val="0"/>
          <w:noProof/>
          <w:sz w:val="22"/>
          <w:szCs w:val="22"/>
          <w:lang w:eastAsia="en-AU"/>
        </w:rPr>
        <w:tab/>
      </w:r>
      <w:r w:rsidR="008D74BC">
        <w:rPr>
          <w:noProof/>
        </w:rPr>
        <w:t>Preliminary</w:t>
      </w:r>
      <w:r w:rsidR="008D74BC">
        <w:rPr>
          <w:noProof/>
        </w:rPr>
        <w:tab/>
      </w:r>
      <w:r w:rsidR="008D74BC">
        <w:rPr>
          <w:noProof/>
        </w:rPr>
        <w:fldChar w:fldCharType="begin"/>
      </w:r>
      <w:r w:rsidR="008D74BC">
        <w:rPr>
          <w:noProof/>
        </w:rPr>
        <w:instrText xml:space="preserve"> PAGEREF _Toc380653864 \h </w:instrText>
      </w:r>
      <w:r w:rsidR="008D74BC">
        <w:rPr>
          <w:noProof/>
        </w:rPr>
      </w:r>
      <w:r w:rsidR="008D74BC">
        <w:rPr>
          <w:noProof/>
        </w:rPr>
        <w:fldChar w:fldCharType="separate"/>
      </w:r>
      <w:r w:rsidR="005C6A03">
        <w:rPr>
          <w:noProof/>
        </w:rPr>
        <w:t>3</w:t>
      </w:r>
      <w:r w:rsidR="008D74BC">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1</w:t>
      </w:r>
      <w:r>
        <w:rPr>
          <w:rFonts w:asciiTheme="minorHAnsi" w:eastAsiaTheme="minorEastAsia" w:hAnsiTheme="minorHAnsi" w:cstheme="minorBidi"/>
          <w:noProof/>
          <w:sz w:val="22"/>
          <w:szCs w:val="22"/>
          <w:lang w:eastAsia="en-AU"/>
        </w:rPr>
        <w:tab/>
      </w:r>
      <w:r>
        <w:rPr>
          <w:noProof/>
        </w:rPr>
        <w:t>Name of Order</w:t>
      </w:r>
      <w:r>
        <w:rPr>
          <w:noProof/>
        </w:rPr>
        <w:tab/>
      </w:r>
      <w:r>
        <w:rPr>
          <w:noProof/>
        </w:rPr>
        <w:fldChar w:fldCharType="begin"/>
      </w:r>
      <w:r>
        <w:rPr>
          <w:noProof/>
        </w:rPr>
        <w:instrText xml:space="preserve"> PAGEREF _Toc380653865 \h </w:instrText>
      </w:r>
      <w:r>
        <w:rPr>
          <w:noProof/>
        </w:rPr>
      </w:r>
      <w:r>
        <w:rPr>
          <w:noProof/>
        </w:rPr>
        <w:fldChar w:fldCharType="separate"/>
      </w:r>
      <w:r w:rsidR="005C6A03">
        <w:rPr>
          <w:noProof/>
        </w:rPr>
        <w:t>3</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1A</w:t>
      </w:r>
      <w:r>
        <w:rPr>
          <w:rFonts w:asciiTheme="minorHAnsi" w:eastAsiaTheme="minorEastAsia" w:hAnsiTheme="minorHAnsi" w:cstheme="minorBidi"/>
          <w:noProof/>
          <w:sz w:val="22"/>
          <w:szCs w:val="22"/>
          <w:lang w:eastAsia="en-AU"/>
        </w:rPr>
        <w:tab/>
      </w:r>
      <w:r>
        <w:rPr>
          <w:noProof/>
        </w:rPr>
        <w:t>Commencement</w:t>
      </w:r>
      <w:r>
        <w:rPr>
          <w:noProof/>
        </w:rPr>
        <w:tab/>
      </w:r>
      <w:r>
        <w:rPr>
          <w:noProof/>
        </w:rPr>
        <w:fldChar w:fldCharType="begin"/>
      </w:r>
      <w:r>
        <w:rPr>
          <w:noProof/>
        </w:rPr>
        <w:instrText xml:space="preserve"> PAGEREF _Toc380653866 \h </w:instrText>
      </w:r>
      <w:r>
        <w:rPr>
          <w:noProof/>
        </w:rPr>
      </w:r>
      <w:r>
        <w:rPr>
          <w:noProof/>
        </w:rPr>
        <w:fldChar w:fldCharType="separate"/>
      </w:r>
      <w:r w:rsidR="005C6A03">
        <w:rPr>
          <w:noProof/>
        </w:rPr>
        <w:t>3</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2</w:t>
      </w:r>
      <w:r>
        <w:rPr>
          <w:rFonts w:asciiTheme="minorHAnsi" w:eastAsiaTheme="minorEastAsia" w:hAnsiTheme="minorHAnsi" w:cstheme="minorBidi"/>
          <w:noProof/>
          <w:sz w:val="22"/>
          <w:szCs w:val="22"/>
          <w:lang w:eastAsia="en-AU"/>
        </w:rPr>
        <w:tab/>
      </w:r>
      <w:r>
        <w:rPr>
          <w:noProof/>
        </w:rPr>
        <w:t>Purpose</w:t>
      </w:r>
      <w:r>
        <w:rPr>
          <w:noProof/>
        </w:rPr>
        <w:tab/>
      </w:r>
      <w:r>
        <w:rPr>
          <w:noProof/>
        </w:rPr>
        <w:fldChar w:fldCharType="begin"/>
      </w:r>
      <w:r>
        <w:rPr>
          <w:noProof/>
        </w:rPr>
        <w:instrText xml:space="preserve"> PAGEREF _Toc380653867 \h </w:instrText>
      </w:r>
      <w:r>
        <w:rPr>
          <w:noProof/>
        </w:rPr>
      </w:r>
      <w:r>
        <w:rPr>
          <w:noProof/>
        </w:rPr>
        <w:fldChar w:fldCharType="separate"/>
      </w:r>
      <w:r w:rsidR="005C6A03">
        <w:rPr>
          <w:noProof/>
        </w:rPr>
        <w:t>3</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3</w:t>
      </w:r>
      <w:r>
        <w:rPr>
          <w:rFonts w:asciiTheme="minorHAnsi" w:eastAsiaTheme="minorEastAsia" w:hAnsiTheme="minorHAnsi" w:cstheme="minorBidi"/>
          <w:noProof/>
          <w:sz w:val="22"/>
          <w:szCs w:val="22"/>
          <w:lang w:eastAsia="en-AU"/>
        </w:rPr>
        <w:tab/>
      </w:r>
      <w:r>
        <w:rPr>
          <w:noProof/>
        </w:rPr>
        <w:t>Power</w:t>
      </w:r>
      <w:r>
        <w:rPr>
          <w:noProof/>
        </w:rPr>
        <w:tab/>
      </w:r>
      <w:r>
        <w:rPr>
          <w:noProof/>
        </w:rPr>
        <w:fldChar w:fldCharType="begin"/>
      </w:r>
      <w:r>
        <w:rPr>
          <w:noProof/>
        </w:rPr>
        <w:instrText xml:space="preserve"> PAGEREF _Toc380653868 \h </w:instrText>
      </w:r>
      <w:r>
        <w:rPr>
          <w:noProof/>
        </w:rPr>
      </w:r>
      <w:r>
        <w:rPr>
          <w:noProof/>
        </w:rPr>
        <w:fldChar w:fldCharType="separate"/>
      </w:r>
      <w:r w:rsidR="005C6A03">
        <w:rPr>
          <w:noProof/>
        </w:rPr>
        <w:t>3</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4</w:t>
      </w:r>
      <w:r>
        <w:rPr>
          <w:rFonts w:asciiTheme="minorHAnsi" w:eastAsiaTheme="minorEastAsia" w:hAnsiTheme="minorHAnsi" w:cstheme="minorBidi"/>
          <w:noProof/>
          <w:sz w:val="22"/>
          <w:szCs w:val="22"/>
          <w:lang w:eastAsia="en-AU"/>
        </w:rPr>
        <w:tab/>
      </w:r>
      <w:r>
        <w:rPr>
          <w:noProof/>
        </w:rPr>
        <w:t>Definitions</w:t>
      </w:r>
      <w:r>
        <w:rPr>
          <w:noProof/>
        </w:rPr>
        <w:tab/>
      </w:r>
      <w:r>
        <w:rPr>
          <w:noProof/>
        </w:rPr>
        <w:fldChar w:fldCharType="begin"/>
      </w:r>
      <w:r>
        <w:rPr>
          <w:noProof/>
        </w:rPr>
        <w:instrText xml:space="preserve"> PAGEREF _Toc380653869 \h </w:instrText>
      </w:r>
      <w:r>
        <w:rPr>
          <w:noProof/>
        </w:rPr>
      </w:r>
      <w:r>
        <w:rPr>
          <w:noProof/>
        </w:rPr>
        <w:fldChar w:fldCharType="separate"/>
      </w:r>
      <w:r w:rsidR="005C6A03">
        <w:rPr>
          <w:noProof/>
        </w:rPr>
        <w:t>4</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5</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_Toc380653870 \h </w:instrText>
      </w:r>
      <w:r>
        <w:rPr>
          <w:noProof/>
        </w:rPr>
      </w:r>
      <w:r>
        <w:rPr>
          <w:noProof/>
        </w:rPr>
        <w:fldChar w:fldCharType="separate"/>
      </w:r>
      <w:r w:rsidR="005C6A03">
        <w:rPr>
          <w:noProof/>
        </w:rPr>
        <w:t>6</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6</w:t>
      </w:r>
      <w:r>
        <w:rPr>
          <w:rFonts w:asciiTheme="minorHAnsi" w:eastAsiaTheme="minorEastAsia" w:hAnsiTheme="minorHAnsi" w:cstheme="minorBidi"/>
          <w:noProof/>
          <w:sz w:val="22"/>
          <w:szCs w:val="22"/>
          <w:lang w:eastAsia="en-AU"/>
        </w:rPr>
        <w:tab/>
      </w:r>
      <w:r>
        <w:rPr>
          <w:noProof/>
        </w:rPr>
        <w:t>Certification taken to be qualification to perform duties</w:t>
      </w:r>
      <w:r>
        <w:rPr>
          <w:noProof/>
        </w:rPr>
        <w:tab/>
      </w:r>
      <w:r>
        <w:rPr>
          <w:noProof/>
        </w:rPr>
        <w:fldChar w:fldCharType="begin"/>
      </w:r>
      <w:r>
        <w:rPr>
          <w:noProof/>
        </w:rPr>
        <w:instrText xml:space="preserve"> PAGEREF _Toc380653871 \h </w:instrText>
      </w:r>
      <w:r>
        <w:rPr>
          <w:noProof/>
        </w:rPr>
      </w:r>
      <w:r>
        <w:rPr>
          <w:noProof/>
        </w:rPr>
        <w:fldChar w:fldCharType="separate"/>
      </w:r>
      <w:r w:rsidR="005C6A03">
        <w:rPr>
          <w:noProof/>
        </w:rPr>
        <w:t>6</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7</w:t>
      </w:r>
      <w:r>
        <w:rPr>
          <w:rFonts w:asciiTheme="minorHAnsi" w:eastAsiaTheme="minorEastAsia" w:hAnsiTheme="minorHAnsi" w:cstheme="minorBidi"/>
          <w:noProof/>
          <w:sz w:val="22"/>
          <w:szCs w:val="22"/>
          <w:lang w:eastAsia="en-AU"/>
        </w:rPr>
        <w:tab/>
      </w:r>
      <w:r>
        <w:rPr>
          <w:noProof/>
        </w:rPr>
        <w:t>Grades of certificate — permitted duties or functions</w:t>
      </w:r>
      <w:r>
        <w:rPr>
          <w:noProof/>
        </w:rPr>
        <w:tab/>
      </w:r>
      <w:r>
        <w:rPr>
          <w:noProof/>
        </w:rPr>
        <w:fldChar w:fldCharType="begin"/>
      </w:r>
      <w:r>
        <w:rPr>
          <w:noProof/>
        </w:rPr>
        <w:instrText xml:space="preserve"> PAGEREF _Toc380653872 \h </w:instrText>
      </w:r>
      <w:r>
        <w:rPr>
          <w:noProof/>
        </w:rPr>
      </w:r>
      <w:r>
        <w:rPr>
          <w:noProof/>
        </w:rPr>
        <w:fldChar w:fldCharType="separate"/>
      </w:r>
      <w:r w:rsidR="005C6A03">
        <w:rPr>
          <w:noProof/>
        </w:rPr>
        <w:t>6</w:t>
      </w:r>
      <w:r>
        <w:rPr>
          <w:noProof/>
        </w:rPr>
        <w:fldChar w:fldCharType="end"/>
      </w:r>
    </w:p>
    <w:p w:rsidR="008D74BC" w:rsidRDefault="008D74BC">
      <w:pPr>
        <w:pStyle w:val="TOC1"/>
        <w:rPr>
          <w:rFonts w:asciiTheme="minorHAnsi" w:eastAsiaTheme="minorEastAsia" w:hAnsiTheme="minorHAnsi" w:cstheme="minorBidi"/>
          <w:b w:val="0"/>
          <w:noProof/>
          <w:sz w:val="22"/>
          <w:szCs w:val="22"/>
          <w:lang w:eastAsia="en-AU"/>
        </w:rPr>
      </w:pPr>
      <w:r>
        <w:rPr>
          <w:noProof/>
        </w:rPr>
        <w:t>Division 2</w:t>
      </w:r>
      <w:r>
        <w:rPr>
          <w:rFonts w:asciiTheme="minorHAnsi" w:eastAsiaTheme="minorEastAsia" w:hAnsiTheme="minorHAnsi" w:cstheme="minorBidi"/>
          <w:b w:val="0"/>
          <w:noProof/>
          <w:sz w:val="22"/>
          <w:szCs w:val="22"/>
          <w:lang w:eastAsia="en-AU"/>
        </w:rPr>
        <w:tab/>
      </w:r>
      <w:r>
        <w:rPr>
          <w:noProof/>
        </w:rPr>
        <w:t>Requirements</w:t>
      </w:r>
      <w:r>
        <w:rPr>
          <w:noProof/>
        </w:rPr>
        <w:tab/>
      </w:r>
      <w:r>
        <w:rPr>
          <w:noProof/>
        </w:rPr>
        <w:fldChar w:fldCharType="begin"/>
      </w:r>
      <w:r>
        <w:rPr>
          <w:noProof/>
        </w:rPr>
        <w:instrText xml:space="preserve"> PAGEREF _Toc380653873 \h </w:instrText>
      </w:r>
      <w:r>
        <w:rPr>
          <w:noProof/>
        </w:rPr>
      </w:r>
      <w:r>
        <w:rPr>
          <w:noProof/>
        </w:rPr>
        <w:fldChar w:fldCharType="separate"/>
      </w:r>
      <w:r w:rsidR="005C6A03">
        <w:rPr>
          <w:noProof/>
        </w:rPr>
        <w:t>6</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8</w:t>
      </w:r>
      <w:r>
        <w:rPr>
          <w:rFonts w:asciiTheme="minorHAnsi" w:eastAsiaTheme="minorEastAsia" w:hAnsiTheme="minorHAnsi" w:cstheme="minorBidi"/>
          <w:noProof/>
          <w:sz w:val="22"/>
          <w:szCs w:val="22"/>
          <w:lang w:eastAsia="en-AU"/>
        </w:rPr>
        <w:tab/>
      </w:r>
      <w:r>
        <w:rPr>
          <w:noProof/>
        </w:rPr>
        <w:t>Propulsion power</w:t>
      </w:r>
      <w:r>
        <w:rPr>
          <w:noProof/>
        </w:rPr>
        <w:tab/>
      </w:r>
      <w:r>
        <w:rPr>
          <w:noProof/>
        </w:rPr>
        <w:fldChar w:fldCharType="begin"/>
      </w:r>
      <w:r>
        <w:rPr>
          <w:noProof/>
        </w:rPr>
        <w:instrText xml:space="preserve"> PAGEREF _Toc380653874 \h </w:instrText>
      </w:r>
      <w:r>
        <w:rPr>
          <w:noProof/>
        </w:rPr>
      </w:r>
      <w:r>
        <w:rPr>
          <w:noProof/>
        </w:rPr>
        <w:fldChar w:fldCharType="separate"/>
      </w:r>
      <w:r w:rsidR="005C6A03">
        <w:rPr>
          <w:noProof/>
        </w:rPr>
        <w:t>6</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9</w:t>
      </w:r>
      <w:r>
        <w:rPr>
          <w:rFonts w:asciiTheme="minorHAnsi" w:eastAsiaTheme="minorEastAsia" w:hAnsiTheme="minorHAnsi" w:cstheme="minorBidi"/>
          <w:noProof/>
          <w:sz w:val="22"/>
          <w:szCs w:val="22"/>
          <w:lang w:eastAsia="en-AU"/>
        </w:rPr>
        <w:tab/>
      </w:r>
      <w:r>
        <w:rPr>
          <w:noProof/>
        </w:rPr>
        <w:t>General requirements</w:t>
      </w:r>
      <w:r>
        <w:rPr>
          <w:noProof/>
        </w:rPr>
        <w:tab/>
      </w:r>
      <w:r>
        <w:rPr>
          <w:noProof/>
        </w:rPr>
        <w:fldChar w:fldCharType="begin"/>
      </w:r>
      <w:r>
        <w:rPr>
          <w:noProof/>
        </w:rPr>
        <w:instrText xml:space="preserve"> PAGEREF _Toc380653875 \h </w:instrText>
      </w:r>
      <w:r>
        <w:rPr>
          <w:noProof/>
        </w:rPr>
      </w:r>
      <w:r>
        <w:rPr>
          <w:noProof/>
        </w:rPr>
        <w:fldChar w:fldCharType="separate"/>
      </w:r>
      <w:r w:rsidR="005C6A03">
        <w:rPr>
          <w:noProof/>
        </w:rPr>
        <w:t>7</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10</w:t>
      </w:r>
      <w:r>
        <w:rPr>
          <w:rFonts w:asciiTheme="minorHAnsi" w:eastAsiaTheme="minorEastAsia" w:hAnsiTheme="minorHAnsi" w:cstheme="minorBidi"/>
          <w:noProof/>
          <w:sz w:val="22"/>
          <w:szCs w:val="22"/>
          <w:lang w:eastAsia="en-AU"/>
        </w:rPr>
        <w:tab/>
      </w:r>
      <w:r>
        <w:rPr>
          <w:noProof/>
        </w:rPr>
        <w:t>Qualifying seagoing service requirements</w:t>
      </w:r>
      <w:r>
        <w:rPr>
          <w:noProof/>
        </w:rPr>
        <w:tab/>
      </w:r>
      <w:r>
        <w:rPr>
          <w:noProof/>
        </w:rPr>
        <w:fldChar w:fldCharType="begin"/>
      </w:r>
      <w:r>
        <w:rPr>
          <w:noProof/>
        </w:rPr>
        <w:instrText xml:space="preserve"> PAGEREF _Toc380653876 \h </w:instrText>
      </w:r>
      <w:r>
        <w:rPr>
          <w:noProof/>
        </w:rPr>
      </w:r>
      <w:r>
        <w:rPr>
          <w:noProof/>
        </w:rPr>
        <w:fldChar w:fldCharType="separate"/>
      </w:r>
      <w:r w:rsidR="005C6A03">
        <w:rPr>
          <w:noProof/>
        </w:rPr>
        <w:t>7</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11</w:t>
      </w:r>
      <w:r>
        <w:rPr>
          <w:rFonts w:asciiTheme="minorHAnsi" w:eastAsiaTheme="minorEastAsia" w:hAnsiTheme="minorHAnsi" w:cstheme="minorBidi"/>
          <w:noProof/>
          <w:sz w:val="22"/>
          <w:szCs w:val="22"/>
          <w:lang w:eastAsia="en-AU"/>
        </w:rPr>
        <w:tab/>
      </w:r>
      <w:r>
        <w:rPr>
          <w:noProof/>
        </w:rPr>
        <w:t>Revalidation requirements</w:t>
      </w:r>
      <w:r>
        <w:rPr>
          <w:noProof/>
        </w:rPr>
        <w:tab/>
      </w:r>
      <w:r>
        <w:rPr>
          <w:noProof/>
        </w:rPr>
        <w:fldChar w:fldCharType="begin"/>
      </w:r>
      <w:r>
        <w:rPr>
          <w:noProof/>
        </w:rPr>
        <w:instrText xml:space="preserve"> PAGEREF _Toc380653877 \h </w:instrText>
      </w:r>
      <w:r>
        <w:rPr>
          <w:noProof/>
        </w:rPr>
      </w:r>
      <w:r>
        <w:rPr>
          <w:noProof/>
        </w:rPr>
        <w:fldChar w:fldCharType="separate"/>
      </w:r>
      <w:r w:rsidR="005C6A03">
        <w:rPr>
          <w:noProof/>
        </w:rPr>
        <w:t>7</w:t>
      </w:r>
      <w:r>
        <w:rPr>
          <w:noProof/>
        </w:rPr>
        <w:fldChar w:fldCharType="end"/>
      </w:r>
    </w:p>
    <w:p w:rsidR="008D74BC" w:rsidRDefault="008D74BC">
      <w:pPr>
        <w:pStyle w:val="TOC1"/>
        <w:rPr>
          <w:rFonts w:asciiTheme="minorHAnsi" w:eastAsiaTheme="minorEastAsia" w:hAnsiTheme="minorHAnsi" w:cstheme="minorBidi"/>
          <w:b w:val="0"/>
          <w:noProof/>
          <w:sz w:val="22"/>
          <w:szCs w:val="22"/>
          <w:lang w:eastAsia="en-AU"/>
        </w:rPr>
      </w:pPr>
      <w:r>
        <w:rPr>
          <w:noProof/>
        </w:rPr>
        <w:t>Division 3</w:t>
      </w:r>
      <w:r>
        <w:rPr>
          <w:rFonts w:asciiTheme="minorHAnsi" w:eastAsiaTheme="minorEastAsia" w:hAnsiTheme="minorHAnsi" w:cstheme="minorBidi"/>
          <w:b w:val="0"/>
          <w:noProof/>
          <w:sz w:val="22"/>
          <w:szCs w:val="22"/>
          <w:lang w:eastAsia="en-AU"/>
        </w:rPr>
        <w:tab/>
      </w:r>
      <w:r>
        <w:rPr>
          <w:noProof/>
        </w:rPr>
        <w:t>Transitional arrangements</w:t>
      </w:r>
      <w:r>
        <w:rPr>
          <w:noProof/>
        </w:rPr>
        <w:tab/>
      </w:r>
      <w:r>
        <w:rPr>
          <w:noProof/>
        </w:rPr>
        <w:fldChar w:fldCharType="begin"/>
      </w:r>
      <w:r>
        <w:rPr>
          <w:noProof/>
        </w:rPr>
        <w:instrText xml:space="preserve"> PAGEREF _Toc380653878 \h </w:instrText>
      </w:r>
      <w:r>
        <w:rPr>
          <w:noProof/>
        </w:rPr>
      </w:r>
      <w:r>
        <w:rPr>
          <w:noProof/>
        </w:rPr>
        <w:fldChar w:fldCharType="separate"/>
      </w:r>
      <w:r w:rsidR="005C6A03">
        <w:rPr>
          <w:noProof/>
        </w:rPr>
        <w:t>7</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12</w:t>
      </w:r>
      <w:r>
        <w:rPr>
          <w:rFonts w:asciiTheme="minorHAnsi" w:eastAsiaTheme="minorEastAsia" w:hAnsiTheme="minorHAnsi" w:cstheme="minorBidi"/>
          <w:noProof/>
          <w:sz w:val="22"/>
          <w:szCs w:val="22"/>
          <w:lang w:eastAsia="en-AU"/>
        </w:rPr>
        <w:tab/>
      </w:r>
      <w:r>
        <w:rPr>
          <w:noProof/>
        </w:rPr>
        <w:t>Expiry of previously issued certificates</w:t>
      </w:r>
      <w:r>
        <w:rPr>
          <w:noProof/>
        </w:rPr>
        <w:tab/>
      </w:r>
      <w:r>
        <w:rPr>
          <w:noProof/>
        </w:rPr>
        <w:fldChar w:fldCharType="begin"/>
      </w:r>
      <w:r>
        <w:rPr>
          <w:noProof/>
        </w:rPr>
        <w:instrText xml:space="preserve"> PAGEREF _Toc380653879 \h </w:instrText>
      </w:r>
      <w:r>
        <w:rPr>
          <w:noProof/>
        </w:rPr>
      </w:r>
      <w:r>
        <w:rPr>
          <w:noProof/>
        </w:rPr>
        <w:fldChar w:fldCharType="separate"/>
      </w:r>
      <w:r w:rsidR="005C6A03">
        <w:rPr>
          <w:noProof/>
        </w:rPr>
        <w:t>7</w:t>
      </w:r>
      <w:r>
        <w:rPr>
          <w:noProof/>
        </w:rPr>
        <w:fldChar w:fldCharType="end"/>
      </w:r>
    </w:p>
    <w:p w:rsidR="008D74BC" w:rsidRDefault="008D74BC">
      <w:pPr>
        <w:pStyle w:val="TOC3"/>
        <w:rPr>
          <w:rFonts w:asciiTheme="minorHAnsi" w:eastAsiaTheme="minorEastAsia" w:hAnsiTheme="minorHAnsi" w:cstheme="minorBidi"/>
          <w:noProof/>
          <w:sz w:val="22"/>
          <w:szCs w:val="22"/>
          <w:lang w:eastAsia="en-AU"/>
        </w:rPr>
      </w:pPr>
      <w:r>
        <w:rPr>
          <w:noProof/>
        </w:rPr>
        <w:t>13</w:t>
      </w:r>
      <w:r>
        <w:rPr>
          <w:rFonts w:asciiTheme="minorHAnsi" w:eastAsiaTheme="minorEastAsia" w:hAnsiTheme="minorHAnsi" w:cstheme="minorBidi"/>
          <w:noProof/>
          <w:sz w:val="22"/>
          <w:szCs w:val="22"/>
          <w:lang w:eastAsia="en-AU"/>
        </w:rPr>
        <w:tab/>
      </w:r>
      <w:r>
        <w:rPr>
          <w:noProof/>
        </w:rPr>
        <w:t>Current engineering certificate holders</w:t>
      </w:r>
      <w:r>
        <w:rPr>
          <w:noProof/>
        </w:rPr>
        <w:tab/>
      </w:r>
      <w:r>
        <w:rPr>
          <w:noProof/>
        </w:rPr>
        <w:fldChar w:fldCharType="begin"/>
      </w:r>
      <w:r>
        <w:rPr>
          <w:noProof/>
        </w:rPr>
        <w:instrText xml:space="preserve"> PAGEREF _Toc380653880 \h </w:instrText>
      </w:r>
      <w:r>
        <w:rPr>
          <w:noProof/>
        </w:rPr>
      </w:r>
      <w:r>
        <w:rPr>
          <w:noProof/>
        </w:rPr>
        <w:fldChar w:fldCharType="separate"/>
      </w:r>
      <w:r w:rsidR="005C6A03">
        <w:rPr>
          <w:noProof/>
        </w:rPr>
        <w:t>7</w:t>
      </w:r>
      <w:r>
        <w:rPr>
          <w:noProof/>
        </w:rPr>
        <w:fldChar w:fldCharType="end"/>
      </w:r>
    </w:p>
    <w:p w:rsidR="008D74BC" w:rsidRDefault="008D74BC">
      <w:pPr>
        <w:pStyle w:val="TOC4"/>
        <w:rPr>
          <w:rFonts w:asciiTheme="minorHAnsi" w:eastAsiaTheme="minorEastAsia" w:hAnsiTheme="minorHAnsi" w:cstheme="minorBidi"/>
          <w:b w:val="0"/>
          <w:noProof/>
          <w:sz w:val="22"/>
          <w:szCs w:val="22"/>
          <w:lang w:eastAsia="en-AU"/>
        </w:rPr>
      </w:pPr>
      <w:r w:rsidRPr="00D61C35">
        <w:rPr>
          <w:noProof/>
        </w:rPr>
        <w:t>Schedule 1</w:t>
      </w:r>
      <w:r>
        <w:rPr>
          <w:rFonts w:asciiTheme="minorHAnsi" w:eastAsiaTheme="minorEastAsia" w:hAnsiTheme="minorHAnsi" w:cstheme="minorBidi"/>
          <w:b w:val="0"/>
          <w:noProof/>
          <w:sz w:val="22"/>
          <w:szCs w:val="22"/>
          <w:lang w:eastAsia="en-AU"/>
        </w:rPr>
        <w:tab/>
      </w:r>
      <w:r w:rsidRPr="00D61C35">
        <w:rPr>
          <w:noProof/>
        </w:rPr>
        <w:t>Grades of certificate — permitted duties or functions</w:t>
      </w:r>
      <w:r>
        <w:rPr>
          <w:noProof/>
        </w:rPr>
        <w:tab/>
      </w:r>
      <w:r>
        <w:rPr>
          <w:noProof/>
        </w:rPr>
        <w:fldChar w:fldCharType="begin"/>
      </w:r>
      <w:r>
        <w:rPr>
          <w:noProof/>
        </w:rPr>
        <w:instrText xml:space="preserve"> PAGEREF _Toc380653881 \h </w:instrText>
      </w:r>
      <w:r>
        <w:rPr>
          <w:noProof/>
        </w:rPr>
      </w:r>
      <w:r>
        <w:rPr>
          <w:noProof/>
        </w:rPr>
        <w:fldChar w:fldCharType="separate"/>
      </w:r>
      <w:r w:rsidR="005C6A03">
        <w:rPr>
          <w:noProof/>
        </w:rPr>
        <w:t>8</w:t>
      </w:r>
      <w:r>
        <w:rPr>
          <w:noProof/>
        </w:rPr>
        <w:fldChar w:fldCharType="end"/>
      </w:r>
    </w:p>
    <w:p w:rsidR="008D74BC" w:rsidRDefault="008D74BC">
      <w:pPr>
        <w:pStyle w:val="TOC4"/>
        <w:rPr>
          <w:rFonts w:asciiTheme="minorHAnsi" w:eastAsiaTheme="minorEastAsia" w:hAnsiTheme="minorHAnsi" w:cstheme="minorBidi"/>
          <w:b w:val="0"/>
          <w:noProof/>
          <w:sz w:val="22"/>
          <w:szCs w:val="22"/>
          <w:lang w:eastAsia="en-AU"/>
        </w:rPr>
      </w:pPr>
      <w:r w:rsidRPr="00D61C35">
        <w:rPr>
          <w:noProof/>
        </w:rPr>
        <w:t>Schedule 2</w:t>
      </w:r>
      <w:r>
        <w:rPr>
          <w:rFonts w:asciiTheme="minorHAnsi" w:eastAsiaTheme="minorEastAsia" w:hAnsiTheme="minorHAnsi" w:cstheme="minorBidi"/>
          <w:b w:val="0"/>
          <w:noProof/>
          <w:sz w:val="22"/>
          <w:szCs w:val="22"/>
          <w:lang w:eastAsia="en-AU"/>
        </w:rPr>
        <w:tab/>
      </w:r>
      <w:r w:rsidRPr="00D61C35">
        <w:rPr>
          <w:noProof/>
        </w:rPr>
        <w:t>Eligibility requirements for certificates</w:t>
      </w:r>
      <w:r>
        <w:rPr>
          <w:noProof/>
        </w:rPr>
        <w:tab/>
      </w:r>
      <w:r>
        <w:rPr>
          <w:noProof/>
        </w:rPr>
        <w:fldChar w:fldCharType="begin"/>
      </w:r>
      <w:r>
        <w:rPr>
          <w:noProof/>
        </w:rPr>
        <w:instrText xml:space="preserve"> PAGEREF _Toc380653882 \h </w:instrText>
      </w:r>
      <w:r>
        <w:rPr>
          <w:noProof/>
        </w:rPr>
      </w:r>
      <w:r>
        <w:rPr>
          <w:noProof/>
        </w:rPr>
        <w:fldChar w:fldCharType="separate"/>
      </w:r>
      <w:r w:rsidR="005C6A03">
        <w:rPr>
          <w:noProof/>
        </w:rPr>
        <w:t>9</w:t>
      </w:r>
      <w:r>
        <w:rPr>
          <w:noProof/>
        </w:rPr>
        <w:fldChar w:fldCharType="end"/>
      </w:r>
    </w:p>
    <w:p w:rsidR="008D74BC" w:rsidRDefault="008D74BC">
      <w:pPr>
        <w:pStyle w:val="TOC4"/>
        <w:rPr>
          <w:rFonts w:asciiTheme="minorHAnsi" w:eastAsiaTheme="minorEastAsia" w:hAnsiTheme="minorHAnsi" w:cstheme="minorBidi"/>
          <w:b w:val="0"/>
          <w:noProof/>
          <w:sz w:val="22"/>
          <w:szCs w:val="22"/>
          <w:lang w:eastAsia="en-AU"/>
        </w:rPr>
      </w:pPr>
      <w:r w:rsidRPr="00D61C35">
        <w:rPr>
          <w:noProof/>
        </w:rPr>
        <w:t>Schedule 3</w:t>
      </w:r>
      <w:r>
        <w:rPr>
          <w:rFonts w:asciiTheme="minorHAnsi" w:eastAsiaTheme="minorEastAsia" w:hAnsiTheme="minorHAnsi" w:cstheme="minorBidi"/>
          <w:b w:val="0"/>
          <w:noProof/>
          <w:sz w:val="22"/>
          <w:szCs w:val="22"/>
          <w:lang w:eastAsia="en-AU"/>
        </w:rPr>
        <w:tab/>
      </w:r>
      <w:r w:rsidRPr="00D61C35">
        <w:rPr>
          <w:noProof/>
        </w:rPr>
        <w:t>Qualifying seagoing service requirements for certificates</w:t>
      </w:r>
      <w:r>
        <w:rPr>
          <w:noProof/>
        </w:rPr>
        <w:tab/>
      </w:r>
      <w:r>
        <w:rPr>
          <w:noProof/>
        </w:rPr>
        <w:fldChar w:fldCharType="begin"/>
      </w:r>
      <w:r>
        <w:rPr>
          <w:noProof/>
        </w:rPr>
        <w:instrText xml:space="preserve"> PAGEREF _Toc380653883 \h </w:instrText>
      </w:r>
      <w:r>
        <w:rPr>
          <w:noProof/>
        </w:rPr>
      </w:r>
      <w:r>
        <w:rPr>
          <w:noProof/>
        </w:rPr>
        <w:fldChar w:fldCharType="separate"/>
      </w:r>
      <w:r w:rsidR="005C6A03">
        <w:rPr>
          <w:noProof/>
        </w:rPr>
        <w:t>15</w:t>
      </w:r>
      <w:r>
        <w:rPr>
          <w:noProof/>
        </w:rPr>
        <w:fldChar w:fldCharType="end"/>
      </w:r>
    </w:p>
    <w:p w:rsidR="008D74BC" w:rsidRDefault="008D74BC">
      <w:pPr>
        <w:pStyle w:val="TOC4"/>
        <w:rPr>
          <w:rFonts w:asciiTheme="minorHAnsi" w:eastAsiaTheme="minorEastAsia" w:hAnsiTheme="minorHAnsi" w:cstheme="minorBidi"/>
          <w:b w:val="0"/>
          <w:noProof/>
          <w:sz w:val="22"/>
          <w:szCs w:val="22"/>
          <w:lang w:eastAsia="en-AU"/>
        </w:rPr>
      </w:pPr>
      <w:r w:rsidRPr="00D61C35">
        <w:rPr>
          <w:noProof/>
        </w:rPr>
        <w:t>Schedule 4</w:t>
      </w:r>
      <w:r>
        <w:rPr>
          <w:rFonts w:asciiTheme="minorHAnsi" w:eastAsiaTheme="minorEastAsia" w:hAnsiTheme="minorHAnsi" w:cstheme="minorBidi"/>
          <w:b w:val="0"/>
          <w:noProof/>
          <w:sz w:val="22"/>
          <w:szCs w:val="22"/>
          <w:lang w:eastAsia="en-AU"/>
        </w:rPr>
        <w:tab/>
      </w:r>
      <w:r w:rsidRPr="00D61C35">
        <w:rPr>
          <w:noProof/>
        </w:rPr>
        <w:t>Requirements for revalidation of certificates</w:t>
      </w:r>
      <w:r>
        <w:rPr>
          <w:noProof/>
        </w:rPr>
        <w:tab/>
      </w:r>
      <w:r>
        <w:rPr>
          <w:noProof/>
        </w:rPr>
        <w:fldChar w:fldCharType="begin"/>
      </w:r>
      <w:r>
        <w:rPr>
          <w:noProof/>
        </w:rPr>
        <w:instrText xml:space="preserve"> PAGEREF _Toc380653884 \h </w:instrText>
      </w:r>
      <w:r>
        <w:rPr>
          <w:noProof/>
        </w:rPr>
      </w:r>
      <w:r>
        <w:rPr>
          <w:noProof/>
        </w:rPr>
        <w:fldChar w:fldCharType="separate"/>
      </w:r>
      <w:r w:rsidR="005C6A03">
        <w:rPr>
          <w:noProof/>
        </w:rPr>
        <w:t>16</w:t>
      </w:r>
      <w:r>
        <w:rPr>
          <w:noProof/>
        </w:rPr>
        <w:fldChar w:fldCharType="end"/>
      </w:r>
    </w:p>
    <w:p w:rsidR="000F30ED" w:rsidRPr="00E729AE" w:rsidRDefault="00C36CE1" w:rsidP="00C36CE1">
      <w:pPr>
        <w:pStyle w:val="TOC5"/>
      </w:pPr>
      <w:r w:rsidRPr="001915EE">
        <w:fldChar w:fldCharType="end"/>
      </w:r>
    </w:p>
    <w:p w:rsidR="005D2240" w:rsidRPr="00E729AE" w:rsidRDefault="005D2240" w:rsidP="005D2240">
      <w:pPr>
        <w:pStyle w:val="ContentsSectionBreak"/>
        <w:sectPr w:rsidR="005D2240" w:rsidRPr="00E729AE" w:rsidSect="00251F33">
          <w:headerReference w:type="even" r:id="rId14"/>
          <w:headerReference w:type="default" r:id="rId15"/>
          <w:footerReference w:type="even" r:id="rId16"/>
          <w:footerReference w:type="default" r:id="rId17"/>
          <w:pgSz w:w="11906" w:h="16838" w:code="9"/>
          <w:pgMar w:top="1361" w:right="1701" w:bottom="1361" w:left="1701" w:header="567" w:footer="567" w:gutter="0"/>
          <w:cols w:space="708"/>
          <w:docGrid w:linePitch="360"/>
        </w:sectPr>
      </w:pPr>
    </w:p>
    <w:p w:rsidR="001761AC" w:rsidRPr="00471E5A" w:rsidRDefault="001761AC" w:rsidP="001761AC">
      <w:pPr>
        <w:pStyle w:val="LDDivision"/>
      </w:pPr>
      <w:bookmarkStart w:id="4" w:name="_Toc323560528"/>
      <w:bookmarkStart w:id="5" w:name="_Toc376523850"/>
      <w:bookmarkStart w:id="6" w:name="_Toc380653864"/>
      <w:bookmarkStart w:id="7" w:name="_Toc280562423"/>
      <w:bookmarkEnd w:id="3"/>
      <w:r w:rsidRPr="00E729AE">
        <w:rPr>
          <w:rStyle w:val="CharPartNo"/>
        </w:rPr>
        <w:lastRenderedPageBreak/>
        <w:t>Division 1</w:t>
      </w:r>
      <w:r w:rsidRPr="00E729AE">
        <w:tab/>
      </w:r>
      <w:r w:rsidRPr="00E729AE">
        <w:rPr>
          <w:rStyle w:val="CharPartText"/>
        </w:rPr>
        <w:t>Preliminary</w:t>
      </w:r>
      <w:bookmarkEnd w:id="4"/>
      <w:bookmarkEnd w:id="5"/>
      <w:bookmarkEnd w:id="6"/>
    </w:p>
    <w:p w:rsidR="001761AC" w:rsidRPr="00E729AE" w:rsidRDefault="001761AC" w:rsidP="001761AC">
      <w:pPr>
        <w:pStyle w:val="Header"/>
        <w:keepNext/>
        <w:rPr>
          <w:vanish/>
        </w:rPr>
      </w:pPr>
      <w:bookmarkStart w:id="8" w:name="_Toc292805509"/>
      <w:r w:rsidRPr="00E729AE">
        <w:rPr>
          <w:rStyle w:val="CharDivNo"/>
          <w:vanish/>
        </w:rPr>
        <w:t xml:space="preserve"> </w:t>
      </w:r>
      <w:r w:rsidRPr="00E729AE">
        <w:rPr>
          <w:rStyle w:val="CharDivText"/>
          <w:vanish/>
        </w:rPr>
        <w:t xml:space="preserve"> </w:t>
      </w:r>
    </w:p>
    <w:p w:rsidR="001761AC" w:rsidRPr="00E729AE" w:rsidRDefault="00CB3F22" w:rsidP="001761AC">
      <w:pPr>
        <w:pStyle w:val="LDClauseHeading"/>
      </w:pPr>
      <w:bookmarkStart w:id="9" w:name="_Toc323560529"/>
      <w:bookmarkStart w:id="10" w:name="_Toc376523851"/>
      <w:bookmarkStart w:id="11" w:name="_Toc380653865"/>
      <w:r>
        <w:rPr>
          <w:rStyle w:val="CharSectno0"/>
          <w:noProof/>
        </w:rPr>
        <w:t>1</w:t>
      </w:r>
      <w:r w:rsidR="001761AC" w:rsidRPr="00E729AE">
        <w:tab/>
        <w:t>Name of Order</w:t>
      </w:r>
      <w:bookmarkEnd w:id="8"/>
      <w:bookmarkEnd w:id="9"/>
      <w:bookmarkEnd w:id="10"/>
      <w:bookmarkEnd w:id="11"/>
    </w:p>
    <w:p w:rsidR="001761AC" w:rsidRPr="00E729AE" w:rsidRDefault="001761AC" w:rsidP="001761AC">
      <w:pPr>
        <w:pStyle w:val="LDClause"/>
      </w:pPr>
      <w:r w:rsidRPr="00E729AE">
        <w:tab/>
      </w:r>
      <w:r w:rsidRPr="00E729AE">
        <w:tab/>
        <w:t xml:space="preserve">This Order is </w:t>
      </w:r>
      <w:r w:rsidR="00CB3F22" w:rsidRPr="00CB3F22">
        <w:rPr>
          <w:i/>
        </w:rPr>
        <w:t>Marine Order 72 (Engineer officers) 2014</w:t>
      </w:r>
      <w:r w:rsidRPr="00E729AE">
        <w:t>.</w:t>
      </w:r>
    </w:p>
    <w:p w:rsidR="001761AC" w:rsidRPr="00E729AE" w:rsidRDefault="00147E42" w:rsidP="001761AC">
      <w:pPr>
        <w:pStyle w:val="LDClauseHeading"/>
      </w:pPr>
      <w:bookmarkStart w:id="12" w:name="_Toc292784277"/>
      <w:bookmarkStart w:id="13" w:name="_Toc294785507"/>
      <w:bookmarkStart w:id="14" w:name="_Toc323560530"/>
      <w:bookmarkStart w:id="15" w:name="_Toc376523852"/>
      <w:bookmarkStart w:id="16" w:name="_Toc380653866"/>
      <w:bookmarkStart w:id="17" w:name="_Toc292805510"/>
      <w:r>
        <w:rPr>
          <w:rStyle w:val="CharSectno0"/>
        </w:rPr>
        <w:t>1A</w:t>
      </w:r>
      <w:r w:rsidR="001761AC" w:rsidRPr="00E729AE">
        <w:tab/>
        <w:t>Commencement</w:t>
      </w:r>
      <w:bookmarkEnd w:id="12"/>
      <w:bookmarkEnd w:id="13"/>
      <w:bookmarkEnd w:id="14"/>
      <w:bookmarkEnd w:id="15"/>
      <w:bookmarkEnd w:id="16"/>
    </w:p>
    <w:p w:rsidR="00D55BDF" w:rsidRDefault="001761AC" w:rsidP="001761AC">
      <w:pPr>
        <w:pStyle w:val="LDClause"/>
      </w:pPr>
      <w:r w:rsidRPr="00E729AE">
        <w:tab/>
      </w:r>
      <w:r w:rsidRPr="00E729AE">
        <w:tab/>
      </w:r>
      <w:r w:rsidRPr="00AC18E6">
        <w:t xml:space="preserve">This Order commences on </w:t>
      </w:r>
      <w:r w:rsidR="00E44DF7">
        <w:t>1 April 2014</w:t>
      </w:r>
      <w:r w:rsidR="00A3535D" w:rsidRPr="00AC18E6">
        <w:t>.</w:t>
      </w:r>
    </w:p>
    <w:p w:rsidR="001761AC" w:rsidRPr="00E729AE" w:rsidRDefault="00CB3F22" w:rsidP="001761AC">
      <w:pPr>
        <w:pStyle w:val="LDClauseHeading"/>
      </w:pPr>
      <w:bookmarkStart w:id="18" w:name="_Toc283208789"/>
      <w:bookmarkStart w:id="19" w:name="_Toc292784280"/>
      <w:bookmarkStart w:id="20" w:name="_Toc294785510"/>
      <w:bookmarkStart w:id="21" w:name="_Toc323560532"/>
      <w:bookmarkStart w:id="22" w:name="_Toc376523853"/>
      <w:bookmarkStart w:id="23" w:name="_Toc380653867"/>
      <w:r>
        <w:rPr>
          <w:rStyle w:val="CharSectno0"/>
          <w:noProof/>
        </w:rPr>
        <w:t>2</w:t>
      </w:r>
      <w:r w:rsidR="001761AC" w:rsidRPr="00E729AE">
        <w:tab/>
        <w:t>Purpose</w:t>
      </w:r>
      <w:bookmarkEnd w:id="18"/>
      <w:bookmarkEnd w:id="19"/>
      <w:bookmarkEnd w:id="20"/>
      <w:bookmarkEnd w:id="21"/>
      <w:bookmarkEnd w:id="22"/>
      <w:bookmarkEnd w:id="23"/>
    </w:p>
    <w:p w:rsidR="001761AC" w:rsidRPr="00E729AE" w:rsidRDefault="001761AC" w:rsidP="001761AC">
      <w:pPr>
        <w:pStyle w:val="LDClause"/>
        <w:keepNext/>
      </w:pPr>
      <w:r w:rsidRPr="00E729AE">
        <w:tab/>
      </w:r>
      <w:r w:rsidR="0032105C">
        <w:t>(1)</w:t>
      </w:r>
      <w:r w:rsidRPr="00E729AE">
        <w:tab/>
        <w:t>This Order:</w:t>
      </w:r>
    </w:p>
    <w:p w:rsidR="001761AC" w:rsidRPr="00E729AE" w:rsidRDefault="001761AC" w:rsidP="001761AC">
      <w:pPr>
        <w:pStyle w:val="LDP1a"/>
        <w:rPr>
          <w:lang w:val="en-US"/>
        </w:rPr>
      </w:pPr>
      <w:r w:rsidRPr="00E729AE">
        <w:t>(a)</w:t>
      </w:r>
      <w:r w:rsidRPr="00E729AE">
        <w:tab/>
        <w:t xml:space="preserve">specifies </w:t>
      </w:r>
      <w:r w:rsidRPr="00E729AE">
        <w:rPr>
          <w:lang w:val="en-US"/>
        </w:rPr>
        <w:t xml:space="preserve">standards of competence to be attained and other conditions to be satisfied by a person to be a qualified </w:t>
      </w:r>
      <w:r w:rsidR="00147E42">
        <w:rPr>
          <w:lang w:val="en-US"/>
        </w:rPr>
        <w:t xml:space="preserve">engineer </w:t>
      </w:r>
      <w:r w:rsidRPr="00E729AE">
        <w:rPr>
          <w:lang w:val="en-US"/>
        </w:rPr>
        <w:t>officer under the Navigation Act</w:t>
      </w:r>
      <w:r w:rsidRPr="00E729AE">
        <w:t>; and</w:t>
      </w:r>
    </w:p>
    <w:p w:rsidR="001761AC" w:rsidRPr="00E729AE" w:rsidRDefault="001761AC" w:rsidP="001761AC">
      <w:pPr>
        <w:pStyle w:val="LDP1a"/>
      </w:pPr>
      <w:r w:rsidRPr="00E729AE">
        <w:t>(b)</w:t>
      </w:r>
      <w:r w:rsidRPr="00E729AE">
        <w:tab/>
        <w:t>gives effect to the STCW Convention.</w:t>
      </w:r>
    </w:p>
    <w:p w:rsidR="001761AC" w:rsidRPr="00C840AD" w:rsidRDefault="001761AC" w:rsidP="00C840AD">
      <w:pPr>
        <w:pStyle w:val="LDNote"/>
        <w:rPr>
          <w:rStyle w:val="StyleDefinitionBoldChar"/>
          <w:bCs w:val="0"/>
          <w:lang w:val="en-AU"/>
        </w:rPr>
      </w:pPr>
      <w:r w:rsidRPr="00C840AD">
        <w:rPr>
          <w:i/>
        </w:rPr>
        <w:t>Note</w:t>
      </w:r>
      <w:r w:rsidRPr="00C840AD">
        <w:t xml:space="preserve">   The 2011 edition of the STCW Convention and the STCW Code (including the amendments to the annex of the Convention known as the 2010 Manila Amendments) can be purchased from the International Maritime Organization. See the IMO website at </w:t>
      </w:r>
      <w:r w:rsidRPr="00C840AD">
        <w:rPr>
          <w:u w:val="single"/>
        </w:rPr>
        <w:t>http://www.imo.org/publications</w:t>
      </w:r>
      <w:r w:rsidRPr="00C840AD">
        <w:rPr>
          <w:rStyle w:val="StyleDefinitionBoldChar"/>
          <w:bCs w:val="0"/>
          <w:lang w:val="en-AU"/>
        </w:rPr>
        <w:t>.</w:t>
      </w:r>
    </w:p>
    <w:p w:rsidR="0032105C" w:rsidRPr="00E729AE" w:rsidRDefault="0032105C" w:rsidP="0032105C">
      <w:pPr>
        <w:pStyle w:val="LDClause"/>
        <w:keepNext/>
      </w:pPr>
      <w:bookmarkStart w:id="24" w:name="_Toc283208790"/>
      <w:bookmarkStart w:id="25" w:name="_Toc292784281"/>
      <w:bookmarkStart w:id="26" w:name="_Toc294785511"/>
      <w:r w:rsidRPr="00E729AE">
        <w:tab/>
      </w:r>
      <w:r>
        <w:t>(2)</w:t>
      </w:r>
      <w:r>
        <w:tab/>
        <w:t xml:space="preserve">This Order is to be read with </w:t>
      </w:r>
      <w:r>
        <w:rPr>
          <w:rStyle w:val="StyleDefinitionBoldChar"/>
          <w:i/>
        </w:rPr>
        <w:t xml:space="preserve">Marine Order </w:t>
      </w:r>
      <w:r w:rsidR="00E44DF7">
        <w:rPr>
          <w:rStyle w:val="StyleDefinitionBoldChar"/>
          <w:i/>
        </w:rPr>
        <w:t>70</w:t>
      </w:r>
      <w:r w:rsidR="002B1A55">
        <w:rPr>
          <w:rStyle w:val="StyleDefinitionBoldChar"/>
          <w:i/>
        </w:rPr>
        <w:t xml:space="preserve"> (Seafarer </w:t>
      </w:r>
      <w:r w:rsidR="00950208">
        <w:rPr>
          <w:rStyle w:val="StyleDefinitionBoldChar"/>
          <w:i/>
        </w:rPr>
        <w:t>certification</w:t>
      </w:r>
      <w:r w:rsidR="002B1A55">
        <w:rPr>
          <w:rStyle w:val="StyleDefinitionBoldChar"/>
          <w:i/>
        </w:rPr>
        <w:t>) 201</w:t>
      </w:r>
      <w:r>
        <w:rPr>
          <w:rStyle w:val="StyleDefinitionBoldChar"/>
          <w:i/>
        </w:rPr>
        <w:t>4</w:t>
      </w:r>
      <w:r>
        <w:rPr>
          <w:rStyle w:val="StyleDefinitionBoldChar"/>
        </w:rPr>
        <w:t>.</w:t>
      </w:r>
    </w:p>
    <w:p w:rsidR="001761AC" w:rsidRPr="00E729AE" w:rsidRDefault="00CB3F22" w:rsidP="001761AC">
      <w:pPr>
        <w:pStyle w:val="LDClauseHeading"/>
        <w:outlineLvl w:val="0"/>
      </w:pPr>
      <w:bookmarkStart w:id="27" w:name="_Toc322340573"/>
      <w:bookmarkStart w:id="28" w:name="_Toc323560533"/>
      <w:bookmarkStart w:id="29" w:name="_Toc376523854"/>
      <w:bookmarkStart w:id="30" w:name="_Toc380653868"/>
      <w:r>
        <w:rPr>
          <w:rStyle w:val="CharSectno0"/>
          <w:noProof/>
        </w:rPr>
        <w:t>3</w:t>
      </w:r>
      <w:r w:rsidR="001761AC" w:rsidRPr="00E729AE">
        <w:tab/>
        <w:t>Power</w:t>
      </w:r>
      <w:bookmarkEnd w:id="24"/>
      <w:bookmarkEnd w:id="25"/>
      <w:bookmarkEnd w:id="26"/>
      <w:bookmarkEnd w:id="27"/>
      <w:bookmarkEnd w:id="28"/>
      <w:bookmarkEnd w:id="29"/>
      <w:bookmarkEnd w:id="30"/>
    </w:p>
    <w:p w:rsidR="00276270" w:rsidRPr="00E729AE" w:rsidRDefault="001761AC" w:rsidP="001761AC">
      <w:pPr>
        <w:pStyle w:val="LDClause"/>
        <w:keepNext/>
      </w:pPr>
      <w:r w:rsidRPr="00E729AE">
        <w:tab/>
      </w:r>
      <w:r w:rsidR="00273137" w:rsidRPr="00E729AE">
        <w:t>(1)</w:t>
      </w:r>
      <w:r w:rsidRPr="00E729AE">
        <w:tab/>
      </w:r>
      <w:r w:rsidR="00276270" w:rsidRPr="00E729AE">
        <w:t>The following provisions of the Navigation Act provide for this Order to be made:</w:t>
      </w:r>
    </w:p>
    <w:p w:rsidR="005E0D15" w:rsidRPr="00E729AE" w:rsidRDefault="00276270" w:rsidP="00276270">
      <w:pPr>
        <w:pStyle w:val="LDP1a"/>
      </w:pPr>
      <w:r w:rsidRPr="00E729AE">
        <w:t>(a)</w:t>
      </w:r>
      <w:r w:rsidRPr="00E729AE">
        <w:tab/>
        <w:t>s</w:t>
      </w:r>
      <w:r w:rsidR="001761AC" w:rsidRPr="00E729AE">
        <w:t>ection</w:t>
      </w:r>
      <w:r w:rsidR="005E0D15" w:rsidRPr="00E729AE">
        <w:t xml:space="preserve"> 28 </w:t>
      </w:r>
      <w:r w:rsidRPr="00E729AE">
        <w:t xml:space="preserve">which provides </w:t>
      </w:r>
      <w:r w:rsidR="001761AC" w:rsidRPr="00E729AE">
        <w:t>that regulations may</w:t>
      </w:r>
      <w:r w:rsidR="005E0D15" w:rsidRPr="00E729AE">
        <w:t xml:space="preserve"> pro</w:t>
      </w:r>
      <w:r w:rsidR="0063653F" w:rsidRPr="00E729AE">
        <w:t>vide fo</w:t>
      </w:r>
      <w:r w:rsidR="00A3535D" w:rsidRPr="00E729AE">
        <w:t xml:space="preserve">r seafarer certificates and </w:t>
      </w:r>
      <w:r w:rsidR="0063653F" w:rsidRPr="00E729AE">
        <w:t>giv</w:t>
      </w:r>
      <w:r w:rsidRPr="00E729AE">
        <w:t>e effect to the STCW Convention;</w:t>
      </w:r>
    </w:p>
    <w:p w:rsidR="005E0D15" w:rsidRPr="00E729AE" w:rsidRDefault="00276270" w:rsidP="00276270">
      <w:pPr>
        <w:pStyle w:val="LDP1a"/>
      </w:pPr>
      <w:r w:rsidRPr="00E729AE">
        <w:t>(b)</w:t>
      </w:r>
      <w:r w:rsidRPr="00E729AE">
        <w:tab/>
        <w:t>s</w:t>
      </w:r>
      <w:r w:rsidR="005E0D15" w:rsidRPr="00E729AE">
        <w:t xml:space="preserve">ubsection 29(1) </w:t>
      </w:r>
      <w:r w:rsidRPr="00E729AE">
        <w:t xml:space="preserve">which </w:t>
      </w:r>
      <w:r w:rsidR="00A3535D" w:rsidRPr="00E729AE">
        <w:t xml:space="preserve">provides that </w:t>
      </w:r>
      <w:r w:rsidR="005E0D15" w:rsidRPr="00E729AE">
        <w:t xml:space="preserve">regulations may prescribe different classes of seafarer certificates and require an individual </w:t>
      </w:r>
      <w:r w:rsidR="00FC4668" w:rsidRPr="00E729AE">
        <w:t xml:space="preserve">to hold </w:t>
      </w:r>
      <w:r w:rsidR="005E0D15" w:rsidRPr="00E729AE">
        <w:t>a seafarer certificate of a particular kind to undertake particular duties, or perform parti</w:t>
      </w:r>
      <w:r w:rsidRPr="00E729AE">
        <w:t>cular functions, as a seafarer;</w:t>
      </w:r>
    </w:p>
    <w:p w:rsidR="001761AC" w:rsidRPr="00E729AE" w:rsidRDefault="00276270" w:rsidP="00276270">
      <w:pPr>
        <w:pStyle w:val="LDP1a"/>
      </w:pPr>
      <w:r w:rsidRPr="00E729AE">
        <w:t>(c)</w:t>
      </w:r>
      <w:r w:rsidRPr="00E729AE">
        <w:tab/>
        <w:t>s</w:t>
      </w:r>
      <w:r w:rsidR="005E0D15" w:rsidRPr="00E729AE">
        <w:t xml:space="preserve">ubsection 29(2) </w:t>
      </w:r>
      <w:r w:rsidRPr="00E729AE">
        <w:t xml:space="preserve">which </w:t>
      </w:r>
      <w:r w:rsidR="005E0D15" w:rsidRPr="00E729AE">
        <w:t>provides that the regulations may prescribe</w:t>
      </w:r>
      <w:r w:rsidR="0063653F" w:rsidRPr="00E729AE">
        <w:t xml:space="preserve">, for seafarer certificates, </w:t>
      </w:r>
      <w:r w:rsidR="005E0D15" w:rsidRPr="00E729AE">
        <w:t>proficiencies, competencies and standards, qualifications, experience, minimum age, character, health, nation</w:t>
      </w:r>
      <w:r w:rsidRPr="00E729AE">
        <w:t>ality, citizenship or residence;</w:t>
      </w:r>
    </w:p>
    <w:p w:rsidR="005E0D15" w:rsidRPr="00E729AE" w:rsidRDefault="00276270" w:rsidP="00276270">
      <w:pPr>
        <w:pStyle w:val="LDP1a"/>
      </w:pPr>
      <w:r w:rsidRPr="00E729AE">
        <w:t>(d)</w:t>
      </w:r>
      <w:r w:rsidRPr="00E729AE">
        <w:tab/>
        <w:t>s</w:t>
      </w:r>
      <w:r w:rsidR="005E0D15" w:rsidRPr="00E729AE">
        <w:t>ubsection 29(3)</w:t>
      </w:r>
      <w:r w:rsidR="00FE1513" w:rsidRPr="00E729AE">
        <w:t xml:space="preserve"> </w:t>
      </w:r>
      <w:r w:rsidRPr="00E729AE">
        <w:t xml:space="preserve">which </w:t>
      </w:r>
      <w:r w:rsidR="005E0D15" w:rsidRPr="00E729AE">
        <w:t>provides that the regulations may provide for:</w:t>
      </w:r>
    </w:p>
    <w:p w:rsidR="005E0D15" w:rsidRPr="00E729AE" w:rsidRDefault="00276270" w:rsidP="00276270">
      <w:pPr>
        <w:pStyle w:val="LDP2i"/>
      </w:pPr>
      <w:r w:rsidRPr="00E729AE">
        <w:tab/>
        <w:t>(</w:t>
      </w:r>
      <w:proofErr w:type="spellStart"/>
      <w:r w:rsidRPr="00E729AE">
        <w:t>i</w:t>
      </w:r>
      <w:proofErr w:type="spellEnd"/>
      <w:r w:rsidR="005E0D15" w:rsidRPr="00E729AE">
        <w:t>)</w:t>
      </w:r>
      <w:r w:rsidR="005E0D15" w:rsidRPr="00E729AE">
        <w:tab/>
        <w:t>how the attainment of proficiencies, competencies and standards is to be evidenced (including the gaining of sea</w:t>
      </w:r>
      <w:r w:rsidR="00DC282F" w:rsidRPr="00E729AE">
        <w:t xml:space="preserve"> </w:t>
      </w:r>
      <w:r w:rsidR="005E0D15" w:rsidRPr="00E729AE">
        <w:t>service and other experience);</w:t>
      </w:r>
      <w:r w:rsidR="003703DC" w:rsidRPr="00E729AE">
        <w:t xml:space="preserve"> and</w:t>
      </w:r>
    </w:p>
    <w:p w:rsidR="005E0D15" w:rsidRPr="00E729AE" w:rsidRDefault="00276270" w:rsidP="00276270">
      <w:pPr>
        <w:pStyle w:val="LDP2i"/>
      </w:pPr>
      <w:r w:rsidRPr="00E729AE">
        <w:tab/>
        <w:t>(ii</w:t>
      </w:r>
      <w:r w:rsidR="005E0D15" w:rsidRPr="00E729AE">
        <w:t>)</w:t>
      </w:r>
      <w:r w:rsidR="005E0D15" w:rsidRPr="00E729AE">
        <w:tab/>
        <w:t>the instruction, training and examination of seafarers (including the conduct of exams</w:t>
      </w:r>
      <w:r w:rsidR="009D2941" w:rsidRPr="00E729AE">
        <w:t xml:space="preserve"> </w:t>
      </w:r>
      <w:proofErr w:type="spellStart"/>
      <w:r w:rsidR="009D2941" w:rsidRPr="00E729AE">
        <w:t>etc</w:t>
      </w:r>
      <w:proofErr w:type="spellEnd"/>
      <w:r w:rsidR="009D2941" w:rsidRPr="00E729AE">
        <w:t>)</w:t>
      </w:r>
      <w:r w:rsidR="005E0D15" w:rsidRPr="00E729AE">
        <w:t>;</w:t>
      </w:r>
      <w:r w:rsidR="003703DC" w:rsidRPr="00E729AE">
        <w:t xml:space="preserve"> and</w:t>
      </w:r>
    </w:p>
    <w:p w:rsidR="005E0D15" w:rsidRPr="00E729AE" w:rsidRDefault="00276270" w:rsidP="00276270">
      <w:pPr>
        <w:pStyle w:val="LDP2i"/>
      </w:pPr>
      <w:r w:rsidRPr="00E729AE">
        <w:tab/>
        <w:t>(iii</w:t>
      </w:r>
      <w:r w:rsidR="005E0D15" w:rsidRPr="00E729AE">
        <w:t>)</w:t>
      </w:r>
      <w:r w:rsidR="005E0D15" w:rsidRPr="00E729AE">
        <w:tab/>
        <w:t>the recogni</w:t>
      </w:r>
      <w:r w:rsidR="0063653F" w:rsidRPr="00E729AE">
        <w:t xml:space="preserve">tion of </w:t>
      </w:r>
      <w:r w:rsidR="005E0D15" w:rsidRPr="00E729AE">
        <w:t>certificates and other documents granted or issued to or for masters, officers and seafarers under the national law</w:t>
      </w:r>
      <w:r w:rsidR="00D432A6" w:rsidRPr="00E729AE">
        <w:t>, the law of a State, a Territory or a foreign country</w:t>
      </w:r>
      <w:r w:rsidR="005E0D15" w:rsidRPr="00E729AE">
        <w:t>; and</w:t>
      </w:r>
    </w:p>
    <w:p w:rsidR="001761AC" w:rsidRPr="00E729AE" w:rsidRDefault="00276270" w:rsidP="00276270">
      <w:pPr>
        <w:pStyle w:val="LDP2i"/>
      </w:pPr>
      <w:r w:rsidRPr="00E729AE">
        <w:tab/>
        <w:t>(iv</w:t>
      </w:r>
      <w:r w:rsidR="005E0D15" w:rsidRPr="00E729AE">
        <w:t>)</w:t>
      </w:r>
      <w:r w:rsidR="005E0D15" w:rsidRPr="00E729AE">
        <w:tab/>
        <w:t>conditions to which sea</w:t>
      </w:r>
      <w:r w:rsidRPr="00E729AE">
        <w:t>farer certificates are subject;</w:t>
      </w:r>
    </w:p>
    <w:p w:rsidR="00D55BDF" w:rsidRDefault="00276270" w:rsidP="00276270">
      <w:pPr>
        <w:pStyle w:val="LDP1a"/>
      </w:pPr>
      <w:r w:rsidRPr="00E729AE">
        <w:t>(e)</w:t>
      </w:r>
      <w:r w:rsidRPr="00E729AE">
        <w:tab/>
        <w:t>s</w:t>
      </w:r>
      <w:r w:rsidR="0063653F" w:rsidRPr="00E729AE">
        <w:t>ubsection 314(1)</w:t>
      </w:r>
      <w:r w:rsidR="00FE1513" w:rsidRPr="00E729AE">
        <w:t xml:space="preserve"> </w:t>
      </w:r>
      <w:r w:rsidRPr="00E729AE">
        <w:t xml:space="preserve">which </w:t>
      </w:r>
      <w:r w:rsidR="0063653F" w:rsidRPr="00E729AE">
        <w:t>provides that regulations may provide for the following matters for certificates: the persons who may apply, the forms for applying, the way of applying, the information to be included in applications and the documents to accompany applications</w:t>
      </w:r>
      <w:r w:rsidR="00075AC4">
        <w:t>;</w:t>
      </w:r>
    </w:p>
    <w:p w:rsidR="00220766" w:rsidRPr="00AC18E6" w:rsidRDefault="00276270" w:rsidP="00276270">
      <w:pPr>
        <w:pStyle w:val="LDP1a"/>
      </w:pPr>
      <w:r w:rsidRPr="00AC18E6">
        <w:lastRenderedPageBreak/>
        <w:t>(f)</w:t>
      </w:r>
      <w:r w:rsidRPr="00AC18E6">
        <w:tab/>
        <w:t>s</w:t>
      </w:r>
      <w:r w:rsidR="0063653F" w:rsidRPr="00AC18E6">
        <w:t>ubsection 314(3)</w:t>
      </w:r>
      <w:r w:rsidR="00FE1513" w:rsidRPr="00AC18E6">
        <w:t xml:space="preserve"> </w:t>
      </w:r>
      <w:r w:rsidR="005D2E5C" w:rsidRPr="00AC18E6">
        <w:t xml:space="preserve">which </w:t>
      </w:r>
      <w:r w:rsidR="0063653F" w:rsidRPr="00AC18E6">
        <w:t xml:space="preserve">provides that the regulations may provide, for certificates, criteria to be satisfied for </w:t>
      </w:r>
      <w:r w:rsidR="00A3535D" w:rsidRPr="00AC18E6">
        <w:t xml:space="preserve">their issue, variation or revocation, </w:t>
      </w:r>
      <w:r w:rsidR="0063653F" w:rsidRPr="00AC18E6">
        <w:t xml:space="preserve">the time limits </w:t>
      </w:r>
      <w:r w:rsidR="00A3535D" w:rsidRPr="00AC18E6">
        <w:t>for the determination of applications, information to be included</w:t>
      </w:r>
      <w:r w:rsidR="009D2941" w:rsidRPr="00AC18E6">
        <w:t xml:space="preserve"> </w:t>
      </w:r>
      <w:r w:rsidR="003703DC" w:rsidRPr="00AC18E6">
        <w:t xml:space="preserve">in </w:t>
      </w:r>
      <w:r w:rsidR="00D04385">
        <w:t xml:space="preserve">certificates, </w:t>
      </w:r>
      <w:r w:rsidR="0063653F" w:rsidRPr="00AC18E6">
        <w:t>the person in whose name a certificate is to be issued, conditions to which certificates are subject and conditions that may be imposed on certificates by issuing bodies, the time certificates</w:t>
      </w:r>
      <w:r w:rsidR="00220766" w:rsidRPr="00AC18E6">
        <w:t xml:space="preserve">, variation </w:t>
      </w:r>
      <w:r w:rsidR="0063653F" w:rsidRPr="00AC18E6">
        <w:t>o</w:t>
      </w:r>
      <w:r w:rsidR="00220766" w:rsidRPr="00AC18E6">
        <w:t>f</w:t>
      </w:r>
      <w:r w:rsidR="0063653F" w:rsidRPr="00AC18E6">
        <w:t xml:space="preserve"> certificates and revocations of certificates come into force, the time certific</w:t>
      </w:r>
      <w:r w:rsidR="00220766" w:rsidRPr="00AC18E6">
        <w:t>a</w:t>
      </w:r>
      <w:r w:rsidR="0063653F" w:rsidRPr="00AC18E6">
        <w:t>tes cease to be in forc</w:t>
      </w:r>
      <w:r w:rsidR="00220766" w:rsidRPr="00AC18E6">
        <w:t>e</w:t>
      </w:r>
      <w:r w:rsidR="00A3535D" w:rsidRPr="00AC18E6">
        <w:t xml:space="preserve"> and</w:t>
      </w:r>
      <w:r w:rsidR="00220766" w:rsidRPr="00AC18E6">
        <w:t xml:space="preserve"> </w:t>
      </w:r>
      <w:r w:rsidR="00A3535D" w:rsidRPr="00AC18E6">
        <w:t xml:space="preserve">ways of </w:t>
      </w:r>
      <w:r w:rsidRPr="00AC18E6">
        <w:t>replacing certificates;</w:t>
      </w:r>
    </w:p>
    <w:p w:rsidR="00220766" w:rsidRPr="00AC18E6" w:rsidRDefault="00276270" w:rsidP="00276270">
      <w:pPr>
        <w:pStyle w:val="LDP1a"/>
      </w:pPr>
      <w:r w:rsidRPr="00AC18E6">
        <w:t>(g</w:t>
      </w:r>
      <w:r w:rsidR="00273137" w:rsidRPr="00AC18E6">
        <w:t>)</w:t>
      </w:r>
      <w:r w:rsidR="00220766" w:rsidRPr="00AC18E6">
        <w:tab/>
      </w:r>
      <w:r w:rsidRPr="00AC18E6">
        <w:t>s</w:t>
      </w:r>
      <w:r w:rsidR="00220766" w:rsidRPr="00AC18E6">
        <w:t>ubsection 314(4)</w:t>
      </w:r>
      <w:r w:rsidR="00FE1513" w:rsidRPr="00AC18E6">
        <w:t xml:space="preserve"> </w:t>
      </w:r>
      <w:r w:rsidR="005D2E5C" w:rsidRPr="00AC18E6">
        <w:t>which</w:t>
      </w:r>
      <w:r w:rsidRPr="00AC18E6">
        <w:t xml:space="preserve"> </w:t>
      </w:r>
      <w:r w:rsidR="00220766" w:rsidRPr="00AC18E6">
        <w:t>provides that criteria and conditions</w:t>
      </w:r>
      <w:r w:rsidR="00075AC4">
        <w:t xml:space="preserve"> </w:t>
      </w:r>
      <w:r w:rsidR="00220766" w:rsidRPr="00AC18E6">
        <w:t>may relate to comp</w:t>
      </w:r>
      <w:r w:rsidRPr="00AC18E6">
        <w:t>liance with specified standards;</w:t>
      </w:r>
    </w:p>
    <w:p w:rsidR="00220766" w:rsidRPr="00AC18E6" w:rsidRDefault="00276270" w:rsidP="00276270">
      <w:pPr>
        <w:pStyle w:val="LDP1a"/>
      </w:pPr>
      <w:r w:rsidRPr="00AC18E6">
        <w:t>(h)</w:t>
      </w:r>
      <w:r w:rsidRPr="00AC18E6">
        <w:tab/>
        <w:t>s</w:t>
      </w:r>
      <w:r w:rsidR="00220766" w:rsidRPr="00AC18E6">
        <w:t xml:space="preserve">ubsection 314(5) </w:t>
      </w:r>
      <w:r w:rsidR="005D2E5C" w:rsidRPr="00AC18E6">
        <w:t>which</w:t>
      </w:r>
      <w:r w:rsidRPr="00AC18E6">
        <w:t xml:space="preserve"> </w:t>
      </w:r>
      <w:r w:rsidR="00220766" w:rsidRPr="00AC18E6">
        <w:t>provides that regulations may provide for the renewal, suspension, transfer and surrender of certificates, and reports and declarations of issuing bodies, inspectors or other persons</w:t>
      </w:r>
      <w:r w:rsidR="00075AC4">
        <w:t>;</w:t>
      </w:r>
    </w:p>
    <w:p w:rsidR="009D2941" w:rsidRPr="00AC18E6" w:rsidRDefault="009D2941" w:rsidP="009D2941">
      <w:pPr>
        <w:pStyle w:val="LDP1a"/>
      </w:pPr>
      <w:r w:rsidRPr="00AC18E6">
        <w:t>(</w:t>
      </w:r>
      <w:proofErr w:type="spellStart"/>
      <w:r w:rsidRPr="00AC18E6">
        <w:t>i</w:t>
      </w:r>
      <w:proofErr w:type="spellEnd"/>
      <w:r w:rsidRPr="00AC18E6">
        <w:t>)</w:t>
      </w:r>
      <w:r w:rsidRPr="00AC18E6">
        <w:tab/>
        <w:t xml:space="preserve">subsection 342(1) which provides for the making of Marine Orders for any matter for which provision must </w:t>
      </w:r>
      <w:r w:rsidR="005D2E5C" w:rsidRPr="00AC18E6">
        <w:t xml:space="preserve">or </w:t>
      </w:r>
      <w:r w:rsidRPr="00AC18E6">
        <w:t>may be made by the regulations.</w:t>
      </w:r>
    </w:p>
    <w:p w:rsidR="00D55BDF" w:rsidRDefault="00273137" w:rsidP="00220766">
      <w:pPr>
        <w:pStyle w:val="LDClause"/>
      </w:pPr>
      <w:r w:rsidRPr="00AC18E6">
        <w:tab/>
        <w:t>(</w:t>
      </w:r>
      <w:r w:rsidR="009D2941" w:rsidRPr="00AC18E6">
        <w:t>2)</w:t>
      </w:r>
      <w:r w:rsidR="00220766" w:rsidRPr="00AC18E6">
        <w:tab/>
        <w:t xml:space="preserve">Subsection 339(1) </w:t>
      </w:r>
      <w:r w:rsidR="00220766" w:rsidRPr="00AC18E6">
        <w:rPr>
          <w:bCs/>
          <w:iCs/>
        </w:rPr>
        <w:t xml:space="preserve">of the Navigation Act </w:t>
      </w:r>
      <w:r w:rsidR="009D2941" w:rsidRPr="00AC18E6">
        <w:rPr>
          <w:bCs/>
          <w:iCs/>
        </w:rPr>
        <w:t xml:space="preserve">also </w:t>
      </w:r>
      <w:r w:rsidR="00220766" w:rsidRPr="00AC18E6">
        <w:t xml:space="preserve">provides </w:t>
      </w:r>
      <w:r w:rsidR="009D2941" w:rsidRPr="00AC18E6">
        <w:t xml:space="preserve">a general regulation making power for matters required or </w:t>
      </w:r>
      <w:r w:rsidR="00220766" w:rsidRPr="00AC18E6">
        <w:t>permitted to be prescribed</w:t>
      </w:r>
      <w:r w:rsidR="009D2941" w:rsidRPr="00AC18E6">
        <w:t xml:space="preserve"> by the Navigation Act, or that are necessary or convenient to be prescribed for carrying out or giving effect to the </w:t>
      </w:r>
      <w:r w:rsidR="00220766" w:rsidRPr="00AC18E6">
        <w:t>Act.</w:t>
      </w:r>
    </w:p>
    <w:p w:rsidR="00DE60B5" w:rsidRPr="00AC18E6" w:rsidRDefault="009D2941" w:rsidP="00C840AD">
      <w:pPr>
        <w:pStyle w:val="LDNote"/>
      </w:pPr>
      <w:r w:rsidRPr="00AC18E6">
        <w:rPr>
          <w:i/>
        </w:rPr>
        <w:t>Note   </w:t>
      </w:r>
      <w:r w:rsidR="00DE60B5" w:rsidRPr="00AC18E6">
        <w:t xml:space="preserve">The Navigation Act includes a number of offences relating to seafarer certificates — see </w:t>
      </w:r>
      <w:r w:rsidR="002751C2" w:rsidRPr="00AC18E6">
        <w:t xml:space="preserve">Chapter 2, </w:t>
      </w:r>
      <w:r w:rsidR="00DE60B5" w:rsidRPr="00AC18E6">
        <w:t>Part 2, Division 3</w:t>
      </w:r>
      <w:r w:rsidR="003703DC" w:rsidRPr="00AC18E6">
        <w:t xml:space="preserve"> of the Act</w:t>
      </w:r>
      <w:r w:rsidR="00DE60B5" w:rsidRPr="00AC18E6">
        <w:t xml:space="preserve">. Offences include falsely representing that a person holds a </w:t>
      </w:r>
      <w:r w:rsidR="00A3535D" w:rsidRPr="00AC18E6">
        <w:t xml:space="preserve">kind of </w:t>
      </w:r>
      <w:r w:rsidR="00DE60B5" w:rsidRPr="00AC18E6">
        <w:t>c</w:t>
      </w:r>
      <w:r w:rsidR="00A3535D" w:rsidRPr="00AC18E6">
        <w:t xml:space="preserve">ertificate </w:t>
      </w:r>
      <w:r w:rsidR="00DE60B5" w:rsidRPr="00AC18E6">
        <w:t>(section 34), performing duties or functions without the appropriate seaf</w:t>
      </w:r>
      <w:r w:rsidR="00A3535D" w:rsidRPr="00AC18E6">
        <w:t>arer certificate (section </w:t>
      </w:r>
      <w:r w:rsidR="00DE60B5" w:rsidRPr="00AC18E6">
        <w:t xml:space="preserve">35) and breaching a condition of </w:t>
      </w:r>
      <w:r w:rsidR="00A3535D" w:rsidRPr="00AC18E6">
        <w:t xml:space="preserve">a </w:t>
      </w:r>
      <w:r w:rsidR="00DE60B5" w:rsidRPr="00AC18E6">
        <w:t>seafarer certificate (section 37).</w:t>
      </w:r>
    </w:p>
    <w:p w:rsidR="001761AC" w:rsidRPr="00AC18E6" w:rsidRDefault="00CB3F22" w:rsidP="001761AC">
      <w:pPr>
        <w:pStyle w:val="LDClauseHeading"/>
        <w:outlineLvl w:val="0"/>
      </w:pPr>
      <w:bookmarkStart w:id="31" w:name="_Toc283208791"/>
      <w:bookmarkStart w:id="32" w:name="_Toc292784282"/>
      <w:bookmarkStart w:id="33" w:name="_Toc294785512"/>
      <w:bookmarkStart w:id="34" w:name="_Toc322340574"/>
      <w:bookmarkStart w:id="35" w:name="_Toc323560534"/>
      <w:bookmarkStart w:id="36" w:name="_Toc376523855"/>
      <w:bookmarkStart w:id="37" w:name="_Toc380653869"/>
      <w:r>
        <w:rPr>
          <w:rStyle w:val="CharSectno0"/>
          <w:noProof/>
        </w:rPr>
        <w:t>4</w:t>
      </w:r>
      <w:r w:rsidR="001761AC" w:rsidRPr="00AC18E6">
        <w:tab/>
        <w:t>Definitions</w:t>
      </w:r>
      <w:bookmarkEnd w:id="31"/>
      <w:bookmarkEnd w:id="32"/>
      <w:bookmarkEnd w:id="33"/>
      <w:bookmarkEnd w:id="34"/>
      <w:bookmarkEnd w:id="35"/>
      <w:bookmarkEnd w:id="36"/>
      <w:bookmarkEnd w:id="37"/>
    </w:p>
    <w:p w:rsidR="001761AC" w:rsidRPr="00AC18E6" w:rsidRDefault="001761AC" w:rsidP="001761AC">
      <w:pPr>
        <w:pStyle w:val="LDClause"/>
        <w:keepNext/>
      </w:pPr>
      <w:r w:rsidRPr="00AC18E6">
        <w:tab/>
      </w:r>
      <w:r w:rsidR="004D5331">
        <w:t>(1)</w:t>
      </w:r>
      <w:r w:rsidRPr="00AC18E6">
        <w:tab/>
        <w:t>In this Order:</w:t>
      </w:r>
    </w:p>
    <w:p w:rsidR="00CD35CE" w:rsidRPr="00E729AE" w:rsidRDefault="00CD35CE" w:rsidP="00CD35CE">
      <w:pPr>
        <w:pStyle w:val="LDdefinition"/>
        <w:spacing w:before="0" w:after="0"/>
      </w:pPr>
      <w:r w:rsidRPr="00E729AE">
        <w:rPr>
          <w:b/>
          <w:i/>
        </w:rPr>
        <w:t>chief engineer duties or functions</w:t>
      </w:r>
      <w:r w:rsidRPr="00E729AE">
        <w:t xml:space="preserve"> means the tasks, duties and responsibilities of a chief engineer officer that are specified as competencies in STCW Code</w:t>
      </w:r>
    </w:p>
    <w:p w:rsidR="00CD35CE" w:rsidRPr="00E729AE" w:rsidRDefault="00CD35CE" w:rsidP="00CD35CE">
      <w:pPr>
        <w:pStyle w:val="LDdefinition"/>
        <w:spacing w:before="0" w:after="0"/>
      </w:pPr>
      <w:r w:rsidRPr="00E729AE">
        <w:t>Table A</w:t>
      </w:r>
      <w:r w:rsidRPr="00E729AE">
        <w:noBreakHyphen/>
        <w:t> III/2, column 1.</w:t>
      </w:r>
    </w:p>
    <w:p w:rsidR="00CD35CE" w:rsidRPr="00E729AE" w:rsidRDefault="00CD35CE" w:rsidP="00CD35CE">
      <w:pPr>
        <w:pStyle w:val="LDdefinition"/>
        <w:spacing w:before="0" w:after="0"/>
      </w:pPr>
      <w:r w:rsidRPr="00E729AE">
        <w:rPr>
          <w:b/>
          <w:i/>
        </w:rPr>
        <w:t>electro-technical officer duties or functions</w:t>
      </w:r>
      <w:r w:rsidRPr="00E729AE">
        <w:rPr>
          <w:b/>
        </w:rPr>
        <w:t xml:space="preserve"> </w:t>
      </w:r>
      <w:r w:rsidRPr="00E729AE">
        <w:t>means the tasks, duties and responsibilities of an electro-technical officer that are specified as competencies in STCW Code Table A-III/6, column 1.</w:t>
      </w:r>
    </w:p>
    <w:p w:rsidR="00CD35CE" w:rsidRDefault="00CD35CE" w:rsidP="00CD35CE">
      <w:pPr>
        <w:pStyle w:val="LDdefinition"/>
        <w:rPr>
          <w:i/>
        </w:rPr>
      </w:pPr>
      <w:r w:rsidRPr="00E729AE">
        <w:rPr>
          <w:rStyle w:val="StyleDefinitionBoldChar"/>
          <w:b/>
          <w:i/>
        </w:rPr>
        <w:t xml:space="preserve">Engineer Class 3 NC  </w:t>
      </w:r>
      <w:r w:rsidRPr="00E729AE">
        <w:rPr>
          <w:rStyle w:val="StyleDefinitionBoldChar"/>
        </w:rPr>
        <w:t xml:space="preserve">means a certificate of competency of that name mentioned in NSCV Part D that is issued by the National Regulator under  </w:t>
      </w:r>
      <w:r w:rsidRPr="00E729AE">
        <w:rPr>
          <w:rStyle w:val="StyleDefinitionBoldChar"/>
          <w:i/>
        </w:rPr>
        <w:t xml:space="preserve">Marine Order 505 (Certificates of competency </w:t>
      </w:r>
      <w:r w:rsidRPr="00E729AE">
        <w:t xml:space="preserve">— </w:t>
      </w:r>
      <w:r w:rsidRPr="00E729AE">
        <w:rPr>
          <w:i/>
        </w:rPr>
        <w:t>national law) 2013.</w:t>
      </w:r>
    </w:p>
    <w:p w:rsidR="00CD35CE" w:rsidRPr="00E729AE" w:rsidRDefault="00CD35CE" w:rsidP="00CD35CE">
      <w:pPr>
        <w:pStyle w:val="LDdefinition"/>
        <w:keepNext/>
      </w:pPr>
      <w:r w:rsidRPr="00E729AE">
        <w:rPr>
          <w:b/>
          <w:i/>
        </w:rPr>
        <w:t>engineer training program short courses</w:t>
      </w:r>
      <w:r w:rsidRPr="00E729AE">
        <w:rPr>
          <w:b/>
        </w:rPr>
        <w:t xml:space="preserve"> </w:t>
      </w:r>
      <w:r w:rsidRPr="00E729AE">
        <w:t>means the following courses:</w:t>
      </w:r>
    </w:p>
    <w:p w:rsidR="00CD35CE" w:rsidRPr="00E729AE" w:rsidRDefault="00CD35CE" w:rsidP="00CD35CE">
      <w:pPr>
        <w:pStyle w:val="LDP1a"/>
      </w:pPr>
      <w:r w:rsidRPr="00E729AE">
        <w:t>(a)</w:t>
      </w:r>
      <w:r w:rsidRPr="00E729AE">
        <w:tab/>
        <w:t>training in advanced fire fighting (that complies wi</w:t>
      </w:r>
      <w:r>
        <w:t>th STCW Code Table A</w:t>
      </w:r>
      <w:r>
        <w:noBreakHyphen/>
      </w:r>
      <w:r w:rsidRPr="00E729AE">
        <w:t>VI/3);</w:t>
      </w:r>
    </w:p>
    <w:p w:rsidR="00CD35CE" w:rsidRPr="00E729AE" w:rsidRDefault="00CD35CE" w:rsidP="00CD35CE">
      <w:pPr>
        <w:pStyle w:val="LDP1a"/>
      </w:pPr>
      <w:r w:rsidRPr="00E729AE">
        <w:t>(b)</w:t>
      </w:r>
      <w:r w:rsidRPr="00E729AE">
        <w:tab/>
        <w:t>training in medical first aid (that complies with STCW Code Table A</w:t>
      </w:r>
      <w:r w:rsidRPr="00E729AE">
        <w:noBreakHyphen/>
        <w:t>VI/4 paragraphs 1 to 3);</w:t>
      </w:r>
    </w:p>
    <w:p w:rsidR="00CD35CE" w:rsidRPr="00E729AE" w:rsidRDefault="00CD35CE" w:rsidP="00CD35CE">
      <w:pPr>
        <w:pStyle w:val="LDP1a"/>
        <w:keepNext/>
      </w:pPr>
      <w:r w:rsidRPr="00E729AE">
        <w:t>(c)</w:t>
      </w:r>
      <w:r w:rsidRPr="00E729AE">
        <w:tab/>
        <w:t>basic safety training that includes:</w:t>
      </w:r>
    </w:p>
    <w:p w:rsidR="00CD35CE" w:rsidRPr="00E729AE" w:rsidRDefault="00CD35CE" w:rsidP="00CD35CE">
      <w:pPr>
        <w:pStyle w:val="LDP2i"/>
      </w:pPr>
      <w:r w:rsidRPr="00E729AE">
        <w:tab/>
        <w:t>(</w:t>
      </w:r>
      <w:proofErr w:type="spellStart"/>
      <w:r w:rsidRPr="00E729AE">
        <w:t>i</w:t>
      </w:r>
      <w:proofErr w:type="spellEnd"/>
      <w:r w:rsidRPr="00E729AE">
        <w:t>)</w:t>
      </w:r>
      <w:r w:rsidRPr="00E729AE">
        <w:tab/>
        <w:t xml:space="preserve">personal survival techniques (that </w:t>
      </w:r>
      <w:r>
        <w:t>complies with STCW Code Table </w:t>
      </w:r>
      <w:r w:rsidRPr="00E729AE">
        <w:t>A</w:t>
      </w:r>
      <w:r w:rsidRPr="00E729AE">
        <w:noBreakHyphen/>
        <w:t>VI/1</w:t>
      </w:r>
      <w:r w:rsidRPr="00E729AE">
        <w:noBreakHyphen/>
        <w:t>1); and</w:t>
      </w:r>
    </w:p>
    <w:p w:rsidR="00CD35CE" w:rsidRPr="00E729AE" w:rsidRDefault="00CD35CE" w:rsidP="00CD35CE">
      <w:pPr>
        <w:pStyle w:val="LDP2i"/>
      </w:pPr>
      <w:r w:rsidRPr="00E729AE">
        <w:t xml:space="preserve"> </w:t>
      </w:r>
      <w:r w:rsidRPr="00E729AE">
        <w:tab/>
        <w:t>(ii)</w:t>
      </w:r>
      <w:r w:rsidRPr="00E729AE">
        <w:tab/>
        <w:t>fire prevention and fire fighting (that complies with STCW Code Table A</w:t>
      </w:r>
      <w:r w:rsidRPr="00E729AE">
        <w:noBreakHyphen/>
        <w:t>VI/1</w:t>
      </w:r>
      <w:r w:rsidRPr="00E729AE">
        <w:noBreakHyphen/>
        <w:t>2); and</w:t>
      </w:r>
    </w:p>
    <w:p w:rsidR="00CD35CE" w:rsidRPr="00E729AE" w:rsidRDefault="00CD35CE" w:rsidP="00CD35CE">
      <w:pPr>
        <w:pStyle w:val="LDP2i"/>
      </w:pPr>
      <w:r w:rsidRPr="00E729AE">
        <w:tab/>
        <w:t>(iii)</w:t>
      </w:r>
      <w:r w:rsidRPr="00E729AE">
        <w:tab/>
        <w:t>elementary first aid (that complies with STCW Code Table A</w:t>
      </w:r>
      <w:r w:rsidRPr="00E729AE">
        <w:noBreakHyphen/>
        <w:t>VI/1</w:t>
      </w:r>
      <w:r w:rsidRPr="00E729AE">
        <w:noBreakHyphen/>
        <w:t>3); and</w:t>
      </w:r>
    </w:p>
    <w:p w:rsidR="00CD35CE" w:rsidRPr="00E729AE" w:rsidRDefault="00CD35CE" w:rsidP="00CD35CE">
      <w:pPr>
        <w:pStyle w:val="LDP2i"/>
      </w:pPr>
      <w:r w:rsidRPr="00E729AE">
        <w:lastRenderedPageBreak/>
        <w:tab/>
        <w:t>(iv)</w:t>
      </w:r>
      <w:r w:rsidRPr="00E729AE">
        <w:tab/>
        <w:t>personal safety and social responsibilities (that complies with STCW Code Table A</w:t>
      </w:r>
      <w:r w:rsidRPr="00E729AE">
        <w:noBreakHyphen/>
        <w:t>VI/1</w:t>
      </w:r>
      <w:r w:rsidRPr="00E729AE">
        <w:noBreakHyphen/>
        <w:t>4); and</w:t>
      </w:r>
    </w:p>
    <w:p w:rsidR="00CD35CE" w:rsidRPr="00E729AE" w:rsidRDefault="00CD35CE" w:rsidP="00CD35CE">
      <w:pPr>
        <w:pStyle w:val="LDP2i"/>
      </w:pPr>
      <w:r w:rsidRPr="00E729AE">
        <w:tab/>
        <w:t>(v)</w:t>
      </w:r>
      <w:r w:rsidRPr="00E729AE">
        <w:tab/>
        <w:t>security awareness training (that complies with STCW Code section</w:t>
      </w:r>
      <w:r>
        <w:t xml:space="preserve"> </w:t>
      </w:r>
      <w:r w:rsidRPr="00E729AE">
        <w:t>A-VI/6 paragraph 4).</w:t>
      </w:r>
    </w:p>
    <w:p w:rsidR="00CD35CE" w:rsidRDefault="00CD35CE" w:rsidP="00CD35CE">
      <w:pPr>
        <w:pStyle w:val="LDdefinition"/>
        <w:spacing w:before="0" w:after="0"/>
      </w:pPr>
      <w:r w:rsidRPr="00E729AE">
        <w:rPr>
          <w:b/>
          <w:i/>
        </w:rPr>
        <w:t xml:space="preserve">engineer </w:t>
      </w:r>
      <w:proofErr w:type="spellStart"/>
      <w:r w:rsidRPr="00E729AE">
        <w:rPr>
          <w:b/>
          <w:i/>
        </w:rPr>
        <w:t>watchkeeper</w:t>
      </w:r>
      <w:proofErr w:type="spellEnd"/>
      <w:r w:rsidRPr="00E729AE">
        <w:rPr>
          <w:b/>
          <w:i/>
        </w:rPr>
        <w:t xml:space="preserve"> duties or functions</w:t>
      </w:r>
      <w:r w:rsidRPr="00E729AE">
        <w:t xml:space="preserve"> means the tasks, duties and responsibilities of an officer in charge of an engineering watch specified by STCW Code, Table A</w:t>
      </w:r>
      <w:r w:rsidRPr="00E729AE">
        <w:noBreakHyphen/>
        <w:t>III/1, column 1.</w:t>
      </w:r>
    </w:p>
    <w:p w:rsidR="00CD35CE" w:rsidRDefault="00CD35CE" w:rsidP="00CD35CE">
      <w:pPr>
        <w:pStyle w:val="LDdefinition"/>
        <w:rPr>
          <w:i/>
        </w:rPr>
      </w:pPr>
      <w:r w:rsidRPr="00E729AE">
        <w:rPr>
          <w:b/>
          <w:i/>
        </w:rPr>
        <w:t>Marine Engine Driver Grade 1 NC certificate of competency</w:t>
      </w:r>
      <w:r w:rsidRPr="00E729AE">
        <w:t xml:space="preserve"> means a </w:t>
      </w:r>
      <w:r w:rsidRPr="00E729AE">
        <w:rPr>
          <w:rStyle w:val="StyleDefinitionBoldChar"/>
        </w:rPr>
        <w:t>certificate of competency of that name mentioned in NSCV Part D that is issued b</w:t>
      </w:r>
      <w:r>
        <w:rPr>
          <w:rStyle w:val="StyleDefinitionBoldChar"/>
        </w:rPr>
        <w:t xml:space="preserve">y the National Regulator under </w:t>
      </w:r>
      <w:r>
        <w:rPr>
          <w:rStyle w:val="StyleDefinitionBoldChar"/>
          <w:i/>
        </w:rPr>
        <w:t>Marine Order 505</w:t>
      </w:r>
      <w:r w:rsidR="00EC10A3">
        <w:rPr>
          <w:rStyle w:val="StyleDefinitionBoldChar"/>
          <w:i/>
        </w:rPr>
        <w:t xml:space="preserve"> </w:t>
      </w:r>
      <w:r w:rsidRPr="00E729AE">
        <w:rPr>
          <w:rStyle w:val="StyleDefinitionBoldChar"/>
          <w:i/>
        </w:rPr>
        <w:t xml:space="preserve">(Certificates of competency </w:t>
      </w:r>
      <w:r w:rsidRPr="00E729AE">
        <w:t xml:space="preserve">— </w:t>
      </w:r>
      <w:r w:rsidRPr="00E729AE">
        <w:rPr>
          <w:i/>
        </w:rPr>
        <w:t>national law) 2013.</w:t>
      </w:r>
    </w:p>
    <w:p w:rsidR="00CD35CE" w:rsidRPr="00E729AE" w:rsidRDefault="00CD35CE" w:rsidP="00CD35CE">
      <w:pPr>
        <w:pStyle w:val="LDdefinition"/>
        <w:keepNext/>
      </w:pPr>
      <w:r w:rsidRPr="00E729AE">
        <w:rPr>
          <w:b/>
          <w:i/>
        </w:rPr>
        <w:t xml:space="preserve">qualification that is not workshop skills equivalent </w:t>
      </w:r>
      <w:r w:rsidRPr="00E729AE">
        <w:t>means any of the following:</w:t>
      </w:r>
    </w:p>
    <w:p w:rsidR="00CD35CE" w:rsidRPr="00E729AE" w:rsidRDefault="00CD35CE" w:rsidP="00CD35CE">
      <w:pPr>
        <w:pStyle w:val="LDP1a"/>
      </w:pPr>
      <w:r w:rsidRPr="00E729AE">
        <w:t>(a)</w:t>
      </w:r>
      <w:r w:rsidRPr="00E729AE">
        <w:tab/>
        <w:t>an advanced diploma of mechanical engineering, electrical engineering or electronics;</w:t>
      </w:r>
    </w:p>
    <w:p w:rsidR="00CD35CE" w:rsidRPr="00E729AE" w:rsidRDefault="00CD35CE" w:rsidP="00CD35CE">
      <w:pPr>
        <w:pStyle w:val="LDP1a"/>
      </w:pPr>
      <w:r w:rsidRPr="00E729AE">
        <w:t>(b)</w:t>
      </w:r>
      <w:r w:rsidRPr="00E729AE">
        <w:tab/>
        <w:t>an approved engineering qualification.</w:t>
      </w:r>
    </w:p>
    <w:p w:rsidR="00CD35CE" w:rsidRPr="00E729AE" w:rsidRDefault="00CD35CE" w:rsidP="00CD35CE">
      <w:pPr>
        <w:pStyle w:val="LDdefinition"/>
      </w:pPr>
      <w:r w:rsidRPr="00E729AE">
        <w:rPr>
          <w:b/>
          <w:i/>
        </w:rPr>
        <w:t xml:space="preserve">second engineer duties or functions </w:t>
      </w:r>
      <w:r w:rsidRPr="00E729AE">
        <w:t>means the tasks, duties and responsibilities of a second engineer officer specified by STCW Code Table A</w:t>
      </w:r>
      <w:r w:rsidRPr="00E729AE">
        <w:noBreakHyphen/>
        <w:t>III/2, column 1.</w:t>
      </w:r>
    </w:p>
    <w:p w:rsidR="00CD35CE" w:rsidRPr="00E729AE" w:rsidRDefault="00CD35CE" w:rsidP="00C840AD">
      <w:pPr>
        <w:pStyle w:val="LDNote"/>
      </w:pPr>
      <w:r w:rsidRPr="00E729AE">
        <w:rPr>
          <w:i/>
        </w:rPr>
        <w:t>Note</w:t>
      </w:r>
      <w:r w:rsidRPr="00E729AE">
        <w:t xml:space="preserve">   In the Australian maritime industry, the engineer officer who performs the functions of a Second engineer specified by the STCW Code is generally referred to as the First engineer.</w:t>
      </w:r>
    </w:p>
    <w:p w:rsidR="00CD35CE" w:rsidRPr="00E729AE" w:rsidRDefault="00CD35CE" w:rsidP="00CD35CE">
      <w:pPr>
        <w:pStyle w:val="LDdefinition"/>
        <w:keepNext/>
      </w:pPr>
      <w:r w:rsidRPr="00E729AE">
        <w:rPr>
          <w:b/>
          <w:i/>
        </w:rPr>
        <w:t xml:space="preserve">workshop skills equivalent qualification </w:t>
      </w:r>
      <w:r w:rsidRPr="00E729AE">
        <w:t>means any of the following:</w:t>
      </w:r>
    </w:p>
    <w:p w:rsidR="00CD35CE" w:rsidRPr="00E729AE" w:rsidRDefault="00CD35CE" w:rsidP="00CD35CE">
      <w:pPr>
        <w:pStyle w:val="LDP1a"/>
      </w:pPr>
      <w:r w:rsidRPr="00E729AE">
        <w:t>(a)</w:t>
      </w:r>
      <w:r w:rsidRPr="00E729AE">
        <w:tab/>
        <w:t>Trade certificate in Fitter and turner/machinist;</w:t>
      </w:r>
    </w:p>
    <w:p w:rsidR="00CD35CE" w:rsidRPr="00E729AE" w:rsidRDefault="00CD35CE" w:rsidP="00CD35CE">
      <w:pPr>
        <w:pStyle w:val="LDP1a"/>
      </w:pPr>
      <w:r w:rsidRPr="00E729AE">
        <w:t>(b)</w:t>
      </w:r>
      <w:r w:rsidRPr="00E729AE">
        <w:tab/>
        <w:t>Trade certificate as Diesel Fitter;</w:t>
      </w:r>
    </w:p>
    <w:p w:rsidR="00CD35CE" w:rsidRPr="00E729AE" w:rsidRDefault="00CD35CE" w:rsidP="00CD35CE">
      <w:pPr>
        <w:pStyle w:val="LDP1a"/>
      </w:pPr>
      <w:r w:rsidRPr="00E729AE">
        <w:t>(c)</w:t>
      </w:r>
      <w:r w:rsidRPr="00E729AE">
        <w:tab/>
        <w:t>Trade certificate as Electrical Fitter;</w:t>
      </w:r>
    </w:p>
    <w:p w:rsidR="00CD35CE" w:rsidRPr="00E729AE" w:rsidRDefault="00CD35CE" w:rsidP="00CD35CE">
      <w:pPr>
        <w:pStyle w:val="LDP1a"/>
      </w:pPr>
      <w:r w:rsidRPr="00E729AE">
        <w:t>(d)</w:t>
      </w:r>
      <w:r w:rsidRPr="00E729AE">
        <w:tab/>
        <w:t>Certificate III in Engineering/mechanical trade;</w:t>
      </w:r>
    </w:p>
    <w:p w:rsidR="00CD35CE" w:rsidRPr="00E729AE" w:rsidRDefault="00CD35CE" w:rsidP="00CD35CE">
      <w:pPr>
        <w:pStyle w:val="LDP1a"/>
      </w:pPr>
      <w:r w:rsidRPr="00E729AE">
        <w:t>(e)</w:t>
      </w:r>
      <w:r w:rsidRPr="00E729AE">
        <w:tab/>
        <w:t>Certificate III in Automotive/mechanical — diesel fitter;</w:t>
      </w:r>
    </w:p>
    <w:p w:rsidR="00CD35CE" w:rsidRPr="00E729AE" w:rsidRDefault="00CD35CE" w:rsidP="00CD35CE">
      <w:pPr>
        <w:pStyle w:val="LDP1a"/>
      </w:pPr>
      <w:r w:rsidRPr="00E729AE">
        <w:t>(f)</w:t>
      </w:r>
      <w:r w:rsidRPr="00E729AE">
        <w:tab/>
        <w:t>Certificate III in Automotive/mechanical — heavy vehicle Road Transport;</w:t>
      </w:r>
    </w:p>
    <w:p w:rsidR="00CD35CE" w:rsidRPr="00E729AE" w:rsidRDefault="00CD35CE" w:rsidP="00CD35CE">
      <w:pPr>
        <w:pStyle w:val="LDP1a"/>
      </w:pPr>
      <w:r w:rsidRPr="00E729AE">
        <w:t>(g)</w:t>
      </w:r>
      <w:r w:rsidRPr="00E729AE">
        <w:tab/>
        <w:t>Certificate III in Automotive mechanical — heavy vehicle mobile equipment, plant/earthmoving/agriculture;</w:t>
      </w:r>
    </w:p>
    <w:p w:rsidR="00CD35CE" w:rsidRPr="00E729AE" w:rsidRDefault="00CD35CE" w:rsidP="00CD35CE">
      <w:pPr>
        <w:pStyle w:val="LDP1a"/>
      </w:pPr>
      <w:r w:rsidRPr="00E729AE">
        <w:t>(h)</w:t>
      </w:r>
      <w:r w:rsidRPr="00E729AE">
        <w:tab/>
        <w:t>Certificate III in Marine mechanics;</w:t>
      </w:r>
    </w:p>
    <w:p w:rsidR="00CD35CE" w:rsidRPr="00E729AE" w:rsidRDefault="00CD35CE" w:rsidP="00CD35CE">
      <w:pPr>
        <w:pStyle w:val="LDP1a"/>
      </w:pPr>
      <w:r w:rsidRPr="00E729AE">
        <w:t>(</w:t>
      </w:r>
      <w:proofErr w:type="spellStart"/>
      <w:r w:rsidRPr="00E729AE">
        <w:t>i</w:t>
      </w:r>
      <w:proofErr w:type="spellEnd"/>
      <w:r w:rsidRPr="00E729AE">
        <w:t>)</w:t>
      </w:r>
      <w:r w:rsidRPr="00E729AE">
        <w:tab/>
        <w:t>Certificate III in Automotive mechanical — engine reconditioning;</w:t>
      </w:r>
    </w:p>
    <w:p w:rsidR="00CD35CE" w:rsidRPr="00E729AE" w:rsidRDefault="00CD35CE" w:rsidP="00CD35CE">
      <w:pPr>
        <w:pStyle w:val="LDP1a"/>
      </w:pPr>
      <w:r w:rsidRPr="00E729AE">
        <w:t>(j)</w:t>
      </w:r>
      <w:r w:rsidRPr="00E729AE">
        <w:tab/>
        <w:t>Certificate III in ESI generation electrical/electronic;</w:t>
      </w:r>
    </w:p>
    <w:p w:rsidR="00CD35CE" w:rsidRPr="00E729AE" w:rsidRDefault="00CD35CE" w:rsidP="00CD35CE">
      <w:pPr>
        <w:pStyle w:val="LDP1a"/>
      </w:pPr>
      <w:r w:rsidRPr="00E729AE">
        <w:t>(k)</w:t>
      </w:r>
      <w:r w:rsidRPr="00E729AE">
        <w:tab/>
        <w:t>Certificate III in ESI generation mechanical;</w:t>
      </w:r>
    </w:p>
    <w:p w:rsidR="00CD35CE" w:rsidRPr="00E729AE" w:rsidRDefault="00CD35CE" w:rsidP="00CD35CE">
      <w:pPr>
        <w:pStyle w:val="LDP1a"/>
      </w:pPr>
      <w:r w:rsidRPr="00E729AE">
        <w:t>(l)</w:t>
      </w:r>
      <w:r w:rsidRPr="00E729AE">
        <w:tab/>
        <w:t>any other approved qualification that includes workshop skills.</w:t>
      </w:r>
    </w:p>
    <w:p w:rsidR="004D5331" w:rsidRPr="007D41E1" w:rsidRDefault="004D5331" w:rsidP="004D5331">
      <w:pPr>
        <w:pStyle w:val="LDClause"/>
        <w:keepNext/>
        <w:rPr>
          <w:rStyle w:val="StyleDefinitionBoldChar"/>
        </w:rPr>
      </w:pPr>
      <w:r>
        <w:rPr>
          <w:rStyle w:val="StyleDefinitionBoldChar"/>
        </w:rPr>
        <w:tab/>
        <w:t>(2)</w:t>
      </w:r>
      <w:r>
        <w:rPr>
          <w:rStyle w:val="StyleDefinitionBoldChar"/>
        </w:rPr>
        <w:tab/>
        <w:t xml:space="preserve">Terms defined in </w:t>
      </w:r>
      <w:r w:rsidR="007339D4">
        <w:rPr>
          <w:rStyle w:val="StyleDefinitionBoldChar"/>
          <w:i/>
        </w:rPr>
        <w:t>Marine Order 70</w:t>
      </w:r>
      <w:r w:rsidR="005517E3">
        <w:rPr>
          <w:rStyle w:val="StyleDefinitionBoldChar"/>
          <w:i/>
        </w:rPr>
        <w:t xml:space="preserve"> (Seafarer qualifications) 2</w:t>
      </w:r>
      <w:r>
        <w:rPr>
          <w:rStyle w:val="StyleDefinitionBoldChar"/>
          <w:i/>
        </w:rPr>
        <w:t>0</w:t>
      </w:r>
      <w:r w:rsidR="005517E3">
        <w:rPr>
          <w:rStyle w:val="StyleDefinitionBoldChar"/>
          <w:i/>
        </w:rPr>
        <w:t>1</w:t>
      </w:r>
      <w:r>
        <w:rPr>
          <w:rStyle w:val="StyleDefinitionBoldChar"/>
          <w:i/>
        </w:rPr>
        <w:t>4</w:t>
      </w:r>
      <w:r>
        <w:rPr>
          <w:rStyle w:val="StyleDefinitionBoldChar"/>
        </w:rPr>
        <w:t xml:space="preserve"> and used in this Order have the meaning given by that Order.</w:t>
      </w:r>
    </w:p>
    <w:p w:rsidR="002751C2" w:rsidRPr="00E729AE" w:rsidRDefault="00273179" w:rsidP="00C840AD">
      <w:pPr>
        <w:pStyle w:val="LDNote"/>
        <w:rPr>
          <w:rStyle w:val="StyleDefinitionBoldChar"/>
        </w:rPr>
      </w:pPr>
      <w:r w:rsidRPr="00E729AE">
        <w:rPr>
          <w:rStyle w:val="StyleDefinitionBoldChar"/>
          <w:i/>
        </w:rPr>
        <w:t xml:space="preserve">Note </w:t>
      </w:r>
      <w:r w:rsidR="004D5331">
        <w:rPr>
          <w:rStyle w:val="StyleDefinitionBoldChar"/>
          <w:i/>
        </w:rPr>
        <w:t>1</w:t>
      </w:r>
      <w:r w:rsidRPr="00E729AE">
        <w:rPr>
          <w:rStyle w:val="StyleDefinitionBoldChar"/>
        </w:rPr>
        <w:t>   </w:t>
      </w:r>
      <w:r w:rsidR="002751C2" w:rsidRPr="00E729AE">
        <w:rPr>
          <w:rStyle w:val="StyleDefinitionBoldChar"/>
        </w:rPr>
        <w:t xml:space="preserve">For </w:t>
      </w:r>
      <w:r w:rsidR="001761AC" w:rsidRPr="00E729AE">
        <w:rPr>
          <w:rStyle w:val="StyleDefinitionBoldChar"/>
        </w:rPr>
        <w:t xml:space="preserve">information </w:t>
      </w:r>
      <w:r w:rsidR="002751C2" w:rsidRPr="00E729AE">
        <w:rPr>
          <w:rStyle w:val="StyleDefinitionBoldChar"/>
        </w:rPr>
        <w:t xml:space="preserve">on </w:t>
      </w:r>
      <w:r w:rsidR="001761AC" w:rsidRPr="00E729AE">
        <w:rPr>
          <w:rStyle w:val="StyleDefinitionBoldChar"/>
        </w:rPr>
        <w:t xml:space="preserve">obtaining copies of IMO documents mentioned in this Order </w:t>
      </w:r>
      <w:r w:rsidR="002751C2" w:rsidRPr="00E729AE">
        <w:rPr>
          <w:rStyle w:val="StyleDefinitionBoldChar"/>
        </w:rPr>
        <w:t xml:space="preserve">see AMSA’s website at </w:t>
      </w:r>
      <w:r w:rsidR="002751C2" w:rsidRPr="00E729AE">
        <w:rPr>
          <w:rStyle w:val="StyleDefinitionBoldChar"/>
          <w:u w:val="single"/>
        </w:rPr>
        <w:t>http://www.amsa.gov.au</w:t>
      </w:r>
      <w:r w:rsidR="002751C2" w:rsidRPr="00E729AE">
        <w:rPr>
          <w:rStyle w:val="StyleDefinitionBoldChar"/>
        </w:rPr>
        <w:t xml:space="preserve"> or email international.relations@amsa.gov.au.</w:t>
      </w:r>
    </w:p>
    <w:p w:rsidR="001761AC" w:rsidRPr="00E729AE" w:rsidRDefault="0072769A" w:rsidP="00C840AD">
      <w:pPr>
        <w:pStyle w:val="LDNote"/>
      </w:pPr>
      <w:r w:rsidRPr="00E729AE">
        <w:rPr>
          <w:rStyle w:val="charItals"/>
        </w:rPr>
        <w:t xml:space="preserve">Note </w:t>
      </w:r>
      <w:r w:rsidR="004D5331">
        <w:rPr>
          <w:rStyle w:val="charItals"/>
        </w:rPr>
        <w:t>2</w:t>
      </w:r>
      <w:r w:rsidR="00273179" w:rsidRPr="00E729AE">
        <w:rPr>
          <w:i/>
        </w:rPr>
        <w:t>   </w:t>
      </w:r>
      <w:r w:rsidR="001761AC" w:rsidRPr="00E729AE">
        <w:t>Some terms used in this</w:t>
      </w:r>
      <w:r w:rsidR="00F30F4B" w:rsidRPr="00E729AE">
        <w:t xml:space="preserve"> Order are defined </w:t>
      </w:r>
      <w:r w:rsidR="001761AC" w:rsidRPr="00E729AE">
        <w:t xml:space="preserve">in </w:t>
      </w:r>
      <w:r w:rsidR="001761AC" w:rsidRPr="00E729AE">
        <w:rPr>
          <w:i/>
        </w:rPr>
        <w:t>Marine Order 1 (Administration)</w:t>
      </w:r>
      <w:r w:rsidRPr="00E729AE">
        <w:rPr>
          <w:i/>
        </w:rPr>
        <w:t xml:space="preserve"> 2013</w:t>
      </w:r>
      <w:r w:rsidR="00E469D4" w:rsidRPr="00E729AE">
        <w:rPr>
          <w:i/>
        </w:rPr>
        <w:t xml:space="preserve"> </w:t>
      </w:r>
      <w:r w:rsidR="001761AC" w:rsidRPr="00E729AE">
        <w:t>including:</w:t>
      </w:r>
    </w:p>
    <w:p w:rsidR="001761AC" w:rsidRPr="00E729AE" w:rsidRDefault="001761AC" w:rsidP="00C840AD">
      <w:pPr>
        <w:pStyle w:val="LDNote"/>
        <w:numPr>
          <w:ilvl w:val="0"/>
          <w:numId w:val="44"/>
        </w:numPr>
      </w:pPr>
      <w:r w:rsidRPr="00E729AE">
        <w:t>AMSA Act</w:t>
      </w:r>
    </w:p>
    <w:p w:rsidR="001761AC" w:rsidRPr="00E729AE" w:rsidRDefault="001761AC" w:rsidP="00C840AD">
      <w:pPr>
        <w:pStyle w:val="LDNote"/>
        <w:numPr>
          <w:ilvl w:val="0"/>
          <w:numId w:val="44"/>
        </w:numPr>
      </w:pPr>
      <w:r w:rsidRPr="00E729AE">
        <w:t>IMO</w:t>
      </w:r>
    </w:p>
    <w:p w:rsidR="001761AC" w:rsidRPr="00E729AE" w:rsidRDefault="001761AC" w:rsidP="00C840AD">
      <w:pPr>
        <w:pStyle w:val="LDNote"/>
        <w:numPr>
          <w:ilvl w:val="0"/>
          <w:numId w:val="44"/>
        </w:numPr>
      </w:pPr>
      <w:r w:rsidRPr="00E729AE">
        <w:t>Navigation Act</w:t>
      </w:r>
    </w:p>
    <w:p w:rsidR="00E469D4" w:rsidRPr="00E729AE" w:rsidRDefault="00E469D4" w:rsidP="00C840AD">
      <w:pPr>
        <w:pStyle w:val="LDNote"/>
        <w:numPr>
          <w:ilvl w:val="0"/>
          <w:numId w:val="44"/>
        </w:numPr>
      </w:pPr>
      <w:r w:rsidRPr="00E729AE">
        <w:t>NSCV</w:t>
      </w:r>
    </w:p>
    <w:p w:rsidR="001761AC" w:rsidRPr="00E729AE" w:rsidRDefault="00E432A0" w:rsidP="00C840AD">
      <w:pPr>
        <w:pStyle w:val="LDNote"/>
        <w:numPr>
          <w:ilvl w:val="0"/>
          <w:numId w:val="44"/>
        </w:numPr>
      </w:pPr>
      <w:r w:rsidRPr="00E729AE">
        <w:t>SOLAS</w:t>
      </w:r>
    </w:p>
    <w:p w:rsidR="00E432A0" w:rsidRPr="00E729AE" w:rsidRDefault="00E432A0" w:rsidP="00C840AD">
      <w:pPr>
        <w:pStyle w:val="LDNote"/>
        <w:numPr>
          <w:ilvl w:val="0"/>
          <w:numId w:val="44"/>
        </w:numPr>
      </w:pPr>
      <w:r w:rsidRPr="00E729AE">
        <w:lastRenderedPageBreak/>
        <w:t>STCW Code.</w:t>
      </w:r>
    </w:p>
    <w:p w:rsidR="001761AC" w:rsidRPr="00E729AE" w:rsidRDefault="0072769A" w:rsidP="00C840AD">
      <w:pPr>
        <w:pStyle w:val="LDNote"/>
      </w:pPr>
      <w:r w:rsidRPr="00E729AE">
        <w:rPr>
          <w:rStyle w:val="charItals"/>
        </w:rPr>
        <w:t xml:space="preserve">Note </w:t>
      </w:r>
      <w:r w:rsidR="004D5331">
        <w:rPr>
          <w:rStyle w:val="charItals"/>
        </w:rPr>
        <w:t>3</w:t>
      </w:r>
      <w:r w:rsidR="006A20AF" w:rsidRPr="00E729AE">
        <w:rPr>
          <w:i/>
        </w:rPr>
        <w:t>   </w:t>
      </w:r>
      <w:r w:rsidR="001761AC" w:rsidRPr="00E729AE">
        <w:rPr>
          <w:rStyle w:val="charItals"/>
          <w:i w:val="0"/>
        </w:rPr>
        <w:t>Other</w:t>
      </w:r>
      <w:r w:rsidR="001761AC" w:rsidRPr="00E729AE">
        <w:rPr>
          <w:rStyle w:val="charItals"/>
        </w:rPr>
        <w:t xml:space="preserve"> </w:t>
      </w:r>
      <w:r w:rsidR="001761AC" w:rsidRPr="00E729AE">
        <w:t>terms used in this Order have the same meaning that they have in the Navigation Act</w:t>
      </w:r>
      <w:r w:rsidR="005C43B7" w:rsidRPr="00E729AE">
        <w:t>, including</w:t>
      </w:r>
      <w:r w:rsidR="001761AC" w:rsidRPr="00E729AE">
        <w:t>:</w:t>
      </w:r>
    </w:p>
    <w:p w:rsidR="00F30F4B" w:rsidRPr="00E729AE" w:rsidRDefault="00F30F4B" w:rsidP="00C840AD">
      <w:pPr>
        <w:pStyle w:val="LDNote"/>
        <w:numPr>
          <w:ilvl w:val="0"/>
          <w:numId w:val="32"/>
        </w:numPr>
      </w:pPr>
      <w:r w:rsidRPr="00E729AE">
        <w:t>AMSA</w:t>
      </w:r>
    </w:p>
    <w:p w:rsidR="001761AC" w:rsidRPr="00E729AE" w:rsidRDefault="00E432A0" w:rsidP="00C840AD">
      <w:pPr>
        <w:pStyle w:val="LDNote"/>
        <w:numPr>
          <w:ilvl w:val="0"/>
          <w:numId w:val="32"/>
        </w:numPr>
      </w:pPr>
      <w:r w:rsidRPr="00E729AE">
        <w:t>Government vessel</w:t>
      </w:r>
    </w:p>
    <w:p w:rsidR="001761AC" w:rsidRPr="00E729AE" w:rsidRDefault="001761AC" w:rsidP="00C840AD">
      <w:pPr>
        <w:pStyle w:val="LDNote"/>
        <w:numPr>
          <w:ilvl w:val="0"/>
          <w:numId w:val="32"/>
        </w:numPr>
      </w:pPr>
      <w:r w:rsidRPr="00E729AE">
        <w:t>master</w:t>
      </w:r>
    </w:p>
    <w:p w:rsidR="001761AC" w:rsidRPr="00E729AE" w:rsidRDefault="001761AC" w:rsidP="00C840AD">
      <w:pPr>
        <w:pStyle w:val="LDNote"/>
        <w:numPr>
          <w:ilvl w:val="0"/>
          <w:numId w:val="32"/>
        </w:numPr>
      </w:pPr>
      <w:r w:rsidRPr="00E729AE">
        <w:t>officer</w:t>
      </w:r>
    </w:p>
    <w:p w:rsidR="001761AC" w:rsidRPr="00E729AE" w:rsidRDefault="001761AC" w:rsidP="00C840AD">
      <w:pPr>
        <w:pStyle w:val="LDNote"/>
        <w:numPr>
          <w:ilvl w:val="0"/>
          <w:numId w:val="32"/>
        </w:numPr>
      </w:pPr>
      <w:r w:rsidRPr="00E729AE">
        <w:t>owner</w:t>
      </w:r>
    </w:p>
    <w:p w:rsidR="001570F1" w:rsidRPr="00E729AE" w:rsidRDefault="001570F1" w:rsidP="00C840AD">
      <w:pPr>
        <w:pStyle w:val="LDNote"/>
        <w:numPr>
          <w:ilvl w:val="0"/>
          <w:numId w:val="32"/>
        </w:numPr>
      </w:pPr>
      <w:r w:rsidRPr="00E729AE">
        <w:t>regulated Australian vessel</w:t>
      </w:r>
    </w:p>
    <w:p w:rsidR="001761AC" w:rsidRPr="00E729AE" w:rsidRDefault="00E432A0" w:rsidP="00C840AD">
      <w:pPr>
        <w:pStyle w:val="LDNote"/>
        <w:numPr>
          <w:ilvl w:val="0"/>
          <w:numId w:val="32"/>
        </w:numPr>
      </w:pPr>
      <w:r w:rsidRPr="00E729AE">
        <w:t>seafarer</w:t>
      </w:r>
    </w:p>
    <w:p w:rsidR="00686296" w:rsidRPr="00E729AE" w:rsidRDefault="00686296" w:rsidP="00C840AD">
      <w:pPr>
        <w:pStyle w:val="LDNote"/>
        <w:numPr>
          <w:ilvl w:val="0"/>
          <w:numId w:val="32"/>
        </w:numPr>
      </w:pPr>
      <w:r w:rsidRPr="00E729AE">
        <w:t>seafarer certificate</w:t>
      </w:r>
    </w:p>
    <w:p w:rsidR="00E432A0" w:rsidRPr="00E729AE" w:rsidRDefault="00E432A0" w:rsidP="00C840AD">
      <w:pPr>
        <w:pStyle w:val="LDNote"/>
        <w:numPr>
          <w:ilvl w:val="0"/>
          <w:numId w:val="32"/>
        </w:numPr>
      </w:pPr>
      <w:r w:rsidRPr="00E729AE">
        <w:t>STCW Convention.</w:t>
      </w:r>
    </w:p>
    <w:p w:rsidR="0072769A" w:rsidRPr="00E729AE" w:rsidRDefault="0072769A" w:rsidP="00C840AD">
      <w:pPr>
        <w:pStyle w:val="LDNote"/>
      </w:pPr>
      <w:r w:rsidRPr="00E729AE">
        <w:rPr>
          <w:i/>
        </w:rPr>
        <w:t xml:space="preserve">Note </w:t>
      </w:r>
      <w:r w:rsidR="00EA1CBC">
        <w:rPr>
          <w:i/>
        </w:rPr>
        <w:t>4</w:t>
      </w:r>
      <w:r w:rsidRPr="00E729AE">
        <w:rPr>
          <w:i/>
        </w:rPr>
        <w:t>   </w:t>
      </w:r>
      <w:r w:rsidRPr="00E729AE">
        <w:t xml:space="preserve">For delegation of AMSA’s powers under this Order — see the AMSA website at </w:t>
      </w:r>
      <w:r w:rsidRPr="00E729AE">
        <w:rPr>
          <w:u w:val="single"/>
        </w:rPr>
        <w:t>http://www.amsa.gov.au</w:t>
      </w:r>
      <w:r w:rsidRPr="00E729AE">
        <w:t>.</w:t>
      </w:r>
    </w:p>
    <w:p w:rsidR="001761AC" w:rsidRPr="00E729AE" w:rsidRDefault="00CB3F22" w:rsidP="001761AC">
      <w:pPr>
        <w:pStyle w:val="LDClauseHeading"/>
        <w:outlineLvl w:val="0"/>
      </w:pPr>
      <w:bookmarkStart w:id="38" w:name="_Toc283208793"/>
      <w:bookmarkStart w:id="39" w:name="_Toc292784284"/>
      <w:bookmarkStart w:id="40" w:name="_Toc294785514"/>
      <w:bookmarkStart w:id="41" w:name="_Toc322340576"/>
      <w:bookmarkStart w:id="42" w:name="_Toc323560536"/>
      <w:bookmarkStart w:id="43" w:name="_Toc376523856"/>
      <w:bookmarkStart w:id="44" w:name="_Toc380653870"/>
      <w:r>
        <w:rPr>
          <w:rStyle w:val="CharSectno0"/>
          <w:noProof/>
        </w:rPr>
        <w:t>5</w:t>
      </w:r>
      <w:r w:rsidR="001761AC" w:rsidRPr="00E729AE">
        <w:tab/>
        <w:t>Application</w:t>
      </w:r>
      <w:bookmarkEnd w:id="38"/>
      <w:bookmarkEnd w:id="39"/>
      <w:bookmarkEnd w:id="40"/>
      <w:bookmarkEnd w:id="41"/>
      <w:bookmarkEnd w:id="42"/>
      <w:bookmarkEnd w:id="43"/>
      <w:bookmarkEnd w:id="44"/>
    </w:p>
    <w:p w:rsidR="001761AC" w:rsidRPr="00E729AE" w:rsidRDefault="009F33DE" w:rsidP="001761AC">
      <w:pPr>
        <w:pStyle w:val="LDClause"/>
        <w:keepNext/>
      </w:pPr>
      <w:r w:rsidRPr="00E729AE">
        <w:tab/>
      </w:r>
      <w:r w:rsidRPr="00E729AE">
        <w:tab/>
        <w:t>This Order applies to the following persons:</w:t>
      </w:r>
    </w:p>
    <w:p w:rsidR="001761AC" w:rsidRPr="00E729AE" w:rsidRDefault="001761AC" w:rsidP="001761AC">
      <w:pPr>
        <w:pStyle w:val="LDP1a"/>
      </w:pPr>
      <w:r w:rsidRPr="00E729AE">
        <w:t>(a)</w:t>
      </w:r>
      <w:r w:rsidRPr="00E729AE">
        <w:rPr>
          <w:i/>
        </w:rPr>
        <w:tab/>
      </w:r>
      <w:r w:rsidR="007A79E4" w:rsidRPr="00E729AE">
        <w:t xml:space="preserve">a person </w:t>
      </w:r>
      <w:r w:rsidRPr="00E729AE">
        <w:t>perform</w:t>
      </w:r>
      <w:r w:rsidR="007A79E4" w:rsidRPr="00E729AE">
        <w:t xml:space="preserve">ing or intending to perform, </w:t>
      </w:r>
      <w:r w:rsidRPr="00E729AE">
        <w:t xml:space="preserve">duties </w:t>
      </w:r>
      <w:r w:rsidR="009E78B0" w:rsidRPr="00E729AE">
        <w:t xml:space="preserve">or functions </w:t>
      </w:r>
      <w:r w:rsidRPr="00E729AE">
        <w:t>as</w:t>
      </w:r>
      <w:r w:rsidR="0032105C">
        <w:t xml:space="preserve"> an engineer officer</w:t>
      </w:r>
      <w:r w:rsidRPr="00E729AE">
        <w:t xml:space="preserve"> on a</w:t>
      </w:r>
      <w:r w:rsidR="000905EC" w:rsidRPr="00E729AE">
        <w:t xml:space="preserve"> regulated Australian </w:t>
      </w:r>
      <w:r w:rsidR="001570F1" w:rsidRPr="00E729AE">
        <w:t>vessel</w:t>
      </w:r>
      <w:r w:rsidR="007A79E4" w:rsidRPr="00E729AE">
        <w:t>;</w:t>
      </w:r>
    </w:p>
    <w:p w:rsidR="007A79E4" w:rsidRPr="00E729AE" w:rsidRDefault="001761AC" w:rsidP="001761AC">
      <w:pPr>
        <w:pStyle w:val="LDP1a"/>
      </w:pPr>
      <w:r w:rsidRPr="00E729AE">
        <w:t>(b)</w:t>
      </w:r>
      <w:r w:rsidRPr="00E729AE">
        <w:tab/>
      </w:r>
      <w:r w:rsidR="007A79E4" w:rsidRPr="00E729AE">
        <w:t>a person who h</w:t>
      </w:r>
      <w:r w:rsidR="0032105C">
        <w:t>olds a seafarer certificate</w:t>
      </w:r>
      <w:r w:rsidR="00CD2808">
        <w:t xml:space="preserve"> as an engineer officer</w:t>
      </w:r>
      <w:r w:rsidR="0032105C">
        <w:t>.</w:t>
      </w:r>
    </w:p>
    <w:p w:rsidR="001761AC" w:rsidRPr="00E729AE" w:rsidRDefault="00CB3F22" w:rsidP="001761AC">
      <w:pPr>
        <w:pStyle w:val="LDClauseHeading"/>
        <w:outlineLvl w:val="0"/>
      </w:pPr>
      <w:bookmarkStart w:id="45" w:name="_Toc283208794"/>
      <w:bookmarkStart w:id="46" w:name="_Toc292784285"/>
      <w:bookmarkStart w:id="47" w:name="_Toc294785515"/>
      <w:bookmarkStart w:id="48" w:name="_Toc322340577"/>
      <w:bookmarkStart w:id="49" w:name="_Toc323560537"/>
      <w:bookmarkStart w:id="50" w:name="_Toc376523857"/>
      <w:bookmarkStart w:id="51" w:name="_Toc380653871"/>
      <w:r>
        <w:rPr>
          <w:rStyle w:val="CharSectno0"/>
          <w:noProof/>
        </w:rPr>
        <w:t>6</w:t>
      </w:r>
      <w:r w:rsidR="001761AC" w:rsidRPr="00E729AE">
        <w:tab/>
        <w:t>Certification taken to be qualification to perform duties</w:t>
      </w:r>
      <w:bookmarkEnd w:id="45"/>
      <w:bookmarkEnd w:id="46"/>
      <w:bookmarkEnd w:id="47"/>
      <w:bookmarkEnd w:id="48"/>
      <w:bookmarkEnd w:id="49"/>
      <w:bookmarkEnd w:id="50"/>
      <w:bookmarkEnd w:id="51"/>
    </w:p>
    <w:p w:rsidR="001761AC" w:rsidRPr="00E729AE" w:rsidRDefault="001761AC" w:rsidP="001761AC">
      <w:pPr>
        <w:pStyle w:val="LDClause"/>
        <w:keepNext/>
      </w:pPr>
      <w:r w:rsidRPr="00E729AE">
        <w:tab/>
      </w:r>
      <w:r w:rsidRPr="00E729AE">
        <w:tab/>
      </w:r>
      <w:r w:rsidR="001570F1" w:rsidRPr="00E729AE">
        <w:t>For section 35</w:t>
      </w:r>
      <w:r w:rsidRPr="00E729AE">
        <w:t xml:space="preserve"> of the Navigation Act, a person is qualified to perform the duties </w:t>
      </w:r>
      <w:r w:rsidR="001570F1" w:rsidRPr="00E729AE">
        <w:t xml:space="preserve">or functions </w:t>
      </w:r>
      <w:r w:rsidRPr="00E729AE">
        <w:t>of a</w:t>
      </w:r>
      <w:r w:rsidR="00F33177">
        <w:t>n engineer officer</w:t>
      </w:r>
      <w:r w:rsidRPr="00E729AE">
        <w:t xml:space="preserve"> </w:t>
      </w:r>
      <w:r w:rsidR="001570F1" w:rsidRPr="00E729AE">
        <w:t xml:space="preserve">for a regulated Australian vessel </w:t>
      </w:r>
      <w:r w:rsidRPr="00E729AE">
        <w:t>if:</w:t>
      </w:r>
    </w:p>
    <w:p w:rsidR="001761AC" w:rsidRPr="00E729AE" w:rsidRDefault="001761AC" w:rsidP="001761AC">
      <w:pPr>
        <w:pStyle w:val="LDP1a"/>
      </w:pPr>
      <w:r w:rsidRPr="00E729AE">
        <w:t>(a)</w:t>
      </w:r>
      <w:r w:rsidRPr="00E729AE">
        <w:tab/>
        <w:t>the person holds a seafarer certificate</w:t>
      </w:r>
      <w:r w:rsidR="0068680F" w:rsidRPr="00E729AE">
        <w:t xml:space="preserve"> </w:t>
      </w:r>
      <w:r w:rsidR="001570F1" w:rsidRPr="00E729AE">
        <w:t>that this Order requi</w:t>
      </w:r>
      <w:r w:rsidR="009D2941" w:rsidRPr="00E729AE">
        <w:t xml:space="preserve">res the person to hold </w:t>
      </w:r>
      <w:r w:rsidR="001570F1" w:rsidRPr="00E729AE">
        <w:t>to perform those duties or functions</w:t>
      </w:r>
      <w:r w:rsidRPr="00E729AE">
        <w:t>; and</w:t>
      </w:r>
    </w:p>
    <w:p w:rsidR="001761AC" w:rsidRPr="00D04385" w:rsidRDefault="00090604" w:rsidP="00BF2723">
      <w:pPr>
        <w:pStyle w:val="LDP1a"/>
        <w:keepNext/>
      </w:pPr>
      <w:r>
        <w:t>(b)</w:t>
      </w:r>
      <w:r>
        <w:tab/>
        <w:t xml:space="preserve">the </w:t>
      </w:r>
      <w:r w:rsidRPr="00D04385">
        <w:t>certificate</w:t>
      </w:r>
      <w:r w:rsidR="001761AC" w:rsidRPr="00D04385">
        <w:t xml:space="preserve"> permits t</w:t>
      </w:r>
      <w:r w:rsidRPr="00D04385">
        <w:t xml:space="preserve">he person to perform </w:t>
      </w:r>
      <w:r w:rsidR="00686296" w:rsidRPr="00D04385">
        <w:t>duties</w:t>
      </w:r>
      <w:r w:rsidR="001570F1" w:rsidRPr="00D04385">
        <w:t xml:space="preserve"> </w:t>
      </w:r>
      <w:r w:rsidR="00686296" w:rsidRPr="00D04385">
        <w:t xml:space="preserve">or functions </w:t>
      </w:r>
      <w:r w:rsidR="001761AC" w:rsidRPr="00D04385">
        <w:t xml:space="preserve">mentioned in Schedule </w:t>
      </w:r>
      <w:r w:rsidR="00CD2808" w:rsidRPr="00D04385">
        <w:t>1</w:t>
      </w:r>
      <w:r w:rsidR="001761AC" w:rsidRPr="00D04385">
        <w:t xml:space="preserve"> for the grade of certificate.</w:t>
      </w:r>
    </w:p>
    <w:p w:rsidR="001761AC" w:rsidRPr="00D04385" w:rsidRDefault="001761AC" w:rsidP="00C840AD">
      <w:pPr>
        <w:pStyle w:val="LDNote"/>
      </w:pPr>
      <w:r w:rsidRPr="00D04385">
        <w:rPr>
          <w:i/>
        </w:rPr>
        <w:t xml:space="preserve">Note </w:t>
      </w:r>
      <w:r w:rsidRPr="00D04385">
        <w:t xml:space="preserve">   A seafarer certificat</w:t>
      </w:r>
      <w:r w:rsidR="00686296" w:rsidRPr="00D04385">
        <w:t xml:space="preserve">e </w:t>
      </w:r>
      <w:r w:rsidRPr="00D04385">
        <w:t>issued under th</w:t>
      </w:r>
      <w:r w:rsidR="00524C5D" w:rsidRPr="00D04385">
        <w:t xml:space="preserve">e Navigation Act, including a certificate of recognition, </w:t>
      </w:r>
      <w:r w:rsidRPr="00D04385">
        <w:t>may include endorsements permitting the certificate holder to perform stated duties </w:t>
      </w:r>
      <w:r w:rsidR="00686296" w:rsidRPr="00D04385">
        <w:t>or functions</w:t>
      </w:r>
      <w:r w:rsidR="000145A8" w:rsidRPr="00D04385">
        <w:t xml:space="preserve">  — see section 8 of </w:t>
      </w:r>
      <w:r w:rsidR="007339D4">
        <w:rPr>
          <w:i/>
        </w:rPr>
        <w:t>Marine Order 70</w:t>
      </w:r>
      <w:r w:rsidR="000145A8" w:rsidRPr="00D04385">
        <w:rPr>
          <w:i/>
        </w:rPr>
        <w:t xml:space="preserve"> (Seafarer certification) 2014. </w:t>
      </w:r>
    </w:p>
    <w:p w:rsidR="001761AC" w:rsidRPr="00D04385" w:rsidRDefault="00CB3F22" w:rsidP="001761AC">
      <w:pPr>
        <w:pStyle w:val="LDClauseHeading"/>
      </w:pPr>
      <w:bookmarkStart w:id="52" w:name="SecGrad"/>
      <w:bookmarkStart w:id="53" w:name="_Ref276628167"/>
      <w:bookmarkStart w:id="54" w:name="_Ref276628339"/>
      <w:bookmarkStart w:id="55" w:name="_Toc283208796"/>
      <w:bookmarkStart w:id="56" w:name="_Toc292784287"/>
      <w:bookmarkStart w:id="57" w:name="_Toc294785517"/>
      <w:bookmarkStart w:id="58" w:name="_Toc323560539"/>
      <w:bookmarkStart w:id="59" w:name="_Toc376523858"/>
      <w:bookmarkStart w:id="60" w:name="_Toc380653872"/>
      <w:r>
        <w:rPr>
          <w:rStyle w:val="CharSectno0"/>
          <w:noProof/>
        </w:rPr>
        <w:t>7</w:t>
      </w:r>
      <w:bookmarkEnd w:id="52"/>
      <w:r w:rsidR="001761AC" w:rsidRPr="00D04385">
        <w:tab/>
      </w:r>
      <w:bookmarkEnd w:id="53"/>
      <w:bookmarkEnd w:id="54"/>
      <w:bookmarkEnd w:id="55"/>
      <w:bookmarkEnd w:id="56"/>
      <w:bookmarkEnd w:id="57"/>
      <w:r w:rsidR="001761AC" w:rsidRPr="00D04385">
        <w:t>Grades of certificate — permitted duties</w:t>
      </w:r>
      <w:bookmarkEnd w:id="58"/>
      <w:r w:rsidR="00645992" w:rsidRPr="00D04385">
        <w:t xml:space="preserve"> </w:t>
      </w:r>
      <w:r w:rsidR="001D5D7E" w:rsidRPr="00D04385">
        <w:t>or</w:t>
      </w:r>
      <w:r w:rsidR="00645992" w:rsidRPr="00D04385">
        <w:t xml:space="preserve"> functions</w:t>
      </w:r>
      <w:bookmarkEnd w:id="59"/>
      <w:bookmarkEnd w:id="60"/>
    </w:p>
    <w:p w:rsidR="001761AC" w:rsidRPr="00D04385" w:rsidRDefault="000843D1" w:rsidP="00564342">
      <w:pPr>
        <w:pStyle w:val="LDClause"/>
      </w:pPr>
      <w:r w:rsidRPr="00D04385">
        <w:tab/>
      </w:r>
      <w:r w:rsidR="00964A0E" w:rsidRPr="00D04385">
        <w:tab/>
      </w:r>
      <w:r w:rsidR="00413AD3" w:rsidRPr="00413AD3">
        <w:t xml:space="preserve">For paragraph 35(1)(a) of the </w:t>
      </w:r>
      <w:r w:rsidR="00950651">
        <w:t xml:space="preserve">Navigation </w:t>
      </w:r>
      <w:r w:rsidR="00413AD3" w:rsidRPr="00413AD3">
        <w:t xml:space="preserve">Act, a person must hold a seafarer certificate of a grade mentioned in Schedule 1 to perform the permitted duties or functions mentioned </w:t>
      </w:r>
      <w:r w:rsidR="00F70FEF">
        <w:t xml:space="preserve">in Schedule 1 </w:t>
      </w:r>
      <w:r w:rsidR="00413AD3" w:rsidRPr="00413AD3">
        <w:t>for the gr</w:t>
      </w:r>
      <w:r w:rsidR="00F70FEF">
        <w:t>ade of certificate</w:t>
      </w:r>
      <w:r w:rsidR="00413AD3" w:rsidRPr="00413AD3">
        <w:t>.</w:t>
      </w:r>
    </w:p>
    <w:p w:rsidR="00090604" w:rsidRPr="00D04385" w:rsidRDefault="00524C5D" w:rsidP="00090604">
      <w:pPr>
        <w:pStyle w:val="LDNote"/>
        <w:rPr>
          <w:i/>
        </w:rPr>
      </w:pPr>
      <w:r w:rsidRPr="00D04385">
        <w:rPr>
          <w:i/>
        </w:rPr>
        <w:t>Note   </w:t>
      </w:r>
      <w:r w:rsidR="008314F1" w:rsidRPr="00D04385">
        <w:t xml:space="preserve">A certificate of recognition is </w:t>
      </w:r>
      <w:r w:rsidRPr="00D04385">
        <w:t xml:space="preserve">a </w:t>
      </w:r>
      <w:r w:rsidR="00090604" w:rsidRPr="00D04385">
        <w:t xml:space="preserve">kind of </w:t>
      </w:r>
      <w:r w:rsidRPr="00D04385">
        <w:t>seafarer certificate</w:t>
      </w:r>
      <w:r w:rsidR="00090604" w:rsidRPr="00D04385">
        <w:t xml:space="preserve"> — see subsection 7(2) of </w:t>
      </w:r>
      <w:r w:rsidR="007339D4">
        <w:rPr>
          <w:i/>
        </w:rPr>
        <w:t>Marine Order 70</w:t>
      </w:r>
      <w:r w:rsidR="00090604" w:rsidRPr="00D04385">
        <w:rPr>
          <w:i/>
        </w:rPr>
        <w:t xml:space="preserve"> (Seafarer certification) 2014.</w:t>
      </w:r>
    </w:p>
    <w:p w:rsidR="001761AC" w:rsidRPr="00564342" w:rsidRDefault="001761AC" w:rsidP="001761AC">
      <w:pPr>
        <w:pStyle w:val="LDDivision"/>
      </w:pPr>
      <w:bookmarkStart w:id="61" w:name="_Toc283208798"/>
      <w:bookmarkStart w:id="62" w:name="_Toc292790526"/>
      <w:bookmarkStart w:id="63" w:name="_Toc294785519"/>
      <w:bookmarkStart w:id="64" w:name="_Toc323560541"/>
      <w:bookmarkStart w:id="65" w:name="_Toc376523859"/>
      <w:bookmarkStart w:id="66" w:name="_Toc380653873"/>
      <w:r w:rsidRPr="00D04385">
        <w:rPr>
          <w:rStyle w:val="CharPartNo"/>
        </w:rPr>
        <w:t>Division 2</w:t>
      </w:r>
      <w:r w:rsidRPr="00D04385">
        <w:tab/>
      </w:r>
      <w:bookmarkEnd w:id="61"/>
      <w:bookmarkEnd w:id="62"/>
      <w:bookmarkEnd w:id="63"/>
      <w:bookmarkEnd w:id="64"/>
      <w:bookmarkEnd w:id="65"/>
      <w:r w:rsidR="001B03B9" w:rsidRPr="00D04385">
        <w:rPr>
          <w:rStyle w:val="CharPartText"/>
        </w:rPr>
        <w:t>Requirements</w:t>
      </w:r>
      <w:bookmarkEnd w:id="66"/>
    </w:p>
    <w:p w:rsidR="00950208" w:rsidRPr="00E729AE" w:rsidRDefault="00CB3F22" w:rsidP="00950208">
      <w:pPr>
        <w:pStyle w:val="LDClauseHeading"/>
      </w:pPr>
      <w:bookmarkStart w:id="67" w:name="_Ref268722297"/>
      <w:bookmarkStart w:id="68" w:name="_Toc280562275"/>
      <w:bookmarkStart w:id="69" w:name="_Toc292805512"/>
      <w:bookmarkStart w:id="70" w:name="_Toc376523798"/>
      <w:bookmarkStart w:id="71" w:name="_Toc376866864"/>
      <w:bookmarkStart w:id="72" w:name="_Toc380653874"/>
      <w:r>
        <w:rPr>
          <w:rStyle w:val="CharSectno0"/>
          <w:noProof/>
        </w:rPr>
        <w:t>8</w:t>
      </w:r>
      <w:r w:rsidR="00950208" w:rsidRPr="007522EC">
        <w:tab/>
      </w:r>
      <w:bookmarkEnd w:id="67"/>
      <w:bookmarkEnd w:id="68"/>
      <w:bookmarkEnd w:id="69"/>
      <w:r w:rsidR="00950208">
        <w:t>Propulsion power</w:t>
      </w:r>
      <w:bookmarkEnd w:id="70"/>
      <w:bookmarkEnd w:id="71"/>
      <w:bookmarkEnd w:id="72"/>
    </w:p>
    <w:p w:rsidR="00950208" w:rsidRPr="00D04385" w:rsidRDefault="00950208" w:rsidP="00564342">
      <w:pPr>
        <w:pStyle w:val="LDClause"/>
      </w:pPr>
      <w:r w:rsidRPr="00E729AE">
        <w:tab/>
      </w:r>
      <w:r w:rsidRPr="00E729AE">
        <w:tab/>
        <w:t xml:space="preserve">A seafarer certificate </w:t>
      </w:r>
      <w:r>
        <w:t xml:space="preserve">to which this Order applies </w:t>
      </w:r>
      <w:r w:rsidRPr="00E729AE">
        <w:t xml:space="preserve">must include the kind of </w:t>
      </w:r>
      <w:r w:rsidRPr="00D04385">
        <w:t>propulsion power to which the certificate applies.</w:t>
      </w:r>
    </w:p>
    <w:p w:rsidR="005517E3" w:rsidRPr="005517E3" w:rsidRDefault="005517E3" w:rsidP="005517E3">
      <w:pPr>
        <w:pStyle w:val="LDNote"/>
        <w:rPr>
          <w:i/>
        </w:rPr>
      </w:pPr>
      <w:r w:rsidRPr="00D04385">
        <w:rPr>
          <w:i/>
        </w:rPr>
        <w:t>Note   </w:t>
      </w:r>
      <w:r w:rsidR="00F85405">
        <w:rPr>
          <w:b/>
          <w:i/>
        </w:rPr>
        <w:t>k</w:t>
      </w:r>
      <w:r w:rsidRPr="00D04385">
        <w:rPr>
          <w:b/>
          <w:i/>
        </w:rPr>
        <w:t>ind</w:t>
      </w:r>
      <w:r w:rsidRPr="00F85405">
        <w:t>,</w:t>
      </w:r>
      <w:r w:rsidRPr="00D04385">
        <w:t xml:space="preserve"> for propulsion of a vessel, means steam or motor – see section 4 of </w:t>
      </w:r>
      <w:r w:rsidR="007872C4" w:rsidRPr="00D04385">
        <w:rPr>
          <w:i/>
        </w:rPr>
        <w:t>Marine </w:t>
      </w:r>
      <w:r w:rsidR="007339D4">
        <w:rPr>
          <w:i/>
        </w:rPr>
        <w:t>Order 70</w:t>
      </w:r>
      <w:r w:rsidRPr="00D04385">
        <w:rPr>
          <w:i/>
        </w:rPr>
        <w:t xml:space="preserve"> (Seafarer certification) 2014.</w:t>
      </w:r>
    </w:p>
    <w:p w:rsidR="001761AC" w:rsidRPr="00E729AE" w:rsidRDefault="00CB3F22" w:rsidP="001761AC">
      <w:pPr>
        <w:pStyle w:val="LDClauseHeading"/>
      </w:pPr>
      <w:bookmarkStart w:id="73" w:name="SecGen"/>
      <w:bookmarkStart w:id="74" w:name="_Toc283208826"/>
      <w:bookmarkStart w:id="75" w:name="_Toc292784307"/>
      <w:bookmarkStart w:id="76" w:name="_Toc294785548"/>
      <w:bookmarkStart w:id="77" w:name="_Toc323560552"/>
      <w:bookmarkStart w:id="78" w:name="_Toc376523860"/>
      <w:bookmarkStart w:id="79" w:name="_Toc380653875"/>
      <w:r>
        <w:rPr>
          <w:rStyle w:val="CharSectno0"/>
          <w:noProof/>
        </w:rPr>
        <w:lastRenderedPageBreak/>
        <w:t>9</w:t>
      </w:r>
      <w:bookmarkEnd w:id="73"/>
      <w:r w:rsidR="001761AC" w:rsidRPr="007522EC">
        <w:tab/>
      </w:r>
      <w:r w:rsidR="001761AC" w:rsidRPr="00E729AE">
        <w:t>General requirements</w:t>
      </w:r>
      <w:bookmarkEnd w:id="74"/>
      <w:bookmarkEnd w:id="75"/>
      <w:bookmarkEnd w:id="76"/>
      <w:bookmarkEnd w:id="77"/>
      <w:bookmarkEnd w:id="78"/>
      <w:bookmarkEnd w:id="79"/>
    </w:p>
    <w:p w:rsidR="001761AC" w:rsidRPr="00E729AE" w:rsidRDefault="00074468" w:rsidP="001761AC">
      <w:pPr>
        <w:pStyle w:val="LDClause"/>
        <w:keepNext/>
      </w:pPr>
      <w:r w:rsidRPr="00E729AE">
        <w:tab/>
      </w:r>
      <w:r w:rsidR="001761AC" w:rsidRPr="00E729AE">
        <w:tab/>
      </w:r>
      <w:r w:rsidR="004A41C3" w:rsidRPr="00E729AE">
        <w:t>For paragraph 31(1)(b</w:t>
      </w:r>
      <w:r w:rsidR="003F6123" w:rsidRPr="00E729AE">
        <w:t xml:space="preserve">) of the </w:t>
      </w:r>
      <w:r w:rsidR="005A5ABB" w:rsidRPr="00E729AE">
        <w:t xml:space="preserve">Navigation </w:t>
      </w:r>
      <w:r w:rsidR="003F6123" w:rsidRPr="00E729AE">
        <w:t xml:space="preserve">Act, the criteria for the issue </w:t>
      </w:r>
      <w:r w:rsidR="004A41C3" w:rsidRPr="00E729AE">
        <w:t xml:space="preserve">by AMSA </w:t>
      </w:r>
      <w:r w:rsidR="003F6123" w:rsidRPr="00E729AE">
        <w:t xml:space="preserve">to a person of a </w:t>
      </w:r>
      <w:r w:rsidR="001761AC" w:rsidRPr="00E729AE">
        <w:t>seafarer certificate</w:t>
      </w:r>
      <w:r w:rsidR="00797C6B">
        <w:t xml:space="preserve"> a</w:t>
      </w:r>
      <w:r w:rsidR="006370C0">
        <w:t>s</w:t>
      </w:r>
      <w:r w:rsidR="00797C6B">
        <w:t xml:space="preserve"> an engineer officer</w:t>
      </w:r>
      <w:r w:rsidR="003F6123" w:rsidRPr="00E729AE">
        <w:t xml:space="preserve"> are as follows:</w:t>
      </w:r>
    </w:p>
    <w:p w:rsidR="00165D98" w:rsidRPr="00E729AE" w:rsidRDefault="00165D98" w:rsidP="00165D98">
      <w:pPr>
        <w:pStyle w:val="LDP1a"/>
      </w:pPr>
      <w:r w:rsidRPr="00E729AE">
        <w:t>(a)</w:t>
      </w:r>
      <w:r w:rsidRPr="00E729AE">
        <w:tab/>
        <w:t>the person is familiar enough with the English language that the person can fully understand directions and documents relating to the performance of the duties permitted under the certificate;</w:t>
      </w:r>
    </w:p>
    <w:p w:rsidR="001761AC" w:rsidRPr="00E729AE" w:rsidRDefault="00165D98" w:rsidP="00564342">
      <w:pPr>
        <w:pStyle w:val="LDP1a"/>
      </w:pPr>
      <w:r w:rsidRPr="00E729AE">
        <w:t xml:space="preserve"> </w:t>
      </w:r>
      <w:r w:rsidR="00D433C2" w:rsidRPr="00E729AE">
        <w:t>(b)</w:t>
      </w:r>
      <w:r w:rsidR="00D433C2" w:rsidRPr="00E729AE">
        <w:tab/>
        <w:t xml:space="preserve">the person satisfies the </w:t>
      </w:r>
      <w:r w:rsidR="001761AC" w:rsidRPr="00E729AE">
        <w:t>eligibility requirements for the ce</w:t>
      </w:r>
      <w:r>
        <w:t xml:space="preserve">rtificate that are mentioned in </w:t>
      </w:r>
      <w:r w:rsidR="001761AC" w:rsidRPr="00E729AE">
        <w:t>Schedule </w:t>
      </w:r>
      <w:bookmarkStart w:id="80" w:name="_Toc292784308"/>
      <w:bookmarkStart w:id="81" w:name="_Toc292790529"/>
      <w:bookmarkStart w:id="82" w:name="_Toc268176255"/>
      <w:bookmarkStart w:id="83" w:name="_Toc269996646"/>
      <w:r w:rsidR="006370C0">
        <w:t>2</w:t>
      </w:r>
      <w:r w:rsidR="00C37763" w:rsidRPr="00E729AE">
        <w:t>.</w:t>
      </w:r>
    </w:p>
    <w:p w:rsidR="001761AC" w:rsidRPr="00E729AE" w:rsidRDefault="00CB3F22" w:rsidP="001761AC">
      <w:pPr>
        <w:pStyle w:val="LDClauseHeading"/>
      </w:pPr>
      <w:bookmarkStart w:id="84" w:name="SecSea"/>
      <w:bookmarkStart w:id="85" w:name="_Toc283208831"/>
      <w:bookmarkStart w:id="86" w:name="_Toc292784313"/>
      <w:bookmarkStart w:id="87" w:name="_Toc294785553"/>
      <w:bookmarkStart w:id="88" w:name="_Toc323560557"/>
      <w:bookmarkStart w:id="89" w:name="_Toc376523861"/>
      <w:bookmarkStart w:id="90" w:name="_Toc380653876"/>
      <w:bookmarkEnd w:id="80"/>
      <w:bookmarkEnd w:id="81"/>
      <w:bookmarkEnd w:id="82"/>
      <w:bookmarkEnd w:id="83"/>
      <w:r>
        <w:rPr>
          <w:rStyle w:val="CharSectno0"/>
          <w:noProof/>
        </w:rPr>
        <w:t>10</w:t>
      </w:r>
      <w:bookmarkEnd w:id="84"/>
      <w:r w:rsidR="001761AC" w:rsidRPr="00E729AE">
        <w:tab/>
        <w:t>Qualifying seagoing service requirements</w:t>
      </w:r>
      <w:bookmarkEnd w:id="85"/>
      <w:bookmarkEnd w:id="86"/>
      <w:bookmarkEnd w:id="87"/>
      <w:bookmarkEnd w:id="88"/>
      <w:bookmarkEnd w:id="89"/>
      <w:bookmarkEnd w:id="90"/>
    </w:p>
    <w:p w:rsidR="00085FDB" w:rsidRPr="00E729AE" w:rsidRDefault="00085FDB" w:rsidP="00165D98">
      <w:pPr>
        <w:pStyle w:val="LDClause"/>
        <w:keepNext/>
      </w:pPr>
      <w:bookmarkStart w:id="91" w:name="_Ref276643199"/>
      <w:bookmarkStart w:id="92" w:name="_Toc292784314"/>
      <w:bookmarkStart w:id="93" w:name="_Toc292790531"/>
      <w:r w:rsidRPr="00E729AE">
        <w:tab/>
      </w:r>
      <w:r w:rsidRPr="00E729AE">
        <w:tab/>
        <w:t>The qualifying seagoing service requirements are those mentioned in</w:t>
      </w:r>
      <w:r w:rsidR="00165D98">
        <w:t xml:space="preserve"> </w:t>
      </w:r>
      <w:r w:rsidRPr="00E729AE">
        <w:t>Schedule </w:t>
      </w:r>
      <w:r w:rsidR="006370C0">
        <w:t>3</w:t>
      </w:r>
      <w:r w:rsidRPr="00E729AE">
        <w:t>.</w:t>
      </w:r>
    </w:p>
    <w:p w:rsidR="001761AC" w:rsidRPr="00E729AE" w:rsidRDefault="00CB3F22" w:rsidP="001761AC">
      <w:pPr>
        <w:pStyle w:val="LDClauseHeading"/>
        <w:outlineLvl w:val="0"/>
      </w:pPr>
      <w:bookmarkStart w:id="94" w:name="SecDecReval"/>
      <w:bookmarkStart w:id="95" w:name="_Toc322340597"/>
      <w:bookmarkStart w:id="96" w:name="_Toc323560572"/>
      <w:bookmarkStart w:id="97" w:name="_Toc376523862"/>
      <w:bookmarkStart w:id="98" w:name="_Toc380653877"/>
      <w:bookmarkEnd w:id="91"/>
      <w:bookmarkEnd w:id="92"/>
      <w:bookmarkEnd w:id="93"/>
      <w:r>
        <w:rPr>
          <w:rStyle w:val="CharSectno0"/>
          <w:noProof/>
        </w:rPr>
        <w:t>11</w:t>
      </w:r>
      <w:bookmarkEnd w:id="94"/>
      <w:r w:rsidR="001761AC" w:rsidRPr="00D04385">
        <w:tab/>
      </w:r>
      <w:r w:rsidR="009157AE" w:rsidRPr="00D04385">
        <w:t>Revalidation requirements</w:t>
      </w:r>
      <w:bookmarkEnd w:id="95"/>
      <w:bookmarkEnd w:id="96"/>
      <w:bookmarkEnd w:id="97"/>
      <w:bookmarkEnd w:id="98"/>
    </w:p>
    <w:p w:rsidR="001761AC" w:rsidRPr="00AC18E6" w:rsidRDefault="001761AC" w:rsidP="001761AC">
      <w:pPr>
        <w:pStyle w:val="LDClause"/>
        <w:keepNext/>
      </w:pPr>
      <w:r w:rsidRPr="00AC18E6">
        <w:tab/>
      </w:r>
      <w:r w:rsidR="00822A18">
        <w:t>(1</w:t>
      </w:r>
      <w:r w:rsidR="000E2F10" w:rsidRPr="00AC18E6">
        <w:t>)</w:t>
      </w:r>
      <w:r w:rsidR="008D428D" w:rsidRPr="00AC18E6">
        <w:tab/>
      </w:r>
      <w:r w:rsidRPr="00AC18E6">
        <w:t>AMSA may revalidate a seafarer certificate so that it expires before 1 January 2017 if satisfied that:</w:t>
      </w:r>
    </w:p>
    <w:p w:rsidR="001761AC" w:rsidRPr="00AC18E6" w:rsidRDefault="001761AC" w:rsidP="001761AC">
      <w:pPr>
        <w:pStyle w:val="LDP1a"/>
      </w:pPr>
      <w:r w:rsidRPr="00AC18E6">
        <w:t>(a)</w:t>
      </w:r>
      <w:r w:rsidRPr="00AC18E6">
        <w:tab/>
        <w:t>the certificate is not suspended</w:t>
      </w:r>
      <w:r w:rsidR="00B71B3D" w:rsidRPr="00AC18E6">
        <w:t xml:space="preserve">, cancelled or revoked; </w:t>
      </w:r>
      <w:r w:rsidRPr="00AC18E6">
        <w:t>and</w:t>
      </w:r>
    </w:p>
    <w:p w:rsidR="001761AC" w:rsidRPr="00AC18E6" w:rsidRDefault="001761AC" w:rsidP="0028227A">
      <w:pPr>
        <w:pStyle w:val="LDP1a"/>
        <w:keepNext/>
      </w:pPr>
      <w:r w:rsidRPr="00AC18E6">
        <w:t>(b)</w:t>
      </w:r>
      <w:r w:rsidRPr="00AC18E6">
        <w:tab/>
        <w:t>the applicant satisfies the revalidation requirements mentioned in</w:t>
      </w:r>
      <w:r w:rsidR="00933CCD" w:rsidRPr="00AC18E6">
        <w:t xml:space="preserve"> clauses </w:t>
      </w:r>
      <w:r w:rsidR="006370C0">
        <w:t>4</w:t>
      </w:r>
      <w:r w:rsidR="00933CCD" w:rsidRPr="00AC18E6">
        <w:t>.</w:t>
      </w:r>
      <w:r w:rsidRPr="00AC18E6">
        <w:t>1</w:t>
      </w:r>
      <w:r w:rsidR="004A2127">
        <w:t xml:space="preserve"> and 4.2</w:t>
      </w:r>
      <w:r w:rsidR="00933CCD" w:rsidRPr="00AC18E6">
        <w:t xml:space="preserve"> and</w:t>
      </w:r>
      <w:r w:rsidR="004A2127">
        <w:t xml:space="preserve"> paragraph</w:t>
      </w:r>
      <w:r w:rsidR="00933CCD" w:rsidRPr="00AC18E6">
        <w:t xml:space="preserve"> </w:t>
      </w:r>
      <w:r w:rsidR="006370C0">
        <w:t>4</w:t>
      </w:r>
      <w:r w:rsidR="00933CCD" w:rsidRPr="00AC18E6">
        <w:t>.</w:t>
      </w:r>
      <w:r w:rsidR="004A2127">
        <w:t>3(c)</w:t>
      </w:r>
      <w:r w:rsidRPr="00AC18E6">
        <w:t xml:space="preserve"> of Schedule</w:t>
      </w:r>
      <w:r w:rsidR="006370C0">
        <w:t xml:space="preserve"> 4</w:t>
      </w:r>
      <w:r w:rsidRPr="00AC18E6">
        <w:t>.</w:t>
      </w:r>
    </w:p>
    <w:p w:rsidR="001761AC" w:rsidRPr="00E729AE" w:rsidRDefault="001761AC" w:rsidP="001761AC">
      <w:pPr>
        <w:pStyle w:val="LDClause"/>
        <w:keepNext/>
      </w:pPr>
      <w:r w:rsidRPr="00AC18E6">
        <w:tab/>
      </w:r>
      <w:bookmarkStart w:id="99" w:name="_Ref276591063"/>
      <w:r w:rsidR="000E2F10" w:rsidRPr="00AC18E6">
        <w:t>(</w:t>
      </w:r>
      <w:r w:rsidR="00822A18">
        <w:t>2</w:t>
      </w:r>
      <w:r w:rsidR="000E2F10" w:rsidRPr="00AC18E6">
        <w:t>)</w:t>
      </w:r>
      <w:r w:rsidR="00146E6C" w:rsidRPr="00AC18E6">
        <w:tab/>
      </w:r>
      <w:r w:rsidRPr="00AC18E6">
        <w:t xml:space="preserve">AMSA may revalidate a seafarer certificate </w:t>
      </w:r>
      <w:r w:rsidR="00280960">
        <w:t xml:space="preserve">or a certificate of recognition </w:t>
      </w:r>
      <w:r w:rsidRPr="00AC18E6">
        <w:t>so that it expires after 31 December 2016 if satisfie</w:t>
      </w:r>
      <w:bookmarkEnd w:id="99"/>
      <w:r w:rsidRPr="00AC18E6">
        <w:t>d that:</w:t>
      </w:r>
    </w:p>
    <w:p w:rsidR="001761AC" w:rsidRPr="00E729AE" w:rsidRDefault="001761AC" w:rsidP="001761AC">
      <w:pPr>
        <w:pStyle w:val="LDP1a"/>
      </w:pPr>
      <w:r w:rsidRPr="00E729AE">
        <w:t>(a)</w:t>
      </w:r>
      <w:r w:rsidRPr="00E729AE">
        <w:tab/>
        <w:t>the certificate is not suspended</w:t>
      </w:r>
      <w:r w:rsidR="00B71B3D" w:rsidRPr="00E729AE">
        <w:t xml:space="preserve">, cancelled or revoked; </w:t>
      </w:r>
      <w:r w:rsidRPr="00E729AE">
        <w:t>and</w:t>
      </w:r>
    </w:p>
    <w:p w:rsidR="001761AC" w:rsidRDefault="001761AC" w:rsidP="0028227A">
      <w:pPr>
        <w:pStyle w:val="LDP1a"/>
        <w:keepNext/>
      </w:pPr>
      <w:r w:rsidRPr="00E729AE">
        <w:t>(b)</w:t>
      </w:r>
      <w:r w:rsidRPr="00E729AE">
        <w:tab/>
        <w:t xml:space="preserve"> the applicant satisfies the revalidation requirements mentioned in </w:t>
      </w:r>
      <w:r w:rsidR="00822A18">
        <w:t>Schedule 4</w:t>
      </w:r>
      <w:r w:rsidR="0028227A">
        <w:t>.</w:t>
      </w:r>
    </w:p>
    <w:p w:rsidR="001761AC" w:rsidRPr="00E729AE" w:rsidRDefault="001761AC" w:rsidP="001761AC">
      <w:pPr>
        <w:pStyle w:val="Header"/>
        <w:keepNext/>
        <w:rPr>
          <w:vanish/>
        </w:rPr>
      </w:pPr>
      <w:r w:rsidRPr="00E729AE">
        <w:rPr>
          <w:rStyle w:val="CharDivNo"/>
          <w:vanish/>
        </w:rPr>
        <w:t xml:space="preserve"> </w:t>
      </w:r>
      <w:r w:rsidRPr="00E729AE">
        <w:rPr>
          <w:rStyle w:val="CharDivText"/>
          <w:vanish/>
        </w:rPr>
        <w:t xml:space="preserve"> </w:t>
      </w:r>
    </w:p>
    <w:p w:rsidR="00F7149F" w:rsidRPr="00E729AE" w:rsidRDefault="001761AC" w:rsidP="00F7149F">
      <w:pPr>
        <w:pStyle w:val="LDDivision"/>
      </w:pPr>
      <w:bookmarkStart w:id="100" w:name="_Toc283208871"/>
      <w:bookmarkStart w:id="101" w:name="_Toc292790584"/>
      <w:bookmarkStart w:id="102" w:name="_Toc294785592"/>
      <w:bookmarkStart w:id="103" w:name="_Toc323560609"/>
      <w:bookmarkStart w:id="104" w:name="_Toc376523864"/>
      <w:bookmarkStart w:id="105" w:name="_Toc380653878"/>
      <w:bookmarkStart w:id="106" w:name="_Toc269996670"/>
      <w:r w:rsidRPr="00E729AE">
        <w:rPr>
          <w:rStyle w:val="CharPartNo"/>
        </w:rPr>
        <w:t xml:space="preserve">Division </w:t>
      </w:r>
      <w:r w:rsidR="00F71E06">
        <w:rPr>
          <w:rStyle w:val="CharPartNo"/>
        </w:rPr>
        <w:t>3</w:t>
      </w:r>
      <w:r w:rsidRPr="00E729AE">
        <w:tab/>
      </w:r>
      <w:r w:rsidRPr="00E729AE">
        <w:rPr>
          <w:rStyle w:val="CharPartText"/>
        </w:rPr>
        <w:t>Transitional arrangements</w:t>
      </w:r>
      <w:bookmarkEnd w:id="100"/>
      <w:bookmarkEnd w:id="101"/>
      <w:bookmarkEnd w:id="102"/>
      <w:bookmarkEnd w:id="103"/>
      <w:bookmarkEnd w:id="104"/>
      <w:bookmarkEnd w:id="105"/>
    </w:p>
    <w:p w:rsidR="001761AC" w:rsidRPr="00E729AE" w:rsidRDefault="001761AC" w:rsidP="001761AC">
      <w:pPr>
        <w:pStyle w:val="Header"/>
        <w:keepNext/>
        <w:rPr>
          <w:vanish/>
        </w:rPr>
      </w:pPr>
      <w:r w:rsidRPr="00E729AE">
        <w:rPr>
          <w:rStyle w:val="CharDivNo"/>
          <w:vanish/>
        </w:rPr>
        <w:t xml:space="preserve"> </w:t>
      </w:r>
      <w:r w:rsidRPr="00E729AE">
        <w:rPr>
          <w:rStyle w:val="CharDivText"/>
          <w:vanish/>
        </w:rPr>
        <w:t xml:space="preserve"> </w:t>
      </w:r>
    </w:p>
    <w:p w:rsidR="00D55BDF" w:rsidRDefault="00CB3F22" w:rsidP="001761AC">
      <w:pPr>
        <w:pStyle w:val="LDClauseHeading"/>
      </w:pPr>
      <w:bookmarkStart w:id="107" w:name="_Toc323560610"/>
      <w:bookmarkStart w:id="108" w:name="_Toc376523865"/>
      <w:bookmarkStart w:id="109" w:name="_Toc380653879"/>
      <w:r>
        <w:rPr>
          <w:rStyle w:val="CharSectno0"/>
          <w:noProof/>
        </w:rPr>
        <w:t>12</w:t>
      </w:r>
      <w:r w:rsidR="001761AC" w:rsidRPr="00D04385">
        <w:tab/>
        <w:t xml:space="preserve">Expiry of </w:t>
      </w:r>
      <w:r w:rsidR="00F71589" w:rsidRPr="00D04385">
        <w:t xml:space="preserve">previously issued </w:t>
      </w:r>
      <w:r w:rsidR="001761AC" w:rsidRPr="00D04385">
        <w:t>certificate</w:t>
      </w:r>
      <w:bookmarkEnd w:id="106"/>
      <w:bookmarkEnd w:id="107"/>
      <w:bookmarkEnd w:id="108"/>
      <w:r w:rsidR="00F71589" w:rsidRPr="00D04385">
        <w:t>s</w:t>
      </w:r>
      <w:bookmarkEnd w:id="109"/>
    </w:p>
    <w:p w:rsidR="001761AC" w:rsidRPr="00E729AE" w:rsidRDefault="001761AC" w:rsidP="001761AC">
      <w:pPr>
        <w:pStyle w:val="LDClause"/>
        <w:keepNext/>
      </w:pPr>
      <w:bookmarkStart w:id="110" w:name="_Ref275776297"/>
      <w:bookmarkStart w:id="111" w:name="_Toc283208873"/>
      <w:bookmarkStart w:id="112" w:name="_Toc292784394"/>
      <w:bookmarkStart w:id="113" w:name="_Toc294785594"/>
      <w:bookmarkStart w:id="114" w:name="_Toc269996671"/>
      <w:r w:rsidRPr="00E729AE">
        <w:tab/>
      </w:r>
      <w:r w:rsidR="00F71589">
        <w:tab/>
      </w:r>
      <w:r w:rsidRPr="00E729AE">
        <w:t xml:space="preserve">A certificate of competency as engineer officer that is in force on </w:t>
      </w:r>
      <w:r w:rsidR="002B366E">
        <w:t>31 March 2014</w:t>
      </w:r>
      <w:r w:rsidR="00151766" w:rsidRPr="00E729AE">
        <w:t xml:space="preserve">, </w:t>
      </w:r>
      <w:r w:rsidRPr="00E729AE">
        <w:t>and any endorsement of it, expires on the earlier of:</w:t>
      </w:r>
    </w:p>
    <w:p w:rsidR="001761AC" w:rsidRPr="00E729AE" w:rsidRDefault="001761AC" w:rsidP="001761AC">
      <w:pPr>
        <w:pStyle w:val="LDP1a"/>
      </w:pPr>
      <w:r w:rsidRPr="00E729AE">
        <w:t>(a)</w:t>
      </w:r>
      <w:r w:rsidRPr="00E729AE">
        <w:tab/>
        <w:t>the day determined by AMSA for expiry of the certificate; or</w:t>
      </w:r>
    </w:p>
    <w:p w:rsidR="001761AC" w:rsidRPr="00E729AE" w:rsidRDefault="001761AC" w:rsidP="001761AC">
      <w:pPr>
        <w:pStyle w:val="LDP1a"/>
      </w:pPr>
      <w:r w:rsidRPr="00E729AE">
        <w:t>(b)</w:t>
      </w:r>
      <w:r w:rsidRPr="00E729AE">
        <w:tab/>
        <w:t>1 January 2017.</w:t>
      </w:r>
    </w:p>
    <w:p w:rsidR="001761AC" w:rsidRPr="00AC18E6" w:rsidRDefault="00CB3F22" w:rsidP="00AF5736">
      <w:pPr>
        <w:pStyle w:val="LDClauseHeading"/>
      </w:pPr>
      <w:bookmarkStart w:id="115" w:name="_Ref275776699"/>
      <w:bookmarkStart w:id="116" w:name="_Toc283208874"/>
      <w:bookmarkStart w:id="117" w:name="_Toc292784402"/>
      <w:bookmarkStart w:id="118" w:name="_Toc294785595"/>
      <w:bookmarkStart w:id="119" w:name="_Toc322340621"/>
      <w:bookmarkStart w:id="120" w:name="_Toc323560612"/>
      <w:bookmarkStart w:id="121" w:name="_Toc376523866"/>
      <w:bookmarkStart w:id="122" w:name="_Toc380653880"/>
      <w:bookmarkEnd w:id="110"/>
      <w:bookmarkEnd w:id="111"/>
      <w:bookmarkEnd w:id="112"/>
      <w:bookmarkEnd w:id="113"/>
      <w:r>
        <w:rPr>
          <w:rStyle w:val="CharSectno0"/>
          <w:noProof/>
        </w:rPr>
        <w:t>13</w:t>
      </w:r>
      <w:r w:rsidR="001761AC" w:rsidRPr="00AC18E6">
        <w:tab/>
        <w:t>Current engineering certificate holders</w:t>
      </w:r>
      <w:bookmarkEnd w:id="115"/>
      <w:bookmarkEnd w:id="116"/>
      <w:bookmarkEnd w:id="117"/>
      <w:bookmarkEnd w:id="118"/>
      <w:bookmarkEnd w:id="119"/>
      <w:bookmarkEnd w:id="120"/>
      <w:bookmarkEnd w:id="121"/>
      <w:bookmarkEnd w:id="122"/>
    </w:p>
    <w:p w:rsidR="001761AC" w:rsidRPr="00AC18E6" w:rsidRDefault="001761AC" w:rsidP="001761AC">
      <w:pPr>
        <w:pStyle w:val="LDClause"/>
      </w:pPr>
      <w:r w:rsidRPr="00AC18E6">
        <w:tab/>
      </w:r>
      <w:r w:rsidR="00AF5736" w:rsidRPr="00AC18E6">
        <w:tab/>
      </w:r>
      <w:r w:rsidRPr="00AC18E6">
        <w:t xml:space="preserve">A person holding a certificate of competency as engineer officer </w:t>
      </w:r>
      <w:r w:rsidR="00822A18">
        <w:t xml:space="preserve">that was issued </w:t>
      </w:r>
      <w:r w:rsidR="00822A18" w:rsidRPr="00E729AE">
        <w:t xml:space="preserve">under </w:t>
      </w:r>
      <w:r w:rsidR="008A4AE2">
        <w:rPr>
          <w:i/>
        </w:rPr>
        <w:t>Marine Order 3 (Seagoing q</w:t>
      </w:r>
      <w:r w:rsidR="00822A18">
        <w:rPr>
          <w:i/>
        </w:rPr>
        <w:t>ualifications) 2004</w:t>
      </w:r>
      <w:r w:rsidR="00822A18" w:rsidRPr="00E729AE">
        <w:t xml:space="preserve"> </w:t>
      </w:r>
      <w:r w:rsidRPr="00AC18E6">
        <w:t>is taken to hold</w:t>
      </w:r>
      <w:r w:rsidR="009F33DE" w:rsidRPr="00AC18E6">
        <w:t xml:space="preserve"> </w:t>
      </w:r>
      <w:r w:rsidR="00D55BDF">
        <w:t>a</w:t>
      </w:r>
      <w:r w:rsidR="009F33DE" w:rsidRPr="00AC18E6">
        <w:t xml:space="preserve"> seafa</w:t>
      </w:r>
      <w:r w:rsidR="008B1E72" w:rsidRPr="00AC18E6">
        <w:t>rer certificate</w:t>
      </w:r>
      <w:r w:rsidR="009F33DE" w:rsidRPr="00AC18E6">
        <w:t xml:space="preserve"> </w:t>
      </w:r>
      <w:r w:rsidR="00D55BDF">
        <w:t>that is</w:t>
      </w:r>
      <w:r w:rsidR="00D55BDF" w:rsidRPr="00AC18E6">
        <w:t xml:space="preserve"> </w:t>
      </w:r>
      <w:r w:rsidRPr="00AC18E6">
        <w:t>a certificate of competency as e</w:t>
      </w:r>
      <w:r w:rsidR="009F33DE" w:rsidRPr="00AC18E6">
        <w:t>ngineer officer</w:t>
      </w:r>
      <w:r w:rsidRPr="00AC18E6">
        <w:t>.</w:t>
      </w:r>
    </w:p>
    <w:p w:rsidR="008B1E72" w:rsidRPr="00AC18E6" w:rsidRDefault="008B1E72" w:rsidP="00C840AD">
      <w:pPr>
        <w:pStyle w:val="LDNote"/>
      </w:pPr>
      <w:r w:rsidRPr="00AC18E6">
        <w:rPr>
          <w:i/>
        </w:rPr>
        <w:t>Note   </w:t>
      </w:r>
      <w:r w:rsidR="00D55BDF">
        <w:rPr>
          <w:b/>
          <w:i/>
        </w:rPr>
        <w:t>s</w:t>
      </w:r>
      <w:r w:rsidRPr="00AC18E6">
        <w:rPr>
          <w:b/>
          <w:i/>
        </w:rPr>
        <w:t>eafarer certificate</w:t>
      </w:r>
      <w:r w:rsidRPr="00AC18E6">
        <w:rPr>
          <w:b/>
        </w:rPr>
        <w:t xml:space="preserve"> </w:t>
      </w:r>
      <w:r w:rsidRPr="00AC18E6">
        <w:t xml:space="preserve">means a certificate issued under </w:t>
      </w:r>
      <w:r w:rsidR="0017678F" w:rsidRPr="00AC18E6">
        <w:t>s</w:t>
      </w:r>
      <w:r w:rsidRPr="00AC18E6">
        <w:t xml:space="preserve"> 31 of the Navigation Act </w:t>
      </w:r>
      <w:r w:rsidRPr="00AC18E6">
        <w:rPr>
          <w:i/>
        </w:rPr>
        <w:t xml:space="preserve">— </w:t>
      </w:r>
      <w:r w:rsidRPr="00AC18E6">
        <w:t>see s14 of the Navigation Act.</w:t>
      </w:r>
    </w:p>
    <w:bookmarkEnd w:id="17"/>
    <w:bookmarkEnd w:id="114"/>
    <w:p w:rsidR="00093C1E" w:rsidRPr="00E729AE" w:rsidRDefault="00093C1E" w:rsidP="008A36A7">
      <w:pPr>
        <w:pStyle w:val="MainBodySectionBreak"/>
        <w:sectPr w:rsidR="00093C1E" w:rsidRPr="00E729AE" w:rsidSect="00251F33">
          <w:headerReference w:type="even" r:id="rId18"/>
          <w:headerReference w:type="default" r:id="rId19"/>
          <w:footerReference w:type="default" r:id="rId20"/>
          <w:pgSz w:w="11906" w:h="16838" w:code="9"/>
          <w:pgMar w:top="1361" w:right="1701" w:bottom="1361" w:left="1701" w:header="567" w:footer="567" w:gutter="0"/>
          <w:cols w:space="708"/>
          <w:docGrid w:linePitch="360"/>
        </w:sectPr>
      </w:pPr>
    </w:p>
    <w:p w:rsidR="00815D3D" w:rsidRPr="00E729AE" w:rsidRDefault="00F33177" w:rsidP="001F3043">
      <w:pPr>
        <w:pStyle w:val="LDScheduleheading"/>
        <w:pageBreakBefore/>
      </w:pPr>
      <w:bookmarkStart w:id="123" w:name="_Toc294785598"/>
      <w:bookmarkStart w:id="124" w:name="_Toc323560618"/>
      <w:bookmarkStart w:id="125" w:name="_Toc376523867"/>
      <w:bookmarkStart w:id="126" w:name="_Toc380653881"/>
      <w:bookmarkEnd w:id="7"/>
      <w:r>
        <w:rPr>
          <w:rStyle w:val="CharPartNo"/>
        </w:rPr>
        <w:lastRenderedPageBreak/>
        <w:t>Schedule 1</w:t>
      </w:r>
      <w:r w:rsidR="00815D3D" w:rsidRPr="00E729AE">
        <w:tab/>
      </w:r>
      <w:bookmarkStart w:id="127" w:name="_Toc294785609"/>
      <w:bookmarkEnd w:id="123"/>
      <w:bookmarkEnd w:id="124"/>
      <w:r w:rsidR="00815D3D" w:rsidRPr="00564342">
        <w:rPr>
          <w:rStyle w:val="CharPartText"/>
        </w:rPr>
        <w:t>Grades of certificate</w:t>
      </w:r>
      <w:bookmarkEnd w:id="127"/>
      <w:r w:rsidR="00815D3D" w:rsidRPr="00564342">
        <w:rPr>
          <w:rStyle w:val="CharPartText"/>
        </w:rPr>
        <w:t xml:space="preserve"> — permitted </w:t>
      </w:r>
      <w:r w:rsidR="003E738D" w:rsidRPr="00564342">
        <w:rPr>
          <w:rStyle w:val="CharPartText"/>
        </w:rPr>
        <w:t>duties or functions</w:t>
      </w:r>
      <w:bookmarkEnd w:id="125"/>
      <w:bookmarkEnd w:id="126"/>
    </w:p>
    <w:p w:rsidR="00815D3D" w:rsidRPr="00E729AE" w:rsidRDefault="00815D3D" w:rsidP="00815D3D">
      <w:pPr>
        <w:pStyle w:val="LDReference"/>
        <w:ind w:firstLine="317"/>
      </w:pPr>
      <w:r w:rsidRPr="00E729AE">
        <w:t>(section</w:t>
      </w:r>
      <w:r w:rsidR="006370C0">
        <w:t xml:space="preserve"> </w:t>
      </w:r>
      <w:r w:rsidR="00CB3F22">
        <w:rPr>
          <w:rStyle w:val="CharSectno0"/>
          <w:noProof/>
        </w:rPr>
        <w:t>7</w:t>
      </w:r>
      <w:r w:rsidRPr="00E729AE">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2267"/>
        <w:gridCol w:w="6451"/>
      </w:tblGrid>
      <w:tr w:rsidR="00815D3D" w:rsidRPr="00E729AE" w:rsidTr="00277B9B">
        <w:trPr>
          <w:cantSplit/>
        </w:trPr>
        <w:tc>
          <w:tcPr>
            <w:tcW w:w="2267" w:type="dxa"/>
            <w:tcBorders>
              <w:top w:val="nil"/>
              <w:left w:val="nil"/>
              <w:bottom w:val="single" w:sz="4" w:space="0" w:color="auto"/>
              <w:right w:val="nil"/>
            </w:tcBorders>
          </w:tcPr>
          <w:p w:rsidR="00815D3D" w:rsidRPr="00E729AE" w:rsidRDefault="00815D3D" w:rsidP="00BE57FA">
            <w:pPr>
              <w:pStyle w:val="LDTableheading"/>
            </w:pPr>
            <w:r w:rsidRPr="00E729AE">
              <w:t>Grade of certificate</w:t>
            </w:r>
          </w:p>
        </w:tc>
        <w:tc>
          <w:tcPr>
            <w:tcW w:w="6451" w:type="dxa"/>
            <w:tcBorders>
              <w:top w:val="nil"/>
              <w:left w:val="nil"/>
              <w:bottom w:val="single" w:sz="4" w:space="0" w:color="auto"/>
              <w:right w:val="nil"/>
            </w:tcBorders>
          </w:tcPr>
          <w:p w:rsidR="00815D3D" w:rsidRPr="00E729AE" w:rsidRDefault="00815D3D" w:rsidP="00BE57FA">
            <w:pPr>
              <w:pStyle w:val="LDTableheading"/>
            </w:pPr>
            <w:r w:rsidRPr="00E729AE">
              <w:t xml:space="preserve">Permitted </w:t>
            </w:r>
            <w:r w:rsidR="003E738D" w:rsidRPr="00E729AE">
              <w:t>duties or functions</w:t>
            </w:r>
          </w:p>
        </w:tc>
      </w:tr>
      <w:tr w:rsidR="00B21046" w:rsidRPr="00E729AE" w:rsidTr="00277B9B">
        <w:trPr>
          <w:cantSplit/>
        </w:trPr>
        <w:tc>
          <w:tcPr>
            <w:tcW w:w="2267" w:type="dxa"/>
            <w:tcBorders>
              <w:top w:val="nil"/>
              <w:left w:val="nil"/>
              <w:bottom w:val="nil"/>
              <w:right w:val="nil"/>
            </w:tcBorders>
          </w:tcPr>
          <w:p w:rsidR="00B21046" w:rsidRPr="00E729AE" w:rsidRDefault="00B21046" w:rsidP="00BE57FA">
            <w:pPr>
              <w:pStyle w:val="LDTabletext"/>
            </w:pPr>
            <w:r w:rsidRPr="00E729AE">
              <w:t>Electro-technical officer</w:t>
            </w:r>
          </w:p>
        </w:tc>
        <w:tc>
          <w:tcPr>
            <w:tcW w:w="6451" w:type="dxa"/>
            <w:tcBorders>
              <w:top w:val="nil"/>
              <w:left w:val="nil"/>
              <w:bottom w:val="nil"/>
              <w:right w:val="nil"/>
            </w:tcBorders>
          </w:tcPr>
          <w:p w:rsidR="00872EC7" w:rsidRPr="00D04385" w:rsidRDefault="0060357C" w:rsidP="0060357C">
            <w:pPr>
              <w:pStyle w:val="LDschedP1a"/>
            </w:pPr>
            <w:r w:rsidRPr="00D04385">
              <w:t xml:space="preserve">(a)  </w:t>
            </w:r>
            <w:r w:rsidR="00B21046" w:rsidRPr="00D04385">
              <w:t>Electro-technical officer duties or functions on a vessel powered by main propulsion machinery of any propulsion power in any operating area.</w:t>
            </w:r>
          </w:p>
          <w:p w:rsidR="00964A0E" w:rsidRPr="00D04385" w:rsidRDefault="0060357C" w:rsidP="00964A0E">
            <w:pPr>
              <w:pStyle w:val="LDschedP1a"/>
              <w:ind w:left="0" w:firstLine="0"/>
            </w:pPr>
            <w:r w:rsidRPr="00D04385">
              <w:rPr>
                <w:rFonts w:cs="Symbol"/>
              </w:rPr>
              <w:t xml:space="preserve">(b)  </w:t>
            </w:r>
            <w:r w:rsidR="00964A0E" w:rsidRPr="00D04385">
              <w:rPr>
                <w:rFonts w:cs="Symbol"/>
              </w:rPr>
              <w:t xml:space="preserve">Able seafarer — engine </w:t>
            </w:r>
            <w:r w:rsidR="00964A0E" w:rsidRPr="00D04385">
              <w:t>rating duties or functions</w:t>
            </w:r>
          </w:p>
        </w:tc>
      </w:tr>
      <w:tr w:rsidR="00815D3D" w:rsidRPr="00977408" w:rsidTr="00277B9B">
        <w:trPr>
          <w:cantSplit/>
        </w:trPr>
        <w:tc>
          <w:tcPr>
            <w:tcW w:w="2267" w:type="dxa"/>
            <w:tcBorders>
              <w:top w:val="nil"/>
              <w:left w:val="nil"/>
              <w:bottom w:val="nil"/>
              <w:right w:val="nil"/>
            </w:tcBorders>
          </w:tcPr>
          <w:p w:rsidR="00815D3D" w:rsidRPr="00977408" w:rsidRDefault="00815D3D" w:rsidP="00BE57FA">
            <w:pPr>
              <w:pStyle w:val="LDTabletext"/>
            </w:pPr>
            <w:r w:rsidRPr="00977408">
              <w:t xml:space="preserve">Engineer </w:t>
            </w:r>
            <w:proofErr w:type="spellStart"/>
            <w:r w:rsidRPr="00977408">
              <w:t>Watchkeeper</w:t>
            </w:r>
            <w:proofErr w:type="spellEnd"/>
          </w:p>
        </w:tc>
        <w:tc>
          <w:tcPr>
            <w:tcW w:w="6451" w:type="dxa"/>
            <w:tcBorders>
              <w:top w:val="nil"/>
              <w:left w:val="nil"/>
              <w:bottom w:val="nil"/>
              <w:right w:val="nil"/>
            </w:tcBorders>
          </w:tcPr>
          <w:p w:rsidR="00815D3D" w:rsidRPr="00D04385" w:rsidRDefault="00815D3D" w:rsidP="00BE57FA">
            <w:pPr>
              <w:pStyle w:val="LDschedP1a"/>
            </w:pPr>
            <w:r w:rsidRPr="00D04385">
              <w:t>(a)</w:t>
            </w:r>
            <w:r w:rsidRPr="00D04385">
              <w:tab/>
              <w:t xml:space="preserve">Engineer </w:t>
            </w:r>
            <w:proofErr w:type="spellStart"/>
            <w:r w:rsidRPr="00D04385">
              <w:t>watchkeeper</w:t>
            </w:r>
            <w:proofErr w:type="spellEnd"/>
            <w:r w:rsidRPr="00D04385">
              <w:t xml:space="preserve"> </w:t>
            </w:r>
            <w:r w:rsidR="003E738D" w:rsidRPr="00D04385">
              <w:t>duties or functions</w:t>
            </w:r>
            <w:r w:rsidRPr="00D04385">
              <w:t xml:space="preserve"> on a seagoing </w:t>
            </w:r>
            <w:r w:rsidR="007358FF" w:rsidRPr="00D04385">
              <w:t>vessel</w:t>
            </w:r>
            <w:r w:rsidRPr="00D04385">
              <w:t xml:space="preserve"> powered by main propulsion machinery of any propulsion power</w:t>
            </w:r>
            <w:r w:rsidR="008B6A88" w:rsidRPr="00D04385">
              <w:t>, of the kind stated on the certificate,</w:t>
            </w:r>
            <w:r w:rsidRPr="00D04385">
              <w:t xml:space="preserve"> in any operating area; and</w:t>
            </w:r>
          </w:p>
          <w:p w:rsidR="00815D3D" w:rsidRPr="00D04385" w:rsidRDefault="00815D3D" w:rsidP="00BE57FA">
            <w:pPr>
              <w:pStyle w:val="LDschedP1a"/>
            </w:pPr>
            <w:r w:rsidRPr="00D04385">
              <w:t>(b)</w:t>
            </w:r>
            <w:r w:rsidRPr="00D04385">
              <w:tab/>
            </w:r>
            <w:r w:rsidRPr="00D04385">
              <w:rPr>
                <w:b/>
                <w:bCs/>
              </w:rPr>
              <w:t>if endorsed</w:t>
            </w:r>
            <w:r w:rsidRPr="00D04385">
              <w:rPr>
                <w:bCs/>
              </w:rPr>
              <w:t>,</w:t>
            </w:r>
            <w:r w:rsidRPr="00D04385">
              <w:rPr>
                <w:b/>
                <w:bCs/>
              </w:rPr>
              <w:t xml:space="preserve"> </w:t>
            </w:r>
            <w:r w:rsidRPr="00D04385">
              <w:t xml:space="preserve">second engineer </w:t>
            </w:r>
            <w:r w:rsidR="003E738D" w:rsidRPr="00D04385">
              <w:t>duties or functions</w:t>
            </w:r>
            <w:r w:rsidRPr="00D04385">
              <w:t xml:space="preserve"> on </w:t>
            </w:r>
            <w:r w:rsidR="007358FF" w:rsidRPr="00D04385">
              <w:t>vessel</w:t>
            </w:r>
            <w:r w:rsidRPr="00D04385">
              <w:t>s &lt;3000 kW propulsion power in any operating area</w:t>
            </w:r>
            <w:r w:rsidR="00277B9B" w:rsidRPr="00D04385">
              <w:t>; and</w:t>
            </w:r>
          </w:p>
          <w:p w:rsidR="00707D46" w:rsidRPr="00D04385" w:rsidRDefault="003A794E" w:rsidP="00840499">
            <w:pPr>
              <w:pStyle w:val="LDschedP1a"/>
            </w:pPr>
            <w:r w:rsidRPr="00D04385">
              <w:t>(c)</w:t>
            </w:r>
            <w:r w:rsidRPr="00D04385">
              <w:tab/>
            </w:r>
            <w:r w:rsidR="00277B9B" w:rsidRPr="00D04385">
              <w:rPr>
                <w:b/>
              </w:rPr>
              <w:t>if endorsed</w:t>
            </w:r>
            <w:r w:rsidR="00277B9B" w:rsidRPr="00D04385">
              <w:t xml:space="preserve">, </w:t>
            </w:r>
            <w:r w:rsidR="00840499" w:rsidRPr="00D04385">
              <w:t xml:space="preserve">chief engineer duties or functions on vessels </w:t>
            </w:r>
            <w:r w:rsidR="001D2401" w:rsidRPr="00D04385">
              <w:t xml:space="preserve">&lt;3000 kW propulsion power </w:t>
            </w:r>
            <w:r w:rsidR="00840499" w:rsidRPr="00D04385">
              <w:t>operating in near-coastal waters</w:t>
            </w:r>
            <w:r w:rsidR="00A171F4" w:rsidRPr="00D04385">
              <w:t>; and</w:t>
            </w:r>
          </w:p>
          <w:p w:rsidR="00A171F4" w:rsidRPr="00D04385" w:rsidRDefault="00A171F4" w:rsidP="00840499">
            <w:pPr>
              <w:pStyle w:val="LDschedP1a"/>
            </w:pPr>
            <w:r w:rsidRPr="00D04385">
              <w:t>(d)</w:t>
            </w:r>
            <w:r w:rsidRPr="00D04385">
              <w:tab/>
            </w:r>
            <w:r w:rsidR="008B255A" w:rsidRPr="00D04385">
              <w:t xml:space="preserve">electrical, </w:t>
            </w:r>
            <w:r w:rsidRPr="00D04385">
              <w:t>electronic and control engineering duties</w:t>
            </w:r>
          </w:p>
          <w:p w:rsidR="00964A0E" w:rsidRPr="00D04385" w:rsidRDefault="00964A0E" w:rsidP="00964A0E">
            <w:pPr>
              <w:pStyle w:val="LDschedP1a"/>
              <w:rPr>
                <w:b/>
                <w:i/>
              </w:rPr>
            </w:pPr>
            <w:r w:rsidRPr="00D04385">
              <w:rPr>
                <w:rFonts w:cs="Symbol"/>
              </w:rPr>
              <w:t xml:space="preserve">(e)  Able seafarer — engine </w:t>
            </w:r>
            <w:r w:rsidRPr="00D04385">
              <w:t>rating duties or functions</w:t>
            </w:r>
          </w:p>
        </w:tc>
      </w:tr>
      <w:tr w:rsidR="00815D3D" w:rsidRPr="00977408" w:rsidTr="00277B9B">
        <w:trPr>
          <w:cantSplit/>
        </w:trPr>
        <w:tc>
          <w:tcPr>
            <w:tcW w:w="2267" w:type="dxa"/>
            <w:tcBorders>
              <w:top w:val="nil"/>
              <w:left w:val="nil"/>
              <w:bottom w:val="nil"/>
              <w:right w:val="nil"/>
            </w:tcBorders>
          </w:tcPr>
          <w:p w:rsidR="00815D3D" w:rsidRPr="00977408" w:rsidRDefault="00815D3D" w:rsidP="00BE57FA">
            <w:pPr>
              <w:pStyle w:val="LDTabletext"/>
            </w:pPr>
            <w:r w:rsidRPr="00977408">
              <w:t>Engineer Class 2</w:t>
            </w:r>
          </w:p>
        </w:tc>
        <w:tc>
          <w:tcPr>
            <w:tcW w:w="6451" w:type="dxa"/>
            <w:tcBorders>
              <w:top w:val="nil"/>
              <w:left w:val="nil"/>
              <w:bottom w:val="nil"/>
              <w:right w:val="nil"/>
            </w:tcBorders>
          </w:tcPr>
          <w:p w:rsidR="00815D3D" w:rsidRPr="00D04385" w:rsidRDefault="00815D3D" w:rsidP="00BE57FA">
            <w:pPr>
              <w:pStyle w:val="LDschedP1a"/>
            </w:pPr>
            <w:r w:rsidRPr="00D04385">
              <w:t>(a)</w:t>
            </w:r>
            <w:r w:rsidRPr="00D04385">
              <w:tab/>
              <w:t>Second engineer</w:t>
            </w:r>
            <w:r w:rsidR="007F0D70" w:rsidRPr="00D04385">
              <w:t xml:space="preserve"> or engineer </w:t>
            </w:r>
            <w:proofErr w:type="spellStart"/>
            <w:r w:rsidR="007F0D70" w:rsidRPr="00D04385">
              <w:t>watchkeeper</w:t>
            </w:r>
            <w:proofErr w:type="spellEnd"/>
            <w:r w:rsidR="007F0D70" w:rsidRPr="00D04385">
              <w:t xml:space="preserve"> </w:t>
            </w:r>
            <w:r w:rsidR="003E738D" w:rsidRPr="00D04385">
              <w:t>duties or functions</w:t>
            </w:r>
            <w:r w:rsidRPr="00D04385">
              <w:t xml:space="preserve"> on a </w:t>
            </w:r>
            <w:r w:rsidR="007358FF" w:rsidRPr="00D04385">
              <w:t>vessel</w:t>
            </w:r>
            <w:r w:rsidRPr="00D04385">
              <w:t xml:space="preserve"> powered by main propulsion machinery of any propulsion power</w:t>
            </w:r>
            <w:r w:rsidR="008B6A88" w:rsidRPr="00D04385">
              <w:t>, of the kind stated on the certificate,</w:t>
            </w:r>
            <w:r w:rsidRPr="00D04385">
              <w:t xml:space="preserve"> in any operating area; and</w:t>
            </w:r>
          </w:p>
          <w:p w:rsidR="008B255A" w:rsidRPr="00D04385" w:rsidRDefault="00815D3D" w:rsidP="008B255A">
            <w:pPr>
              <w:pStyle w:val="LDschedP1a"/>
            </w:pPr>
            <w:r w:rsidRPr="00D04385">
              <w:t>(b)</w:t>
            </w:r>
            <w:r w:rsidRPr="00D04385">
              <w:tab/>
              <w:t xml:space="preserve">Chief engineer </w:t>
            </w:r>
            <w:r w:rsidR="003E738D" w:rsidRPr="00D04385">
              <w:t>duties or functions</w:t>
            </w:r>
            <w:r w:rsidRPr="00D04385">
              <w:t xml:space="preserve"> on a </w:t>
            </w:r>
            <w:r w:rsidR="007358FF" w:rsidRPr="00D04385">
              <w:t>vessel</w:t>
            </w:r>
            <w:r w:rsidRPr="00D04385">
              <w:t xml:space="preserve"> powered by main propulsion machinery &lt;3000 kW propulsion power in any operating area</w:t>
            </w:r>
            <w:r w:rsidR="008B255A" w:rsidRPr="00D04385">
              <w:t>; and</w:t>
            </w:r>
          </w:p>
          <w:p w:rsidR="00815D3D" w:rsidRPr="00D04385" w:rsidRDefault="008B255A" w:rsidP="008B255A">
            <w:pPr>
              <w:pStyle w:val="LDschedP1a"/>
            </w:pPr>
            <w:r w:rsidRPr="00D04385">
              <w:t>(c)</w:t>
            </w:r>
            <w:r w:rsidRPr="00D04385">
              <w:tab/>
              <w:t>electrical, electronic and control engineering duties</w:t>
            </w:r>
          </w:p>
          <w:p w:rsidR="00964A0E" w:rsidRPr="00D04385" w:rsidRDefault="00964A0E" w:rsidP="00964A0E">
            <w:pPr>
              <w:pStyle w:val="LDschedP1a"/>
            </w:pPr>
            <w:r w:rsidRPr="00D04385">
              <w:rPr>
                <w:rFonts w:cs="Symbol"/>
              </w:rPr>
              <w:t xml:space="preserve">(d)  Able seafarer — engine </w:t>
            </w:r>
            <w:r w:rsidRPr="00D04385">
              <w:t>rating duties or functions</w:t>
            </w:r>
          </w:p>
        </w:tc>
      </w:tr>
      <w:tr w:rsidR="00815D3D" w:rsidRPr="00E729AE" w:rsidTr="00F71589">
        <w:trPr>
          <w:cantSplit/>
        </w:trPr>
        <w:tc>
          <w:tcPr>
            <w:tcW w:w="2267" w:type="dxa"/>
            <w:tcBorders>
              <w:top w:val="nil"/>
              <w:left w:val="nil"/>
              <w:bottom w:val="nil"/>
              <w:right w:val="nil"/>
            </w:tcBorders>
          </w:tcPr>
          <w:p w:rsidR="00815D3D" w:rsidRPr="00977408" w:rsidRDefault="00815D3D" w:rsidP="00BE57FA">
            <w:pPr>
              <w:pStyle w:val="LDTabletext"/>
            </w:pPr>
            <w:r w:rsidRPr="00977408">
              <w:t>Engineer Class 1</w:t>
            </w:r>
          </w:p>
        </w:tc>
        <w:tc>
          <w:tcPr>
            <w:tcW w:w="6451" w:type="dxa"/>
            <w:tcBorders>
              <w:top w:val="nil"/>
              <w:left w:val="nil"/>
              <w:bottom w:val="nil"/>
              <w:right w:val="nil"/>
            </w:tcBorders>
          </w:tcPr>
          <w:p w:rsidR="008B255A" w:rsidRPr="00D04385" w:rsidRDefault="008B255A" w:rsidP="008B255A">
            <w:pPr>
              <w:pStyle w:val="LDschedP1a"/>
            </w:pPr>
            <w:r w:rsidRPr="00D04385">
              <w:t>(a)</w:t>
            </w:r>
            <w:r w:rsidRPr="00D04385">
              <w:tab/>
            </w:r>
            <w:r w:rsidR="00815D3D" w:rsidRPr="00D04385">
              <w:t>Chief enginee</w:t>
            </w:r>
            <w:r w:rsidR="00280DE0" w:rsidRPr="00D04385">
              <w:t xml:space="preserve">r, </w:t>
            </w:r>
            <w:r w:rsidR="007F0D70" w:rsidRPr="00D04385">
              <w:t xml:space="preserve">second engineer or engineer </w:t>
            </w:r>
            <w:proofErr w:type="spellStart"/>
            <w:r w:rsidR="007F0D70" w:rsidRPr="00D04385">
              <w:t>watchkeeper</w:t>
            </w:r>
            <w:proofErr w:type="spellEnd"/>
            <w:r w:rsidR="007F0D70" w:rsidRPr="00D04385">
              <w:t xml:space="preserve"> </w:t>
            </w:r>
            <w:r w:rsidR="003E738D" w:rsidRPr="00D04385">
              <w:t>duties or functions</w:t>
            </w:r>
            <w:r w:rsidR="00815D3D" w:rsidRPr="00D04385">
              <w:t xml:space="preserve"> on a </w:t>
            </w:r>
            <w:r w:rsidR="007358FF" w:rsidRPr="00D04385">
              <w:t>vessel</w:t>
            </w:r>
            <w:r w:rsidR="00815D3D" w:rsidRPr="00D04385">
              <w:t xml:space="preserve"> powered by main propulsion machinery of any propulsion power</w:t>
            </w:r>
            <w:r w:rsidR="008B6A88" w:rsidRPr="00D04385">
              <w:t>, of the kind stated on the certificate,</w:t>
            </w:r>
            <w:r w:rsidR="00815D3D" w:rsidRPr="00D04385">
              <w:t xml:space="preserve"> in any operating area</w:t>
            </w:r>
            <w:r w:rsidRPr="00D04385">
              <w:t>; and</w:t>
            </w:r>
          </w:p>
          <w:p w:rsidR="00815D3D" w:rsidRPr="00D04385" w:rsidRDefault="008B255A" w:rsidP="00BF2723">
            <w:pPr>
              <w:pStyle w:val="LDschedP1a"/>
            </w:pPr>
            <w:r w:rsidRPr="00D04385">
              <w:t>(b)</w:t>
            </w:r>
            <w:r w:rsidRPr="00D04385">
              <w:tab/>
              <w:t>electrical, electronic and control engineering duties</w:t>
            </w:r>
          </w:p>
          <w:p w:rsidR="00964A0E" w:rsidRPr="00D04385" w:rsidRDefault="00964A0E" w:rsidP="00BF2723">
            <w:pPr>
              <w:pStyle w:val="LDschedP1a"/>
              <w:rPr>
                <w:rFonts w:ascii="Times New (W1)" w:hAnsi="Times New (W1)"/>
              </w:rPr>
            </w:pPr>
            <w:r w:rsidRPr="00D04385">
              <w:rPr>
                <w:rFonts w:cs="Symbol"/>
              </w:rPr>
              <w:t xml:space="preserve">(c)  Able seafarer — engine </w:t>
            </w:r>
            <w:r w:rsidRPr="00D04385">
              <w:t>rating duties or functions</w:t>
            </w:r>
          </w:p>
        </w:tc>
      </w:tr>
    </w:tbl>
    <w:p w:rsidR="00815D3D" w:rsidRPr="00E729AE" w:rsidRDefault="001F3043" w:rsidP="001F3043">
      <w:pPr>
        <w:pStyle w:val="LDScheduleheading"/>
        <w:pageBreakBefore/>
      </w:pPr>
      <w:bookmarkStart w:id="128" w:name="_Toc294785610"/>
      <w:bookmarkStart w:id="129" w:name="_Toc376523868"/>
      <w:bookmarkStart w:id="130" w:name="_Toc380653882"/>
      <w:r w:rsidRPr="00564342">
        <w:rPr>
          <w:rStyle w:val="CharPartNo"/>
        </w:rPr>
        <w:lastRenderedPageBreak/>
        <w:t xml:space="preserve">Schedule </w:t>
      </w:r>
      <w:r w:rsidR="00CD35CE" w:rsidRPr="00564342">
        <w:rPr>
          <w:rStyle w:val="CharPartNo"/>
        </w:rPr>
        <w:t>2</w:t>
      </w:r>
      <w:r w:rsidR="00815D3D" w:rsidRPr="00E729AE">
        <w:tab/>
      </w:r>
      <w:r w:rsidR="00815D3D" w:rsidRPr="00564342">
        <w:rPr>
          <w:rStyle w:val="CharPartText"/>
        </w:rPr>
        <w:t>Eligibility requirements for certificates</w:t>
      </w:r>
      <w:bookmarkEnd w:id="128"/>
      <w:bookmarkEnd w:id="129"/>
      <w:bookmarkEnd w:id="130"/>
    </w:p>
    <w:p w:rsidR="00815D3D" w:rsidRPr="00E729AE" w:rsidRDefault="006370C0" w:rsidP="00815D3D">
      <w:pPr>
        <w:pStyle w:val="LDReference"/>
      </w:pPr>
      <w:r>
        <w:t>(sub</w:t>
      </w:r>
      <w:r w:rsidR="00815D3D" w:rsidRPr="00E729AE">
        <w:t xml:space="preserve">paragraph </w:t>
      </w:r>
      <w:r w:rsidR="00CB3F22">
        <w:rPr>
          <w:rStyle w:val="CharSectno0"/>
          <w:noProof/>
        </w:rPr>
        <w:t>9</w:t>
      </w:r>
      <w:r w:rsidR="00815D3D" w:rsidRPr="00E729AE">
        <w:t>(b))</w:t>
      </w:r>
    </w:p>
    <w:tbl>
      <w:tblPr>
        <w:tblW w:w="8747" w:type="dxa"/>
        <w:tblLayout w:type="fixed"/>
        <w:tblCellMar>
          <w:left w:w="107" w:type="dxa"/>
          <w:right w:w="107" w:type="dxa"/>
        </w:tblCellMar>
        <w:tblLook w:val="0000" w:firstRow="0" w:lastRow="0" w:firstColumn="0" w:lastColumn="0" w:noHBand="0" w:noVBand="0"/>
      </w:tblPr>
      <w:tblGrid>
        <w:gridCol w:w="2027"/>
        <w:gridCol w:w="6720"/>
      </w:tblGrid>
      <w:tr w:rsidR="00815D3D" w:rsidRPr="00E729AE" w:rsidTr="00BE57FA">
        <w:trPr>
          <w:cantSplit/>
          <w:tblHeader/>
        </w:trPr>
        <w:tc>
          <w:tcPr>
            <w:tcW w:w="2027" w:type="dxa"/>
            <w:tcBorders>
              <w:bottom w:val="single" w:sz="4" w:space="0" w:color="auto"/>
            </w:tcBorders>
          </w:tcPr>
          <w:p w:rsidR="00815D3D" w:rsidRPr="00E729AE" w:rsidRDefault="00815D3D" w:rsidP="00BE57FA">
            <w:pPr>
              <w:pStyle w:val="LDTableheading"/>
            </w:pPr>
            <w:r w:rsidRPr="00E729AE">
              <w:t>Grade of certificate</w:t>
            </w:r>
          </w:p>
        </w:tc>
        <w:tc>
          <w:tcPr>
            <w:tcW w:w="6720" w:type="dxa"/>
            <w:tcBorders>
              <w:bottom w:val="single" w:sz="4" w:space="0" w:color="auto"/>
            </w:tcBorders>
          </w:tcPr>
          <w:p w:rsidR="00815D3D" w:rsidRPr="00E729AE" w:rsidRDefault="00815D3D" w:rsidP="00BE57FA">
            <w:pPr>
              <w:pStyle w:val="LDTableheading"/>
            </w:pPr>
            <w:r w:rsidRPr="00E729AE">
              <w:t>Eligibility requirements</w:t>
            </w:r>
          </w:p>
        </w:tc>
      </w:tr>
      <w:tr w:rsidR="001D2401" w:rsidRPr="00E729AE" w:rsidTr="00BE57FA">
        <w:tc>
          <w:tcPr>
            <w:tcW w:w="2027" w:type="dxa"/>
          </w:tcPr>
          <w:p w:rsidR="001D2401" w:rsidRPr="00E729AE" w:rsidRDefault="001D2401" w:rsidP="00BE57FA">
            <w:pPr>
              <w:spacing w:before="120"/>
              <w:rPr>
                <w:rFonts w:ascii="CG Times" w:hAnsi="CG Times"/>
              </w:rPr>
            </w:pPr>
            <w:r w:rsidRPr="00E729AE">
              <w:rPr>
                <w:rFonts w:ascii="CG Times" w:hAnsi="CG Times"/>
              </w:rPr>
              <w:t>Electro-technical officer</w:t>
            </w:r>
          </w:p>
        </w:tc>
        <w:tc>
          <w:tcPr>
            <w:tcW w:w="6720" w:type="dxa"/>
          </w:tcPr>
          <w:p w:rsidR="001D2401" w:rsidRPr="00E729AE" w:rsidRDefault="001D2401" w:rsidP="00BE57FA">
            <w:pPr>
              <w:pStyle w:val="LDTabletext"/>
              <w:keepNext/>
            </w:pPr>
            <w:r w:rsidRPr="00E729AE">
              <w:t>Person must:</w:t>
            </w:r>
          </w:p>
          <w:p w:rsidR="001D2401" w:rsidRPr="00E729AE" w:rsidRDefault="001D2401" w:rsidP="001D2401">
            <w:pPr>
              <w:pStyle w:val="LDschedP1a"/>
              <w:ind w:left="0" w:firstLine="0"/>
            </w:pPr>
            <w:r w:rsidRPr="00E729AE">
              <w:t>(a)</w:t>
            </w:r>
            <w:r w:rsidRPr="00E729AE">
              <w:tab/>
              <w:t>be at least 18 years old; and</w:t>
            </w:r>
          </w:p>
          <w:p w:rsidR="001D2401" w:rsidRPr="00E729AE" w:rsidRDefault="001D2401" w:rsidP="001D2401">
            <w:pPr>
              <w:pStyle w:val="LDschedP1a"/>
              <w:keepNext/>
            </w:pPr>
            <w:r w:rsidRPr="00E729AE">
              <w:t>(b)</w:t>
            </w:r>
            <w:r w:rsidRPr="00E729AE">
              <w:tab/>
              <w:t>have completed an approved training course that:</w:t>
            </w:r>
          </w:p>
          <w:p w:rsidR="00A25EAD" w:rsidRPr="00E729AE" w:rsidRDefault="004055C5" w:rsidP="00A25EAD">
            <w:pPr>
              <w:pStyle w:val="LDschedP2i"/>
            </w:pPr>
            <w:r>
              <w:tab/>
            </w:r>
            <w:r w:rsidRPr="00AC18E6">
              <w:t>(</w:t>
            </w:r>
            <w:proofErr w:type="spellStart"/>
            <w:r w:rsidRPr="00AC18E6">
              <w:t>i</w:t>
            </w:r>
            <w:proofErr w:type="spellEnd"/>
            <w:r w:rsidR="00A25EAD" w:rsidRPr="00AC18E6">
              <w:t>)</w:t>
            </w:r>
            <w:r w:rsidR="00A25EAD" w:rsidRPr="00AC18E6">
              <w:tab/>
              <w:t>includes</w:t>
            </w:r>
            <w:r w:rsidR="00A25EAD" w:rsidRPr="00E729AE">
              <w:t xml:space="preserve"> a program of workshop skills training; and</w:t>
            </w:r>
          </w:p>
          <w:p w:rsidR="00A25EAD" w:rsidRPr="00E729AE" w:rsidRDefault="00A25EAD" w:rsidP="00A25EAD">
            <w:pPr>
              <w:pStyle w:val="LDschedP2i"/>
            </w:pPr>
            <w:r w:rsidRPr="00E729AE">
              <w:tab/>
            </w:r>
            <w:r w:rsidR="001D2401" w:rsidRPr="00E729AE">
              <w:t>(i</w:t>
            </w:r>
            <w:r w:rsidRPr="00E729AE">
              <w:t>i</w:t>
            </w:r>
            <w:r w:rsidR="001D2401" w:rsidRPr="00E729AE">
              <w:t>)</w:t>
            </w:r>
            <w:r w:rsidR="001D2401" w:rsidRPr="00E729AE">
              <w:tab/>
              <w:t>complies with STCW Code section A-III/6</w:t>
            </w:r>
            <w:r w:rsidRPr="00E729AE">
              <w:t xml:space="preserve"> and includes the following:</w:t>
            </w:r>
          </w:p>
          <w:p w:rsidR="00A25EAD" w:rsidRPr="00E729AE" w:rsidRDefault="00A25EAD" w:rsidP="004055C5">
            <w:pPr>
              <w:pStyle w:val="LDschedP3A"/>
            </w:pPr>
            <w:r w:rsidRPr="00E729AE">
              <w:tab/>
              <w:t>(</w:t>
            </w:r>
            <w:r w:rsidR="00574307" w:rsidRPr="00E729AE">
              <w:t>A</w:t>
            </w:r>
            <w:r w:rsidRPr="00E729AE">
              <w:t>)</w:t>
            </w:r>
            <w:r w:rsidRPr="00E729AE">
              <w:tab/>
              <w:t>training in advanced fire fighting (that complies with STCW Code section A</w:t>
            </w:r>
            <w:r w:rsidRPr="00E729AE">
              <w:noBreakHyphen/>
              <w:t>VI/3);</w:t>
            </w:r>
          </w:p>
          <w:p w:rsidR="00D55BDF" w:rsidRDefault="00574307" w:rsidP="004055C5">
            <w:pPr>
              <w:pStyle w:val="LDschedP3A"/>
            </w:pPr>
            <w:r w:rsidRPr="00E729AE">
              <w:tab/>
              <w:t>(B</w:t>
            </w:r>
            <w:r w:rsidR="00A25EAD" w:rsidRPr="00E729AE">
              <w:t>)</w:t>
            </w:r>
            <w:r w:rsidR="00A25EAD" w:rsidRPr="00E729AE">
              <w:tab/>
              <w:t>training in medical first aid (that complies with STCW Code section A</w:t>
            </w:r>
            <w:r w:rsidR="00A25EAD" w:rsidRPr="00E729AE">
              <w:noBreakHyphen/>
              <w:t>VI/4 paragraphs 1 to 3);</w:t>
            </w:r>
          </w:p>
          <w:p w:rsidR="004A09E7" w:rsidRPr="00E729AE" w:rsidRDefault="004A09E7" w:rsidP="004055C5">
            <w:pPr>
              <w:pStyle w:val="LDschedP3A"/>
            </w:pPr>
            <w:r w:rsidRPr="00E729AE">
              <w:tab/>
              <w:t>(C)</w:t>
            </w:r>
            <w:r w:rsidRPr="00E729AE">
              <w:tab/>
              <w:t>security awareness training (that complies with STCW Code section A-VI/6 paragraph 4); and</w:t>
            </w:r>
          </w:p>
          <w:p w:rsidR="001D2401" w:rsidRPr="00E729AE" w:rsidRDefault="000E0A0C" w:rsidP="00084E94">
            <w:pPr>
              <w:pStyle w:val="LDschedP1a"/>
            </w:pPr>
            <w:r w:rsidRPr="00E729AE">
              <w:t>(c)</w:t>
            </w:r>
            <w:r w:rsidR="00084E94" w:rsidRPr="00E729AE">
              <w:tab/>
            </w:r>
            <w:r w:rsidR="001D2401" w:rsidRPr="00E729AE">
              <w:t xml:space="preserve">have </w:t>
            </w:r>
            <w:r w:rsidR="00EF1436" w:rsidRPr="00E729AE">
              <w:t xml:space="preserve">completed </w:t>
            </w:r>
            <w:r w:rsidR="001D2401" w:rsidRPr="00E729AE">
              <w:t xml:space="preserve">at least 6 months </w:t>
            </w:r>
            <w:r w:rsidR="00EF1436" w:rsidRPr="00E729AE">
              <w:t xml:space="preserve">documented </w:t>
            </w:r>
            <w:r w:rsidR="001D2401" w:rsidRPr="00E729AE">
              <w:t>qualifying</w:t>
            </w:r>
            <w:r w:rsidR="003C33BB" w:rsidRPr="00E729AE">
              <w:t xml:space="preserve"> sea</w:t>
            </w:r>
            <w:r w:rsidR="00FA7EBD" w:rsidRPr="00E729AE">
              <w:t xml:space="preserve">going </w:t>
            </w:r>
            <w:r w:rsidR="003C33BB" w:rsidRPr="00E729AE">
              <w:t>serv</w:t>
            </w:r>
            <w:r w:rsidR="001D2401" w:rsidRPr="00E729AE">
              <w:t xml:space="preserve">ice </w:t>
            </w:r>
            <w:r w:rsidR="00FA7EBD" w:rsidRPr="00E729AE">
              <w:t xml:space="preserve">on vessels with a total installed electrical generation capacity of </w:t>
            </w:r>
            <w:r w:rsidR="00896425" w:rsidRPr="00E729AE">
              <w:t>≥</w:t>
            </w:r>
            <w:r w:rsidR="00FA7EBD" w:rsidRPr="00E729AE">
              <w:t>750</w:t>
            </w:r>
            <w:r w:rsidR="001B2649" w:rsidRPr="00E729AE">
              <w:t> </w:t>
            </w:r>
            <w:r w:rsidR="00FA7EBD" w:rsidRPr="00E729AE">
              <w:t xml:space="preserve">kW </w:t>
            </w:r>
            <w:r w:rsidR="001D2401" w:rsidRPr="00E729AE">
              <w:t>as part of an approved</w:t>
            </w:r>
            <w:r w:rsidR="00922942" w:rsidRPr="00E729AE">
              <w:t xml:space="preserve"> </w:t>
            </w:r>
            <w:r w:rsidR="004055C5">
              <w:t xml:space="preserve"> training </w:t>
            </w:r>
            <w:r w:rsidR="001D2401" w:rsidRPr="00E729AE">
              <w:t>program; and</w:t>
            </w:r>
          </w:p>
          <w:p w:rsidR="000F4440" w:rsidRPr="00E729AE" w:rsidRDefault="00A25EAD" w:rsidP="00084E94">
            <w:pPr>
              <w:pStyle w:val="LDschedP1a"/>
            </w:pPr>
            <w:r w:rsidRPr="00E729AE">
              <w:t>(d)</w:t>
            </w:r>
            <w:r w:rsidR="00084E94" w:rsidRPr="00E729AE">
              <w:tab/>
            </w:r>
            <w:r w:rsidR="000F4440" w:rsidRPr="00E729AE">
              <w:t>have completed an approved course of basic safety training (that complies with STCW Code section A</w:t>
            </w:r>
            <w:r w:rsidR="000F4440" w:rsidRPr="00E729AE">
              <w:noBreakHyphen/>
              <w:t>VI/1 paragraph 2); and</w:t>
            </w:r>
          </w:p>
          <w:p w:rsidR="00BB3E52" w:rsidRPr="00E729AE" w:rsidRDefault="00BB3E52" w:rsidP="000E0A0C">
            <w:pPr>
              <w:pStyle w:val="LDschedP1a"/>
            </w:pPr>
            <w:r w:rsidRPr="00E729AE">
              <w:t>(</w:t>
            </w:r>
            <w:r w:rsidR="00E63178" w:rsidRPr="00E729AE">
              <w:t>e</w:t>
            </w:r>
            <w:r w:rsidRPr="00E729AE">
              <w:t>)</w:t>
            </w:r>
            <w:r w:rsidRPr="00E729AE">
              <w:tab/>
              <w:t>hold a certificate of proficiency in survival craft and rescue boats other than fast rescue boats (that complies with STCW Code section A</w:t>
            </w:r>
            <w:r w:rsidRPr="00E729AE">
              <w:noBreakHyphen/>
              <w:t>VI/2 paragraphs 1 to 4);</w:t>
            </w:r>
            <w:r w:rsidR="004155EE" w:rsidRPr="00E729AE">
              <w:t xml:space="preserve"> and</w:t>
            </w:r>
          </w:p>
          <w:p w:rsidR="00F464EC" w:rsidRPr="00E729AE" w:rsidRDefault="00E63178" w:rsidP="000E0A0C">
            <w:pPr>
              <w:pStyle w:val="LDschedP1a"/>
            </w:pPr>
            <w:r w:rsidRPr="00E729AE">
              <w:t>(f</w:t>
            </w:r>
            <w:r w:rsidR="000E0A0C" w:rsidRPr="00E729AE">
              <w:t>)</w:t>
            </w:r>
            <w:r w:rsidR="000E0A0C" w:rsidRPr="00E729AE">
              <w:tab/>
            </w:r>
            <w:r w:rsidR="00BB3E52" w:rsidRPr="00E729AE">
              <w:t xml:space="preserve">hold </w:t>
            </w:r>
            <w:r w:rsidR="00F464EC" w:rsidRPr="00E729AE">
              <w:t>a certificate of medical fitness; and</w:t>
            </w:r>
          </w:p>
          <w:p w:rsidR="003C33BB" w:rsidRPr="00E729AE" w:rsidRDefault="00E63178" w:rsidP="00BB3E52">
            <w:pPr>
              <w:pStyle w:val="LDschedP1a"/>
            </w:pPr>
            <w:r w:rsidRPr="00E729AE">
              <w:t>(g</w:t>
            </w:r>
            <w:r w:rsidR="00084E94" w:rsidRPr="00E729AE">
              <w:t>)</w:t>
            </w:r>
            <w:r w:rsidR="00084E94" w:rsidRPr="00E729AE">
              <w:tab/>
              <w:t>have passed a final assessment</w:t>
            </w:r>
          </w:p>
        </w:tc>
      </w:tr>
      <w:tr w:rsidR="00815D3D" w:rsidRPr="00E729AE" w:rsidTr="00BE57FA">
        <w:tc>
          <w:tcPr>
            <w:tcW w:w="2027" w:type="dxa"/>
          </w:tcPr>
          <w:p w:rsidR="00815D3D" w:rsidRPr="00E729AE" w:rsidRDefault="00086DEA" w:rsidP="00BE57FA">
            <w:pPr>
              <w:spacing w:before="120"/>
              <w:rPr>
                <w:rFonts w:ascii="CG Times" w:hAnsi="CG Times"/>
              </w:rPr>
            </w:pPr>
            <w:r w:rsidRPr="00E729AE">
              <w:rPr>
                <w:rFonts w:ascii="CG Times" w:hAnsi="CG Times"/>
              </w:rPr>
              <w:t xml:space="preserve">Engineer </w:t>
            </w:r>
            <w:proofErr w:type="spellStart"/>
            <w:r w:rsidRPr="00E729AE">
              <w:rPr>
                <w:rFonts w:ascii="CG Times" w:hAnsi="CG Times"/>
              </w:rPr>
              <w:t>Watchkeeper</w:t>
            </w:r>
            <w:proofErr w:type="spellEnd"/>
          </w:p>
          <w:p w:rsidR="00815D3D" w:rsidRPr="00E729AE" w:rsidRDefault="00815D3D" w:rsidP="00BE57FA">
            <w:pPr>
              <w:spacing w:before="120"/>
              <w:rPr>
                <w:rFonts w:ascii="CG Times" w:hAnsi="CG Times"/>
                <w:i/>
              </w:rPr>
            </w:pPr>
          </w:p>
        </w:tc>
        <w:tc>
          <w:tcPr>
            <w:tcW w:w="6720" w:type="dxa"/>
          </w:tcPr>
          <w:p w:rsidR="00815D3D" w:rsidRPr="00E729AE" w:rsidRDefault="00815D3D" w:rsidP="00BE57FA">
            <w:pPr>
              <w:pStyle w:val="LDTabletext"/>
              <w:keepNext/>
            </w:pPr>
            <w:r w:rsidRPr="00E729AE">
              <w:t>Person must:</w:t>
            </w:r>
          </w:p>
          <w:p w:rsidR="00815D3D" w:rsidRPr="00E729AE" w:rsidRDefault="00815D3D" w:rsidP="001D2401">
            <w:pPr>
              <w:pStyle w:val="LDschedP1a"/>
              <w:ind w:left="0" w:firstLine="0"/>
            </w:pPr>
            <w:r w:rsidRPr="00E729AE">
              <w:t>(a)</w:t>
            </w:r>
            <w:r w:rsidRPr="00E729AE">
              <w:tab/>
              <w:t>be at least 18 years old; and</w:t>
            </w:r>
          </w:p>
          <w:p w:rsidR="00815D3D" w:rsidRPr="00E729AE" w:rsidRDefault="00815D3D" w:rsidP="00BE57FA">
            <w:pPr>
              <w:pStyle w:val="LDschedP1a"/>
              <w:keepNext/>
            </w:pPr>
            <w:r w:rsidRPr="00E729AE">
              <w:t>(b)</w:t>
            </w:r>
            <w:r w:rsidRPr="00E729AE">
              <w:tab/>
              <w:t>have completed at least 1 of the following engineer training programs: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an engineer cadet program;</w:t>
            </w:r>
          </w:p>
          <w:p w:rsidR="00815D3D" w:rsidRPr="00E729AE" w:rsidRDefault="00815D3D" w:rsidP="00BE57FA">
            <w:pPr>
              <w:pStyle w:val="LDschedP2i"/>
            </w:pPr>
            <w:r w:rsidRPr="00E729AE">
              <w:tab/>
              <w:t>(ii)</w:t>
            </w:r>
            <w:r w:rsidRPr="00E729AE">
              <w:tab/>
              <w:t>a trainee engineer program;</w:t>
            </w:r>
          </w:p>
          <w:p w:rsidR="00815D3D" w:rsidRPr="00E729AE" w:rsidRDefault="00815D3D" w:rsidP="00BE57FA">
            <w:pPr>
              <w:pStyle w:val="LDschedP2i"/>
            </w:pPr>
            <w:r w:rsidRPr="00E729AE">
              <w:tab/>
              <w:t>(iii)</w:t>
            </w:r>
            <w:r w:rsidRPr="00E729AE">
              <w:tab/>
              <w:t>an engineer</w:t>
            </w:r>
            <w:r w:rsidR="00FA7EBD" w:rsidRPr="00E729AE">
              <w:t xml:space="preserve">ing experience training </w:t>
            </w:r>
            <w:r w:rsidRPr="00E729AE">
              <w:t>program;</w:t>
            </w:r>
            <w:r w:rsidR="00B6787D" w:rsidRPr="00E729AE">
              <w:t xml:space="preserve"> and</w:t>
            </w:r>
          </w:p>
          <w:p w:rsidR="00815D3D" w:rsidRPr="00E729AE" w:rsidRDefault="00815D3D" w:rsidP="00086DEA">
            <w:pPr>
              <w:pStyle w:val="LDschedP1a"/>
              <w:keepNext/>
            </w:pPr>
            <w:r w:rsidRPr="00E729AE">
              <w:t>(c)</w:t>
            </w:r>
            <w:r w:rsidRPr="00E729AE">
              <w:tab/>
              <w:t>if the person has only completed the engineering experience training program</w:t>
            </w:r>
            <w:r w:rsidRPr="00E729AE">
              <w:rPr>
                <w:b/>
                <w:i/>
              </w:rPr>
              <w:t xml:space="preserve"> </w:t>
            </w:r>
            <w:r w:rsidRPr="00E729AE">
              <w:rPr>
                <w:b/>
              </w:rPr>
              <w:t xml:space="preserve">— </w:t>
            </w:r>
            <w:r w:rsidRPr="00E729AE">
              <w:t>hold or hav</w:t>
            </w:r>
            <w:r w:rsidR="00E63178" w:rsidRPr="00E729AE">
              <w:t>e held for at least 12 months a</w:t>
            </w:r>
            <w:r w:rsidR="00B24602" w:rsidRPr="00E729AE">
              <w:t xml:space="preserve">n </w:t>
            </w:r>
            <w:r w:rsidR="00B24602" w:rsidRPr="00E729AE">
              <w:br/>
              <w:t>Engineer Class 3 NC certificate of competency</w:t>
            </w:r>
            <w:r w:rsidR="00837554" w:rsidRPr="00E729AE">
              <w:t xml:space="preserve"> </w:t>
            </w:r>
            <w:r w:rsidR="00B24602" w:rsidRPr="00E729AE">
              <w:t>or a</w:t>
            </w:r>
            <w:r w:rsidR="001A7509" w:rsidRPr="00E729AE">
              <w:t xml:space="preserve">n </w:t>
            </w:r>
            <w:r w:rsidR="00086DEA" w:rsidRPr="00E729AE">
              <w:t xml:space="preserve">unrestricted </w:t>
            </w:r>
            <w:r w:rsidRPr="00E729AE">
              <w:t>Engineer Class 3 certificate of comp</w:t>
            </w:r>
            <w:r w:rsidR="00086DEA" w:rsidRPr="00E729AE">
              <w:t>etency</w:t>
            </w:r>
            <w:r w:rsidR="001A7509" w:rsidRPr="00E729AE">
              <w:t xml:space="preserve"> issued by a State before 1 July 2013;</w:t>
            </w:r>
          </w:p>
          <w:p w:rsidR="00815D3D" w:rsidRPr="00E729AE" w:rsidRDefault="00815D3D" w:rsidP="00086DEA">
            <w:pPr>
              <w:pStyle w:val="LDschedP2i"/>
            </w:pPr>
            <w:r w:rsidRPr="00E729AE">
              <w:tab/>
              <w:t xml:space="preserve">An </w:t>
            </w:r>
            <w:r w:rsidRPr="00E729AE">
              <w:rPr>
                <w:b/>
                <w:i/>
              </w:rPr>
              <w:t>engineer cadet program</w:t>
            </w:r>
            <w:r w:rsidRPr="00E729AE">
              <w:t xml:space="preserve"> </w:t>
            </w:r>
            <w:r w:rsidR="00277B9B" w:rsidRPr="00E729AE">
              <w:t xml:space="preserve">of at least 3 years duration </w:t>
            </w:r>
            <w:r w:rsidRPr="00E729AE">
              <w:t>consists of:</w:t>
            </w:r>
          </w:p>
          <w:p w:rsidR="00815D3D" w:rsidRPr="00E729AE" w:rsidRDefault="00815D3D" w:rsidP="00BE57FA">
            <w:pPr>
              <w:pStyle w:val="LDschedP1a"/>
              <w:keepNext/>
            </w:pPr>
            <w:r w:rsidRPr="00E729AE">
              <w:lastRenderedPageBreak/>
              <w:t>(a)</w:t>
            </w:r>
            <w:r w:rsidRPr="00E729AE">
              <w:tab/>
              <w:t>an approved training course that complies with STCW Code section A</w:t>
            </w:r>
            <w:r w:rsidRPr="00E729AE">
              <w:noBreakHyphen/>
              <w:t>III/1 and includes a program of workshop skills training</w:t>
            </w:r>
            <w:r w:rsidR="00280DE0" w:rsidRPr="00E729AE">
              <w:t xml:space="preserve"> of at least 36 weeks duration</w:t>
            </w:r>
            <w:r w:rsidRPr="00E729AE">
              <w:t xml:space="preserve"> in the following competencies specified in</w:t>
            </w:r>
            <w:r w:rsidR="00280DE0" w:rsidRPr="00E729AE">
              <w:t xml:space="preserve"> STCW Code Table A</w:t>
            </w:r>
            <w:r w:rsidR="00280DE0" w:rsidRPr="00E729AE">
              <w:noBreakHyphen/>
              <w:t>III/1 column </w:t>
            </w:r>
            <w:r w:rsidRPr="00E729AE">
              <w:t>1:</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maintenance and repair of electrical and electronic equipment;</w:t>
            </w:r>
          </w:p>
          <w:p w:rsidR="00815D3D" w:rsidRPr="00E729AE" w:rsidRDefault="00815D3D" w:rsidP="00BE57FA">
            <w:pPr>
              <w:pStyle w:val="LDschedP2i"/>
            </w:pPr>
            <w:r w:rsidRPr="00E729AE">
              <w:tab/>
              <w:t>(ii)</w:t>
            </w:r>
            <w:r w:rsidRPr="00E729AE">
              <w:tab/>
              <w:t>appropriate use of hand tools, machine tools and measuring instruments for fabrication and repair on board;</w:t>
            </w:r>
          </w:p>
          <w:p w:rsidR="00815D3D" w:rsidRPr="00E729AE" w:rsidRDefault="00815D3D" w:rsidP="00BE57FA">
            <w:pPr>
              <w:pStyle w:val="LDschedP2i"/>
            </w:pPr>
            <w:r w:rsidRPr="00E729AE">
              <w:tab/>
              <w:t>(iii)</w:t>
            </w:r>
            <w:r w:rsidRPr="00E729AE">
              <w:tab/>
              <w:t>maintenance and repair of shipboard machinery and equipment; and</w:t>
            </w:r>
          </w:p>
          <w:p w:rsidR="00815D3D" w:rsidRPr="00E729AE" w:rsidRDefault="00815D3D" w:rsidP="00BE57FA">
            <w:pPr>
              <w:pStyle w:val="LDschedP1a"/>
              <w:keepNext/>
            </w:pPr>
            <w:r w:rsidRPr="00E729AE">
              <w:t>(b)</w:t>
            </w:r>
            <w:r w:rsidRPr="00E729AE">
              <w:tab/>
              <w:t>qualifying seagoing service that is: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of at least 36 weeks on </w:t>
            </w:r>
            <w:r w:rsidR="007358FF" w:rsidRPr="00E729AE">
              <w:t>vessel</w:t>
            </w:r>
            <w:r w:rsidRPr="00E729AE">
              <w:t xml:space="preserve">s ≥750 kW propulsion power, under the supervision of an engineer officer, of which (except for the holder of a certificate as Engineer Class 1, Engineer Class 2 or Engineer </w:t>
            </w:r>
            <w:proofErr w:type="spellStart"/>
            <w:r w:rsidRPr="00E729AE">
              <w:t>Watchkeeper</w:t>
            </w:r>
            <w:proofErr w:type="spellEnd"/>
            <w:r w:rsidRPr="00E729AE">
              <w:t xml:space="preserve"> of the other kind) at least 16 weeks was on a </w:t>
            </w:r>
            <w:r w:rsidR="007358FF" w:rsidRPr="00E729AE">
              <w:t>vessel</w:t>
            </w:r>
            <w:r w:rsidRPr="00E729AE">
              <w:t xml:space="preserve"> using propulsion of the kind to which the certificate relates; and</w:t>
            </w:r>
          </w:p>
          <w:p w:rsidR="00815D3D" w:rsidRPr="00E729AE" w:rsidRDefault="00815D3D" w:rsidP="00BE57FA">
            <w:pPr>
              <w:pStyle w:val="LDschedP2i"/>
            </w:pPr>
            <w:r w:rsidRPr="00E729AE">
              <w:tab/>
              <w:t>(ii)</w:t>
            </w:r>
            <w:r w:rsidRPr="00E729AE">
              <w:tab/>
              <w:t>documented in an approved Training Record Book; and</w:t>
            </w:r>
          </w:p>
          <w:p w:rsidR="00815D3D" w:rsidRPr="00E729AE" w:rsidRDefault="00815D3D" w:rsidP="00BE57FA">
            <w:pPr>
              <w:pStyle w:val="LDschedP1a"/>
            </w:pPr>
            <w:r w:rsidRPr="00E729AE">
              <w:t>(c)</w:t>
            </w:r>
            <w:r w:rsidRPr="00E729AE">
              <w:tab/>
              <w:t>the engineer training program short courses; and</w:t>
            </w:r>
          </w:p>
          <w:p w:rsidR="00F464EC" w:rsidRPr="00E729AE" w:rsidRDefault="00E63178" w:rsidP="00F464EC">
            <w:pPr>
              <w:pStyle w:val="LDschedP1a"/>
            </w:pPr>
            <w:r w:rsidRPr="00E729AE">
              <w:t>(d)</w:t>
            </w:r>
            <w:r w:rsidRPr="00E729AE">
              <w:tab/>
              <w:t xml:space="preserve">holding a </w:t>
            </w:r>
            <w:r w:rsidR="00815D3D" w:rsidRPr="00E729AE">
              <w:t>certificate of proficiency in survival craft and rescue boats other than fast rescue boats (that complies with STCW Code section A</w:t>
            </w:r>
            <w:r w:rsidR="00815D3D" w:rsidRPr="00E729AE">
              <w:noBreakHyphen/>
              <w:t>VI/2 paragraphs 1 to 4)</w:t>
            </w:r>
            <w:r w:rsidR="00F464EC" w:rsidRPr="00E729AE">
              <w:t>; and</w:t>
            </w:r>
          </w:p>
          <w:p w:rsidR="00E63178" w:rsidRPr="00E729AE" w:rsidRDefault="00E63178" w:rsidP="00F464EC">
            <w:pPr>
              <w:pStyle w:val="LDschedP1a"/>
            </w:pPr>
            <w:r w:rsidRPr="00E729AE">
              <w:t>(e)</w:t>
            </w:r>
            <w:r w:rsidRPr="00E729AE">
              <w:tab/>
              <w:t>holding a certificate of medical fitness; and</w:t>
            </w:r>
          </w:p>
          <w:p w:rsidR="00815D3D" w:rsidRPr="00E729AE" w:rsidRDefault="00E63178" w:rsidP="00BE57FA">
            <w:pPr>
              <w:pStyle w:val="LDschedP1a"/>
            </w:pPr>
            <w:r w:rsidRPr="00E729AE">
              <w:t>(f</w:t>
            </w:r>
            <w:r w:rsidR="00815D3D" w:rsidRPr="00E729AE">
              <w:t>)</w:t>
            </w:r>
            <w:r w:rsidR="00815D3D" w:rsidRPr="00E729AE">
              <w:tab/>
              <w:t>passing a final assessment</w:t>
            </w:r>
          </w:p>
          <w:p w:rsidR="00815D3D" w:rsidRPr="00E729AE" w:rsidRDefault="00815D3D" w:rsidP="00BE57FA">
            <w:pPr>
              <w:pStyle w:val="LDdefinition"/>
              <w:keepNext/>
              <w:spacing w:after="0"/>
              <w:ind w:left="0"/>
            </w:pPr>
            <w:r w:rsidRPr="00E729AE">
              <w:t xml:space="preserve">A </w:t>
            </w:r>
            <w:r w:rsidRPr="00E729AE">
              <w:rPr>
                <w:b/>
                <w:i/>
              </w:rPr>
              <w:t>trainee engineer program</w:t>
            </w:r>
            <w:r w:rsidRPr="00E729AE">
              <w:t xml:space="preserve"> consists of:</w:t>
            </w:r>
          </w:p>
          <w:p w:rsidR="00815D3D" w:rsidRPr="00E729AE" w:rsidRDefault="00815D3D" w:rsidP="00BE57FA">
            <w:pPr>
              <w:pStyle w:val="LDschedP1a"/>
              <w:keepNext/>
            </w:pPr>
            <w:r w:rsidRPr="00E729AE">
              <w:t>(a)</w:t>
            </w:r>
            <w:r w:rsidRPr="00E729AE">
              <w:tab/>
              <w:t>an approved training course that:</w:t>
            </w:r>
          </w:p>
          <w:p w:rsidR="00815D3D" w:rsidRPr="00E729AE" w:rsidRDefault="00815D3D" w:rsidP="00BE57FA">
            <w:pPr>
              <w:pStyle w:val="LDschedP2i"/>
              <w:keepNext/>
            </w:pPr>
            <w:r w:rsidRPr="00E729AE">
              <w:tab/>
              <w:t>(</w:t>
            </w:r>
            <w:proofErr w:type="spellStart"/>
            <w:r w:rsidRPr="00E729AE">
              <w:t>i</w:t>
            </w:r>
            <w:proofErr w:type="spellEnd"/>
            <w:r w:rsidRPr="00E729AE">
              <w:t>)</w:t>
            </w:r>
            <w:r w:rsidRPr="00E729AE">
              <w:tab/>
              <w:t>complies with STCW Code section A</w:t>
            </w:r>
            <w:r w:rsidRPr="00E729AE">
              <w:noBreakHyphen/>
              <w:t>III/1; and</w:t>
            </w:r>
          </w:p>
          <w:p w:rsidR="00815D3D" w:rsidRPr="00E729AE" w:rsidRDefault="00815D3D" w:rsidP="00BE57FA">
            <w:pPr>
              <w:pStyle w:val="LDschedP2i"/>
              <w:keepNext/>
            </w:pPr>
            <w:r w:rsidRPr="00E729AE">
              <w:tab/>
              <w:t>(ii)</w:t>
            </w:r>
            <w:r w:rsidRPr="00E729AE">
              <w:tab/>
              <w:t>either:</w:t>
            </w:r>
          </w:p>
          <w:p w:rsidR="00815D3D" w:rsidRPr="00E729AE" w:rsidRDefault="00815D3D" w:rsidP="00BE57FA">
            <w:pPr>
              <w:pStyle w:val="LDschedP3A"/>
            </w:pPr>
            <w:r w:rsidRPr="00E729AE">
              <w:tab/>
              <w:t>(A)</w:t>
            </w:r>
            <w:r w:rsidRPr="00E729AE">
              <w:tab/>
              <w:t>if the person holds a workshop skills equivalent qualification — does not include a program of workshop skills training; or</w:t>
            </w:r>
          </w:p>
          <w:p w:rsidR="00815D3D" w:rsidRPr="00E729AE" w:rsidRDefault="00815D3D" w:rsidP="00BE57FA">
            <w:pPr>
              <w:pStyle w:val="LDschedP3A"/>
              <w:keepNext/>
            </w:pPr>
            <w:r w:rsidRPr="00E729AE">
              <w:tab/>
              <w:t>(B)</w:t>
            </w:r>
            <w:r w:rsidRPr="00E729AE">
              <w:tab/>
              <w:t>if the person holds a qualification that is not workshop skills equivalent — includes a program of workshop skills training, as determined by the seafarer training organisation providing the course taking into account any relevant education, skills or practical experience of the person, in the following competencies mentioned in STCW Code Table A</w:t>
            </w:r>
            <w:r w:rsidRPr="00E729AE">
              <w:noBreakHyphen/>
              <w:t>III/1 column 1:</w:t>
            </w:r>
          </w:p>
          <w:p w:rsidR="00815D3D" w:rsidRPr="00E729AE" w:rsidRDefault="00815D3D" w:rsidP="00BE57FA">
            <w:pPr>
              <w:pStyle w:val="LDschedP3A"/>
              <w:ind w:left="1527"/>
            </w:pPr>
            <w:r w:rsidRPr="00E729AE">
              <w:tab/>
              <w:t>(I)</w:t>
            </w:r>
            <w:r w:rsidRPr="00E729AE">
              <w:tab/>
              <w:t>maintenance and repair of electrical and electronic equipment;</w:t>
            </w:r>
          </w:p>
          <w:p w:rsidR="00815D3D" w:rsidRPr="00E729AE" w:rsidRDefault="00815D3D" w:rsidP="00BE57FA">
            <w:pPr>
              <w:pStyle w:val="LDschedP3A"/>
              <w:ind w:left="1527"/>
            </w:pPr>
            <w:r w:rsidRPr="00E729AE">
              <w:tab/>
              <w:t>(II)</w:t>
            </w:r>
            <w:r w:rsidRPr="00E729AE">
              <w:tab/>
              <w:t xml:space="preserve">use of appropriate hand tools, machine tools and measuring instruments for fabrication and repair on </w:t>
            </w:r>
            <w:r w:rsidRPr="00E729AE">
              <w:lastRenderedPageBreak/>
              <w:t>board;</w:t>
            </w:r>
          </w:p>
          <w:p w:rsidR="00815D3D" w:rsidRPr="00E729AE" w:rsidRDefault="00815D3D" w:rsidP="00BE57FA">
            <w:pPr>
              <w:pStyle w:val="LDschedP3A"/>
              <w:ind w:left="1527"/>
            </w:pPr>
            <w:r w:rsidRPr="00E729AE">
              <w:tab/>
              <w:t xml:space="preserve">(III) </w:t>
            </w:r>
            <w:r w:rsidRPr="00E729AE">
              <w:tab/>
              <w:t>maintenance and repair of shipboard machinery and equipment; and</w:t>
            </w:r>
          </w:p>
          <w:p w:rsidR="00815D3D" w:rsidRPr="00E729AE" w:rsidRDefault="00815D3D" w:rsidP="00BE57FA">
            <w:pPr>
              <w:pStyle w:val="LDschedP1a"/>
              <w:keepNext/>
            </w:pPr>
            <w:r w:rsidRPr="00E729AE">
              <w:t>(b)</w:t>
            </w:r>
            <w:r w:rsidRPr="00E729AE">
              <w:tab/>
              <w:t>qualifying seagoing service that is: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 xml:space="preserve"> of at least 36 weeks on </w:t>
            </w:r>
            <w:r w:rsidR="007358FF" w:rsidRPr="00E729AE">
              <w:t>vessel</w:t>
            </w:r>
            <w:r w:rsidRPr="00E729AE">
              <w:t xml:space="preserve">s ≥750 kW propulsion power, under the supervision of an engineer officer, of which (except for the holder of a certificate as Engineer Class 1, Engineer Class 2 or Engineer </w:t>
            </w:r>
            <w:proofErr w:type="spellStart"/>
            <w:r w:rsidRPr="00E729AE">
              <w:t>Watchkeeper</w:t>
            </w:r>
            <w:proofErr w:type="spellEnd"/>
            <w:r w:rsidRPr="00E729AE">
              <w:t xml:space="preserve"> of the other kind) at least 16 weeks was on a </w:t>
            </w:r>
            <w:r w:rsidR="007358FF" w:rsidRPr="00E729AE">
              <w:t>vessel</w:t>
            </w:r>
            <w:r w:rsidRPr="00E729AE">
              <w:t xml:space="preserve"> using propulsion of the kind to which the certificate relates; and</w:t>
            </w:r>
          </w:p>
          <w:p w:rsidR="00815D3D" w:rsidRPr="00E729AE" w:rsidRDefault="00815D3D" w:rsidP="00BE57FA">
            <w:pPr>
              <w:pStyle w:val="LDschedP2i"/>
            </w:pPr>
            <w:r w:rsidRPr="00E729AE">
              <w:tab/>
              <w:t>(ii)</w:t>
            </w:r>
            <w:r w:rsidRPr="00E729AE">
              <w:tab/>
              <w:t>documented in an approved Training Record Book; and</w:t>
            </w:r>
          </w:p>
          <w:p w:rsidR="00815D3D" w:rsidRPr="00E729AE" w:rsidRDefault="00815D3D" w:rsidP="00BE57FA">
            <w:pPr>
              <w:pStyle w:val="LDschedP1a"/>
            </w:pPr>
            <w:r w:rsidRPr="00E729AE">
              <w:t>(c)</w:t>
            </w:r>
            <w:r w:rsidRPr="00E729AE">
              <w:tab/>
              <w:t>the engineer training program short courses; and</w:t>
            </w:r>
          </w:p>
          <w:p w:rsidR="00815D3D" w:rsidRPr="00E729AE" w:rsidRDefault="00E63178" w:rsidP="00BE57FA">
            <w:pPr>
              <w:pStyle w:val="LDschedP1a"/>
            </w:pPr>
            <w:r w:rsidRPr="00E729AE">
              <w:t>(d)</w:t>
            </w:r>
            <w:r w:rsidRPr="00E729AE">
              <w:tab/>
              <w:t>holding</w:t>
            </w:r>
            <w:r w:rsidR="00815D3D" w:rsidRPr="00E729AE">
              <w:t xml:space="preserve"> a certificate of proficiency in survival craft and rescue boats other than fast rescue boats (that complies with STCW Code section A</w:t>
            </w:r>
            <w:r w:rsidR="00815D3D" w:rsidRPr="00E729AE">
              <w:noBreakHyphen/>
              <w:t>VI/2 paragraphs 1 to 4); and</w:t>
            </w:r>
          </w:p>
          <w:p w:rsidR="00E63178" w:rsidRPr="00E729AE" w:rsidRDefault="00E63178" w:rsidP="00E63178">
            <w:pPr>
              <w:pStyle w:val="LDschedP1a"/>
            </w:pPr>
            <w:r w:rsidRPr="00E729AE">
              <w:t>(e)</w:t>
            </w:r>
            <w:r w:rsidRPr="00E729AE">
              <w:tab/>
              <w:t>holding a certificate of medical fitness; and</w:t>
            </w:r>
          </w:p>
          <w:p w:rsidR="00815D3D" w:rsidRPr="00E729AE" w:rsidRDefault="00E63178" w:rsidP="00BE57FA">
            <w:pPr>
              <w:pStyle w:val="LDschedP1a"/>
            </w:pPr>
            <w:r w:rsidRPr="00E729AE">
              <w:t>(f</w:t>
            </w:r>
            <w:r w:rsidR="00815D3D" w:rsidRPr="00E729AE">
              <w:t>)</w:t>
            </w:r>
            <w:r w:rsidR="00815D3D" w:rsidRPr="00E729AE">
              <w:tab/>
              <w:t>passing a final assessment</w:t>
            </w:r>
          </w:p>
          <w:p w:rsidR="00815D3D" w:rsidRPr="00E729AE" w:rsidRDefault="00815D3D" w:rsidP="00BE57FA">
            <w:pPr>
              <w:pStyle w:val="LDdefinition"/>
              <w:keepNext/>
              <w:spacing w:after="0"/>
              <w:ind w:left="0"/>
            </w:pPr>
            <w:r w:rsidRPr="00E729AE">
              <w:t xml:space="preserve">An </w:t>
            </w:r>
            <w:r w:rsidRPr="00E729AE">
              <w:rPr>
                <w:b/>
                <w:i/>
              </w:rPr>
              <w:t>engineering experience training program</w:t>
            </w:r>
            <w:r w:rsidR="00E62BB1" w:rsidRPr="00E729AE">
              <w:t>,</w:t>
            </w:r>
            <w:r w:rsidRPr="00E729AE">
              <w:rPr>
                <w:b/>
                <w:i/>
              </w:rPr>
              <w:t xml:space="preserve"> </w:t>
            </w:r>
            <w:r w:rsidR="00F776FD" w:rsidRPr="00E729AE">
              <w:t>for a person with a State unrestricted Engineer Class 3 certificate of competency</w:t>
            </w:r>
            <w:r w:rsidR="00AF5B14" w:rsidRPr="00E729AE">
              <w:t xml:space="preserve"> or an Engineer Class 3 NC </w:t>
            </w:r>
            <w:r w:rsidR="00285E2C" w:rsidRPr="00E729AE">
              <w:t>certificate of competency</w:t>
            </w:r>
            <w:r w:rsidR="00E62BB1" w:rsidRPr="00E729AE">
              <w:t>,</w:t>
            </w:r>
            <w:r w:rsidR="00F776FD" w:rsidRPr="00E729AE">
              <w:t xml:space="preserve"> </w:t>
            </w:r>
            <w:r w:rsidRPr="00E729AE">
              <w:t>consists of:</w:t>
            </w:r>
          </w:p>
          <w:p w:rsidR="00815D3D" w:rsidRPr="00E729AE" w:rsidRDefault="00815D3D" w:rsidP="00F776FD">
            <w:pPr>
              <w:pStyle w:val="LDschedP1a"/>
            </w:pPr>
            <w:r w:rsidRPr="00E729AE">
              <w:t>(a)</w:t>
            </w:r>
            <w:r w:rsidRPr="00E729AE">
              <w:tab/>
              <w:t>an approved training course that:</w:t>
            </w:r>
          </w:p>
          <w:p w:rsidR="00815D3D" w:rsidRPr="00E729AE" w:rsidRDefault="00F776FD" w:rsidP="00F776FD">
            <w:pPr>
              <w:pStyle w:val="LDschedP2i"/>
            </w:pPr>
            <w:r w:rsidRPr="00E729AE">
              <w:tab/>
              <w:t>(</w:t>
            </w:r>
            <w:proofErr w:type="spellStart"/>
            <w:r w:rsidRPr="00E729AE">
              <w:t>i</w:t>
            </w:r>
            <w:proofErr w:type="spellEnd"/>
            <w:r w:rsidRPr="00E729AE">
              <w:t>)</w:t>
            </w:r>
            <w:r w:rsidRPr="00E729AE">
              <w:tab/>
            </w:r>
            <w:r w:rsidR="00815D3D" w:rsidRPr="00E729AE">
              <w:t>complies with STCW Code section A</w:t>
            </w:r>
            <w:r w:rsidR="00815D3D" w:rsidRPr="00E729AE">
              <w:noBreakHyphen/>
              <w:t>III/1; and</w:t>
            </w:r>
          </w:p>
          <w:p w:rsidR="00815D3D" w:rsidRPr="00E729AE" w:rsidRDefault="00F776FD" w:rsidP="00F776FD">
            <w:pPr>
              <w:pStyle w:val="LDschedP2i"/>
            </w:pPr>
            <w:r w:rsidRPr="00E729AE">
              <w:tab/>
              <w:t>(ii</w:t>
            </w:r>
            <w:r w:rsidR="00815D3D" w:rsidRPr="00E729AE">
              <w:t>)</w:t>
            </w:r>
            <w:r w:rsidR="00815D3D" w:rsidRPr="00E729AE">
              <w:tab/>
              <w:t>includes a program of workshop skills training, as determined by the seafarer training organisation providing the course taking into account any relevant education, skills or practical experience of the person, in the following competencies specified in STCW Code Table A</w:t>
            </w:r>
            <w:r w:rsidR="00815D3D" w:rsidRPr="00E729AE">
              <w:noBreakHyphen/>
              <w:t>III/1 column</w:t>
            </w:r>
            <w:r w:rsidR="004055C5">
              <w:t> </w:t>
            </w:r>
            <w:r w:rsidR="00815D3D" w:rsidRPr="00E729AE">
              <w:t>1:</w:t>
            </w:r>
          </w:p>
          <w:p w:rsidR="00815D3D" w:rsidRPr="00E729AE" w:rsidRDefault="00815D3D" w:rsidP="00F776FD">
            <w:pPr>
              <w:pStyle w:val="LDschedP3A"/>
            </w:pPr>
            <w:r w:rsidRPr="00E729AE">
              <w:tab/>
              <w:t>(</w:t>
            </w:r>
            <w:r w:rsidR="00F776FD" w:rsidRPr="00E729AE">
              <w:t>A</w:t>
            </w:r>
            <w:r w:rsidRPr="00E729AE">
              <w:t>)</w:t>
            </w:r>
            <w:r w:rsidRPr="00E729AE">
              <w:tab/>
              <w:t>maintenance and repair of electrical and electronic equipment;</w:t>
            </w:r>
          </w:p>
          <w:p w:rsidR="00815D3D" w:rsidRPr="00E729AE" w:rsidRDefault="00F776FD" w:rsidP="00F776FD">
            <w:pPr>
              <w:pStyle w:val="LDschedP3A"/>
            </w:pPr>
            <w:r w:rsidRPr="00E729AE">
              <w:tab/>
              <w:t>(B</w:t>
            </w:r>
            <w:r w:rsidR="00815D3D" w:rsidRPr="00E729AE">
              <w:t>)</w:t>
            </w:r>
            <w:r w:rsidR="00815D3D" w:rsidRPr="00E729AE">
              <w:tab/>
              <w:t>use of appropriate hand tools, machine tools and measuring instruments for fabrication and repair on board;</w:t>
            </w:r>
          </w:p>
          <w:p w:rsidR="00815D3D" w:rsidRPr="00E729AE" w:rsidRDefault="00F776FD" w:rsidP="00F776FD">
            <w:pPr>
              <w:pStyle w:val="LDschedP3A"/>
            </w:pPr>
            <w:r w:rsidRPr="00E729AE">
              <w:tab/>
              <w:t>(C</w:t>
            </w:r>
            <w:r w:rsidR="00815D3D" w:rsidRPr="00E729AE">
              <w:t>)</w:t>
            </w:r>
            <w:r w:rsidR="00815D3D" w:rsidRPr="00E729AE">
              <w:tab/>
              <w:t>maintenance and repair of shipboard machinery and equipment; and</w:t>
            </w:r>
          </w:p>
          <w:p w:rsidR="00815D3D" w:rsidRPr="00E729AE" w:rsidRDefault="00815D3D" w:rsidP="00F776FD">
            <w:pPr>
              <w:pStyle w:val="LDschedP1a"/>
            </w:pPr>
            <w:r w:rsidRPr="00E729AE">
              <w:t>(</w:t>
            </w:r>
            <w:r w:rsidR="00F776FD" w:rsidRPr="00E729AE">
              <w:t>b</w:t>
            </w:r>
            <w:r w:rsidRPr="00E729AE">
              <w:t>)</w:t>
            </w:r>
            <w:r w:rsidRPr="00E729AE">
              <w:tab/>
              <w:t>qualifying seagoing service that is:</w:t>
            </w:r>
          </w:p>
          <w:p w:rsidR="00815D3D" w:rsidRPr="00E729AE" w:rsidRDefault="00815D3D" w:rsidP="00F776FD">
            <w:pPr>
              <w:pStyle w:val="LDschedP2i"/>
            </w:pPr>
            <w:r w:rsidRPr="00E729AE">
              <w:tab/>
              <w:t>(</w:t>
            </w:r>
            <w:proofErr w:type="spellStart"/>
            <w:r w:rsidR="00F776FD" w:rsidRPr="00E729AE">
              <w:t>i</w:t>
            </w:r>
            <w:proofErr w:type="spellEnd"/>
            <w:r w:rsidRPr="00E729AE">
              <w:t>)</w:t>
            </w:r>
            <w:r w:rsidRPr="00E729AE">
              <w:tab/>
              <w:t xml:space="preserve">of at least 26 weeks while holding a State unrestricted Engineer Class 3 certificate of competency </w:t>
            </w:r>
            <w:r w:rsidR="00AF5B14" w:rsidRPr="00E729AE">
              <w:t xml:space="preserve">or an Engineer Class 3 NC </w:t>
            </w:r>
            <w:r w:rsidR="00285E2C" w:rsidRPr="00E729AE">
              <w:t>certificate of competency</w:t>
            </w:r>
            <w:r w:rsidR="00AF5B14" w:rsidRPr="00E729AE">
              <w:t xml:space="preserve"> </w:t>
            </w:r>
            <w:r w:rsidRPr="00E729AE">
              <w:t xml:space="preserve">on </w:t>
            </w:r>
            <w:r w:rsidR="007358FF" w:rsidRPr="00E729AE">
              <w:t>vessel</w:t>
            </w:r>
            <w:r w:rsidRPr="00E729AE">
              <w:t xml:space="preserve">s ≥ 750kW propulsion power, of which (except for the holder of a certificate as Engineer Class 1, Engineer Class 2 or Engineer </w:t>
            </w:r>
            <w:proofErr w:type="spellStart"/>
            <w:r w:rsidRPr="00E729AE">
              <w:t>Watchkeeper</w:t>
            </w:r>
            <w:proofErr w:type="spellEnd"/>
            <w:r w:rsidRPr="00E729AE">
              <w:t xml:space="preserve"> of the other kind) at least 16 weeks was on a </w:t>
            </w:r>
            <w:r w:rsidR="007358FF" w:rsidRPr="00E729AE">
              <w:t>vessel</w:t>
            </w:r>
            <w:r w:rsidRPr="00E729AE">
              <w:t xml:space="preserve"> using propulsion of the kind to which the certificate relates; and</w:t>
            </w:r>
          </w:p>
          <w:p w:rsidR="00815D3D" w:rsidRPr="00E729AE" w:rsidRDefault="00F776FD" w:rsidP="00BE57FA">
            <w:pPr>
              <w:pStyle w:val="LDschedP3A"/>
            </w:pPr>
            <w:r w:rsidRPr="00E729AE">
              <w:lastRenderedPageBreak/>
              <w:tab/>
              <w:t>(ii</w:t>
            </w:r>
            <w:r w:rsidR="00815D3D" w:rsidRPr="00E729AE">
              <w:t>)</w:t>
            </w:r>
            <w:r w:rsidR="00815D3D" w:rsidRPr="00E729AE">
              <w:tab/>
              <w:t>documented in an approved Training Record Book; and</w:t>
            </w:r>
          </w:p>
          <w:p w:rsidR="00815D3D" w:rsidRPr="00E729AE" w:rsidRDefault="00815D3D" w:rsidP="00F776FD">
            <w:pPr>
              <w:pStyle w:val="LDschedP1a"/>
            </w:pPr>
            <w:r w:rsidRPr="00E729AE">
              <w:t>(</w:t>
            </w:r>
            <w:r w:rsidR="00F776FD" w:rsidRPr="00E729AE">
              <w:t>c</w:t>
            </w:r>
            <w:r w:rsidRPr="00E729AE">
              <w:t>)</w:t>
            </w:r>
            <w:r w:rsidRPr="00E729AE">
              <w:tab/>
              <w:t>the engineer training program short courses; and</w:t>
            </w:r>
          </w:p>
          <w:p w:rsidR="00815D3D" w:rsidRPr="00E729AE" w:rsidRDefault="00F776FD" w:rsidP="00F776FD">
            <w:pPr>
              <w:pStyle w:val="LDschedP1a"/>
            </w:pPr>
            <w:r w:rsidRPr="00E729AE">
              <w:t>(d</w:t>
            </w:r>
            <w:r w:rsidR="00815D3D" w:rsidRPr="00E729AE">
              <w:t>)</w:t>
            </w:r>
            <w:r w:rsidR="00815D3D" w:rsidRPr="00E729AE">
              <w:tab/>
              <w:t>holding a certificate of proficiency in survival craft and rescue boats other than fast rescue boats (that complies with STCW Code section A</w:t>
            </w:r>
            <w:r w:rsidR="00815D3D" w:rsidRPr="00E729AE">
              <w:noBreakHyphen/>
              <w:t>VI/2 paragraphs 1 to 4); and</w:t>
            </w:r>
          </w:p>
          <w:p w:rsidR="00E63178" w:rsidRPr="00E729AE" w:rsidRDefault="00E63178" w:rsidP="00F776FD">
            <w:pPr>
              <w:pStyle w:val="LDschedP1a"/>
            </w:pPr>
            <w:r w:rsidRPr="00E729AE">
              <w:t>(</w:t>
            </w:r>
            <w:r w:rsidR="004155EE" w:rsidRPr="00E729AE">
              <w:t>e</w:t>
            </w:r>
            <w:r w:rsidRPr="00E729AE">
              <w:t>)</w:t>
            </w:r>
            <w:r w:rsidRPr="00E729AE">
              <w:tab/>
              <w:t>holding a certificate of medical fitness and</w:t>
            </w:r>
          </w:p>
          <w:p w:rsidR="00815D3D" w:rsidRPr="00E729AE" w:rsidRDefault="004155EE" w:rsidP="00084E94">
            <w:pPr>
              <w:pStyle w:val="LDschedP1a"/>
            </w:pPr>
            <w:r w:rsidRPr="00E729AE">
              <w:t>(f</w:t>
            </w:r>
            <w:r w:rsidR="00815D3D" w:rsidRPr="00E729AE">
              <w:t>)</w:t>
            </w:r>
            <w:r w:rsidR="00084E94" w:rsidRPr="00E729AE">
              <w:tab/>
            </w:r>
            <w:r w:rsidR="00815D3D" w:rsidRPr="00E729AE">
              <w:t>passing a final assessment</w:t>
            </w:r>
          </w:p>
          <w:p w:rsidR="0072769A" w:rsidRPr="00E729AE" w:rsidRDefault="00815D3D" w:rsidP="00BE57FA">
            <w:pPr>
              <w:pStyle w:val="LDTabletext"/>
            </w:pPr>
            <w:r w:rsidRPr="00E729AE">
              <w:rPr>
                <w:b/>
              </w:rPr>
              <w:t>For endorsement</w:t>
            </w:r>
            <w:r w:rsidRPr="00E729AE">
              <w:t xml:space="preserve"> as Second Engineer (&lt;3000 kW), the holder of the certificate must</w:t>
            </w:r>
            <w:r w:rsidR="0072769A" w:rsidRPr="00E729AE">
              <w:t>:</w:t>
            </w:r>
          </w:p>
          <w:p w:rsidR="00815D3D" w:rsidRPr="00E729AE" w:rsidRDefault="0072769A" w:rsidP="0072769A">
            <w:pPr>
              <w:pStyle w:val="LDschedP1a"/>
            </w:pPr>
            <w:r w:rsidRPr="00E729AE">
              <w:t>(a)</w:t>
            </w:r>
            <w:r w:rsidRPr="00E729AE">
              <w:tab/>
            </w:r>
            <w:r w:rsidR="00815D3D" w:rsidRPr="00E729AE">
              <w:t xml:space="preserve">have at least 12 months documented qualifying seagoing service in </w:t>
            </w:r>
            <w:r w:rsidR="007358FF" w:rsidRPr="00E729AE">
              <w:t>vessel</w:t>
            </w:r>
            <w:r w:rsidR="00815D3D" w:rsidRPr="00E729AE">
              <w:t>s ≥750 kW propulsion power</w:t>
            </w:r>
            <w:r w:rsidRPr="00E729AE">
              <w:t>; and</w:t>
            </w:r>
          </w:p>
          <w:p w:rsidR="0072769A" w:rsidRPr="00E729AE" w:rsidRDefault="0072769A" w:rsidP="0072769A">
            <w:pPr>
              <w:pStyle w:val="LDschedP1a"/>
            </w:pPr>
            <w:r w:rsidRPr="00E729AE">
              <w:t>(b)</w:t>
            </w:r>
            <w:r w:rsidRPr="00E729AE">
              <w:tab/>
              <w:t>have completed training in engineering management (that complies with STCW Code section A-III/3)</w:t>
            </w:r>
          </w:p>
          <w:p w:rsidR="00506532" w:rsidRPr="00E729AE" w:rsidRDefault="00E62BB1" w:rsidP="00086DEA">
            <w:pPr>
              <w:pStyle w:val="LDTabletext"/>
            </w:pPr>
            <w:r w:rsidRPr="00E729AE">
              <w:rPr>
                <w:b/>
              </w:rPr>
              <w:t>For endorsement</w:t>
            </w:r>
            <w:r w:rsidRPr="00E729AE">
              <w:t xml:space="preserve"> as Chief Engineer Near-coastal (&lt;3000</w:t>
            </w:r>
            <w:r w:rsidR="00704751" w:rsidRPr="00E729AE">
              <w:t> </w:t>
            </w:r>
            <w:r w:rsidRPr="00E729AE">
              <w:t>kW), the holder of the certificate must</w:t>
            </w:r>
            <w:r w:rsidR="00506532" w:rsidRPr="00E729AE">
              <w:t>:</w:t>
            </w:r>
          </w:p>
          <w:p w:rsidR="00E62BB1" w:rsidRPr="00E729AE" w:rsidRDefault="00506532" w:rsidP="00506532">
            <w:pPr>
              <w:pStyle w:val="LDschedP1a"/>
            </w:pPr>
            <w:r w:rsidRPr="00E729AE">
              <w:t>(a)</w:t>
            </w:r>
            <w:r w:rsidRPr="00E729AE">
              <w:tab/>
            </w:r>
            <w:r w:rsidR="00E62BB1" w:rsidRPr="00E729AE">
              <w:t xml:space="preserve">have at least 24 months </w:t>
            </w:r>
            <w:r w:rsidR="00FA7EBD" w:rsidRPr="00E729AE">
              <w:t xml:space="preserve">qualifying seagoing </w:t>
            </w:r>
            <w:r w:rsidR="00E62BB1" w:rsidRPr="00E729AE">
              <w:t xml:space="preserve">service on vessels ≥375 kW propulsion power </w:t>
            </w:r>
            <w:r w:rsidR="00086DEA" w:rsidRPr="00E729AE">
              <w:t xml:space="preserve">of which at least </w:t>
            </w:r>
            <w:r w:rsidR="00E62BB1" w:rsidRPr="00E729AE">
              <w:t xml:space="preserve">12 months </w:t>
            </w:r>
            <w:r w:rsidR="00086DEA" w:rsidRPr="00E729AE">
              <w:t xml:space="preserve">was while </w:t>
            </w:r>
            <w:r w:rsidR="00E62BB1" w:rsidRPr="00E729AE">
              <w:t>holding a</w:t>
            </w:r>
            <w:r w:rsidR="00B24602" w:rsidRPr="00E729AE">
              <w:t xml:space="preserve"> Marine Engine</w:t>
            </w:r>
            <w:r w:rsidR="00285E2C" w:rsidRPr="00E729AE">
              <w:t xml:space="preserve"> Driver Grade </w:t>
            </w:r>
            <w:r w:rsidR="001A7509" w:rsidRPr="00E729AE">
              <w:t xml:space="preserve">1 NC certificate of competency </w:t>
            </w:r>
            <w:r w:rsidR="00285E2C" w:rsidRPr="00E729AE">
              <w:t xml:space="preserve">or </w:t>
            </w:r>
            <w:r w:rsidR="001A7509" w:rsidRPr="00E729AE">
              <w:t xml:space="preserve">an </w:t>
            </w:r>
            <w:r w:rsidR="00B24602" w:rsidRPr="00E729AE">
              <w:t>unrestri</w:t>
            </w:r>
            <w:r w:rsidR="00950F32" w:rsidRPr="00E729AE">
              <w:t>cted Marine Engine Driver Grade </w:t>
            </w:r>
            <w:r w:rsidR="00B24602" w:rsidRPr="00E729AE">
              <w:t>1 certificate of competency</w:t>
            </w:r>
            <w:r w:rsidR="001A7509" w:rsidRPr="00E729AE">
              <w:t xml:space="preserve"> issued by a State before 1 July 2013</w:t>
            </w:r>
            <w:r w:rsidR="00285E2C" w:rsidRPr="00E729AE">
              <w:t xml:space="preserve">; </w:t>
            </w:r>
            <w:r w:rsidRPr="00E729AE">
              <w:t>and</w:t>
            </w:r>
          </w:p>
          <w:p w:rsidR="00506532" w:rsidRPr="00E729AE" w:rsidRDefault="00506532" w:rsidP="00506532">
            <w:pPr>
              <w:pStyle w:val="LDschedP1a"/>
            </w:pPr>
            <w:r w:rsidRPr="00E729AE">
              <w:t>(b)</w:t>
            </w:r>
            <w:r w:rsidRPr="00E729AE">
              <w:tab/>
              <w:t>have completed training in engineering management (that complies with STCW Code section A-III/3</w:t>
            </w:r>
            <w:r w:rsidR="00C76D89" w:rsidRPr="00E729AE">
              <w:t>)</w:t>
            </w:r>
          </w:p>
        </w:tc>
      </w:tr>
      <w:tr w:rsidR="00815D3D" w:rsidRPr="00E729AE" w:rsidTr="00A03EF1">
        <w:tc>
          <w:tcPr>
            <w:tcW w:w="2027" w:type="dxa"/>
          </w:tcPr>
          <w:p w:rsidR="00815D3D" w:rsidRPr="00E729AE" w:rsidRDefault="00815D3D" w:rsidP="00BE57FA">
            <w:pPr>
              <w:spacing w:before="120"/>
              <w:rPr>
                <w:rFonts w:ascii="CG Times" w:hAnsi="CG Times"/>
              </w:rPr>
            </w:pPr>
            <w:r w:rsidRPr="00E729AE">
              <w:rPr>
                <w:rFonts w:ascii="CG Times" w:hAnsi="CG Times"/>
              </w:rPr>
              <w:lastRenderedPageBreak/>
              <w:t>Engineer Class 2</w:t>
            </w:r>
          </w:p>
        </w:tc>
        <w:tc>
          <w:tcPr>
            <w:tcW w:w="6720" w:type="dxa"/>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hold or have held any of the following certificates:</w:t>
            </w:r>
          </w:p>
          <w:p w:rsidR="00815D3D" w:rsidRPr="00E729AE" w:rsidRDefault="00815D3D" w:rsidP="004055C5">
            <w:pPr>
              <w:pStyle w:val="LDschedP2i"/>
            </w:pPr>
            <w:r w:rsidRPr="00E729AE">
              <w:tab/>
              <w:t>(</w:t>
            </w:r>
            <w:proofErr w:type="spellStart"/>
            <w:r w:rsidRPr="00E729AE">
              <w:t>i</w:t>
            </w:r>
            <w:proofErr w:type="spellEnd"/>
            <w:r w:rsidRPr="00E729AE">
              <w:t>)</w:t>
            </w:r>
            <w:r w:rsidRPr="00E729AE">
              <w:tab/>
              <w:t xml:space="preserve">an Engineer </w:t>
            </w:r>
            <w:proofErr w:type="spellStart"/>
            <w:r w:rsidRPr="004055C5">
              <w:t>Watchkeeper</w:t>
            </w:r>
            <w:proofErr w:type="spellEnd"/>
            <w:r w:rsidRPr="00E729AE">
              <w:t xml:space="preserve"> certificate of competency;</w:t>
            </w:r>
          </w:p>
          <w:p w:rsidR="00D55BDF" w:rsidRDefault="004055C5" w:rsidP="004055C5">
            <w:pPr>
              <w:pStyle w:val="LDschedP2i"/>
            </w:pPr>
            <w:r>
              <w:tab/>
              <w:t>(ii)</w:t>
            </w:r>
            <w:r>
              <w:tab/>
            </w:r>
            <w:r w:rsidR="0066398C" w:rsidRPr="00E729AE">
              <w:t xml:space="preserve">any other </w:t>
            </w:r>
            <w:r w:rsidR="0066398C" w:rsidRPr="004055C5">
              <w:t>certificate</w:t>
            </w:r>
            <w:r w:rsidR="0066398C" w:rsidRPr="00E729AE">
              <w:t xml:space="preserve"> AMSA considers to be at least equivalent to an Engineer </w:t>
            </w:r>
            <w:proofErr w:type="spellStart"/>
            <w:r w:rsidR="0066398C" w:rsidRPr="00E729AE">
              <w:t>Watchkeeper</w:t>
            </w:r>
            <w:proofErr w:type="spellEnd"/>
            <w:r w:rsidR="0066398C" w:rsidRPr="00E729AE">
              <w:t xml:space="preserve"> certificate of competency;</w:t>
            </w:r>
          </w:p>
          <w:p w:rsidR="00285E2C" w:rsidRPr="00E729AE" w:rsidRDefault="004055C5" w:rsidP="004055C5">
            <w:pPr>
              <w:pStyle w:val="LDschedP2i"/>
            </w:pPr>
            <w:r>
              <w:tab/>
            </w:r>
            <w:r w:rsidR="00285E2C" w:rsidRPr="00E729AE">
              <w:t>(ii</w:t>
            </w:r>
            <w:r w:rsidR="0066398C" w:rsidRPr="00E729AE">
              <w:t>i</w:t>
            </w:r>
            <w:r>
              <w:t>)</w:t>
            </w:r>
            <w:r>
              <w:tab/>
            </w:r>
            <w:r w:rsidR="00285E2C" w:rsidRPr="00E729AE">
              <w:t xml:space="preserve">an Engineer </w:t>
            </w:r>
            <w:r w:rsidR="00285E2C" w:rsidRPr="004055C5">
              <w:t>Class</w:t>
            </w:r>
            <w:r w:rsidR="001A7509" w:rsidRPr="00E729AE">
              <w:t xml:space="preserve"> 3 NC</w:t>
            </w:r>
            <w:r w:rsidR="00950F32" w:rsidRPr="00E729AE">
              <w:t xml:space="preserve"> of competency</w:t>
            </w:r>
            <w:r w:rsidR="00285E2C" w:rsidRPr="00E729AE">
              <w:t>;</w:t>
            </w:r>
          </w:p>
          <w:p w:rsidR="00815D3D" w:rsidRPr="00E729AE" w:rsidRDefault="0066398C" w:rsidP="004055C5">
            <w:pPr>
              <w:pStyle w:val="LDschedP2i"/>
            </w:pPr>
            <w:r w:rsidRPr="00E729AE">
              <w:tab/>
              <w:t>(iv</w:t>
            </w:r>
            <w:r w:rsidR="00815D3D" w:rsidRPr="00E729AE">
              <w:t>)</w:t>
            </w:r>
            <w:r w:rsidR="00815D3D" w:rsidRPr="00E729AE">
              <w:tab/>
            </w:r>
            <w:r w:rsidRPr="00E729AE">
              <w:t>a</w:t>
            </w:r>
            <w:r w:rsidR="001A7509" w:rsidRPr="00E729AE">
              <w:t xml:space="preserve">n </w:t>
            </w:r>
            <w:r w:rsidRPr="00E729AE">
              <w:t>unrestricted Engineer Class 3 certificate of competency</w:t>
            </w:r>
            <w:r w:rsidR="001A7509" w:rsidRPr="00E729AE">
              <w:t xml:space="preserve"> issued by a State before 1 July 2013</w:t>
            </w:r>
            <w:r w:rsidRPr="00E729AE">
              <w:t xml:space="preserve">; </w:t>
            </w:r>
            <w:r w:rsidR="00280DE0" w:rsidRPr="00E729AE">
              <w:t>and</w:t>
            </w:r>
          </w:p>
          <w:p w:rsidR="00815D3D" w:rsidRPr="00E729AE" w:rsidRDefault="00815D3D" w:rsidP="00BE57FA">
            <w:pPr>
              <w:pStyle w:val="LDschedP1a"/>
              <w:keepNext/>
            </w:pPr>
            <w:r w:rsidRPr="00E729AE">
              <w:t>(b)</w:t>
            </w:r>
            <w:r w:rsidRPr="00E729AE">
              <w:tab/>
              <w:t>have completed the following documented qualifying seagoing service:</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if holding a certificate menti</w:t>
            </w:r>
            <w:r w:rsidR="004055C5">
              <w:t>oned in subparagraph (a)(</w:t>
            </w:r>
            <w:proofErr w:type="spellStart"/>
            <w:r w:rsidR="004055C5">
              <w:t>i</w:t>
            </w:r>
            <w:proofErr w:type="spellEnd"/>
            <w:r w:rsidR="004055C5">
              <w:t>) or </w:t>
            </w:r>
            <w:r w:rsidRPr="00E729AE">
              <w:t xml:space="preserve">(ii) — at least 12 months qualifying seagoing service on </w:t>
            </w:r>
            <w:r w:rsidR="007358FF" w:rsidRPr="00E729AE">
              <w:t>vessel</w:t>
            </w:r>
            <w:r w:rsidRPr="00E729AE">
              <w:t xml:space="preserve">s ≥750 kW propulsion power while holding an Engineer </w:t>
            </w:r>
            <w:proofErr w:type="spellStart"/>
            <w:r w:rsidRPr="00E729AE">
              <w:t>Watchkeeper</w:t>
            </w:r>
            <w:proofErr w:type="spellEnd"/>
            <w:r w:rsidRPr="00E729AE">
              <w:t xml:space="preserve"> certificate or its equivalent of which at least 9 months was on </w:t>
            </w:r>
            <w:r w:rsidR="007358FF" w:rsidRPr="00E729AE">
              <w:t>vessel</w:t>
            </w:r>
            <w:r w:rsidRPr="00E729AE">
              <w:t>s using propulsion of the kind to which the certificate relates; or</w:t>
            </w:r>
          </w:p>
          <w:p w:rsidR="00815D3D" w:rsidRPr="00E729AE" w:rsidRDefault="00815D3D" w:rsidP="00BE57FA">
            <w:pPr>
              <w:pStyle w:val="LDschedP2i"/>
            </w:pPr>
            <w:r w:rsidRPr="00E729AE">
              <w:tab/>
              <w:t>(ii)</w:t>
            </w:r>
            <w:r w:rsidRPr="00E729AE">
              <w:tab/>
              <w:t xml:space="preserve">if holding only </w:t>
            </w:r>
            <w:r w:rsidR="0066398C" w:rsidRPr="00E729AE">
              <w:t>a</w:t>
            </w:r>
            <w:r w:rsidRPr="00E729AE">
              <w:t xml:space="preserve"> certificate mentioned in su</w:t>
            </w:r>
            <w:r w:rsidR="00285E2C" w:rsidRPr="00E729AE">
              <w:t>bp</w:t>
            </w:r>
            <w:r w:rsidR="004055C5">
              <w:t>aragraph </w:t>
            </w:r>
            <w:r w:rsidR="00285E2C" w:rsidRPr="00E729AE">
              <w:t>(a)(i</w:t>
            </w:r>
            <w:r w:rsidR="0066398C" w:rsidRPr="00E729AE">
              <w:t>ii</w:t>
            </w:r>
            <w:r w:rsidRPr="00E729AE">
              <w:t xml:space="preserve">) </w:t>
            </w:r>
            <w:r w:rsidR="0066398C" w:rsidRPr="00E729AE">
              <w:t xml:space="preserve">or (iv) </w:t>
            </w:r>
            <w:r w:rsidRPr="00E729AE">
              <w:t xml:space="preserve">— at least 24 months qualifying </w:t>
            </w:r>
            <w:r w:rsidRPr="00E729AE">
              <w:lastRenderedPageBreak/>
              <w:t xml:space="preserve">seagoing service on </w:t>
            </w:r>
            <w:r w:rsidR="007358FF" w:rsidRPr="00E729AE">
              <w:t>vessel</w:t>
            </w:r>
            <w:r w:rsidRPr="00E729AE">
              <w:t xml:space="preserve">s ≥750 kW propulsion power while holding </w:t>
            </w:r>
            <w:r w:rsidR="0066398C" w:rsidRPr="00E729AE">
              <w:t xml:space="preserve">the </w:t>
            </w:r>
            <w:r w:rsidRPr="00E729AE">
              <w:t xml:space="preserve">certificate of competency, of which at least 9 months was on </w:t>
            </w:r>
            <w:r w:rsidR="007358FF" w:rsidRPr="00E729AE">
              <w:t>vessel</w:t>
            </w:r>
            <w:r w:rsidRPr="00E729AE">
              <w:t>s using propulsion of the kind to which the certificate relates; and</w:t>
            </w:r>
          </w:p>
          <w:p w:rsidR="00815D3D" w:rsidRPr="00E729AE" w:rsidRDefault="00815D3D" w:rsidP="00BE57FA">
            <w:pPr>
              <w:pStyle w:val="LDschedP1a"/>
              <w:keepNext/>
            </w:pPr>
            <w:r w:rsidRPr="00E729AE">
              <w:t>(c)</w:t>
            </w:r>
            <w:r w:rsidRPr="00E729AE">
              <w:tab/>
              <w:t>have completed an approved program of study appropriate for the certificate that meets the standards specified in STCW Code sections A</w:t>
            </w:r>
            <w:r w:rsidRPr="00E729AE">
              <w:noBreakHyphen/>
              <w:t>III/1 and A</w:t>
            </w:r>
            <w:r w:rsidRPr="00E729AE">
              <w:noBreakHyphen/>
              <w:t>III/2 and includes the following:</w:t>
            </w:r>
          </w:p>
          <w:p w:rsidR="00815D3D" w:rsidRPr="00E729AE" w:rsidRDefault="00815D3D" w:rsidP="00BE57FA">
            <w:pPr>
              <w:pStyle w:val="LDschedP2i"/>
            </w:pPr>
            <w:r w:rsidRPr="00E729AE">
              <w:tab/>
            </w:r>
            <w:r w:rsidR="00574307" w:rsidRPr="00E729AE">
              <w:t>(</w:t>
            </w:r>
            <w:proofErr w:type="spellStart"/>
            <w:r w:rsidR="00574307" w:rsidRPr="00E729AE">
              <w:t>i</w:t>
            </w:r>
            <w:proofErr w:type="spellEnd"/>
            <w:r w:rsidRPr="00E729AE">
              <w:t>)</w:t>
            </w:r>
            <w:r w:rsidRPr="00E729AE">
              <w:tab/>
              <w:t>training in advanced fire fighting (that complies with STCW Code A</w:t>
            </w:r>
            <w:r w:rsidRPr="00E729AE">
              <w:noBreakHyphen/>
              <w:t>VI/3);</w:t>
            </w:r>
          </w:p>
          <w:p w:rsidR="00D55BDF" w:rsidRDefault="00E63178" w:rsidP="00E63178">
            <w:pPr>
              <w:pStyle w:val="LDschedP2i"/>
            </w:pPr>
            <w:r w:rsidRPr="00E729AE">
              <w:tab/>
              <w:t>(ii)</w:t>
            </w:r>
            <w:r w:rsidRPr="00E729AE">
              <w:tab/>
              <w:t xml:space="preserve">training </w:t>
            </w:r>
            <w:r w:rsidR="00815D3D" w:rsidRPr="00E729AE">
              <w:t xml:space="preserve">in medical first aid (that complies with STCW Code </w:t>
            </w:r>
            <w:r w:rsidR="00812257" w:rsidRPr="00AC18E6">
              <w:t xml:space="preserve">section </w:t>
            </w:r>
            <w:r w:rsidR="00815D3D" w:rsidRPr="00AC18E6">
              <w:t>A</w:t>
            </w:r>
            <w:r w:rsidR="00815D3D" w:rsidRPr="00AC18E6">
              <w:noBreakHyphen/>
            </w:r>
            <w:r w:rsidR="00815D3D" w:rsidRPr="00E729AE">
              <w:t>VI/4 paragraphs 1 to 3);</w:t>
            </w:r>
          </w:p>
          <w:p w:rsidR="004A09E7" w:rsidRPr="00E729AE" w:rsidRDefault="004A09E7" w:rsidP="004A09E7">
            <w:pPr>
              <w:pStyle w:val="LDschedP2i"/>
            </w:pPr>
            <w:r w:rsidRPr="00E729AE">
              <w:tab/>
              <w:t>(iii)</w:t>
            </w:r>
            <w:r w:rsidRPr="00E729AE">
              <w:tab/>
              <w:t>security awareness training (that complies with STCW Code section A-VI/6 paragraph 4); and</w:t>
            </w:r>
          </w:p>
          <w:p w:rsidR="00E62F66" w:rsidRDefault="00815D3D" w:rsidP="00BE57FA">
            <w:pPr>
              <w:pStyle w:val="LDschedP1a"/>
            </w:pPr>
            <w:r w:rsidRPr="00E729AE">
              <w:t>(d)</w:t>
            </w:r>
            <w:r w:rsidRPr="00E729AE">
              <w:tab/>
              <w:t xml:space="preserve">if holding only the certificate mentioned in </w:t>
            </w:r>
            <w:r w:rsidRPr="00D04385">
              <w:t>subparagraph</w:t>
            </w:r>
            <w:r w:rsidR="00B6787D" w:rsidRPr="00D04385">
              <w:t> </w:t>
            </w:r>
            <w:r w:rsidRPr="00D04385">
              <w:t xml:space="preserve">(a)(iii) </w:t>
            </w:r>
            <w:r w:rsidR="00E62F66" w:rsidRPr="00D04385">
              <w:t xml:space="preserve">or (a)(iv) </w:t>
            </w:r>
            <w:r w:rsidRPr="00D04385">
              <w:t xml:space="preserve">— </w:t>
            </w:r>
            <w:r w:rsidR="00E62F66" w:rsidRPr="00D04385">
              <w:t>have completed the engineering training program short courses; and</w:t>
            </w:r>
          </w:p>
          <w:p w:rsidR="00815D3D" w:rsidRPr="00E729AE" w:rsidRDefault="00E62F66" w:rsidP="00BE57FA">
            <w:pPr>
              <w:pStyle w:val="LDschedP1a"/>
            </w:pPr>
            <w:r w:rsidRPr="00E729AE">
              <w:t xml:space="preserve"> </w:t>
            </w:r>
            <w:r w:rsidR="00815D3D" w:rsidRPr="00E729AE">
              <w:t>(e)</w:t>
            </w:r>
            <w:r w:rsidR="00815D3D" w:rsidRPr="00E729AE">
              <w:tab/>
              <w:t>hold a certificate of proficiency in survival craft and rescue boats other than fast rescue boats (that complies with STCW Code section A</w:t>
            </w:r>
            <w:r w:rsidR="00815D3D" w:rsidRPr="00E729AE">
              <w:noBreakHyphen/>
              <w:t>VI/2 paragraphs 1 to 4); and</w:t>
            </w:r>
          </w:p>
          <w:p w:rsidR="00815D3D" w:rsidRPr="00E729AE" w:rsidRDefault="00815D3D" w:rsidP="00BE57FA">
            <w:pPr>
              <w:pStyle w:val="LDschedP1a"/>
            </w:pPr>
            <w:r w:rsidRPr="00E729AE">
              <w:t>(f)</w:t>
            </w:r>
            <w:r w:rsidRPr="00E729AE">
              <w:tab/>
              <w:t>hold a certificate of medical fitness; and</w:t>
            </w:r>
          </w:p>
          <w:p w:rsidR="00815D3D" w:rsidRPr="00E729AE" w:rsidRDefault="00815D3D" w:rsidP="00BE57FA">
            <w:pPr>
              <w:pStyle w:val="LDschedP1a"/>
            </w:pPr>
            <w:r w:rsidRPr="00E729AE">
              <w:t>(g)</w:t>
            </w:r>
            <w:r w:rsidRPr="00E729AE">
              <w:tab/>
              <w:t>have passed a final assessment</w:t>
            </w:r>
          </w:p>
        </w:tc>
      </w:tr>
      <w:tr w:rsidR="00815D3D" w:rsidRPr="00E729AE" w:rsidTr="00C92CE7">
        <w:tc>
          <w:tcPr>
            <w:tcW w:w="2027" w:type="dxa"/>
          </w:tcPr>
          <w:p w:rsidR="00815D3D" w:rsidRPr="00E729AE" w:rsidRDefault="00F5282C" w:rsidP="00BE57FA">
            <w:pPr>
              <w:spacing w:before="120"/>
              <w:rPr>
                <w:rFonts w:ascii="CG Times" w:hAnsi="CG Times"/>
              </w:rPr>
            </w:pPr>
            <w:r w:rsidRPr="00E729AE">
              <w:rPr>
                <w:rFonts w:ascii="CG Times" w:hAnsi="CG Times"/>
              </w:rPr>
              <w:lastRenderedPageBreak/>
              <w:t>Engineer Class 1</w:t>
            </w:r>
          </w:p>
        </w:tc>
        <w:tc>
          <w:tcPr>
            <w:tcW w:w="6720" w:type="dxa"/>
          </w:tcPr>
          <w:p w:rsidR="00815D3D" w:rsidRPr="00E729AE" w:rsidRDefault="00815D3D" w:rsidP="00BE57FA">
            <w:pPr>
              <w:pStyle w:val="LDTabletext"/>
              <w:keepNext/>
            </w:pPr>
            <w:r w:rsidRPr="00E729AE">
              <w:t>Person must:</w:t>
            </w:r>
          </w:p>
          <w:p w:rsidR="00815D3D" w:rsidRPr="00E729AE" w:rsidRDefault="00815D3D" w:rsidP="00BE57FA">
            <w:pPr>
              <w:pStyle w:val="LDschedP1a"/>
              <w:keepNext/>
            </w:pPr>
            <w:r w:rsidRPr="00E729AE">
              <w:t>(a)</w:t>
            </w:r>
            <w:r w:rsidRPr="00E729AE">
              <w:tab/>
              <w:t>hold or have held any of the following certificates:</w:t>
            </w:r>
          </w:p>
          <w:p w:rsidR="00815D3D" w:rsidRPr="00E729AE" w:rsidRDefault="00815D3D" w:rsidP="00BE57FA">
            <w:pPr>
              <w:pStyle w:val="LDschedP2i"/>
            </w:pPr>
            <w:r w:rsidRPr="00E729AE">
              <w:tab/>
              <w:t>(</w:t>
            </w:r>
            <w:proofErr w:type="spellStart"/>
            <w:r w:rsidRPr="00E729AE">
              <w:t>i</w:t>
            </w:r>
            <w:proofErr w:type="spellEnd"/>
            <w:r w:rsidRPr="00E729AE">
              <w:t>)</w:t>
            </w:r>
            <w:r w:rsidRPr="00E729AE">
              <w:tab/>
              <w:t>an Engineer Class 2 certificate;</w:t>
            </w:r>
          </w:p>
          <w:p w:rsidR="00815D3D" w:rsidRPr="00E729AE" w:rsidRDefault="00815D3D" w:rsidP="00BE57FA">
            <w:pPr>
              <w:pStyle w:val="LDschedP2i"/>
            </w:pPr>
            <w:r w:rsidRPr="00E729AE">
              <w:tab/>
              <w:t>(ii)</w:t>
            </w:r>
            <w:r w:rsidRPr="00E729AE">
              <w:tab/>
              <w:t xml:space="preserve">any other certificate AMSA considers to be at least equivalent to </w:t>
            </w:r>
            <w:r w:rsidR="00280DE0" w:rsidRPr="00E729AE">
              <w:t>an Engineer Class 2 certificate; and</w:t>
            </w:r>
          </w:p>
          <w:p w:rsidR="00815D3D" w:rsidRPr="00E729AE" w:rsidRDefault="00815D3D" w:rsidP="00BE57FA">
            <w:pPr>
              <w:pStyle w:val="LDschedP1a"/>
              <w:keepNext/>
            </w:pPr>
            <w:r w:rsidRPr="00E729AE">
              <w:t>(b)</w:t>
            </w:r>
            <w:r w:rsidRPr="00E729AE">
              <w:tab/>
              <w:t>have completed the following documented qualifying seagoing service:</w:t>
            </w:r>
          </w:p>
          <w:p w:rsidR="00760FEC" w:rsidRPr="00E729AE" w:rsidRDefault="00815D3D" w:rsidP="00BE57FA">
            <w:pPr>
              <w:pStyle w:val="LDschedP2i"/>
            </w:pPr>
            <w:r w:rsidRPr="00E729AE">
              <w:tab/>
              <w:t>(</w:t>
            </w:r>
            <w:proofErr w:type="spellStart"/>
            <w:r w:rsidRPr="00E729AE">
              <w:t>i</w:t>
            </w:r>
            <w:proofErr w:type="spellEnd"/>
            <w:r w:rsidRPr="00E729AE">
              <w:t>)</w:t>
            </w:r>
            <w:r w:rsidRPr="00E729AE">
              <w:tab/>
            </w:r>
            <w:r w:rsidR="00760FEC" w:rsidRPr="00E729AE">
              <w:t>qualifying seagoing service that is:</w:t>
            </w:r>
          </w:p>
          <w:p w:rsidR="00760FEC" w:rsidRPr="00E729AE" w:rsidRDefault="00760FEC" w:rsidP="00760FEC">
            <w:pPr>
              <w:pStyle w:val="LDschedP3A"/>
              <w:spacing w:line="240" w:lineRule="auto"/>
            </w:pPr>
            <w:r w:rsidRPr="00E729AE">
              <w:tab/>
              <w:t>(A)</w:t>
            </w:r>
            <w:r w:rsidRPr="00E729AE">
              <w:tab/>
            </w:r>
            <w:r w:rsidR="00815D3D" w:rsidRPr="00E729AE">
              <w:t xml:space="preserve">at least 36 months in charge of an engine room watch on </w:t>
            </w:r>
            <w:r w:rsidR="007358FF" w:rsidRPr="00E729AE">
              <w:t>vessel</w:t>
            </w:r>
            <w:r w:rsidR="00815D3D" w:rsidRPr="00E729AE">
              <w:t>s ≥750</w:t>
            </w:r>
            <w:r w:rsidR="001B2649" w:rsidRPr="00E729AE">
              <w:t> </w:t>
            </w:r>
            <w:r w:rsidR="00815D3D" w:rsidRPr="00E729AE">
              <w:t xml:space="preserve">kW propulsion power while holding either an Engineer </w:t>
            </w:r>
            <w:proofErr w:type="spellStart"/>
            <w:r w:rsidR="00815D3D" w:rsidRPr="00E729AE">
              <w:t>Watchkeeper</w:t>
            </w:r>
            <w:proofErr w:type="spellEnd"/>
            <w:r w:rsidR="00815D3D" w:rsidRPr="00E729AE">
              <w:t xml:space="preserve"> or Engineer Class 2 certificate of competency, of which at least 12 months was served on </w:t>
            </w:r>
            <w:r w:rsidR="007358FF" w:rsidRPr="00E729AE">
              <w:t>vessel</w:t>
            </w:r>
            <w:r w:rsidR="004055C5">
              <w:t>s ≥</w:t>
            </w:r>
            <w:r w:rsidR="00815D3D" w:rsidRPr="00E729AE">
              <w:t>3000</w:t>
            </w:r>
            <w:r w:rsidR="001B2649" w:rsidRPr="00E729AE">
              <w:t> </w:t>
            </w:r>
            <w:r w:rsidR="00815D3D" w:rsidRPr="00E729AE">
              <w:t>kW using propulsion of the kind to which the certificate relates</w:t>
            </w:r>
            <w:r w:rsidRPr="00E729AE">
              <w:t>; and</w:t>
            </w:r>
          </w:p>
          <w:p w:rsidR="00815D3D" w:rsidRPr="00E729AE" w:rsidRDefault="00760FEC" w:rsidP="00760FEC">
            <w:pPr>
              <w:pStyle w:val="LDschedP3A"/>
              <w:spacing w:line="240" w:lineRule="auto"/>
            </w:pPr>
            <w:r w:rsidRPr="00E729AE">
              <w:tab/>
              <w:t>(B)</w:t>
            </w:r>
            <w:r w:rsidRPr="00E729AE">
              <w:tab/>
              <w:t>at least 12 months while holding a certificate of competency as Engineer Class 2</w:t>
            </w:r>
            <w:r w:rsidR="00815D3D" w:rsidRPr="00E729AE">
              <w:t>; or</w:t>
            </w:r>
          </w:p>
          <w:p w:rsidR="00815D3D" w:rsidRPr="00E729AE" w:rsidRDefault="00815D3D" w:rsidP="00BE57FA">
            <w:pPr>
              <w:pStyle w:val="LDschedP2i"/>
            </w:pPr>
            <w:r w:rsidRPr="00E729AE">
              <w:tab/>
              <w:t>(ii)</w:t>
            </w:r>
            <w:r w:rsidRPr="00E729AE">
              <w:tab/>
              <w:t>at least 24 months in charge of an engine</w:t>
            </w:r>
            <w:r w:rsidR="00896425" w:rsidRPr="00E729AE">
              <w:t xml:space="preserve"> room </w:t>
            </w:r>
            <w:r w:rsidRPr="00E729AE">
              <w:t xml:space="preserve">watch on </w:t>
            </w:r>
            <w:r w:rsidR="007358FF" w:rsidRPr="00E729AE">
              <w:t>vessel</w:t>
            </w:r>
            <w:r w:rsidRPr="00E729AE">
              <w:t>s ≥750 kW propul</w:t>
            </w:r>
            <w:r w:rsidR="004055C5">
              <w:t>sion power of which at least 12 </w:t>
            </w:r>
            <w:r w:rsidRPr="00E729AE">
              <w:t xml:space="preserve">months was served as first engineer on </w:t>
            </w:r>
            <w:r w:rsidR="007358FF" w:rsidRPr="00E729AE">
              <w:t>vessel</w:t>
            </w:r>
            <w:r w:rsidRPr="00E729AE">
              <w:t xml:space="preserve">s ≥3000 kW propulsion power using propulsion of the kind to which the certificate relates while holding an Engineer Class 2 </w:t>
            </w:r>
            <w:r w:rsidRPr="00E729AE">
              <w:lastRenderedPageBreak/>
              <w:t>certificate of competency; or</w:t>
            </w:r>
          </w:p>
          <w:p w:rsidR="00815D3D" w:rsidRPr="00E729AE" w:rsidRDefault="00815D3D" w:rsidP="00BE57FA">
            <w:pPr>
              <w:pStyle w:val="LDschedP2i"/>
            </w:pPr>
            <w:r w:rsidRPr="00E729AE">
              <w:tab/>
              <w:t>(iii)</w:t>
            </w:r>
            <w:r w:rsidRPr="00E729AE">
              <w:tab/>
              <w:t xml:space="preserve">at least 42 months in charge of an engine room watch on </w:t>
            </w:r>
            <w:r w:rsidR="007358FF" w:rsidRPr="00E729AE">
              <w:t>vessel</w:t>
            </w:r>
            <w:r w:rsidRPr="00E729AE">
              <w:t>s ≥750 kW propul</w:t>
            </w:r>
            <w:r w:rsidR="004055C5">
              <w:t>sion power of which at least 18 </w:t>
            </w:r>
            <w:r w:rsidRPr="00E729AE">
              <w:t xml:space="preserve">months was served on </w:t>
            </w:r>
            <w:r w:rsidR="007358FF" w:rsidRPr="00E729AE">
              <w:t>vessel</w:t>
            </w:r>
            <w:r w:rsidRPr="00E729AE">
              <w:t>s ≥ 3000 kW propulsion power using propulsion of the kind to which the certificate relates while holding an Engineer Class 2 certificate of competency and at least 24 months was served while holding a</w:t>
            </w:r>
            <w:r w:rsidR="00B24602" w:rsidRPr="00E729AE">
              <w:t>n Engineer Class 3 NC certificate of competency</w:t>
            </w:r>
            <w:r w:rsidR="001A7509" w:rsidRPr="00E729AE">
              <w:t xml:space="preserve"> </w:t>
            </w:r>
            <w:r w:rsidR="00B24602" w:rsidRPr="00E729AE">
              <w:t>or a</w:t>
            </w:r>
            <w:r w:rsidR="001A7509" w:rsidRPr="00E729AE">
              <w:t xml:space="preserve">n </w:t>
            </w:r>
            <w:r w:rsidRPr="00E729AE">
              <w:t>unrestricted Engineer Class 3 certificate of competency</w:t>
            </w:r>
            <w:r w:rsidR="001A7509" w:rsidRPr="00E729AE">
              <w:t xml:space="preserve"> issued by a State before 1 July 2013</w:t>
            </w:r>
            <w:r w:rsidRPr="00E729AE">
              <w:t>; and</w:t>
            </w:r>
          </w:p>
          <w:p w:rsidR="00815D3D" w:rsidRPr="00E729AE" w:rsidRDefault="00815D3D" w:rsidP="00BE57FA">
            <w:pPr>
              <w:pStyle w:val="LDschedP1a"/>
              <w:keepNext/>
            </w:pPr>
            <w:r w:rsidRPr="00E729AE">
              <w:t>(c)</w:t>
            </w:r>
            <w:r w:rsidRPr="00E729AE">
              <w:tab/>
              <w:t>have completed an approved program of study appropriate for the certificate that meets the standards specified in STCW Code sections A</w:t>
            </w:r>
            <w:r w:rsidRPr="00E729AE">
              <w:noBreakHyphen/>
              <w:t>III/1 and A</w:t>
            </w:r>
            <w:r w:rsidRPr="00E729AE">
              <w:noBreakHyphen/>
              <w:t>III/2 and includes the following:</w:t>
            </w:r>
          </w:p>
          <w:p w:rsidR="00815D3D" w:rsidRPr="00E729AE" w:rsidRDefault="00574307" w:rsidP="00BE57FA">
            <w:pPr>
              <w:pStyle w:val="LDschedP2i"/>
            </w:pPr>
            <w:r w:rsidRPr="00E729AE">
              <w:tab/>
              <w:t>(</w:t>
            </w:r>
            <w:proofErr w:type="spellStart"/>
            <w:r w:rsidRPr="00E729AE">
              <w:t>i</w:t>
            </w:r>
            <w:proofErr w:type="spellEnd"/>
            <w:r w:rsidR="00815D3D" w:rsidRPr="00E729AE">
              <w:t>)</w:t>
            </w:r>
            <w:r w:rsidR="00815D3D" w:rsidRPr="00E729AE">
              <w:tab/>
              <w:t>training in advanced fire fighting (STCW Code A</w:t>
            </w:r>
            <w:r w:rsidR="00815D3D" w:rsidRPr="00E729AE">
              <w:noBreakHyphen/>
              <w:t>VI/3);</w:t>
            </w:r>
          </w:p>
          <w:p w:rsidR="00D55BDF" w:rsidRDefault="004055C5" w:rsidP="004055C5">
            <w:pPr>
              <w:pStyle w:val="LDschedP2i"/>
            </w:pPr>
            <w:r>
              <w:tab/>
            </w:r>
            <w:r w:rsidR="00574307" w:rsidRPr="00E729AE">
              <w:t>(ii</w:t>
            </w:r>
            <w:r w:rsidR="00815D3D" w:rsidRPr="00E729AE">
              <w:t>)</w:t>
            </w:r>
            <w:r w:rsidR="00815D3D" w:rsidRPr="00E729AE">
              <w:tab/>
              <w:t>training in medical first aid (STCW Code A</w:t>
            </w:r>
            <w:r w:rsidR="00815D3D" w:rsidRPr="00E729AE">
              <w:noBreakHyphen/>
              <w:t>VI/4 paragraphs</w:t>
            </w:r>
            <w:r w:rsidR="00EC10A3">
              <w:t> </w:t>
            </w:r>
            <w:r w:rsidR="00815D3D" w:rsidRPr="00E729AE">
              <w:t>1 to 3);</w:t>
            </w:r>
          </w:p>
          <w:p w:rsidR="004A09E7" w:rsidRPr="00E729AE" w:rsidRDefault="004A09E7" w:rsidP="004A09E7">
            <w:pPr>
              <w:pStyle w:val="LDschedP2i"/>
            </w:pPr>
            <w:r w:rsidRPr="00E729AE">
              <w:tab/>
              <w:t>(iii)</w:t>
            </w:r>
            <w:r w:rsidRPr="00E729AE">
              <w:tab/>
              <w:t>security awareness training (that complies with STCW Code section A-VI/6 paragraph 4); and</w:t>
            </w:r>
          </w:p>
          <w:p w:rsidR="00815D3D" w:rsidRPr="00E729AE" w:rsidRDefault="00815D3D" w:rsidP="00BE57FA">
            <w:pPr>
              <w:pStyle w:val="LDschedP1a"/>
              <w:rPr>
                <w:rFonts w:ascii="Arial" w:hAnsi="Arial" w:cs="Arial"/>
              </w:rPr>
            </w:pPr>
            <w:r w:rsidRPr="00E729AE">
              <w:t>(</w:t>
            </w:r>
            <w:r w:rsidR="007F66EB" w:rsidRPr="00E729AE">
              <w:t>d</w:t>
            </w:r>
            <w:r w:rsidRPr="00E729AE">
              <w:t>)</w:t>
            </w:r>
            <w:r w:rsidRPr="00E729AE">
              <w:tab/>
              <w:t>hold a certificate of proficiency in survival craft and rescue boats other than fast rescue boats (STCW Code section A</w:t>
            </w:r>
            <w:r w:rsidRPr="00E729AE">
              <w:noBreakHyphen/>
              <w:t>VI/2 paragraphs 1 to 4); and</w:t>
            </w:r>
          </w:p>
          <w:p w:rsidR="00815D3D" w:rsidRPr="00E729AE" w:rsidRDefault="007F66EB" w:rsidP="00BE57FA">
            <w:pPr>
              <w:pStyle w:val="LDschedP1a"/>
            </w:pPr>
            <w:r w:rsidRPr="00E729AE">
              <w:t>(e</w:t>
            </w:r>
            <w:r w:rsidR="00815D3D" w:rsidRPr="00E729AE">
              <w:t>)</w:t>
            </w:r>
            <w:r w:rsidR="00815D3D" w:rsidRPr="00E729AE">
              <w:tab/>
              <w:t>hold a certificate of medical fitness; and</w:t>
            </w:r>
          </w:p>
          <w:p w:rsidR="00815D3D" w:rsidRPr="00E729AE" w:rsidRDefault="007F66EB" w:rsidP="00BE57FA">
            <w:pPr>
              <w:pStyle w:val="LDschedP1a"/>
            </w:pPr>
            <w:r w:rsidRPr="00E729AE">
              <w:t>(f</w:t>
            </w:r>
            <w:r w:rsidR="00815D3D" w:rsidRPr="00E729AE">
              <w:t>)</w:t>
            </w:r>
            <w:r w:rsidR="00815D3D" w:rsidRPr="00E729AE">
              <w:tab/>
              <w:t>have passed a final assessment</w:t>
            </w:r>
          </w:p>
        </w:tc>
      </w:tr>
      <w:tr w:rsidR="00C92CE7" w:rsidRPr="00E729AE" w:rsidTr="00A03EF1">
        <w:tc>
          <w:tcPr>
            <w:tcW w:w="2027" w:type="dxa"/>
            <w:tcBorders>
              <w:bottom w:val="single" w:sz="4" w:space="0" w:color="auto"/>
            </w:tcBorders>
          </w:tcPr>
          <w:p w:rsidR="00C92CE7" w:rsidRPr="00E729AE" w:rsidRDefault="00C92CE7" w:rsidP="00BE57FA">
            <w:pPr>
              <w:spacing w:before="120"/>
              <w:rPr>
                <w:rFonts w:ascii="CG Times" w:hAnsi="CG Times"/>
              </w:rPr>
            </w:pPr>
          </w:p>
        </w:tc>
        <w:tc>
          <w:tcPr>
            <w:tcW w:w="6720" w:type="dxa"/>
            <w:tcBorders>
              <w:bottom w:val="single" w:sz="4" w:space="0" w:color="auto"/>
            </w:tcBorders>
          </w:tcPr>
          <w:p w:rsidR="00C92CE7" w:rsidRPr="00E729AE" w:rsidRDefault="00C92CE7" w:rsidP="00BE57FA">
            <w:pPr>
              <w:pStyle w:val="LDTabletext"/>
              <w:keepNext/>
            </w:pPr>
          </w:p>
        </w:tc>
      </w:tr>
    </w:tbl>
    <w:p w:rsidR="00815D3D" w:rsidRPr="00AC18E6" w:rsidRDefault="001F3043" w:rsidP="001F3043">
      <w:pPr>
        <w:pStyle w:val="LDScheduleheading"/>
        <w:pageBreakBefore/>
      </w:pPr>
      <w:bookmarkStart w:id="131" w:name="_Toc294785611"/>
      <w:bookmarkStart w:id="132" w:name="_Toc376523869"/>
      <w:bookmarkStart w:id="133" w:name="_Toc380653883"/>
      <w:r w:rsidRPr="00564342">
        <w:rPr>
          <w:rStyle w:val="CharPartNo"/>
        </w:rPr>
        <w:lastRenderedPageBreak/>
        <w:t xml:space="preserve">Schedule </w:t>
      </w:r>
      <w:r w:rsidR="00815D3D" w:rsidRPr="00564342">
        <w:rPr>
          <w:rStyle w:val="CharPartNo"/>
        </w:rPr>
        <w:t>3</w:t>
      </w:r>
      <w:r w:rsidR="00815D3D" w:rsidRPr="00E729AE">
        <w:tab/>
      </w:r>
      <w:r w:rsidR="00815D3D" w:rsidRPr="00564342">
        <w:rPr>
          <w:rStyle w:val="CharPartText"/>
        </w:rPr>
        <w:t>Qualifying seagoing service requirements for certificates</w:t>
      </w:r>
      <w:bookmarkEnd w:id="131"/>
      <w:bookmarkEnd w:id="132"/>
      <w:bookmarkEnd w:id="133"/>
    </w:p>
    <w:p w:rsidR="00815D3D" w:rsidRPr="00AC18E6" w:rsidRDefault="00E20970" w:rsidP="00815D3D">
      <w:pPr>
        <w:pStyle w:val="LDReference"/>
      </w:pPr>
      <w:r w:rsidRPr="00AC18E6">
        <w:t>(</w:t>
      </w:r>
      <w:r w:rsidR="006370C0">
        <w:t>section</w:t>
      </w:r>
      <w:r w:rsidRPr="00AC18E6">
        <w:t xml:space="preserve"> </w:t>
      </w:r>
      <w:r w:rsidR="00CB3F22">
        <w:rPr>
          <w:rStyle w:val="CharSectno0"/>
          <w:noProof/>
        </w:rPr>
        <w:t>10</w:t>
      </w:r>
      <w:r w:rsidR="005B6015" w:rsidRPr="00AC18E6">
        <w:t>)</w:t>
      </w:r>
    </w:p>
    <w:p w:rsidR="00D55BDF" w:rsidRDefault="00933CCD" w:rsidP="00815D3D">
      <w:pPr>
        <w:pStyle w:val="LDScheduleClause"/>
      </w:pPr>
      <w:r w:rsidRPr="00AC18E6">
        <w:tab/>
        <w:t>3.</w:t>
      </w:r>
      <w:r w:rsidR="00815D3D" w:rsidRPr="00AC18E6">
        <w:t>1</w:t>
      </w:r>
      <w:r w:rsidR="00815D3D" w:rsidRPr="00AC18E6">
        <w:tab/>
        <w:t>Service must have been performed as an engineer, trainee engineer or engineer cadet, or in an equivalent capacity regularly engaged in engine</w:t>
      </w:r>
      <w:r w:rsidR="00815D3D" w:rsidRPr="00AC18E6">
        <w:noBreakHyphen/>
        <w:t xml:space="preserve">room </w:t>
      </w:r>
      <w:proofErr w:type="spellStart"/>
      <w:r w:rsidR="00815D3D" w:rsidRPr="00AC18E6">
        <w:t>watchkeeping</w:t>
      </w:r>
      <w:proofErr w:type="spellEnd"/>
      <w:r w:rsidR="00815D3D" w:rsidRPr="00AC18E6">
        <w:t xml:space="preserve">, which may include service on call in periodically unattended machinery spaces on </w:t>
      </w:r>
      <w:r w:rsidR="007358FF" w:rsidRPr="00AC18E6">
        <w:t>vessel</w:t>
      </w:r>
      <w:r w:rsidR="00815D3D" w:rsidRPr="00AC18E6">
        <w:t>s with a propulsion power of</w:t>
      </w:r>
      <w:r w:rsidR="004055C5" w:rsidRPr="00AC18E6">
        <w:t xml:space="preserve"> </w:t>
      </w:r>
      <w:r w:rsidR="00815D3D" w:rsidRPr="00AC18E6">
        <w:t xml:space="preserve"> ≥750 kW.</w:t>
      </w:r>
    </w:p>
    <w:p w:rsidR="00815D3D" w:rsidRPr="00AC18E6" w:rsidRDefault="00933CCD" w:rsidP="00815D3D">
      <w:pPr>
        <w:pStyle w:val="LDScheduleClause"/>
      </w:pPr>
      <w:r w:rsidRPr="00AC18E6">
        <w:tab/>
        <w:t>3.</w:t>
      </w:r>
      <w:r w:rsidR="00CD35CE" w:rsidRPr="00AC18E6">
        <w:t xml:space="preserve"> </w:t>
      </w:r>
      <w:r w:rsidR="004155EE" w:rsidRPr="00AC18E6">
        <w:t>2</w:t>
      </w:r>
      <w:r w:rsidR="00815D3D" w:rsidRPr="00AC18E6">
        <w:tab/>
        <w:t>Qualifying seagoing service is calculated as follows:</w:t>
      </w:r>
    </w:p>
    <w:p w:rsidR="00815D3D" w:rsidRPr="00AC18E6" w:rsidRDefault="00815D3D" w:rsidP="00815D3D">
      <w:pPr>
        <w:pStyle w:val="LDP1a"/>
      </w:pPr>
      <w:r w:rsidRPr="00AC18E6">
        <w:t>(a)</w:t>
      </w:r>
      <w:r w:rsidRPr="00AC18E6">
        <w:tab/>
        <w:t>if the machinery is in use or immediately available for use for at least 8 hours in a 24 hour period and the person is on duty or on call for that period, the sea service is taken to be served as a whole day; and</w:t>
      </w:r>
    </w:p>
    <w:p w:rsidR="00815D3D" w:rsidRPr="00AC18E6" w:rsidRDefault="00815D3D" w:rsidP="00815D3D">
      <w:pPr>
        <w:pStyle w:val="LDP1a"/>
      </w:pPr>
      <w:r w:rsidRPr="00AC18E6">
        <w:t>(b)</w:t>
      </w:r>
      <w:r w:rsidRPr="00AC18E6">
        <w:tab/>
        <w:t xml:space="preserve">if the machinery is in use or immediately available for use for less than 8 hours in a 24 hour period and the seafarer is on duty or on call for that period, the sea service is taken to be the actual period the machinery is in </w:t>
      </w:r>
      <w:r w:rsidR="004155EE" w:rsidRPr="00AC18E6">
        <w:t>use or available for use plus 25</w:t>
      </w:r>
      <w:r w:rsidRPr="00AC18E6">
        <w:t>% of that time.</w:t>
      </w:r>
    </w:p>
    <w:p w:rsidR="00815D3D" w:rsidRPr="00AC18E6" w:rsidRDefault="00933CCD" w:rsidP="00815D3D">
      <w:pPr>
        <w:pStyle w:val="LDScheduleClause"/>
      </w:pPr>
      <w:r w:rsidRPr="00AC18E6">
        <w:tab/>
        <w:t>3.3</w:t>
      </w:r>
      <w:r w:rsidRPr="00AC18E6">
        <w:tab/>
        <w:t>For clause 3.</w:t>
      </w:r>
      <w:r w:rsidR="004155EE" w:rsidRPr="00AC18E6">
        <w:t>2</w:t>
      </w:r>
      <w:r w:rsidR="00815D3D" w:rsidRPr="00AC18E6">
        <w:t>, seagoing service calculated to be at least 8 hours in any 24</w:t>
      </w:r>
      <w:r w:rsidR="00B6787D" w:rsidRPr="00AC18E6">
        <w:t> </w:t>
      </w:r>
      <w:r w:rsidR="00815D3D" w:rsidRPr="00AC18E6">
        <w:t>hour period is taken to be served as a whole day and no more than a whole day.</w:t>
      </w:r>
    </w:p>
    <w:p w:rsidR="00815D3D" w:rsidRPr="00E729AE" w:rsidRDefault="00933CCD" w:rsidP="00815D3D">
      <w:pPr>
        <w:pStyle w:val="LDScheduleClause"/>
        <w:keepNext/>
      </w:pPr>
      <w:r w:rsidRPr="00AC18E6">
        <w:tab/>
        <w:t>3.4</w:t>
      </w:r>
      <w:r w:rsidR="00815D3D" w:rsidRPr="00AC18E6">
        <w:tab/>
        <w:t xml:space="preserve">Qualifying seagoing service that forms part of eligibility requirements and is served on an offshore industry mobile unit that is not </w:t>
      </w:r>
      <w:proofErr w:type="spellStart"/>
      <w:r w:rsidR="00815D3D" w:rsidRPr="00AC18E6">
        <w:t>self propelled</w:t>
      </w:r>
      <w:proofErr w:type="spellEnd"/>
      <w:r w:rsidR="00815D3D" w:rsidRPr="00AC18E6">
        <w:t xml:space="preserve">, on a dredge that is not capable of </w:t>
      </w:r>
      <w:proofErr w:type="spellStart"/>
      <w:r w:rsidR="00815D3D" w:rsidRPr="00AC18E6">
        <w:t>self propulsion</w:t>
      </w:r>
      <w:proofErr w:type="spellEnd"/>
      <w:r w:rsidR="00815D3D" w:rsidRPr="00AC18E6">
        <w:t xml:space="preserve"> while conducting dredging operations or on auxiliary machinery run independently of the main propulsion machinery is subject to the following restrictio</w:t>
      </w:r>
      <w:r w:rsidR="006F1B30" w:rsidRPr="00AC18E6">
        <w:t>ns</w:t>
      </w:r>
      <w:r w:rsidR="00815D3D" w:rsidRPr="00AC18E6">
        <w:t>:</w:t>
      </w:r>
    </w:p>
    <w:p w:rsidR="00815D3D" w:rsidRPr="00E729AE" w:rsidRDefault="00815D3D" w:rsidP="00815D3D">
      <w:pPr>
        <w:pStyle w:val="LDP1a"/>
      </w:pPr>
      <w:r w:rsidRPr="00E729AE">
        <w:t>(a)</w:t>
      </w:r>
      <w:r w:rsidRPr="00E729AE">
        <w:tab/>
        <w:t xml:space="preserve">for an Engineer </w:t>
      </w:r>
      <w:proofErr w:type="spellStart"/>
      <w:r w:rsidRPr="00E729AE">
        <w:t>Watchkeeper</w:t>
      </w:r>
      <w:proofErr w:type="spellEnd"/>
      <w:r w:rsidRPr="00E729AE">
        <w:t xml:space="preserve"> certificate of competency, the maximum amount of seagoing service that can be credited is 20 weeks;</w:t>
      </w:r>
    </w:p>
    <w:p w:rsidR="00815D3D" w:rsidRPr="00E729AE" w:rsidRDefault="00815D3D" w:rsidP="00815D3D">
      <w:pPr>
        <w:pStyle w:val="LDP1a"/>
      </w:pPr>
      <w:r w:rsidRPr="00E729AE">
        <w:t>(b)</w:t>
      </w:r>
      <w:r w:rsidRPr="00E729AE">
        <w:tab/>
        <w:t>for an Engineer Class 2 certificate of competency, the maximum amount of seagoing service that can be credited is 6 months;</w:t>
      </w:r>
    </w:p>
    <w:p w:rsidR="00815D3D" w:rsidRPr="00E729AE" w:rsidRDefault="00815D3D" w:rsidP="00815D3D">
      <w:pPr>
        <w:pStyle w:val="LDP1a"/>
      </w:pPr>
      <w:r w:rsidRPr="00E729AE">
        <w:t>(c)</w:t>
      </w:r>
      <w:r w:rsidRPr="00E729AE">
        <w:tab/>
        <w:t>for an Engineer Class 1 certificate of competency, the maximum amount of seagoing service that can be credited is 12 months.</w:t>
      </w:r>
    </w:p>
    <w:p w:rsidR="00D55BDF" w:rsidRDefault="00933CCD" w:rsidP="00815D3D">
      <w:pPr>
        <w:pStyle w:val="LDScheduleClause"/>
      </w:pPr>
      <w:r w:rsidRPr="00E729AE">
        <w:tab/>
      </w:r>
      <w:r w:rsidR="004155EE" w:rsidRPr="00E729AE">
        <w:t>3.</w:t>
      </w:r>
      <w:r w:rsidRPr="00E729AE">
        <w:t>5</w:t>
      </w:r>
      <w:r w:rsidR="00815D3D" w:rsidRPr="00E729AE">
        <w:tab/>
        <w:t xml:space="preserve">The </w:t>
      </w:r>
      <w:r w:rsidR="00815D3D" w:rsidRPr="00AC18E6">
        <w:t>restric</w:t>
      </w:r>
      <w:r w:rsidRPr="00AC18E6">
        <w:t>tions mentioned in clause 3.</w:t>
      </w:r>
      <w:r w:rsidR="004155EE" w:rsidRPr="00AC18E6">
        <w:t>4</w:t>
      </w:r>
      <w:r w:rsidR="00815D3D" w:rsidRPr="00AC18E6">
        <w:t xml:space="preserve"> do not apply to qualifying seagoing service requirements for revalidation of </w:t>
      </w:r>
      <w:r w:rsidR="00EC10A3">
        <w:t xml:space="preserve">a </w:t>
      </w:r>
      <w:r w:rsidR="00815D3D" w:rsidRPr="00AC18E6">
        <w:t>seafarer certificate</w:t>
      </w:r>
      <w:r w:rsidR="00566C8C" w:rsidRPr="00AC18E6">
        <w:t>.</w:t>
      </w:r>
    </w:p>
    <w:p w:rsidR="00566C8C" w:rsidRPr="00AC18E6" w:rsidRDefault="00566C8C" w:rsidP="00C840AD">
      <w:pPr>
        <w:pStyle w:val="LDNote"/>
        <w:rPr>
          <w:i/>
        </w:rPr>
      </w:pPr>
      <w:r w:rsidRPr="00AC18E6">
        <w:rPr>
          <w:i/>
        </w:rPr>
        <w:t>Note   </w:t>
      </w:r>
      <w:r w:rsidRPr="00AC18E6">
        <w:t xml:space="preserve">For qualifying seagoing service requirements for revalidation of </w:t>
      </w:r>
      <w:r w:rsidR="00EC10A3">
        <w:t xml:space="preserve">a </w:t>
      </w:r>
      <w:r w:rsidRPr="00AC18E6">
        <w:t xml:space="preserve">certificate </w:t>
      </w:r>
      <w:r w:rsidRPr="00AC18E6">
        <w:rPr>
          <w:b/>
          <w:i/>
        </w:rPr>
        <w:t>—</w:t>
      </w:r>
      <w:r w:rsidRPr="00AC18E6">
        <w:t xml:space="preserve"> see </w:t>
      </w:r>
      <w:r w:rsidR="00822A18">
        <w:t>Schedule 4</w:t>
      </w:r>
      <w:r w:rsidRPr="00AC18E6">
        <w:t>.</w:t>
      </w:r>
    </w:p>
    <w:p w:rsidR="00815D3D" w:rsidRPr="00AC18E6" w:rsidRDefault="00933CCD" w:rsidP="00815D3D">
      <w:pPr>
        <w:pStyle w:val="LDScheduleClause"/>
        <w:keepNext/>
      </w:pPr>
      <w:r w:rsidRPr="00AC18E6">
        <w:tab/>
        <w:t>3.</w:t>
      </w:r>
      <w:r w:rsidR="004155EE" w:rsidRPr="00AC18E6">
        <w:t>6</w:t>
      </w:r>
      <w:r w:rsidR="00815D3D" w:rsidRPr="00AC18E6">
        <w:rPr>
          <w:b/>
          <w:bCs/>
        </w:rPr>
        <w:tab/>
      </w:r>
      <w:r w:rsidR="00B6787D" w:rsidRPr="00AC18E6">
        <w:t xml:space="preserve">In </w:t>
      </w:r>
      <w:r w:rsidR="00815D3D" w:rsidRPr="00AC18E6">
        <w:t>this clause:</w:t>
      </w:r>
    </w:p>
    <w:p w:rsidR="00815D3D" w:rsidRPr="00AC18E6" w:rsidRDefault="00815D3D" w:rsidP="00815D3D">
      <w:pPr>
        <w:pStyle w:val="LDdefinition"/>
        <w:keepNext/>
      </w:pPr>
      <w:r w:rsidRPr="00AC18E6">
        <w:rPr>
          <w:b/>
          <w:i/>
        </w:rPr>
        <w:t>machinery</w:t>
      </w:r>
      <w:r w:rsidRPr="00AC18E6">
        <w:t xml:space="preserve"> means:</w:t>
      </w:r>
    </w:p>
    <w:p w:rsidR="00815D3D" w:rsidRPr="00AC18E6" w:rsidRDefault="00815D3D" w:rsidP="00815D3D">
      <w:pPr>
        <w:pStyle w:val="LDP1a"/>
      </w:pPr>
      <w:r w:rsidRPr="00AC18E6">
        <w:t>(a)</w:t>
      </w:r>
      <w:r w:rsidRPr="00AC18E6">
        <w:tab/>
        <w:t xml:space="preserve">propulsion machinery on propelled </w:t>
      </w:r>
      <w:r w:rsidR="007358FF" w:rsidRPr="00AC18E6">
        <w:t>vessel</w:t>
      </w:r>
      <w:r w:rsidRPr="00AC18E6">
        <w:t>s; or</w:t>
      </w:r>
    </w:p>
    <w:p w:rsidR="00815D3D" w:rsidRPr="00AC18E6" w:rsidRDefault="00815D3D" w:rsidP="00815D3D">
      <w:pPr>
        <w:pStyle w:val="LDP1a"/>
        <w:keepNext/>
      </w:pPr>
      <w:r w:rsidRPr="00AC18E6">
        <w:t>(b)</w:t>
      </w:r>
      <w:r w:rsidRPr="00AC18E6">
        <w:tab/>
        <w:t>generator prime movers and drilling prime movers on:</w:t>
      </w:r>
    </w:p>
    <w:p w:rsidR="00815D3D" w:rsidRPr="00E729AE" w:rsidRDefault="004055C5" w:rsidP="00815D3D">
      <w:pPr>
        <w:pStyle w:val="LDP2i"/>
      </w:pPr>
      <w:r w:rsidRPr="00AC18E6">
        <w:tab/>
        <w:t>(</w:t>
      </w:r>
      <w:proofErr w:type="spellStart"/>
      <w:r w:rsidRPr="00AC18E6">
        <w:t>i</w:t>
      </w:r>
      <w:proofErr w:type="spellEnd"/>
      <w:r w:rsidRPr="00AC18E6">
        <w:t>)</w:t>
      </w:r>
      <w:r w:rsidRPr="00AC18E6">
        <w:tab/>
        <w:t xml:space="preserve">off </w:t>
      </w:r>
      <w:r w:rsidR="00815D3D" w:rsidRPr="00AC18E6">
        <w:t>shore industry</w:t>
      </w:r>
      <w:r w:rsidRPr="00AC18E6">
        <w:t xml:space="preserve"> mobile units that are not </w:t>
      </w:r>
      <w:proofErr w:type="spellStart"/>
      <w:r w:rsidRPr="00AC18E6">
        <w:t xml:space="preserve">self </w:t>
      </w:r>
      <w:r w:rsidR="00815D3D" w:rsidRPr="00AC18E6">
        <w:t>propelled</w:t>
      </w:r>
      <w:proofErr w:type="spellEnd"/>
      <w:r w:rsidR="00815D3D" w:rsidRPr="00AC18E6">
        <w:t>; or</w:t>
      </w:r>
    </w:p>
    <w:p w:rsidR="00815D3D" w:rsidRPr="00E729AE" w:rsidRDefault="00815D3D" w:rsidP="00815D3D">
      <w:pPr>
        <w:pStyle w:val="LDP2i"/>
      </w:pPr>
      <w:r w:rsidRPr="00E729AE">
        <w:tab/>
        <w:t>(ii)</w:t>
      </w:r>
      <w:r w:rsidRPr="00E729AE">
        <w:tab/>
        <w:t>floating production, storage or off</w:t>
      </w:r>
      <w:r w:rsidRPr="00E729AE">
        <w:noBreakHyphen/>
        <w:t>take facilities; or</w:t>
      </w:r>
    </w:p>
    <w:p w:rsidR="00815D3D" w:rsidRPr="00E729AE" w:rsidRDefault="00815D3D" w:rsidP="00815D3D">
      <w:pPr>
        <w:pStyle w:val="LDP2i"/>
      </w:pPr>
      <w:r w:rsidRPr="00E729AE">
        <w:tab/>
        <w:t>(iii)</w:t>
      </w:r>
      <w:r w:rsidRPr="00E729AE">
        <w:tab/>
        <w:t>facilities similar to those mentioned in subparagraphs (</w:t>
      </w:r>
      <w:proofErr w:type="spellStart"/>
      <w:r w:rsidRPr="00E729AE">
        <w:t>i</w:t>
      </w:r>
      <w:proofErr w:type="spellEnd"/>
      <w:r w:rsidRPr="00E729AE">
        <w:t>) and (ii); or</w:t>
      </w:r>
    </w:p>
    <w:p w:rsidR="00815D3D" w:rsidRPr="00E729AE" w:rsidRDefault="00815D3D" w:rsidP="00815D3D">
      <w:pPr>
        <w:pStyle w:val="LDP1a"/>
      </w:pPr>
      <w:r w:rsidRPr="00E729AE">
        <w:t>(c)</w:t>
      </w:r>
      <w:r w:rsidRPr="00E729AE">
        <w:tab/>
        <w:t>dredging machinery, including dredging machinery contained in machinery spaces on board the dredge but not including portable dredging equipment such as a backhoe.</w:t>
      </w:r>
    </w:p>
    <w:p w:rsidR="00815D3D" w:rsidRPr="00E729AE" w:rsidRDefault="001F3043" w:rsidP="001F3043">
      <w:pPr>
        <w:pStyle w:val="LDScheduleheading"/>
        <w:pageBreakBefore/>
        <w:rPr>
          <w:rStyle w:val="CharSchPTText"/>
        </w:rPr>
      </w:pPr>
      <w:bookmarkStart w:id="134" w:name="_Toc294785613"/>
      <w:bookmarkStart w:id="135" w:name="_Toc376523870"/>
      <w:bookmarkStart w:id="136" w:name="_Toc380653884"/>
      <w:r w:rsidRPr="00564342">
        <w:rPr>
          <w:rStyle w:val="CharPartNo"/>
        </w:rPr>
        <w:lastRenderedPageBreak/>
        <w:t xml:space="preserve">Schedule </w:t>
      </w:r>
      <w:r w:rsidR="00CD35CE" w:rsidRPr="00564342">
        <w:rPr>
          <w:rStyle w:val="CharPartNo"/>
        </w:rPr>
        <w:t>4</w:t>
      </w:r>
      <w:r w:rsidR="00815D3D" w:rsidRPr="00E729AE">
        <w:tab/>
      </w:r>
      <w:r w:rsidR="00933CCD" w:rsidRPr="00564342">
        <w:rPr>
          <w:rStyle w:val="CharPartText"/>
        </w:rPr>
        <w:t xml:space="preserve">Requirements for revalidation of </w:t>
      </w:r>
      <w:r w:rsidR="00815D3D" w:rsidRPr="00564342">
        <w:rPr>
          <w:rStyle w:val="CharPartText"/>
        </w:rPr>
        <w:t>certificates</w:t>
      </w:r>
      <w:bookmarkEnd w:id="134"/>
      <w:bookmarkEnd w:id="135"/>
      <w:bookmarkEnd w:id="136"/>
    </w:p>
    <w:p w:rsidR="00815D3D" w:rsidRPr="00E729AE" w:rsidRDefault="00822A18" w:rsidP="00933CCD">
      <w:pPr>
        <w:pStyle w:val="LDReference"/>
      </w:pPr>
      <w:r w:rsidRPr="00D04385">
        <w:t>(</w:t>
      </w:r>
      <w:r w:rsidR="00815D3D" w:rsidRPr="00D04385">
        <w:t xml:space="preserve">paragraphs </w:t>
      </w:r>
      <w:r w:rsidR="00CB3F22">
        <w:rPr>
          <w:rStyle w:val="CharSectno0"/>
          <w:noProof/>
        </w:rPr>
        <w:t>11</w:t>
      </w:r>
      <w:r w:rsidR="005B6015" w:rsidRPr="00D04385">
        <w:t>(</w:t>
      </w:r>
      <w:r w:rsidRPr="00D04385">
        <w:t>1</w:t>
      </w:r>
      <w:r w:rsidR="005B6015" w:rsidRPr="00D04385">
        <w:t>)</w:t>
      </w:r>
      <w:r w:rsidR="00815D3D" w:rsidRPr="00D04385">
        <w:t xml:space="preserve">(b) and </w:t>
      </w:r>
      <w:r w:rsidR="005B6015" w:rsidRPr="00D04385">
        <w:t>(</w:t>
      </w:r>
      <w:r w:rsidRPr="00D04385">
        <w:t>2</w:t>
      </w:r>
      <w:r w:rsidR="005B6015" w:rsidRPr="00D04385">
        <w:t>)</w:t>
      </w:r>
      <w:r w:rsidR="002F2E4F" w:rsidRPr="00D04385">
        <w:t>(b)</w:t>
      </w:r>
      <w:r w:rsidR="00933CCD" w:rsidRPr="00D04385">
        <w:t>)</w:t>
      </w:r>
    </w:p>
    <w:p w:rsidR="00815D3D" w:rsidRPr="00E729AE" w:rsidRDefault="00933CCD" w:rsidP="00815D3D">
      <w:pPr>
        <w:pStyle w:val="LDScheduleClause"/>
        <w:keepNext/>
      </w:pPr>
      <w:r w:rsidRPr="00E729AE">
        <w:tab/>
      </w:r>
      <w:r w:rsidR="00CD35CE">
        <w:t>4</w:t>
      </w:r>
      <w:r w:rsidRPr="00E729AE">
        <w:t>.1</w:t>
      </w:r>
      <w:r w:rsidR="00815D3D" w:rsidRPr="00E729AE">
        <w:tab/>
        <w:t>The person must have at least 1 of the following:</w:t>
      </w:r>
    </w:p>
    <w:p w:rsidR="00815D3D" w:rsidRPr="00E729AE" w:rsidRDefault="00815D3D" w:rsidP="00815D3D">
      <w:pPr>
        <w:pStyle w:val="LDP1a"/>
        <w:keepNext/>
      </w:pPr>
      <w:r w:rsidRPr="00E729AE">
        <w:t>(a)</w:t>
      </w:r>
      <w:r w:rsidRPr="00E729AE">
        <w:tab/>
        <w:t xml:space="preserve">documented qualifying seagoing service on </w:t>
      </w:r>
      <w:r w:rsidR="007358FF" w:rsidRPr="00E729AE">
        <w:t>vessel</w:t>
      </w:r>
      <w:r w:rsidRPr="00E729AE">
        <w:t xml:space="preserve">s with auxiliary machinery or a propulsion power ≥750 kW </w:t>
      </w:r>
      <w:r w:rsidR="00896425" w:rsidRPr="00E729AE">
        <w:t xml:space="preserve">of any kind </w:t>
      </w:r>
      <w:r w:rsidRPr="00E729AE">
        <w:t>calculated in the same way as required for the issue of the certificate to be revalidated, of:</w:t>
      </w:r>
    </w:p>
    <w:p w:rsidR="00815D3D" w:rsidRPr="00E729AE" w:rsidRDefault="00815D3D" w:rsidP="00815D3D">
      <w:pPr>
        <w:pStyle w:val="LDP2i"/>
      </w:pPr>
      <w:r w:rsidRPr="00E729AE">
        <w:tab/>
        <w:t>(</w:t>
      </w:r>
      <w:proofErr w:type="spellStart"/>
      <w:r w:rsidRPr="00E729AE">
        <w:t>i</w:t>
      </w:r>
      <w:proofErr w:type="spellEnd"/>
      <w:r w:rsidRPr="00E729AE">
        <w:t>)</w:t>
      </w:r>
      <w:r w:rsidRPr="00E729AE">
        <w:tab/>
        <w:t>12 months in the 5 years before the application for revalidation; or</w:t>
      </w:r>
    </w:p>
    <w:p w:rsidR="00815D3D" w:rsidRPr="00E729AE" w:rsidRDefault="00815D3D" w:rsidP="00815D3D">
      <w:pPr>
        <w:pStyle w:val="LDP2i"/>
      </w:pPr>
      <w:r w:rsidRPr="00E729AE">
        <w:tab/>
        <w:t>(ii)</w:t>
      </w:r>
      <w:r w:rsidRPr="00E729AE">
        <w:tab/>
        <w:t>3 months in the 6 months before the application for revalidation;</w:t>
      </w:r>
    </w:p>
    <w:p w:rsidR="00815D3D" w:rsidRPr="00E729AE" w:rsidRDefault="00815D3D" w:rsidP="00815D3D">
      <w:pPr>
        <w:pStyle w:val="LDP1a"/>
      </w:pPr>
      <w:r w:rsidRPr="00E729AE">
        <w:t>(</w:t>
      </w:r>
      <w:r w:rsidR="0095324C" w:rsidRPr="00E729AE">
        <w:t>b</w:t>
      </w:r>
      <w:r w:rsidRPr="00E729AE">
        <w:t>)</w:t>
      </w:r>
      <w:r w:rsidRPr="00E729AE">
        <w:tab/>
        <w:t>completed, within the 12 months before the date of applying for revalidation of the certificate, an approved revalidation course appropriate for the grade of certificate to be revalidated;</w:t>
      </w:r>
    </w:p>
    <w:p w:rsidR="00815D3D" w:rsidRPr="00E729AE" w:rsidRDefault="0095324C" w:rsidP="00815D3D">
      <w:pPr>
        <w:pStyle w:val="LDP1a"/>
      </w:pPr>
      <w:r w:rsidRPr="00E729AE">
        <w:t>(c</w:t>
      </w:r>
      <w:r w:rsidR="00815D3D" w:rsidRPr="00E729AE">
        <w:t>)</w:t>
      </w:r>
      <w:r w:rsidR="00815D3D" w:rsidRPr="00E729AE">
        <w:tab/>
        <w:t>performed duties and completed approved courses appropriate for the grade of certificate to be revalidated that together AMSA considers at least equivalent to the service mentioned in paragraph (a);</w:t>
      </w:r>
    </w:p>
    <w:p w:rsidR="00815D3D" w:rsidRPr="00E729AE" w:rsidRDefault="00815D3D" w:rsidP="00815D3D">
      <w:pPr>
        <w:pStyle w:val="LDP1a"/>
        <w:keepNext/>
      </w:pPr>
      <w:r w:rsidRPr="00E729AE">
        <w:t>(</w:t>
      </w:r>
      <w:r w:rsidR="0095324C" w:rsidRPr="00E729AE">
        <w:t>d</w:t>
      </w:r>
      <w:r w:rsidRPr="00E729AE">
        <w:t>)</w:t>
      </w:r>
      <w:r w:rsidRPr="00E729AE">
        <w:tab/>
        <w:t>within the 12 months before the date of applying for revalidation of the certificate:</w:t>
      </w:r>
    </w:p>
    <w:p w:rsidR="00815D3D" w:rsidRPr="00E729AE" w:rsidRDefault="00815D3D" w:rsidP="00815D3D">
      <w:pPr>
        <w:pStyle w:val="LDP2i"/>
      </w:pPr>
      <w:r w:rsidRPr="00E729AE">
        <w:tab/>
        <w:t>(</w:t>
      </w:r>
      <w:proofErr w:type="spellStart"/>
      <w:r w:rsidRPr="00E729AE">
        <w:t>i</w:t>
      </w:r>
      <w:proofErr w:type="spellEnd"/>
      <w:r w:rsidRPr="00E729AE">
        <w:t>)</w:t>
      </w:r>
      <w:r w:rsidRPr="00E729AE">
        <w:tab/>
        <w:t>completed approved short courses appropriate for the grade of certificate; and</w:t>
      </w:r>
    </w:p>
    <w:p w:rsidR="00815D3D" w:rsidRPr="00E729AE" w:rsidRDefault="00815D3D" w:rsidP="00815D3D">
      <w:pPr>
        <w:pStyle w:val="LDP2i"/>
      </w:pPr>
      <w:r w:rsidRPr="00E729AE">
        <w:tab/>
        <w:t>(ii)</w:t>
      </w:r>
      <w:r w:rsidRPr="00E729AE">
        <w:tab/>
        <w:t>have passed a final assessment.</w:t>
      </w:r>
    </w:p>
    <w:p w:rsidR="00815D3D" w:rsidRPr="00E729AE" w:rsidRDefault="00933CCD" w:rsidP="00815D3D">
      <w:pPr>
        <w:pStyle w:val="LDScheduleClause"/>
        <w:keepNext/>
      </w:pPr>
      <w:r w:rsidRPr="00E729AE">
        <w:tab/>
      </w:r>
      <w:r w:rsidR="00CD35CE">
        <w:t>4</w:t>
      </w:r>
      <w:r w:rsidRPr="00E729AE">
        <w:t>.</w:t>
      </w:r>
      <w:r w:rsidR="00815D3D" w:rsidRPr="00E729AE">
        <w:t>2</w:t>
      </w:r>
      <w:r w:rsidR="00815D3D" w:rsidRPr="00E729AE">
        <w:tab/>
        <w:t>The person must also hold a certificate of medical fitness.</w:t>
      </w:r>
    </w:p>
    <w:p w:rsidR="00815D3D" w:rsidRPr="00E729AE" w:rsidRDefault="00933CCD" w:rsidP="00815D3D">
      <w:pPr>
        <w:pStyle w:val="LDScheduleClause"/>
        <w:keepNext/>
      </w:pPr>
      <w:r w:rsidRPr="00E729AE">
        <w:tab/>
      </w:r>
      <w:r w:rsidR="00CD35CE">
        <w:t>4</w:t>
      </w:r>
      <w:r w:rsidRPr="00E729AE">
        <w:t>.</w:t>
      </w:r>
      <w:r w:rsidR="00815D3D" w:rsidRPr="00E729AE">
        <w:t>3</w:t>
      </w:r>
      <w:r w:rsidR="00815D3D" w:rsidRPr="00E729AE">
        <w:tab/>
      </w:r>
      <w:r w:rsidR="00CD3DB0" w:rsidRPr="00E729AE">
        <w:t xml:space="preserve">The person </w:t>
      </w:r>
      <w:r w:rsidR="00815D3D" w:rsidRPr="00E729AE">
        <w:t>must also have maintained the STCW Code required standard of competence in:</w:t>
      </w:r>
    </w:p>
    <w:p w:rsidR="00815D3D" w:rsidRPr="00E729AE" w:rsidRDefault="00815D3D" w:rsidP="00815D3D">
      <w:pPr>
        <w:pStyle w:val="LDP1a"/>
      </w:pPr>
      <w:r w:rsidRPr="00E729AE">
        <w:t>(a)</w:t>
      </w:r>
      <w:r w:rsidRPr="00E729AE">
        <w:tab/>
        <w:t>proficiency in survival craft and rescue boats other than fast rescue boats (as specified in STCW Code Table A</w:t>
      </w:r>
      <w:r w:rsidRPr="00E729AE">
        <w:noBreakHyphen/>
        <w:t>VI/2</w:t>
      </w:r>
      <w:r w:rsidRPr="00E729AE">
        <w:noBreakHyphen/>
        <w:t>1); and</w:t>
      </w:r>
    </w:p>
    <w:p w:rsidR="00815D3D" w:rsidRPr="00E729AE" w:rsidRDefault="00815D3D" w:rsidP="00815D3D">
      <w:pPr>
        <w:pStyle w:val="LDP1a"/>
      </w:pPr>
      <w:r w:rsidRPr="00E729AE">
        <w:t>(b)</w:t>
      </w:r>
      <w:r w:rsidRPr="00E729AE">
        <w:tab/>
        <w:t>advanced fire fighting (as speci</w:t>
      </w:r>
      <w:r w:rsidR="008E0831" w:rsidRPr="00E729AE">
        <w:t>fied in STCW Code Table A</w:t>
      </w:r>
      <w:r w:rsidR="008E0831" w:rsidRPr="00E729AE">
        <w:noBreakHyphen/>
        <w:t>VI/3); and</w:t>
      </w:r>
    </w:p>
    <w:p w:rsidR="008E0831" w:rsidRPr="00E729AE" w:rsidRDefault="008E0831" w:rsidP="008E0831">
      <w:pPr>
        <w:pStyle w:val="LDP1a"/>
      </w:pPr>
      <w:r w:rsidRPr="00E729AE">
        <w:t>(c)</w:t>
      </w:r>
      <w:r w:rsidRPr="00E729AE">
        <w:tab/>
        <w:t xml:space="preserve">security awareness training (that complies with STCW Code </w:t>
      </w:r>
      <w:r w:rsidR="00263F97">
        <w:t>Table A-VI/6</w:t>
      </w:r>
      <w:r w:rsidR="004A2127">
        <w:noBreakHyphen/>
      </w:r>
      <w:r w:rsidR="00263F97">
        <w:t>1</w:t>
      </w:r>
      <w:r w:rsidRPr="00E729AE">
        <w:t>).</w:t>
      </w:r>
    </w:p>
    <w:p w:rsidR="00471E5A" w:rsidRDefault="00471E5A" w:rsidP="00471E5A">
      <w:pPr>
        <w:pStyle w:val="SchedSectionBreak"/>
        <w:keepLines/>
        <w:sectPr w:rsidR="00471E5A" w:rsidSect="00263F97">
          <w:headerReference w:type="even" r:id="rId21"/>
          <w:headerReference w:type="default" r:id="rId22"/>
          <w:headerReference w:type="first" r:id="rId23"/>
          <w:footerReference w:type="first" r:id="rId24"/>
          <w:pgSz w:w="11906" w:h="16838" w:code="9"/>
          <w:pgMar w:top="1361" w:right="1701" w:bottom="1361" w:left="1701" w:header="567" w:footer="567" w:gutter="0"/>
          <w:cols w:space="708"/>
          <w:docGrid w:linePitch="360"/>
        </w:sectPr>
      </w:pPr>
    </w:p>
    <w:p w:rsidR="00471E5A" w:rsidRDefault="00471E5A" w:rsidP="00471E5A">
      <w:pPr>
        <w:pStyle w:val="LDEndnote"/>
      </w:pPr>
      <w:r>
        <w:lastRenderedPageBreak/>
        <w:t>Note</w:t>
      </w:r>
    </w:p>
    <w:p w:rsidR="00471E5A" w:rsidRPr="00630C49" w:rsidRDefault="00471E5A" w:rsidP="00471E5A">
      <w:pPr>
        <w:pStyle w:val="LDBodytext"/>
      </w:pPr>
      <w:r w:rsidRPr="00630C49">
        <w:t>1.</w:t>
      </w:r>
      <w:r w:rsidRPr="00630C49">
        <w:tab/>
        <w:t xml:space="preserve">All legislative instruments and compilations are registered on the Federal Register of Legislative Instruments kept under the </w:t>
      </w:r>
      <w:r w:rsidRPr="00630C49">
        <w:rPr>
          <w:i/>
        </w:rPr>
        <w:t xml:space="preserve">Legislative Instruments Act 2003. </w:t>
      </w:r>
      <w:r w:rsidRPr="00630C49">
        <w:t xml:space="preserve">See </w:t>
      </w:r>
      <w:r w:rsidRPr="00630C49">
        <w:rPr>
          <w:u w:val="single"/>
        </w:rPr>
        <w:t>http://www.frli.gov.au</w:t>
      </w:r>
      <w:r w:rsidRPr="00630C49">
        <w:t>.</w:t>
      </w:r>
    </w:p>
    <w:p w:rsidR="00471E5A" w:rsidRDefault="00471E5A" w:rsidP="00471E5A">
      <w:pPr>
        <w:pStyle w:val="NotesSectionBreak"/>
        <w:sectPr w:rsidR="00471E5A" w:rsidSect="00263F97">
          <w:type w:val="continuous"/>
          <w:pgSz w:w="11906" w:h="16838" w:code="9"/>
          <w:pgMar w:top="1361" w:right="1701" w:bottom="1361" w:left="1701" w:header="567" w:footer="567" w:gutter="0"/>
          <w:cols w:space="708"/>
          <w:docGrid w:linePitch="360"/>
        </w:sectPr>
      </w:pPr>
    </w:p>
    <w:p w:rsidR="00471E5A" w:rsidRDefault="00471E5A" w:rsidP="00471E5A">
      <w:pPr>
        <w:pStyle w:val="LDBodytext"/>
      </w:pPr>
    </w:p>
    <w:sectPr w:rsidR="00471E5A" w:rsidSect="00471E5A">
      <w:headerReference w:type="even" r:id="rId25"/>
      <w:headerReference w:type="default" r:id="rId26"/>
      <w:footerReference w:type="default" r:id="rId27"/>
      <w:headerReference w:type="first" r:id="rId28"/>
      <w:footerReference w:type="first" r:id="rId29"/>
      <w:type w:val="continuous"/>
      <w:pgSz w:w="11906" w:h="16838" w:code="9"/>
      <w:pgMar w:top="1361" w:right="1701" w:bottom="136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97" w:rsidRDefault="00263F97">
      <w:r>
        <w:separator/>
      </w:r>
    </w:p>
  </w:endnote>
  <w:endnote w:type="continuationSeparator" w:id="0">
    <w:p w:rsidR="00263F97" w:rsidRDefault="0026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Default="00263F97"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3F97">
      <w:tc>
        <w:tcPr>
          <w:tcW w:w="1134" w:type="dxa"/>
        </w:tcPr>
        <w:p w:rsidR="00263F97" w:rsidRPr="003D7214" w:rsidRDefault="00263F97"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rsidR="00263F97" w:rsidRPr="004F5D6D" w:rsidRDefault="005C6A03" w:rsidP="00BD545A">
          <w:pPr>
            <w:spacing w:before="20" w:line="240" w:lineRule="exact"/>
          </w:pPr>
          <w:r>
            <w:fldChar w:fldCharType="begin"/>
          </w:r>
          <w:r>
            <w:instrText xml:space="preserve"> REF  Citation </w:instrText>
          </w:r>
          <w:r>
            <w:fldChar w:fldCharType="separate"/>
          </w:r>
          <w:r>
            <w:t>Marine Order 72</w:t>
          </w:r>
          <w:r w:rsidRPr="00E729AE">
            <w:t xml:space="preserve"> (</w:t>
          </w:r>
          <w:r>
            <w:t>Engineer officers</w:t>
          </w:r>
          <w:r w:rsidRPr="00E729AE">
            <w:t>) 201</w:t>
          </w:r>
          <w:r>
            <w:t>4</w:t>
          </w:r>
          <w:r>
            <w:fldChar w:fldCharType="end"/>
          </w:r>
        </w:p>
      </w:tc>
      <w:tc>
        <w:tcPr>
          <w:tcW w:w="1134" w:type="dxa"/>
        </w:tcPr>
        <w:p w:rsidR="00263F97" w:rsidRPr="00451BF5" w:rsidRDefault="00263F97" w:rsidP="00BD545A">
          <w:pPr>
            <w:spacing w:line="240" w:lineRule="exact"/>
            <w:jc w:val="right"/>
          </w:pPr>
        </w:p>
      </w:tc>
    </w:tr>
  </w:tbl>
  <w:p w:rsidR="00263F97" w:rsidRDefault="00263F97" w:rsidP="00BD545A">
    <w:pPr>
      <w:ind w:right="360" w:firstLine="360"/>
    </w:pPr>
    <w:r>
      <w:t>DRAFT ONLY</w:t>
    </w:r>
  </w:p>
  <w:p w:rsidR="00263F97" w:rsidRDefault="005C6A03" w:rsidP="00BD545A">
    <w:r>
      <w:fldChar w:fldCharType="begin"/>
    </w:r>
    <w:r>
      <w:instrText xml:space="preserve"> FILENAME   \* MERGEFORMAT </w:instrText>
    </w:r>
    <w:r>
      <w:fldChar w:fldCharType="separate"/>
    </w:r>
    <w:r>
      <w:rPr>
        <w:noProof/>
      </w:rPr>
      <w:t>MO72 issue-140220Z.docx</w:t>
    </w:r>
    <w:r>
      <w:rPr>
        <w:noProof/>
      </w:rPr>
      <w:fldChar w:fldCharType="end"/>
    </w:r>
    <w:r w:rsidR="00263F97" w:rsidRPr="00974D8C">
      <w:t xml:space="preserve"> </w:t>
    </w:r>
    <w:r w:rsidR="00263F97">
      <w:fldChar w:fldCharType="begin"/>
    </w:r>
    <w:r w:rsidR="00263F97">
      <w:instrText xml:space="preserve"> DATE  \@ "D/MM/YYYY"  \* MERGEFORMAT </w:instrText>
    </w:r>
    <w:r w:rsidR="00263F97">
      <w:fldChar w:fldCharType="separate"/>
    </w:r>
    <w:r>
      <w:rPr>
        <w:noProof/>
      </w:rPr>
      <w:t>21/02/2014</w:t>
    </w:r>
    <w:r w:rsidR="00263F97">
      <w:fldChar w:fldCharType="end"/>
    </w:r>
    <w:r w:rsidR="00263F97">
      <w:t xml:space="preserve"> </w:t>
    </w:r>
    <w:r w:rsidR="00263F97">
      <w:fldChar w:fldCharType="begin"/>
    </w:r>
    <w:r w:rsidR="00263F97">
      <w:instrText xml:space="preserve"> TIME  \@ "h:mm am/pm"  \* MERGEFORMAT </w:instrText>
    </w:r>
    <w:r w:rsidR="00263F97">
      <w:fldChar w:fldCharType="separate"/>
    </w:r>
    <w:r>
      <w:rPr>
        <w:noProof/>
      </w:rPr>
      <w:t>11:12 AM</w:t>
    </w:r>
    <w:r w:rsidR="00263F9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Default="00263F97"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3F97">
      <w:tc>
        <w:tcPr>
          <w:tcW w:w="1134" w:type="dxa"/>
        </w:tcPr>
        <w:p w:rsidR="00263F97" w:rsidRDefault="00263F97" w:rsidP="00BD545A">
          <w:pPr>
            <w:spacing w:line="240" w:lineRule="exact"/>
          </w:pPr>
        </w:p>
      </w:tc>
      <w:tc>
        <w:tcPr>
          <w:tcW w:w="6095" w:type="dxa"/>
        </w:tcPr>
        <w:p w:rsidR="00263F97" w:rsidRPr="004F5D6D" w:rsidRDefault="005C6A03" w:rsidP="00BD545A">
          <w:r>
            <w:fldChar w:fldCharType="begin"/>
          </w:r>
          <w:r>
            <w:instrText xml:space="preserve"> REF  Citation </w:instrText>
          </w:r>
          <w:r>
            <w:fldChar w:fldCharType="separate"/>
          </w:r>
          <w:r>
            <w:t>Marine Order 72</w:t>
          </w:r>
          <w:r w:rsidRPr="00E729AE">
            <w:t xml:space="preserve"> (</w:t>
          </w:r>
          <w:r>
            <w:t>Engineer officers</w:t>
          </w:r>
          <w:r w:rsidRPr="00E729AE">
            <w:t>) 201</w:t>
          </w:r>
          <w:r>
            <w:t>4</w:t>
          </w:r>
          <w:r>
            <w:fldChar w:fldCharType="end"/>
          </w:r>
        </w:p>
      </w:tc>
      <w:tc>
        <w:tcPr>
          <w:tcW w:w="1134" w:type="dxa"/>
        </w:tcPr>
        <w:p w:rsidR="00263F97" w:rsidRPr="003D7214" w:rsidRDefault="00263F97"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rsidR="00263F97" w:rsidRDefault="00263F97" w:rsidP="00BD545A">
    <w:r>
      <w:t>DRAFT ONLY</w:t>
    </w:r>
  </w:p>
  <w:p w:rsidR="00263F97" w:rsidRDefault="005C6A03" w:rsidP="00BD545A">
    <w:r>
      <w:fldChar w:fldCharType="begin"/>
    </w:r>
    <w:r>
      <w:instrText xml:space="preserve"> FILENAME   \* MERGEFORMAT </w:instrText>
    </w:r>
    <w:r>
      <w:fldChar w:fldCharType="separate"/>
    </w:r>
    <w:r>
      <w:rPr>
        <w:noProof/>
      </w:rPr>
      <w:t>MO72 issue-140220Z.docx</w:t>
    </w:r>
    <w:r>
      <w:rPr>
        <w:noProof/>
      </w:rPr>
      <w:fldChar w:fldCharType="end"/>
    </w:r>
    <w:r w:rsidR="00263F97" w:rsidRPr="00974D8C">
      <w:t xml:space="preserve"> </w:t>
    </w:r>
    <w:r w:rsidR="00263F97">
      <w:fldChar w:fldCharType="begin"/>
    </w:r>
    <w:r w:rsidR="00263F97">
      <w:instrText xml:space="preserve"> DATE  \@ "D/MM/YYYY"  \* MERGEFORMAT </w:instrText>
    </w:r>
    <w:r w:rsidR="00263F97">
      <w:fldChar w:fldCharType="separate"/>
    </w:r>
    <w:r>
      <w:rPr>
        <w:noProof/>
      </w:rPr>
      <w:t>21/02/2014</w:t>
    </w:r>
    <w:r w:rsidR="00263F97">
      <w:fldChar w:fldCharType="end"/>
    </w:r>
    <w:r w:rsidR="00263F97">
      <w:t xml:space="preserve"> </w:t>
    </w:r>
    <w:r w:rsidR="00263F97">
      <w:fldChar w:fldCharType="begin"/>
    </w:r>
    <w:r w:rsidR="00263F97">
      <w:instrText xml:space="preserve"> TIME  \@ "h:mm am/pm"  \* MERGEFORMAT </w:instrText>
    </w:r>
    <w:r w:rsidR="00263F97">
      <w:fldChar w:fldCharType="separate"/>
    </w:r>
    <w:r>
      <w:rPr>
        <w:noProof/>
      </w:rPr>
      <w:t>11:12 AM</w:t>
    </w:r>
    <w:r w:rsidR="00263F97">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Pr="00CA5F5B" w:rsidRDefault="00C719D3">
    <w:pPr>
      <w:rPr>
        <w:sz w:val="16"/>
        <w:szCs w:val="16"/>
      </w:rPr>
    </w:pPr>
    <w:r>
      <w:rPr>
        <w:noProof/>
        <w:sz w:val="16"/>
        <w:szCs w:val="16"/>
      </w:rPr>
      <w:t>MO72 issue-140220</w:t>
    </w:r>
    <w:r w:rsidR="00263F97">
      <w:rPr>
        <w:noProof/>
        <w:sz w:val="16"/>
        <w:szCs w:val="16"/>
      </w:rPr>
      <w:t>Z.docx</w:t>
    </w:r>
    <w:r w:rsidR="00263F97" w:rsidRPr="00CA5F5B">
      <w:rPr>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3F97">
      <w:tc>
        <w:tcPr>
          <w:tcW w:w="1134" w:type="dxa"/>
        </w:tcPr>
        <w:p w:rsidR="00263F97" w:rsidRPr="003D7214" w:rsidRDefault="00263F97" w:rsidP="005D2240">
          <w:pPr>
            <w:pStyle w:val="Footer"/>
            <w:rPr>
              <w:rFonts w:ascii="Arial" w:hAnsi="Arial"/>
              <w:sz w:val="22"/>
            </w:rPr>
          </w:pPr>
          <w:r w:rsidRPr="003D7214">
            <w:fldChar w:fldCharType="begin"/>
          </w:r>
          <w:r w:rsidRPr="003D7214">
            <w:instrText xml:space="preserve">PAGE  </w:instrText>
          </w:r>
          <w:r w:rsidRPr="003D7214">
            <w:fldChar w:fldCharType="separate"/>
          </w:r>
          <w:r w:rsidR="005C6A03">
            <w:rPr>
              <w:noProof/>
            </w:rPr>
            <w:t>16</w:t>
          </w:r>
          <w:r w:rsidRPr="003D7214">
            <w:fldChar w:fldCharType="end"/>
          </w:r>
        </w:p>
      </w:tc>
      <w:tc>
        <w:tcPr>
          <w:tcW w:w="6095" w:type="dxa"/>
        </w:tcPr>
        <w:p w:rsidR="00263F97" w:rsidRPr="004F5D6D" w:rsidRDefault="00263F97" w:rsidP="005D2240">
          <w:pPr>
            <w:pStyle w:val="FooterCitation"/>
          </w:pPr>
          <w:r>
            <w:t>Marine Order 72</w:t>
          </w:r>
          <w:r w:rsidRPr="00E729AE">
            <w:t xml:space="preserve"> (</w:t>
          </w:r>
          <w:r>
            <w:t>Engineer officers</w:t>
          </w:r>
          <w:r w:rsidRPr="00E729AE">
            <w:t>) 201</w:t>
          </w:r>
          <w:r>
            <w:t>4</w:t>
          </w:r>
        </w:p>
      </w:tc>
      <w:tc>
        <w:tcPr>
          <w:tcW w:w="1134" w:type="dxa"/>
        </w:tcPr>
        <w:p w:rsidR="00263F97" w:rsidRPr="00451BF5" w:rsidRDefault="00263F97" w:rsidP="00BD545A">
          <w:pPr>
            <w:spacing w:line="240" w:lineRule="exact"/>
            <w:jc w:val="right"/>
          </w:pPr>
        </w:p>
      </w:tc>
    </w:tr>
  </w:tbl>
  <w:p w:rsidR="00263F97" w:rsidRDefault="00C719D3" w:rsidP="00727FD6">
    <w:pPr>
      <w:pStyle w:val="LDFooterRef"/>
    </w:pPr>
    <w:r>
      <w:rPr>
        <w:noProof/>
      </w:rPr>
      <w:t>MO72 issue-140220</w:t>
    </w:r>
    <w:r w:rsidR="00263F97">
      <w:rPr>
        <w:noProof/>
      </w:rPr>
      <w:t>Z.docx</w:t>
    </w:r>
    <w:r w:rsidR="00263F97" w:rsidRPr="00974D8C">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Default="00263F97" w:rsidP="00CF5C48">
    <w:pPr>
      <w:pStyle w:val="LDFooterDraft"/>
    </w:pPr>
    <w:r>
      <w:t>APPROVAL DRAFT</w:t>
    </w: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3F97">
      <w:tc>
        <w:tcPr>
          <w:tcW w:w="1134" w:type="dxa"/>
        </w:tcPr>
        <w:p w:rsidR="00263F97" w:rsidRDefault="00263F97" w:rsidP="00BD545A">
          <w:pPr>
            <w:spacing w:line="240" w:lineRule="exact"/>
          </w:pPr>
        </w:p>
      </w:tc>
      <w:tc>
        <w:tcPr>
          <w:tcW w:w="6095" w:type="dxa"/>
        </w:tcPr>
        <w:p w:rsidR="00263F97" w:rsidRPr="004F5D6D" w:rsidRDefault="005C6A03" w:rsidP="005D2240">
          <w:pPr>
            <w:pStyle w:val="FooterCitation"/>
          </w:pPr>
          <w:r>
            <w:fldChar w:fldCharType="begin"/>
          </w:r>
          <w:r>
            <w:instrText xml:space="preserve"> REF  Citation  \* MERGEFORMAT </w:instrText>
          </w:r>
          <w:r>
            <w:fldChar w:fldCharType="separate"/>
          </w:r>
          <w:r>
            <w:t>Marine Order 72</w:t>
          </w:r>
          <w:r w:rsidRPr="00E729AE">
            <w:t xml:space="preserve"> (</w:t>
          </w:r>
          <w:r>
            <w:t>Engineer officers</w:t>
          </w:r>
          <w:r w:rsidRPr="00E729AE">
            <w:t>) 201</w:t>
          </w:r>
          <w:r>
            <w:t>4</w:t>
          </w:r>
          <w:r>
            <w:fldChar w:fldCharType="end"/>
          </w:r>
        </w:p>
      </w:tc>
      <w:tc>
        <w:tcPr>
          <w:tcW w:w="1134" w:type="dxa"/>
        </w:tcPr>
        <w:p w:rsidR="00263F97" w:rsidRPr="003D7214" w:rsidRDefault="00263F97" w:rsidP="00137DFA">
          <w:pPr>
            <w:pStyle w:val="Footer"/>
            <w:jc w:val="right"/>
          </w:pPr>
          <w:r w:rsidRPr="003D7214">
            <w:fldChar w:fldCharType="begin"/>
          </w:r>
          <w:r w:rsidRPr="003D7214">
            <w:instrText xml:space="preserve">PAGE  </w:instrText>
          </w:r>
          <w:r w:rsidRPr="003D7214">
            <w:fldChar w:fldCharType="separate"/>
          </w:r>
          <w:r>
            <w:rPr>
              <w:noProof/>
            </w:rPr>
            <w:t>3</w:t>
          </w:r>
          <w:r w:rsidRPr="003D7214">
            <w:fldChar w:fldCharType="end"/>
          </w:r>
        </w:p>
      </w:tc>
    </w:tr>
  </w:tbl>
  <w:p w:rsidR="00263F97" w:rsidRDefault="005C6A03" w:rsidP="00727FD6">
    <w:pPr>
      <w:pStyle w:val="LDFooterRef"/>
    </w:pPr>
    <w:r>
      <w:fldChar w:fldCharType="begin"/>
    </w:r>
    <w:r>
      <w:instrText xml:space="preserve"> FILENAME   \* MERGEFORMAT </w:instrText>
    </w:r>
    <w:r>
      <w:fldChar w:fldCharType="separate"/>
    </w:r>
    <w:r>
      <w:rPr>
        <w:noProof/>
      </w:rPr>
      <w:t>MO72 issue-140220Z.docx</w:t>
    </w:r>
    <w:r>
      <w:rPr>
        <w:noProof/>
      </w:rPr>
      <w:fldChar w:fldCharType="end"/>
    </w:r>
    <w:r w:rsidR="00263F97" w:rsidRPr="00974D8C">
      <w:t xml:space="preserve"> </w:t>
    </w:r>
    <w:r w:rsidR="00263F97">
      <w:fldChar w:fldCharType="begin"/>
    </w:r>
    <w:r w:rsidR="00263F97">
      <w:instrText xml:space="preserve"> DATE  \@ "D/MM/YYYY"  \* MERGEFORMAT </w:instrText>
    </w:r>
    <w:r w:rsidR="00263F97">
      <w:fldChar w:fldCharType="separate"/>
    </w:r>
    <w:r>
      <w:rPr>
        <w:noProof/>
      </w:rPr>
      <w:t>21/02/2014</w:t>
    </w:r>
    <w:r w:rsidR="00263F97">
      <w:fldChar w:fldCharType="end"/>
    </w:r>
    <w:r w:rsidR="00263F97">
      <w:t xml:space="preserve"> </w:t>
    </w:r>
    <w:r w:rsidR="00263F97">
      <w:fldChar w:fldCharType="begin"/>
    </w:r>
    <w:r w:rsidR="00263F97">
      <w:instrText xml:space="preserve"> TIME  \@ "h:mm am/pm"  \* MERGEFORMAT </w:instrText>
    </w:r>
    <w:r w:rsidR="00263F97">
      <w:fldChar w:fldCharType="separate"/>
    </w:r>
    <w:r>
      <w:rPr>
        <w:noProof/>
      </w:rPr>
      <w:t>11:12 AM</w:t>
    </w:r>
    <w:r w:rsidR="00263F97">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Default="00263F97" w:rsidP="00CF5C48">
    <w:pPr>
      <w:pStyle w:val="LDFooterDraf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63F97">
      <w:tc>
        <w:tcPr>
          <w:tcW w:w="1134" w:type="dxa"/>
        </w:tcPr>
        <w:p w:rsidR="00263F97" w:rsidRDefault="00263F97" w:rsidP="00BD545A">
          <w:pPr>
            <w:spacing w:line="240" w:lineRule="exact"/>
          </w:pPr>
        </w:p>
      </w:tc>
      <w:tc>
        <w:tcPr>
          <w:tcW w:w="6095" w:type="dxa"/>
        </w:tcPr>
        <w:p w:rsidR="00263F97" w:rsidRPr="004F5D6D" w:rsidRDefault="00263F97" w:rsidP="005D2240">
          <w:pPr>
            <w:pStyle w:val="FooterCitation"/>
          </w:pPr>
          <w:r>
            <w:t>Marine Order 72</w:t>
          </w:r>
          <w:r w:rsidRPr="00E729AE">
            <w:t xml:space="preserve"> (</w:t>
          </w:r>
          <w:r>
            <w:t>Engineer officers</w:t>
          </w:r>
          <w:r w:rsidRPr="00E729AE">
            <w:t>) 201</w:t>
          </w:r>
          <w:r>
            <w:t>4</w:t>
          </w:r>
        </w:p>
      </w:tc>
      <w:tc>
        <w:tcPr>
          <w:tcW w:w="1134" w:type="dxa"/>
        </w:tcPr>
        <w:p w:rsidR="00263F97" w:rsidRPr="003D7214" w:rsidRDefault="00263F97" w:rsidP="00137DFA">
          <w:pPr>
            <w:pStyle w:val="Footer"/>
            <w:jc w:val="right"/>
          </w:pPr>
          <w:r w:rsidRPr="003D7214">
            <w:fldChar w:fldCharType="begin"/>
          </w:r>
          <w:r w:rsidRPr="003D7214">
            <w:instrText xml:space="preserve">PAGE  </w:instrText>
          </w:r>
          <w:r w:rsidRPr="003D7214">
            <w:fldChar w:fldCharType="separate"/>
          </w:r>
          <w:r w:rsidR="005C6A03">
            <w:rPr>
              <w:noProof/>
            </w:rPr>
            <w:t>15</w:t>
          </w:r>
          <w:r w:rsidRPr="003D7214">
            <w:fldChar w:fldCharType="end"/>
          </w:r>
        </w:p>
      </w:tc>
    </w:tr>
  </w:tbl>
  <w:p w:rsidR="00263F97" w:rsidRDefault="00C719D3" w:rsidP="00727FD6">
    <w:pPr>
      <w:pStyle w:val="LDFooterRef"/>
    </w:pPr>
    <w:r>
      <w:rPr>
        <w:noProof/>
      </w:rPr>
      <w:t>MO72 issue-140220</w:t>
    </w:r>
    <w:r w:rsidR="00263F97">
      <w:rPr>
        <w:noProof/>
      </w:rPr>
      <w:t>Z.docx</w:t>
    </w:r>
    <w:r w:rsidR="00263F97" w:rsidRPr="00974D8C">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Pr="00556EB9" w:rsidRDefault="005C6A03" w:rsidP="00BE57FA">
    <w:pPr>
      <w:pStyle w:val="FooterCitation"/>
    </w:pPr>
    <w:r>
      <w:fldChar w:fldCharType="begin"/>
    </w:r>
    <w:r>
      <w:instrText xml:space="preserve"> filename \p \*charformat </w:instrText>
    </w:r>
    <w:r>
      <w:fldChar w:fldCharType="separate"/>
    </w:r>
    <w:r>
      <w:rPr>
        <w:noProof/>
      </w:rPr>
      <w:t>J:\Legislative Drafting\drafts-Nav Act\MO72\MO72 drafts\MO72 issue-140220Z.docx</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Pr="00A41806" w:rsidRDefault="00263F97" w:rsidP="00BE57FA">
    <w:pPr>
      <w:pStyle w:val="Footer"/>
      <w:tabs>
        <w:tab w:val="center" w:pos="1140"/>
        <w:tab w:val="right" w:pos="5960"/>
      </w:tabs>
    </w:pPr>
  </w:p>
  <w:tbl>
    <w:tblPr>
      <w:tblW w:w="0" w:type="auto"/>
      <w:tblBorders>
        <w:top w:val="single" w:sz="4" w:space="0" w:color="auto"/>
      </w:tblBorders>
      <w:tblLayout w:type="fixed"/>
      <w:tblLook w:val="01E0" w:firstRow="1" w:lastRow="1" w:firstColumn="1" w:lastColumn="1" w:noHBand="0" w:noVBand="0"/>
    </w:tblPr>
    <w:tblGrid>
      <w:gridCol w:w="1191"/>
      <w:gridCol w:w="4820"/>
      <w:gridCol w:w="1134"/>
    </w:tblGrid>
    <w:tr w:rsidR="00263F97" w:rsidRPr="00A41806">
      <w:tc>
        <w:tcPr>
          <w:tcW w:w="1191" w:type="dxa"/>
          <w:shd w:val="clear" w:color="auto" w:fill="auto"/>
        </w:tcPr>
        <w:p w:rsidR="00263F97" w:rsidRPr="00A41806" w:rsidRDefault="00263F97" w:rsidP="00BE57FA">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5C6A03">
            <w:rPr>
              <w:b/>
              <w:bCs/>
              <w:lang w:val="en-US"/>
            </w:rPr>
            <w:t>Error! Reference source not found.</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Pr="00A41806">
            <w:fldChar w:fldCharType="separate"/>
          </w:r>
          <w:r w:rsidR="005C6A03">
            <w:rPr>
              <w:b/>
              <w:bCs/>
              <w:lang w:val="en-US"/>
            </w:rPr>
            <w:t>Error! Reference source not found.</w:t>
          </w:r>
          <w:r w:rsidRPr="00A41806">
            <w:fldChar w:fldCharType="end"/>
          </w:r>
        </w:p>
      </w:tc>
      <w:tc>
        <w:tcPr>
          <w:tcW w:w="4820" w:type="dxa"/>
          <w:shd w:val="clear" w:color="auto" w:fill="auto"/>
        </w:tcPr>
        <w:p w:rsidR="00263F97" w:rsidRPr="00EF2F9D" w:rsidRDefault="00263F97" w:rsidP="00BE57FA">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5C6A03">
            <w:t>Marine Order 72</w:t>
          </w:r>
          <w:r w:rsidR="005C6A03" w:rsidRPr="00E729AE">
            <w:t xml:space="preserve"> (</w:t>
          </w:r>
          <w:r w:rsidR="005C6A03">
            <w:t>Engineer officers</w:t>
          </w:r>
          <w:r w:rsidR="005C6A03" w:rsidRPr="00E729AE">
            <w:t>) 201</w:t>
          </w:r>
          <w:r w:rsidR="005C6A03">
            <w:t>4</w:t>
          </w:r>
          <w:r w:rsidRPr="00EF2F9D">
            <w:fldChar w:fldCharType="end"/>
          </w:r>
        </w:p>
      </w:tc>
      <w:tc>
        <w:tcPr>
          <w:tcW w:w="1134" w:type="dxa"/>
          <w:shd w:val="clear" w:color="auto" w:fill="auto"/>
        </w:tcPr>
        <w:p w:rsidR="00263F97" w:rsidRPr="005968DD" w:rsidRDefault="00263F97" w:rsidP="00BE57FA">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Pr>
              <w:rStyle w:val="PageNumber"/>
              <w:noProof/>
            </w:rPr>
            <w:t>17</w:t>
          </w:r>
          <w:r w:rsidRPr="005968DD">
            <w:rPr>
              <w:rStyle w:val="PageNumber"/>
            </w:rPr>
            <w:fldChar w:fldCharType="end"/>
          </w:r>
        </w:p>
      </w:tc>
    </w:tr>
  </w:tbl>
  <w:p w:rsidR="00263F97" w:rsidRPr="00A41806" w:rsidRDefault="00263F97" w:rsidP="00BE57F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Pr="00556EB9" w:rsidRDefault="005C6A03" w:rsidP="00BE57FA">
    <w:pPr>
      <w:pStyle w:val="FooterCitation"/>
    </w:pPr>
    <w:r>
      <w:fldChar w:fldCharType="begin"/>
    </w:r>
    <w:r>
      <w:instrText xml:space="preserve"> filename \p \*charformat </w:instrText>
    </w:r>
    <w:r>
      <w:fldChar w:fldCharType="separate"/>
    </w:r>
    <w:r>
      <w:rPr>
        <w:noProof/>
      </w:rPr>
      <w:t>J:\Legislative Drafting\drafts-Nav Act\MO72\MO72 drafts\MO72 issue-140220Z.docx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97" w:rsidRDefault="00263F97">
      <w:r>
        <w:separator/>
      </w:r>
    </w:p>
  </w:footnote>
  <w:footnote w:type="continuationSeparator" w:id="0">
    <w:p w:rsidR="00263F97" w:rsidRDefault="00263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263F97">
      <w:tc>
        <w:tcPr>
          <w:tcW w:w="1494" w:type="dxa"/>
        </w:tcPr>
        <w:p w:rsidR="00263F97" w:rsidRDefault="00263F97" w:rsidP="00BD545A"/>
      </w:tc>
      <w:tc>
        <w:tcPr>
          <w:tcW w:w="6891" w:type="dxa"/>
        </w:tcPr>
        <w:p w:rsidR="00263F97" w:rsidRDefault="00263F97" w:rsidP="00BD545A"/>
      </w:tc>
    </w:tr>
    <w:tr w:rsidR="00263F97">
      <w:tc>
        <w:tcPr>
          <w:tcW w:w="1494" w:type="dxa"/>
        </w:tcPr>
        <w:p w:rsidR="00263F97" w:rsidRDefault="00263F97" w:rsidP="00BD545A"/>
      </w:tc>
      <w:tc>
        <w:tcPr>
          <w:tcW w:w="6891" w:type="dxa"/>
        </w:tcPr>
        <w:p w:rsidR="00263F97" w:rsidRDefault="00263F97" w:rsidP="00BD545A"/>
      </w:tc>
    </w:tr>
    <w:tr w:rsidR="00263F97">
      <w:tc>
        <w:tcPr>
          <w:tcW w:w="8385" w:type="dxa"/>
          <w:gridSpan w:val="2"/>
          <w:tcBorders>
            <w:bottom w:val="single" w:sz="4" w:space="0" w:color="auto"/>
          </w:tcBorders>
        </w:tcPr>
        <w:p w:rsidR="00263F97" w:rsidRDefault="00263F97" w:rsidP="00BD545A"/>
      </w:tc>
    </w:tr>
  </w:tbl>
  <w:p w:rsidR="00263F97" w:rsidRDefault="00263F97" w:rsidP="00BD545A"/>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263F97">
      <w:tc>
        <w:tcPr>
          <w:tcW w:w="7167" w:type="dxa"/>
        </w:tcPr>
        <w:p w:rsidR="00263F97" w:rsidRDefault="00263F97">
          <w:pPr>
            <w:pStyle w:val="HeaderLiteEven"/>
          </w:pPr>
          <w:r>
            <w:t>Note</w:t>
          </w:r>
        </w:p>
      </w:tc>
    </w:tr>
    <w:tr w:rsidR="00263F97">
      <w:tc>
        <w:tcPr>
          <w:tcW w:w="7167" w:type="dxa"/>
        </w:tcPr>
        <w:p w:rsidR="00263F97" w:rsidRDefault="00263F97">
          <w:pPr>
            <w:pStyle w:val="HeaderLiteEven"/>
          </w:pPr>
        </w:p>
      </w:tc>
    </w:tr>
    <w:tr w:rsidR="00263F97">
      <w:tc>
        <w:tcPr>
          <w:tcW w:w="7167" w:type="dxa"/>
          <w:tcBorders>
            <w:bottom w:val="single" w:sz="4" w:space="0" w:color="auto"/>
          </w:tcBorders>
          <w:shd w:val="clear" w:color="auto" w:fill="auto"/>
        </w:tcPr>
        <w:p w:rsidR="00263F97" w:rsidRDefault="00263F97">
          <w:pPr>
            <w:pStyle w:val="HeaderBoldEven"/>
          </w:pPr>
        </w:p>
      </w:tc>
    </w:tr>
  </w:tbl>
  <w:p w:rsidR="00263F97" w:rsidRDefault="00263F97"/>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7167"/>
    </w:tblGrid>
    <w:tr w:rsidR="00263F97">
      <w:tc>
        <w:tcPr>
          <w:tcW w:w="7167" w:type="dxa"/>
        </w:tcPr>
        <w:p w:rsidR="00263F97" w:rsidRDefault="00263F97">
          <w:pPr>
            <w:pStyle w:val="HeaderLiteOdd"/>
          </w:pPr>
          <w:r>
            <w:t>Note</w:t>
          </w:r>
        </w:p>
      </w:tc>
    </w:tr>
    <w:tr w:rsidR="00263F97">
      <w:tc>
        <w:tcPr>
          <w:tcW w:w="7167" w:type="dxa"/>
        </w:tcPr>
        <w:p w:rsidR="00263F97" w:rsidRDefault="00263F97">
          <w:pPr>
            <w:pStyle w:val="HeaderLiteOdd"/>
          </w:pPr>
        </w:p>
      </w:tc>
    </w:tr>
    <w:tr w:rsidR="00263F97">
      <w:tc>
        <w:tcPr>
          <w:tcW w:w="7167" w:type="dxa"/>
          <w:tcBorders>
            <w:bottom w:val="single" w:sz="4" w:space="0" w:color="auto"/>
          </w:tcBorders>
          <w:shd w:val="clear" w:color="auto" w:fill="auto"/>
        </w:tcPr>
        <w:p w:rsidR="00263F97" w:rsidRDefault="00263F97">
          <w:pPr>
            <w:pStyle w:val="HeaderBoldOdd"/>
          </w:pPr>
        </w:p>
      </w:tc>
    </w:tr>
  </w:tbl>
  <w:p w:rsidR="00263F97" w:rsidRDefault="00263F9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Default="00263F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263F97">
      <w:tc>
        <w:tcPr>
          <w:tcW w:w="6914" w:type="dxa"/>
        </w:tcPr>
        <w:p w:rsidR="00263F97" w:rsidRDefault="00263F97" w:rsidP="00BD545A"/>
      </w:tc>
      <w:tc>
        <w:tcPr>
          <w:tcW w:w="1471" w:type="dxa"/>
        </w:tcPr>
        <w:p w:rsidR="00263F97" w:rsidRDefault="00263F97" w:rsidP="00BD545A"/>
      </w:tc>
    </w:tr>
    <w:tr w:rsidR="00263F97">
      <w:tc>
        <w:tcPr>
          <w:tcW w:w="6914" w:type="dxa"/>
        </w:tcPr>
        <w:p w:rsidR="00263F97" w:rsidRDefault="00263F97" w:rsidP="00BD545A"/>
      </w:tc>
      <w:tc>
        <w:tcPr>
          <w:tcW w:w="1471" w:type="dxa"/>
        </w:tcPr>
        <w:p w:rsidR="00263F97" w:rsidRDefault="00263F97" w:rsidP="00BD545A"/>
      </w:tc>
    </w:tr>
    <w:tr w:rsidR="00263F97">
      <w:tc>
        <w:tcPr>
          <w:tcW w:w="8385" w:type="dxa"/>
          <w:gridSpan w:val="2"/>
          <w:tcBorders>
            <w:bottom w:val="single" w:sz="4" w:space="0" w:color="auto"/>
          </w:tcBorders>
        </w:tcPr>
        <w:p w:rsidR="00263F97" w:rsidRDefault="00263F97" w:rsidP="00BD545A"/>
      </w:tc>
    </w:tr>
  </w:tbl>
  <w:p w:rsidR="00263F97" w:rsidRDefault="00263F97" w:rsidP="00BD545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263F97" w:rsidTr="00CF5C48">
      <w:tc>
        <w:tcPr>
          <w:tcW w:w="1531" w:type="dxa"/>
        </w:tcPr>
        <w:p w:rsidR="00263F97" w:rsidRDefault="00263F97" w:rsidP="00CF5C48">
          <w:pPr>
            <w:pStyle w:val="HeaderLiteEven"/>
          </w:pPr>
          <w:r>
            <w:t>Contents</w:t>
          </w:r>
        </w:p>
      </w:tc>
      <w:tc>
        <w:tcPr>
          <w:tcW w:w="7119" w:type="dxa"/>
          <w:vAlign w:val="bottom"/>
        </w:tcPr>
        <w:p w:rsidR="00263F97" w:rsidRDefault="00263F97" w:rsidP="00CF5C48">
          <w:pPr>
            <w:pStyle w:val="HeaderLiteEven"/>
          </w:pPr>
        </w:p>
      </w:tc>
    </w:tr>
    <w:tr w:rsidR="00263F97" w:rsidTr="00CF5C48">
      <w:tc>
        <w:tcPr>
          <w:tcW w:w="1531" w:type="dxa"/>
        </w:tcPr>
        <w:p w:rsidR="00263F97" w:rsidRDefault="00263F97" w:rsidP="00CF5C48">
          <w:pPr>
            <w:pStyle w:val="HeaderLiteEven"/>
          </w:pPr>
        </w:p>
      </w:tc>
      <w:tc>
        <w:tcPr>
          <w:tcW w:w="7119" w:type="dxa"/>
          <w:vAlign w:val="bottom"/>
        </w:tcPr>
        <w:p w:rsidR="00263F97" w:rsidRDefault="00263F97" w:rsidP="00CF5C48">
          <w:pPr>
            <w:pStyle w:val="HeaderLiteEven"/>
          </w:pPr>
        </w:p>
      </w:tc>
    </w:tr>
    <w:tr w:rsidR="00263F97" w:rsidTr="00CF5C48">
      <w:tc>
        <w:tcPr>
          <w:tcW w:w="8650" w:type="dxa"/>
          <w:gridSpan w:val="2"/>
          <w:tcBorders>
            <w:bottom w:val="single" w:sz="4" w:space="0" w:color="auto"/>
          </w:tcBorders>
          <w:shd w:val="clear" w:color="auto" w:fill="auto"/>
        </w:tcPr>
        <w:p w:rsidR="00263F97" w:rsidRDefault="00263F97" w:rsidP="00CF5C48">
          <w:pPr>
            <w:pStyle w:val="HeaderBoldEven"/>
          </w:pPr>
        </w:p>
      </w:tc>
    </w:tr>
  </w:tbl>
  <w:p w:rsidR="00263F97" w:rsidRPr="005D2240" w:rsidRDefault="00263F97" w:rsidP="005D2240">
    <w:pPr>
      <w:pStyle w:val="HeaderEven"/>
      <w:jc w:val="right"/>
    </w:pPr>
    <w:r w:rsidRPr="00D21569">
      <w:t>Page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636"/>
      <w:gridCol w:w="2992"/>
    </w:tblGrid>
    <w:tr w:rsidR="00263F97" w:rsidTr="00CF5C48">
      <w:tc>
        <w:tcPr>
          <w:tcW w:w="5636" w:type="dxa"/>
          <w:vAlign w:val="bottom"/>
        </w:tcPr>
        <w:p w:rsidR="00263F97" w:rsidRDefault="00263F97" w:rsidP="00CF5C48">
          <w:pPr>
            <w:pStyle w:val="HeaderLiteOdd"/>
          </w:pPr>
        </w:p>
      </w:tc>
      <w:tc>
        <w:tcPr>
          <w:tcW w:w="2992" w:type="dxa"/>
        </w:tcPr>
        <w:p w:rsidR="00263F97" w:rsidRDefault="00263F97" w:rsidP="00CF5C48">
          <w:pPr>
            <w:pStyle w:val="HeaderLiteOdd"/>
          </w:pPr>
          <w:r>
            <w:t>Contents</w:t>
          </w:r>
        </w:p>
      </w:tc>
    </w:tr>
    <w:tr w:rsidR="00263F97" w:rsidTr="00CF5C48">
      <w:tc>
        <w:tcPr>
          <w:tcW w:w="5636" w:type="dxa"/>
          <w:vAlign w:val="bottom"/>
        </w:tcPr>
        <w:p w:rsidR="00263F97" w:rsidRDefault="00263F97" w:rsidP="00CF5C48">
          <w:pPr>
            <w:pStyle w:val="HeaderLiteOdd"/>
          </w:pPr>
        </w:p>
      </w:tc>
      <w:tc>
        <w:tcPr>
          <w:tcW w:w="2992" w:type="dxa"/>
        </w:tcPr>
        <w:p w:rsidR="00263F97" w:rsidRDefault="00263F97" w:rsidP="00CF5C48">
          <w:pPr>
            <w:pStyle w:val="HeaderLiteOdd"/>
          </w:pPr>
        </w:p>
      </w:tc>
    </w:tr>
    <w:tr w:rsidR="00263F97" w:rsidTr="00CF5C48">
      <w:tc>
        <w:tcPr>
          <w:tcW w:w="8628" w:type="dxa"/>
          <w:gridSpan w:val="2"/>
          <w:tcBorders>
            <w:bottom w:val="single" w:sz="4" w:space="0" w:color="auto"/>
          </w:tcBorders>
          <w:shd w:val="clear" w:color="auto" w:fill="auto"/>
        </w:tcPr>
        <w:p w:rsidR="00263F97" w:rsidRDefault="00263F97" w:rsidP="00CF5C48">
          <w:pPr>
            <w:pStyle w:val="HeaderBoldOdd"/>
          </w:pPr>
        </w:p>
      </w:tc>
    </w:tr>
  </w:tbl>
  <w:p w:rsidR="00263F97" w:rsidRPr="005D2240" w:rsidRDefault="00263F97" w:rsidP="005D2240">
    <w:pPr>
      <w:pStyle w:val="HeaderLiteOdd"/>
    </w:pPr>
    <w:r>
      <w:t>Page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263F97" w:rsidTr="00251F33">
      <w:tc>
        <w:tcPr>
          <w:tcW w:w="1531" w:type="dxa"/>
        </w:tcPr>
        <w:p w:rsidR="00263F97" w:rsidRDefault="00263F97" w:rsidP="00251F33">
          <w:pPr>
            <w:pStyle w:val="HeaderLiteEven"/>
          </w:pPr>
          <w:r>
            <w:fldChar w:fldCharType="begin"/>
          </w:r>
          <w:r>
            <w:instrText xml:space="preserve"> If </w:instrText>
          </w:r>
          <w:r w:rsidR="005C6A03">
            <w:fldChar w:fldCharType="begin"/>
          </w:r>
          <w:r w:rsidR="005C6A03">
            <w:instrText xml:space="preserve"> STYLEREF CharPartNo \*Charformat </w:instrText>
          </w:r>
          <w:r w:rsidR="005C6A03">
            <w:fldChar w:fldCharType="separate"/>
          </w:r>
          <w:r w:rsidR="005C6A03">
            <w:rPr>
              <w:noProof/>
            </w:rPr>
            <w:instrText>Division 2</w:instrText>
          </w:r>
          <w:r w:rsidR="005C6A03">
            <w:rPr>
              <w:noProof/>
            </w:rPr>
            <w:fldChar w:fldCharType="end"/>
          </w:r>
          <w:r>
            <w:instrText xml:space="preserve"> &lt;&gt; "Error*" </w:instrText>
          </w:r>
          <w:r w:rsidR="005C6A03">
            <w:fldChar w:fldCharType="begin"/>
          </w:r>
          <w:r w:rsidR="005C6A03">
            <w:instrText xml:space="preserve"> STYLEREF CharPartNo \*Charformat </w:instrText>
          </w:r>
          <w:r w:rsidR="005C6A03">
            <w:fldChar w:fldCharType="separate"/>
          </w:r>
          <w:r w:rsidR="005C6A03">
            <w:rPr>
              <w:noProof/>
            </w:rPr>
            <w:instrText>Division 2</w:instrText>
          </w:r>
          <w:r w:rsidR="005C6A03">
            <w:rPr>
              <w:noProof/>
            </w:rPr>
            <w:fldChar w:fldCharType="end"/>
          </w:r>
          <w:r>
            <w:instrText xml:space="preserve"> </w:instrText>
          </w:r>
          <w:r>
            <w:fldChar w:fldCharType="separate"/>
          </w:r>
          <w:r w:rsidR="005C6A03">
            <w:rPr>
              <w:noProof/>
            </w:rPr>
            <w:t>Division 2</w:t>
          </w:r>
          <w:r>
            <w:fldChar w:fldCharType="end"/>
          </w:r>
        </w:p>
      </w:tc>
      <w:tc>
        <w:tcPr>
          <w:tcW w:w="7119" w:type="dxa"/>
          <w:vAlign w:val="bottom"/>
        </w:tcPr>
        <w:p w:rsidR="00263F97" w:rsidRDefault="00263F97" w:rsidP="00251F33">
          <w:pPr>
            <w:pStyle w:val="HeaderLiteEven"/>
          </w:pPr>
          <w:r>
            <w:fldChar w:fldCharType="begin"/>
          </w:r>
          <w:r>
            <w:instrText xml:space="preserve"> If </w:instrText>
          </w:r>
          <w:r w:rsidR="005C6A03">
            <w:fldChar w:fldCharType="begin"/>
          </w:r>
          <w:r w:rsidR="005C6A03">
            <w:instrText xml:space="preserve"> STYLEREF CharPartText \*Charformat </w:instrText>
          </w:r>
          <w:r w:rsidR="005C6A03">
            <w:fldChar w:fldCharType="separate"/>
          </w:r>
          <w:r w:rsidR="005C6A03">
            <w:rPr>
              <w:noProof/>
            </w:rPr>
            <w:instrText>Requirements</w:instrText>
          </w:r>
          <w:r w:rsidR="005C6A03">
            <w:rPr>
              <w:noProof/>
            </w:rPr>
            <w:fldChar w:fldCharType="end"/>
          </w:r>
          <w:r>
            <w:instrText xml:space="preserve"> &lt;&gt; "Error*" </w:instrText>
          </w:r>
          <w:r w:rsidR="005C6A03">
            <w:fldChar w:fldCharType="begin"/>
          </w:r>
          <w:r w:rsidR="005C6A03">
            <w:instrText xml:space="preserve"> STYLEREF CharPartText \*Charformat </w:instrText>
          </w:r>
          <w:r w:rsidR="005C6A03">
            <w:fldChar w:fldCharType="separate"/>
          </w:r>
          <w:r w:rsidR="005C6A03">
            <w:rPr>
              <w:noProof/>
            </w:rPr>
            <w:instrText>Requirements</w:instrText>
          </w:r>
          <w:r w:rsidR="005C6A03">
            <w:rPr>
              <w:noProof/>
            </w:rPr>
            <w:fldChar w:fldCharType="end"/>
          </w:r>
          <w:r>
            <w:instrText xml:space="preserve"> </w:instrText>
          </w:r>
          <w:r>
            <w:fldChar w:fldCharType="separate"/>
          </w:r>
          <w:r w:rsidR="005C6A03">
            <w:rPr>
              <w:noProof/>
            </w:rPr>
            <w:t>Requirements</w:t>
          </w:r>
          <w:r>
            <w:fldChar w:fldCharType="end"/>
          </w:r>
        </w:p>
      </w:tc>
    </w:tr>
    <w:tr w:rsidR="00263F97" w:rsidTr="00251F33">
      <w:tc>
        <w:tcPr>
          <w:tcW w:w="1531" w:type="dxa"/>
        </w:tcPr>
        <w:p w:rsidR="00263F97" w:rsidRDefault="00263F97" w:rsidP="00251F33">
          <w:pPr>
            <w:pStyle w:val="HeaderLiteEven"/>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c>
        <w:tcPr>
          <w:tcW w:w="7119" w:type="dxa"/>
          <w:vAlign w:val="bottom"/>
        </w:tcPr>
        <w:p w:rsidR="00263F97" w:rsidRDefault="00263F97" w:rsidP="00251F33">
          <w:pPr>
            <w:pStyle w:val="HeaderLiteEven"/>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r>
    <w:tr w:rsidR="00263F97" w:rsidTr="00251F33">
      <w:tc>
        <w:tcPr>
          <w:tcW w:w="8650" w:type="dxa"/>
          <w:gridSpan w:val="2"/>
          <w:tcBorders>
            <w:bottom w:val="single" w:sz="4" w:space="0" w:color="auto"/>
          </w:tcBorders>
          <w:shd w:val="clear" w:color="auto" w:fill="auto"/>
        </w:tcPr>
        <w:p w:rsidR="00263F97" w:rsidRPr="006D2A45" w:rsidRDefault="00263F97" w:rsidP="00251F33">
          <w:pPr>
            <w:pStyle w:val="HeaderBoldEven"/>
          </w:pPr>
          <w:r>
            <w:t xml:space="preserve">Section </w:t>
          </w:r>
          <w:r w:rsidRPr="006D2A45">
            <w:fldChar w:fldCharType="begin"/>
          </w:r>
          <w:r w:rsidRPr="006D2A45">
            <w:instrText xml:space="preserve"> If </w:instrText>
          </w:r>
          <w:r w:rsidRPr="006D2A45">
            <w:fldChar w:fldCharType="begin"/>
          </w:r>
          <w:r>
            <w:instrText xml:space="preserve"> STYLEREF CharSectn</w:instrText>
          </w:r>
          <w:r w:rsidRPr="006D2A45">
            <w:instrText xml:space="preserve">o \*Charformat </w:instrText>
          </w:r>
          <w:r w:rsidRPr="006D2A45">
            <w:fldChar w:fldCharType="separate"/>
          </w:r>
          <w:r w:rsidR="005C6A03">
            <w:rPr>
              <w:noProof/>
            </w:rPr>
            <w:instrText>5</w:instrText>
          </w:r>
          <w:r w:rsidRPr="006D2A45">
            <w:fldChar w:fldCharType="end"/>
          </w:r>
          <w:r w:rsidRPr="006D2A45">
            <w:instrText xml:space="preserve"> &lt;&gt; "Error*" </w:instrText>
          </w:r>
          <w:r w:rsidRPr="006D2A45">
            <w:fldChar w:fldCharType="begin"/>
          </w:r>
          <w:r>
            <w:instrText xml:space="preserve"> STYLEREF CharSectn</w:instrText>
          </w:r>
          <w:r w:rsidRPr="006D2A45">
            <w:instrText xml:space="preserve">o \*Charformat </w:instrText>
          </w:r>
          <w:r w:rsidRPr="006D2A45">
            <w:fldChar w:fldCharType="separate"/>
          </w:r>
          <w:r w:rsidR="005C6A03">
            <w:rPr>
              <w:noProof/>
            </w:rPr>
            <w:instrText>5</w:instrText>
          </w:r>
          <w:r w:rsidRPr="006D2A45">
            <w:fldChar w:fldCharType="end"/>
          </w:r>
          <w:r w:rsidRPr="006D2A45">
            <w:instrText xml:space="preserve"> </w:instrText>
          </w:r>
          <w:r w:rsidRPr="006D2A45">
            <w:fldChar w:fldCharType="separate"/>
          </w:r>
          <w:r w:rsidR="005C6A03">
            <w:rPr>
              <w:noProof/>
            </w:rPr>
            <w:t>5</w:t>
          </w:r>
          <w:r w:rsidRPr="006D2A45">
            <w:fldChar w:fldCharType="end"/>
          </w:r>
        </w:p>
      </w:tc>
    </w:tr>
  </w:tbl>
  <w:p w:rsidR="00263F97" w:rsidRDefault="00263F9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263F97" w:rsidTr="00251F33">
      <w:tc>
        <w:tcPr>
          <w:tcW w:w="6828" w:type="dxa"/>
          <w:vAlign w:val="bottom"/>
        </w:tcPr>
        <w:p w:rsidR="00263F97" w:rsidRDefault="00263F97">
          <w:pPr>
            <w:pStyle w:val="HeaderLiteOdd"/>
          </w:pPr>
          <w:r>
            <w:fldChar w:fldCharType="begin"/>
          </w:r>
          <w:r>
            <w:instrText xml:space="preserve"> If </w:instrText>
          </w:r>
          <w:r w:rsidR="005C6A03">
            <w:fldChar w:fldCharType="begin"/>
          </w:r>
          <w:r w:rsidR="005C6A03">
            <w:instrText xml:space="preserve"> STYLEREF CharPartText \*Charformat \l </w:instrText>
          </w:r>
          <w:r w:rsidR="005C6A03">
            <w:fldChar w:fldCharType="separate"/>
          </w:r>
          <w:r w:rsidR="005C6A03">
            <w:rPr>
              <w:noProof/>
            </w:rPr>
            <w:instrText>Transitional arrangements</w:instrText>
          </w:r>
          <w:r w:rsidR="005C6A03">
            <w:rPr>
              <w:noProof/>
            </w:rPr>
            <w:fldChar w:fldCharType="end"/>
          </w:r>
          <w:r>
            <w:instrText xml:space="preserve"> &lt;&gt; "Error*" </w:instrText>
          </w:r>
          <w:r w:rsidR="005C6A03">
            <w:fldChar w:fldCharType="begin"/>
          </w:r>
          <w:r w:rsidR="005C6A03">
            <w:instrText xml:space="preserve"> STYLEREF CharPartText \*Charformat \l </w:instrText>
          </w:r>
          <w:r w:rsidR="005C6A03">
            <w:fldChar w:fldCharType="separate"/>
          </w:r>
          <w:r w:rsidR="005C6A03">
            <w:rPr>
              <w:noProof/>
            </w:rPr>
            <w:instrText>Transitional arrangements</w:instrText>
          </w:r>
          <w:r w:rsidR="005C6A03">
            <w:rPr>
              <w:noProof/>
            </w:rPr>
            <w:fldChar w:fldCharType="end"/>
          </w:r>
          <w:r>
            <w:instrText xml:space="preserve"> </w:instrText>
          </w:r>
          <w:r>
            <w:fldChar w:fldCharType="separate"/>
          </w:r>
          <w:r w:rsidR="005C6A03">
            <w:rPr>
              <w:noProof/>
            </w:rPr>
            <w:t>Transitional arrangements</w:t>
          </w:r>
          <w:r>
            <w:fldChar w:fldCharType="end"/>
          </w:r>
        </w:p>
      </w:tc>
      <w:tc>
        <w:tcPr>
          <w:tcW w:w="1800" w:type="dxa"/>
        </w:tcPr>
        <w:p w:rsidR="00263F97" w:rsidRDefault="00263F97">
          <w:pPr>
            <w:pStyle w:val="HeaderLiteOdd"/>
          </w:pPr>
          <w:r>
            <w:fldChar w:fldCharType="begin"/>
          </w:r>
          <w:r>
            <w:instrText xml:space="preserve"> If </w:instrText>
          </w:r>
          <w:r w:rsidR="005C6A03">
            <w:fldChar w:fldCharType="begin"/>
          </w:r>
          <w:r w:rsidR="005C6A03">
            <w:instrText xml:space="preserve"> STYLEREF CharPartNo \*Charformat \l </w:instrText>
          </w:r>
          <w:r w:rsidR="005C6A03">
            <w:fldChar w:fldCharType="separate"/>
          </w:r>
          <w:r w:rsidR="005C6A03">
            <w:rPr>
              <w:noProof/>
            </w:rPr>
            <w:instrText>Division 3</w:instrText>
          </w:r>
          <w:r w:rsidR="005C6A03">
            <w:rPr>
              <w:noProof/>
            </w:rPr>
            <w:fldChar w:fldCharType="end"/>
          </w:r>
          <w:r>
            <w:instrText xml:space="preserve"> &lt;&gt; "Error*" </w:instrText>
          </w:r>
          <w:r w:rsidR="005C6A03">
            <w:fldChar w:fldCharType="begin"/>
          </w:r>
          <w:r w:rsidR="005C6A03">
            <w:instrText xml:space="preserve"> STYLEREF CharPartNo \*Charformat \l </w:instrText>
          </w:r>
          <w:r w:rsidR="005C6A03">
            <w:fldChar w:fldCharType="separate"/>
          </w:r>
          <w:r w:rsidR="005C6A03">
            <w:rPr>
              <w:noProof/>
            </w:rPr>
            <w:instrText>Division 3</w:instrText>
          </w:r>
          <w:r w:rsidR="005C6A03">
            <w:rPr>
              <w:noProof/>
            </w:rPr>
            <w:fldChar w:fldCharType="end"/>
          </w:r>
          <w:r>
            <w:instrText xml:space="preserve"> </w:instrText>
          </w:r>
          <w:r>
            <w:fldChar w:fldCharType="separate"/>
          </w:r>
          <w:r w:rsidR="005C6A03">
            <w:rPr>
              <w:noProof/>
            </w:rPr>
            <w:t>Division 3</w:t>
          </w:r>
          <w:r>
            <w:fldChar w:fldCharType="end"/>
          </w:r>
        </w:p>
      </w:tc>
    </w:tr>
    <w:tr w:rsidR="00263F97" w:rsidTr="00251F33">
      <w:tc>
        <w:tcPr>
          <w:tcW w:w="6828" w:type="dxa"/>
        </w:tcPr>
        <w:p w:rsidR="00263F97" w:rsidRDefault="00263F97" w:rsidP="00251F33">
          <w:pPr>
            <w:pStyle w:val="HeaderLiteEven"/>
            <w:jc w:val="right"/>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c>
        <w:tcPr>
          <w:tcW w:w="1800" w:type="dxa"/>
          <w:vAlign w:val="bottom"/>
        </w:tcPr>
        <w:p w:rsidR="00263F97" w:rsidRDefault="00263F97" w:rsidP="00553297">
          <w:pPr>
            <w:pStyle w:val="HeaderLiteEven"/>
            <w:jc w:val="right"/>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r>
    <w:tr w:rsidR="00263F97" w:rsidTr="00251F33">
      <w:tc>
        <w:tcPr>
          <w:tcW w:w="8628" w:type="dxa"/>
          <w:gridSpan w:val="2"/>
          <w:tcBorders>
            <w:bottom w:val="single" w:sz="4" w:space="0" w:color="auto"/>
          </w:tcBorders>
          <w:shd w:val="clear" w:color="auto" w:fill="auto"/>
        </w:tcPr>
        <w:p w:rsidR="00263F97" w:rsidRPr="006D2A45" w:rsidRDefault="00263F97">
          <w:pPr>
            <w:pStyle w:val="HeaderBoldOdd"/>
          </w:pPr>
          <w:r>
            <w:t xml:space="preserve">Section </w:t>
          </w:r>
          <w:r w:rsidRPr="00893BAD">
            <w:fldChar w:fldCharType="begin"/>
          </w:r>
          <w:r w:rsidRPr="00893BAD">
            <w:instrText xml:space="preserve"> If </w:instrText>
          </w:r>
          <w:r w:rsidR="005C6A03">
            <w:fldChar w:fldCharType="begin"/>
          </w:r>
          <w:r w:rsidR="005C6A03">
            <w:instrText xml:space="preserve"> STYLEREF CharSectno \*Charformat \l </w:instrText>
          </w:r>
          <w:r w:rsidR="005C6A03">
            <w:fldChar w:fldCharType="separate"/>
          </w:r>
          <w:r w:rsidR="005C6A03">
            <w:rPr>
              <w:noProof/>
            </w:rPr>
            <w:instrText>13</w:instrText>
          </w:r>
          <w:r w:rsidR="005C6A03">
            <w:rPr>
              <w:noProof/>
            </w:rPr>
            <w:fldChar w:fldCharType="end"/>
          </w:r>
          <w:r w:rsidRPr="00893BAD">
            <w:instrText xml:space="preserve"> &lt;&gt; "Error*" </w:instrText>
          </w:r>
          <w:r w:rsidR="005C6A03">
            <w:fldChar w:fldCharType="begin"/>
          </w:r>
          <w:r w:rsidR="005C6A03">
            <w:instrText xml:space="preserve"> STYLEREF CharSectno \*Charformat \l </w:instrText>
          </w:r>
          <w:r w:rsidR="005C6A03">
            <w:fldChar w:fldCharType="separate"/>
          </w:r>
          <w:r w:rsidR="005C6A03">
            <w:rPr>
              <w:noProof/>
            </w:rPr>
            <w:instrText>13</w:instrText>
          </w:r>
          <w:r w:rsidR="005C6A03">
            <w:rPr>
              <w:noProof/>
            </w:rPr>
            <w:fldChar w:fldCharType="end"/>
          </w:r>
          <w:r w:rsidRPr="00893BAD">
            <w:instrText xml:space="preserve"> </w:instrText>
          </w:r>
          <w:r w:rsidRPr="00893BAD">
            <w:fldChar w:fldCharType="separate"/>
          </w:r>
          <w:r w:rsidR="005C6A03">
            <w:rPr>
              <w:noProof/>
            </w:rPr>
            <w:t>13</w:t>
          </w:r>
          <w:r w:rsidRPr="00893BAD">
            <w:fldChar w:fldCharType="end"/>
          </w:r>
        </w:p>
      </w:tc>
    </w:tr>
  </w:tbl>
  <w:p w:rsidR="00263F97" w:rsidRDefault="00263F9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531"/>
      <w:gridCol w:w="7119"/>
    </w:tblGrid>
    <w:tr w:rsidR="00263F97" w:rsidTr="00251F33">
      <w:tc>
        <w:tcPr>
          <w:tcW w:w="1531" w:type="dxa"/>
        </w:tcPr>
        <w:p w:rsidR="00263F97" w:rsidRDefault="00263F97" w:rsidP="00251F33">
          <w:pPr>
            <w:pStyle w:val="HeaderLiteEven"/>
          </w:pPr>
          <w:r>
            <w:fldChar w:fldCharType="begin"/>
          </w:r>
          <w:r>
            <w:instrText xml:space="preserve"> If </w:instrText>
          </w:r>
          <w:r w:rsidR="005C6A03">
            <w:fldChar w:fldCharType="begin"/>
          </w:r>
          <w:r w:rsidR="005C6A03">
            <w:instrText xml:space="preserve"> STYLEREF CharPartNo \*Charformat </w:instrText>
          </w:r>
          <w:r w:rsidR="005C6A03">
            <w:fldChar w:fldCharType="separate"/>
          </w:r>
          <w:r w:rsidR="005C6A03">
            <w:rPr>
              <w:noProof/>
            </w:rPr>
            <w:instrText>Schedule 4</w:instrText>
          </w:r>
          <w:r w:rsidR="005C6A03">
            <w:rPr>
              <w:noProof/>
            </w:rPr>
            <w:fldChar w:fldCharType="end"/>
          </w:r>
          <w:r>
            <w:instrText xml:space="preserve"> &lt;&gt; "Error*" </w:instrText>
          </w:r>
          <w:r w:rsidR="005C6A03">
            <w:fldChar w:fldCharType="begin"/>
          </w:r>
          <w:r w:rsidR="005C6A03">
            <w:instrText xml:space="preserve"> STYLEREF CharPartNo \*Charformat </w:instrText>
          </w:r>
          <w:r w:rsidR="005C6A03">
            <w:fldChar w:fldCharType="separate"/>
          </w:r>
          <w:r w:rsidR="005C6A03">
            <w:rPr>
              <w:noProof/>
            </w:rPr>
            <w:instrText>Schedule 4</w:instrText>
          </w:r>
          <w:r w:rsidR="005C6A03">
            <w:rPr>
              <w:noProof/>
            </w:rPr>
            <w:fldChar w:fldCharType="end"/>
          </w:r>
          <w:r>
            <w:instrText xml:space="preserve"> </w:instrText>
          </w:r>
          <w:r>
            <w:fldChar w:fldCharType="separate"/>
          </w:r>
          <w:r w:rsidR="005C6A03">
            <w:rPr>
              <w:noProof/>
            </w:rPr>
            <w:t>Schedule 4</w:t>
          </w:r>
          <w:r>
            <w:fldChar w:fldCharType="end"/>
          </w:r>
        </w:p>
      </w:tc>
      <w:tc>
        <w:tcPr>
          <w:tcW w:w="7119" w:type="dxa"/>
          <w:vAlign w:val="bottom"/>
        </w:tcPr>
        <w:p w:rsidR="00263F97" w:rsidRDefault="00263F97" w:rsidP="00251F33">
          <w:pPr>
            <w:pStyle w:val="HeaderLiteEven"/>
          </w:pPr>
          <w:r>
            <w:fldChar w:fldCharType="begin"/>
          </w:r>
          <w:r>
            <w:instrText xml:space="preserve"> If </w:instrText>
          </w:r>
          <w:r w:rsidR="005C6A03">
            <w:fldChar w:fldCharType="begin"/>
          </w:r>
          <w:r w:rsidR="005C6A03">
            <w:instrText xml:space="preserve"> STYLEREF CharPartText \*Charformat </w:instrText>
          </w:r>
          <w:r w:rsidR="005C6A03">
            <w:fldChar w:fldCharType="separate"/>
          </w:r>
          <w:r w:rsidR="005C6A03">
            <w:rPr>
              <w:noProof/>
            </w:rPr>
            <w:instrText>Requirements for revalidation of certificates</w:instrText>
          </w:r>
          <w:r w:rsidR="005C6A03">
            <w:rPr>
              <w:noProof/>
            </w:rPr>
            <w:fldChar w:fldCharType="end"/>
          </w:r>
          <w:r>
            <w:instrText xml:space="preserve"> &lt;&gt; "Error*" </w:instrText>
          </w:r>
          <w:r w:rsidR="005C6A03">
            <w:fldChar w:fldCharType="begin"/>
          </w:r>
          <w:r w:rsidR="005C6A03">
            <w:instrText xml:space="preserve"> STYLEREF CharPartText \*Charformat </w:instrText>
          </w:r>
          <w:r w:rsidR="005C6A03">
            <w:fldChar w:fldCharType="separate"/>
          </w:r>
          <w:r w:rsidR="005C6A03">
            <w:rPr>
              <w:noProof/>
            </w:rPr>
            <w:instrText>Requirements for revalidation of certificates</w:instrText>
          </w:r>
          <w:r w:rsidR="005C6A03">
            <w:rPr>
              <w:noProof/>
            </w:rPr>
            <w:fldChar w:fldCharType="end"/>
          </w:r>
          <w:r>
            <w:instrText xml:space="preserve"> </w:instrText>
          </w:r>
          <w:r>
            <w:fldChar w:fldCharType="separate"/>
          </w:r>
          <w:r w:rsidR="005C6A03">
            <w:rPr>
              <w:noProof/>
            </w:rPr>
            <w:t>Requirements for revalidation of certificates</w:t>
          </w:r>
          <w:r>
            <w:fldChar w:fldCharType="end"/>
          </w:r>
        </w:p>
      </w:tc>
    </w:tr>
    <w:tr w:rsidR="00263F97" w:rsidTr="00251F33">
      <w:tc>
        <w:tcPr>
          <w:tcW w:w="1531" w:type="dxa"/>
        </w:tcPr>
        <w:p w:rsidR="00263F97" w:rsidRDefault="00263F97" w:rsidP="00251F33">
          <w:pPr>
            <w:pStyle w:val="HeaderLiteEven"/>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c>
        <w:tcPr>
          <w:tcW w:w="7119" w:type="dxa"/>
          <w:vAlign w:val="bottom"/>
        </w:tcPr>
        <w:p w:rsidR="00263F97" w:rsidRDefault="00263F97" w:rsidP="00251F33">
          <w:pPr>
            <w:pStyle w:val="HeaderLiteEven"/>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r>
    <w:tr w:rsidR="00263F97" w:rsidTr="00251F33">
      <w:tc>
        <w:tcPr>
          <w:tcW w:w="8650" w:type="dxa"/>
          <w:gridSpan w:val="2"/>
          <w:tcBorders>
            <w:bottom w:val="single" w:sz="4" w:space="0" w:color="auto"/>
          </w:tcBorders>
          <w:shd w:val="clear" w:color="auto" w:fill="auto"/>
        </w:tcPr>
        <w:p w:rsidR="00263F97" w:rsidRPr="006D2A45" w:rsidRDefault="00263F97" w:rsidP="00251F33">
          <w:pPr>
            <w:pStyle w:val="HeaderBoldEven"/>
          </w:pPr>
        </w:p>
      </w:tc>
    </w:tr>
  </w:tbl>
  <w:p w:rsidR="00263F97" w:rsidRDefault="00263F9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828"/>
      <w:gridCol w:w="1800"/>
    </w:tblGrid>
    <w:tr w:rsidR="00263F97" w:rsidTr="00251F33">
      <w:tc>
        <w:tcPr>
          <w:tcW w:w="6828" w:type="dxa"/>
          <w:vAlign w:val="bottom"/>
        </w:tcPr>
        <w:p w:rsidR="00263F97" w:rsidRDefault="00263F97">
          <w:pPr>
            <w:pStyle w:val="HeaderLiteOdd"/>
          </w:pPr>
          <w:r>
            <w:fldChar w:fldCharType="begin"/>
          </w:r>
          <w:r>
            <w:instrText xml:space="preserve"> If </w:instrText>
          </w:r>
          <w:r w:rsidR="005C6A03">
            <w:fldChar w:fldCharType="begin"/>
          </w:r>
          <w:r w:rsidR="005C6A03">
            <w:instrText xml:space="preserve"> STYLEREF CharPartText \*Charformat \l </w:instrText>
          </w:r>
          <w:r w:rsidR="005C6A03">
            <w:fldChar w:fldCharType="separate"/>
          </w:r>
          <w:r w:rsidR="005C6A03">
            <w:rPr>
              <w:noProof/>
            </w:rPr>
            <w:instrText>Qualifying seagoing service requirements for certificates</w:instrText>
          </w:r>
          <w:r w:rsidR="005C6A03">
            <w:rPr>
              <w:noProof/>
            </w:rPr>
            <w:fldChar w:fldCharType="end"/>
          </w:r>
          <w:r>
            <w:instrText xml:space="preserve"> &lt;&gt; "Error*" </w:instrText>
          </w:r>
          <w:r w:rsidR="005C6A03">
            <w:fldChar w:fldCharType="begin"/>
          </w:r>
          <w:r w:rsidR="005C6A03">
            <w:instrText xml:space="preserve"> STYLEREF CharPartText \*Charformat \l </w:instrText>
          </w:r>
          <w:r w:rsidR="005C6A03">
            <w:fldChar w:fldCharType="separate"/>
          </w:r>
          <w:r w:rsidR="005C6A03">
            <w:rPr>
              <w:noProof/>
            </w:rPr>
            <w:instrText>Qualifying seagoing service requirements for certificates</w:instrText>
          </w:r>
          <w:r w:rsidR="005C6A03">
            <w:rPr>
              <w:noProof/>
            </w:rPr>
            <w:fldChar w:fldCharType="end"/>
          </w:r>
          <w:r>
            <w:instrText xml:space="preserve"> </w:instrText>
          </w:r>
          <w:r>
            <w:fldChar w:fldCharType="separate"/>
          </w:r>
          <w:r w:rsidR="005C6A03">
            <w:rPr>
              <w:noProof/>
            </w:rPr>
            <w:t>Qualifying seagoing service requirements for certificates</w:t>
          </w:r>
          <w:r>
            <w:fldChar w:fldCharType="end"/>
          </w:r>
        </w:p>
      </w:tc>
      <w:tc>
        <w:tcPr>
          <w:tcW w:w="1800" w:type="dxa"/>
        </w:tcPr>
        <w:p w:rsidR="00263F97" w:rsidRDefault="00263F97">
          <w:pPr>
            <w:pStyle w:val="HeaderLiteOdd"/>
          </w:pPr>
          <w:r>
            <w:fldChar w:fldCharType="begin"/>
          </w:r>
          <w:r>
            <w:instrText xml:space="preserve"> If </w:instrText>
          </w:r>
          <w:r w:rsidR="005C6A03">
            <w:fldChar w:fldCharType="begin"/>
          </w:r>
          <w:r w:rsidR="005C6A03">
            <w:instrText xml:space="preserve"> STYLEREF CharPartNo \*Charformat \l </w:instrText>
          </w:r>
          <w:r w:rsidR="005C6A03">
            <w:fldChar w:fldCharType="separate"/>
          </w:r>
          <w:r w:rsidR="005C6A03">
            <w:rPr>
              <w:noProof/>
            </w:rPr>
            <w:instrText>Schedule 3</w:instrText>
          </w:r>
          <w:r w:rsidR="005C6A03">
            <w:rPr>
              <w:noProof/>
            </w:rPr>
            <w:fldChar w:fldCharType="end"/>
          </w:r>
          <w:r>
            <w:instrText xml:space="preserve"> &lt;&gt; "Error*" </w:instrText>
          </w:r>
          <w:r w:rsidR="005C6A03">
            <w:fldChar w:fldCharType="begin"/>
          </w:r>
          <w:r w:rsidR="005C6A03">
            <w:instrText xml:space="preserve"> STYLEREF CharPartNo \*Charformat \l </w:instrText>
          </w:r>
          <w:r w:rsidR="005C6A03">
            <w:fldChar w:fldCharType="separate"/>
          </w:r>
          <w:r w:rsidR="005C6A03">
            <w:rPr>
              <w:noProof/>
            </w:rPr>
            <w:instrText>Schedule 3</w:instrText>
          </w:r>
          <w:r w:rsidR="005C6A03">
            <w:rPr>
              <w:noProof/>
            </w:rPr>
            <w:fldChar w:fldCharType="end"/>
          </w:r>
          <w:r>
            <w:instrText xml:space="preserve"> </w:instrText>
          </w:r>
          <w:r>
            <w:fldChar w:fldCharType="separate"/>
          </w:r>
          <w:r w:rsidR="005C6A03">
            <w:rPr>
              <w:noProof/>
            </w:rPr>
            <w:t>Schedule 3</w:t>
          </w:r>
          <w:r>
            <w:fldChar w:fldCharType="end"/>
          </w:r>
        </w:p>
      </w:tc>
    </w:tr>
    <w:tr w:rsidR="00263F97" w:rsidTr="00251F33">
      <w:tc>
        <w:tcPr>
          <w:tcW w:w="6828" w:type="dxa"/>
        </w:tcPr>
        <w:p w:rsidR="00263F97" w:rsidRDefault="00263F97" w:rsidP="00251F33">
          <w:pPr>
            <w:pStyle w:val="HeaderLiteEven"/>
            <w:jc w:val="right"/>
          </w:pPr>
          <w:r>
            <w:fldChar w:fldCharType="begin"/>
          </w:r>
          <w:r>
            <w:instrText xml:space="preserve"> If </w:instrText>
          </w:r>
          <w:r>
            <w:fldChar w:fldCharType="begin"/>
          </w:r>
          <w:r>
            <w:instrText xml:space="preserve"> STYLEREF CharDivText \*Charformat \l </w:instrText>
          </w:r>
          <w:r>
            <w:rPr>
              <w:noProof/>
            </w:rPr>
            <w:fldChar w:fldCharType="end"/>
          </w:r>
          <w:r>
            <w:instrText xml:space="preserve"> &lt;&gt; "Error*" </w:instrText>
          </w:r>
          <w:r>
            <w:fldChar w:fldCharType="begin"/>
          </w:r>
          <w:r>
            <w:instrText xml:space="preserve"> STYLEREF CharDivText \*Charformat \l </w:instrText>
          </w:r>
          <w:r>
            <w:rPr>
              <w:noProof/>
            </w:rPr>
            <w:fldChar w:fldCharType="end"/>
          </w:r>
          <w:r>
            <w:instrText xml:space="preserve"> </w:instrText>
          </w:r>
          <w:r>
            <w:fldChar w:fldCharType="end"/>
          </w:r>
        </w:p>
      </w:tc>
      <w:tc>
        <w:tcPr>
          <w:tcW w:w="1800" w:type="dxa"/>
          <w:vAlign w:val="bottom"/>
        </w:tcPr>
        <w:p w:rsidR="00263F97" w:rsidRDefault="00263F97" w:rsidP="00553297">
          <w:pPr>
            <w:pStyle w:val="HeaderLiteEven"/>
            <w:jc w:val="right"/>
          </w:pPr>
          <w:r>
            <w:fldChar w:fldCharType="begin"/>
          </w:r>
          <w:r>
            <w:instrText xml:space="preserve"> If </w:instrText>
          </w:r>
          <w:r>
            <w:fldChar w:fldCharType="begin"/>
          </w:r>
          <w:r>
            <w:instrText xml:space="preserve"> STYLEREF CharDivNo \*Charformat \l </w:instrText>
          </w:r>
          <w:r>
            <w:rPr>
              <w:noProof/>
            </w:rPr>
            <w:fldChar w:fldCharType="end"/>
          </w:r>
          <w:r>
            <w:instrText xml:space="preserve"> &lt;&gt; "Error*" </w:instrText>
          </w:r>
          <w:r>
            <w:fldChar w:fldCharType="begin"/>
          </w:r>
          <w:r>
            <w:instrText xml:space="preserve"> STYLEREF CharDivNo \*Charformat \l </w:instrText>
          </w:r>
          <w:r>
            <w:rPr>
              <w:noProof/>
            </w:rPr>
            <w:fldChar w:fldCharType="end"/>
          </w:r>
          <w:r>
            <w:instrText xml:space="preserve"> </w:instrText>
          </w:r>
          <w:r>
            <w:fldChar w:fldCharType="end"/>
          </w:r>
        </w:p>
      </w:tc>
    </w:tr>
    <w:tr w:rsidR="00263F97" w:rsidTr="00251F33">
      <w:tc>
        <w:tcPr>
          <w:tcW w:w="8628" w:type="dxa"/>
          <w:gridSpan w:val="2"/>
          <w:tcBorders>
            <w:bottom w:val="single" w:sz="4" w:space="0" w:color="auto"/>
          </w:tcBorders>
          <w:shd w:val="clear" w:color="auto" w:fill="auto"/>
        </w:tcPr>
        <w:p w:rsidR="00263F97" w:rsidRPr="006D2A45" w:rsidRDefault="00263F97">
          <w:pPr>
            <w:pStyle w:val="HeaderBoldOdd"/>
          </w:pPr>
        </w:p>
      </w:tc>
    </w:tr>
  </w:tbl>
  <w:p w:rsidR="00263F97" w:rsidRDefault="00263F97"/>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97" w:rsidRDefault="00263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8A363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1654A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1E038C2"/>
    <w:lvl w:ilvl="0">
      <w:start w:val="1"/>
      <w:numFmt w:val="decimal"/>
      <w:pStyle w:val="ListNumber3"/>
      <w:lvlText w:val="%1."/>
      <w:lvlJc w:val="left"/>
      <w:pPr>
        <w:tabs>
          <w:tab w:val="num" w:pos="926"/>
        </w:tabs>
        <w:ind w:left="926" w:hanging="360"/>
      </w:pPr>
    </w:lvl>
  </w:abstractNum>
  <w:abstractNum w:abstractNumId="3">
    <w:nsid w:val="FFFFFF7F"/>
    <w:multiLevelType w:val="singleLevel"/>
    <w:tmpl w:val="37AA04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00162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1543BC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3C269D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48EB15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37C2696"/>
    <w:lvl w:ilvl="0">
      <w:start w:val="1"/>
      <w:numFmt w:val="decimal"/>
      <w:pStyle w:val="ListNumber"/>
      <w:lvlText w:val="%1."/>
      <w:lvlJc w:val="left"/>
      <w:pPr>
        <w:tabs>
          <w:tab w:val="num" w:pos="360"/>
        </w:tabs>
        <w:ind w:left="360" w:hanging="360"/>
      </w:pPr>
    </w:lvl>
  </w:abstractNum>
  <w:abstractNum w:abstractNumId="9">
    <w:nsid w:val="FFFFFF89"/>
    <w:multiLevelType w:val="singleLevel"/>
    <w:tmpl w:val="B78613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32C7"/>
    <w:multiLevelType w:val="hybridMultilevel"/>
    <w:tmpl w:val="8EB4398E"/>
    <w:lvl w:ilvl="0" w:tplc="7DBCF46C">
      <w:start w:val="3"/>
      <w:numFmt w:val="lowerRoman"/>
      <w:lvlText w:val="(%1)"/>
      <w:lvlJc w:val="left"/>
      <w:pPr>
        <w:tabs>
          <w:tab w:val="num" w:pos="1789"/>
        </w:tabs>
        <w:ind w:left="1789" w:hanging="720"/>
      </w:pPr>
      <w:rPr>
        <w:rFonts w:hint="default"/>
      </w:rPr>
    </w:lvl>
    <w:lvl w:ilvl="1" w:tplc="80165744">
      <w:start w:val="2"/>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11">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DF74559"/>
    <w:multiLevelType w:val="multilevel"/>
    <w:tmpl w:val="4CCC7BE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11"/>
        </w:tabs>
        <w:ind w:left="511" w:hanging="360"/>
      </w:pPr>
      <w:rPr>
        <w:rFonts w:hint="default"/>
      </w:rPr>
    </w:lvl>
    <w:lvl w:ilvl="2">
      <w:start w:val="1"/>
      <w:numFmt w:val="decimal"/>
      <w:lvlText w:val="%1.%2.%3"/>
      <w:lvlJc w:val="left"/>
      <w:pPr>
        <w:tabs>
          <w:tab w:val="num" w:pos="1022"/>
        </w:tabs>
        <w:ind w:left="1022" w:hanging="720"/>
      </w:pPr>
      <w:rPr>
        <w:rFonts w:hint="default"/>
      </w:rPr>
    </w:lvl>
    <w:lvl w:ilvl="3">
      <w:start w:val="1"/>
      <w:numFmt w:val="decimal"/>
      <w:lvlText w:val="%1.%2.%3.%4"/>
      <w:lvlJc w:val="left"/>
      <w:pPr>
        <w:tabs>
          <w:tab w:val="num" w:pos="1173"/>
        </w:tabs>
        <w:ind w:left="1173" w:hanging="720"/>
      </w:pPr>
      <w:rPr>
        <w:rFonts w:hint="default"/>
      </w:rPr>
    </w:lvl>
    <w:lvl w:ilvl="4">
      <w:start w:val="1"/>
      <w:numFmt w:val="decimal"/>
      <w:lvlText w:val="%1.%2.%3.%4.%5"/>
      <w:lvlJc w:val="left"/>
      <w:pPr>
        <w:tabs>
          <w:tab w:val="num" w:pos="1684"/>
        </w:tabs>
        <w:ind w:left="1684" w:hanging="1080"/>
      </w:pPr>
      <w:rPr>
        <w:rFonts w:hint="default"/>
      </w:rPr>
    </w:lvl>
    <w:lvl w:ilvl="5">
      <w:start w:val="1"/>
      <w:numFmt w:val="decimal"/>
      <w:lvlText w:val="%1.%2.%3.%4.%5.%6"/>
      <w:lvlJc w:val="left"/>
      <w:pPr>
        <w:tabs>
          <w:tab w:val="num" w:pos="1835"/>
        </w:tabs>
        <w:ind w:left="1835" w:hanging="1080"/>
      </w:pPr>
      <w:rPr>
        <w:rFonts w:hint="default"/>
      </w:rPr>
    </w:lvl>
    <w:lvl w:ilvl="6">
      <w:start w:val="1"/>
      <w:numFmt w:val="decimal"/>
      <w:lvlText w:val="%1.%2.%3.%4.%5.%6.%7"/>
      <w:lvlJc w:val="left"/>
      <w:pPr>
        <w:tabs>
          <w:tab w:val="num" w:pos="2346"/>
        </w:tabs>
        <w:ind w:left="2346" w:hanging="1440"/>
      </w:pPr>
      <w:rPr>
        <w:rFonts w:hint="default"/>
      </w:rPr>
    </w:lvl>
    <w:lvl w:ilvl="7">
      <w:start w:val="1"/>
      <w:numFmt w:val="decimal"/>
      <w:lvlText w:val="%1.%2.%3.%4.%5.%6.%7.%8"/>
      <w:lvlJc w:val="left"/>
      <w:pPr>
        <w:tabs>
          <w:tab w:val="num" w:pos="2497"/>
        </w:tabs>
        <w:ind w:left="2497" w:hanging="1440"/>
      </w:pPr>
      <w:rPr>
        <w:rFonts w:hint="default"/>
      </w:rPr>
    </w:lvl>
    <w:lvl w:ilvl="8">
      <w:start w:val="1"/>
      <w:numFmt w:val="decimal"/>
      <w:lvlText w:val="%1.%2.%3.%4.%5.%6.%7.%8.%9"/>
      <w:lvlJc w:val="left"/>
      <w:pPr>
        <w:tabs>
          <w:tab w:val="num" w:pos="3008"/>
        </w:tabs>
        <w:ind w:left="3008" w:hanging="1800"/>
      </w:pPr>
      <w:rPr>
        <w:rFonts w:hint="default"/>
      </w:rPr>
    </w:lvl>
  </w:abstractNum>
  <w:abstractNum w:abstractNumId="13">
    <w:nsid w:val="245A5961"/>
    <w:multiLevelType w:val="hybridMultilevel"/>
    <w:tmpl w:val="98EC3D14"/>
    <w:lvl w:ilvl="0" w:tplc="F15C2032">
      <w:start w:val="1"/>
      <w:numFmt w:val="upperLetter"/>
      <w:lvlText w:val="(%1)"/>
      <w:lvlJc w:val="left"/>
      <w:pPr>
        <w:tabs>
          <w:tab w:val="num" w:pos="2220"/>
        </w:tabs>
        <w:ind w:left="2220" w:hanging="780"/>
      </w:pPr>
      <w:rPr>
        <w:rFonts w:hint="default"/>
      </w:rPr>
    </w:lvl>
    <w:lvl w:ilvl="1" w:tplc="7C4A89E6">
      <w:start w:val="2"/>
      <w:numFmt w:val="lowerLetter"/>
      <w:lvlText w:val="(%2)"/>
      <w:lvlJc w:val="left"/>
      <w:pPr>
        <w:tabs>
          <w:tab w:val="num" w:pos="2835"/>
        </w:tabs>
        <w:ind w:left="2835" w:hanging="675"/>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4">
    <w:nsid w:val="26425B84"/>
    <w:multiLevelType w:val="multilevel"/>
    <w:tmpl w:val="4F8648C6"/>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5">
    <w:nsid w:val="28340D27"/>
    <w:multiLevelType w:val="multilevel"/>
    <w:tmpl w:val="8814040E"/>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2"/>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16">
    <w:nsid w:val="2D31715E"/>
    <w:multiLevelType w:val="hybridMultilevel"/>
    <w:tmpl w:val="6EA42A2C"/>
    <w:lvl w:ilvl="0" w:tplc="A72E2AC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7">
    <w:nsid w:val="340F4F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61C010A"/>
    <w:multiLevelType w:val="hybridMultilevel"/>
    <w:tmpl w:val="BA9EB43A"/>
    <w:lvl w:ilvl="0" w:tplc="48C4F01A">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9">
    <w:nsid w:val="4192410F"/>
    <w:multiLevelType w:val="hybridMultilevel"/>
    <w:tmpl w:val="36D8665E"/>
    <w:lvl w:ilvl="0" w:tplc="0C090001">
      <w:start w:val="1"/>
      <w:numFmt w:val="bullet"/>
      <w:lvlText w:val=""/>
      <w:lvlJc w:val="left"/>
      <w:pPr>
        <w:tabs>
          <w:tab w:val="num" w:pos="1457"/>
        </w:tabs>
        <w:ind w:left="1457"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0">
    <w:nsid w:val="441F1961"/>
    <w:multiLevelType w:val="multilevel"/>
    <w:tmpl w:val="9E128B3C"/>
    <w:lvl w:ilvl="0">
      <w:start w:val="38"/>
      <w:numFmt w:val="decimal"/>
      <w:lvlText w:val="%1"/>
      <w:lvlJc w:val="left"/>
      <w:pPr>
        <w:tabs>
          <w:tab w:val="num" w:pos="360"/>
        </w:tabs>
        <w:ind w:left="360" w:hanging="360"/>
      </w:pPr>
      <w:rPr>
        <w:rFonts w:hint="default"/>
      </w:rPr>
    </w:lvl>
    <w:lvl w:ilvl="1">
      <w:start w:val="5"/>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21">
    <w:nsid w:val="4AC40902"/>
    <w:multiLevelType w:val="hybridMultilevel"/>
    <w:tmpl w:val="EE48C65C"/>
    <w:lvl w:ilvl="0" w:tplc="5E844BC4">
      <w:start w:val="2"/>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4D0914FD"/>
    <w:multiLevelType w:val="hybridMultilevel"/>
    <w:tmpl w:val="94D6708E"/>
    <w:lvl w:ilvl="0" w:tplc="07022340">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3">
    <w:nsid w:val="56710666"/>
    <w:multiLevelType w:val="hybridMultilevel"/>
    <w:tmpl w:val="F7CAC89E"/>
    <w:lvl w:ilvl="0" w:tplc="F62462E0">
      <w:start w:val="3"/>
      <w:numFmt w:val="lowerRoman"/>
      <w:lvlText w:val="(%1)"/>
      <w:lvlJc w:val="left"/>
      <w:pPr>
        <w:tabs>
          <w:tab w:val="num" w:pos="1789"/>
        </w:tabs>
        <w:ind w:left="1789" w:hanging="720"/>
      </w:pPr>
      <w:rPr>
        <w:rFonts w:hint="default"/>
      </w:rPr>
    </w:lvl>
    <w:lvl w:ilvl="1" w:tplc="D1788BC8">
      <w:start w:val="1"/>
      <w:numFmt w:val="lowerLetter"/>
      <w:lvlText w:val="(%2)"/>
      <w:lvlJc w:val="left"/>
      <w:pPr>
        <w:tabs>
          <w:tab w:val="num" w:pos="2149"/>
        </w:tabs>
        <w:ind w:left="2149" w:hanging="360"/>
      </w:pPr>
      <w:rPr>
        <w:rFonts w:hint="default"/>
      </w:r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4">
    <w:nsid w:val="58A736A4"/>
    <w:multiLevelType w:val="hybridMultilevel"/>
    <w:tmpl w:val="5F663472"/>
    <w:lvl w:ilvl="0" w:tplc="24145F8E">
      <w:start w:val="3"/>
      <w:numFmt w:val="lowerRoman"/>
      <w:lvlText w:val="(%1)"/>
      <w:lvlJc w:val="left"/>
      <w:pPr>
        <w:tabs>
          <w:tab w:val="num" w:pos="870"/>
        </w:tabs>
        <w:ind w:left="870" w:hanging="720"/>
      </w:pPr>
      <w:rPr>
        <w:rFonts w:hint="default"/>
      </w:rPr>
    </w:lvl>
    <w:lvl w:ilvl="1" w:tplc="0C090019" w:tentative="1">
      <w:start w:val="1"/>
      <w:numFmt w:val="lowerLetter"/>
      <w:lvlText w:val="%2."/>
      <w:lvlJc w:val="left"/>
      <w:pPr>
        <w:tabs>
          <w:tab w:val="num" w:pos="1230"/>
        </w:tabs>
        <w:ind w:left="1230" w:hanging="360"/>
      </w:pPr>
    </w:lvl>
    <w:lvl w:ilvl="2" w:tplc="0C09001B" w:tentative="1">
      <w:start w:val="1"/>
      <w:numFmt w:val="lowerRoman"/>
      <w:lvlText w:val="%3."/>
      <w:lvlJc w:val="right"/>
      <w:pPr>
        <w:tabs>
          <w:tab w:val="num" w:pos="1950"/>
        </w:tabs>
        <w:ind w:left="1950" w:hanging="180"/>
      </w:pPr>
    </w:lvl>
    <w:lvl w:ilvl="3" w:tplc="0C09000F" w:tentative="1">
      <w:start w:val="1"/>
      <w:numFmt w:val="decimal"/>
      <w:lvlText w:val="%4."/>
      <w:lvlJc w:val="left"/>
      <w:pPr>
        <w:tabs>
          <w:tab w:val="num" w:pos="2670"/>
        </w:tabs>
        <w:ind w:left="2670" w:hanging="360"/>
      </w:pPr>
    </w:lvl>
    <w:lvl w:ilvl="4" w:tplc="0C090019" w:tentative="1">
      <w:start w:val="1"/>
      <w:numFmt w:val="lowerLetter"/>
      <w:lvlText w:val="%5."/>
      <w:lvlJc w:val="left"/>
      <w:pPr>
        <w:tabs>
          <w:tab w:val="num" w:pos="3390"/>
        </w:tabs>
        <w:ind w:left="3390" w:hanging="360"/>
      </w:pPr>
    </w:lvl>
    <w:lvl w:ilvl="5" w:tplc="0C09001B" w:tentative="1">
      <w:start w:val="1"/>
      <w:numFmt w:val="lowerRoman"/>
      <w:lvlText w:val="%6."/>
      <w:lvlJc w:val="right"/>
      <w:pPr>
        <w:tabs>
          <w:tab w:val="num" w:pos="4110"/>
        </w:tabs>
        <w:ind w:left="4110" w:hanging="180"/>
      </w:pPr>
    </w:lvl>
    <w:lvl w:ilvl="6" w:tplc="0C09000F" w:tentative="1">
      <w:start w:val="1"/>
      <w:numFmt w:val="decimal"/>
      <w:lvlText w:val="%7."/>
      <w:lvlJc w:val="left"/>
      <w:pPr>
        <w:tabs>
          <w:tab w:val="num" w:pos="4830"/>
        </w:tabs>
        <w:ind w:left="4830" w:hanging="360"/>
      </w:pPr>
    </w:lvl>
    <w:lvl w:ilvl="7" w:tplc="0C090019" w:tentative="1">
      <w:start w:val="1"/>
      <w:numFmt w:val="lowerLetter"/>
      <w:lvlText w:val="%8."/>
      <w:lvlJc w:val="left"/>
      <w:pPr>
        <w:tabs>
          <w:tab w:val="num" w:pos="5550"/>
        </w:tabs>
        <w:ind w:left="5550" w:hanging="360"/>
      </w:pPr>
    </w:lvl>
    <w:lvl w:ilvl="8" w:tplc="0C09001B" w:tentative="1">
      <w:start w:val="1"/>
      <w:numFmt w:val="lowerRoman"/>
      <w:lvlText w:val="%9."/>
      <w:lvlJc w:val="right"/>
      <w:pPr>
        <w:tabs>
          <w:tab w:val="num" w:pos="6270"/>
        </w:tabs>
        <w:ind w:left="6270" w:hanging="180"/>
      </w:pPr>
    </w:lvl>
  </w:abstractNum>
  <w:abstractNum w:abstractNumId="25">
    <w:nsid w:val="5DB955B2"/>
    <w:multiLevelType w:val="multilevel"/>
    <w:tmpl w:val="DD0EE722"/>
    <w:styleLink w:val="Subsection"/>
    <w:lvl w:ilvl="0">
      <w:start w:val="1"/>
      <w:numFmt w:val="decimal"/>
      <w:lvlText w:val="%1"/>
      <w:lvlJc w:val="left"/>
      <w:pPr>
        <w:tabs>
          <w:tab w:val="num" w:pos="1080"/>
        </w:tabs>
        <w:ind w:left="1080" w:hanging="720"/>
      </w:pPr>
      <w:rPr>
        <w:rFonts w:ascii="Arial" w:hAnsi="Arial" w:hint="default"/>
        <w:b/>
        <w:color w:val="auto"/>
        <w:sz w:val="24"/>
      </w:rPr>
    </w:lvl>
    <w:lvl w:ilvl="1">
      <w:start w:val="1"/>
      <w:numFmt w:val="none"/>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FD83F58"/>
    <w:multiLevelType w:val="hybridMultilevel"/>
    <w:tmpl w:val="9B2EB264"/>
    <w:lvl w:ilvl="0" w:tplc="7C787FFE">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7">
    <w:nsid w:val="61AE196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331668"/>
    <w:multiLevelType w:val="hybridMultilevel"/>
    <w:tmpl w:val="8BF01F32"/>
    <w:lvl w:ilvl="0" w:tplc="FFFFFFFF">
      <w:start w:val="1"/>
      <w:numFmt w:val="bullet"/>
      <w:lvlText w:val=""/>
      <w:lvlJc w:val="left"/>
      <w:pPr>
        <w:tabs>
          <w:tab w:val="num" w:pos="1097"/>
        </w:tabs>
        <w:ind w:left="1097" w:hanging="360"/>
      </w:pPr>
      <w:rPr>
        <w:rFonts w:ascii="Symbol" w:hAnsi="Symbol" w:hint="default"/>
      </w:rPr>
    </w:lvl>
    <w:lvl w:ilvl="1" w:tplc="FFFFFFFF" w:tentative="1">
      <w:start w:val="1"/>
      <w:numFmt w:val="bullet"/>
      <w:lvlText w:val="o"/>
      <w:lvlJc w:val="left"/>
      <w:pPr>
        <w:tabs>
          <w:tab w:val="num" w:pos="1817"/>
        </w:tabs>
        <w:ind w:left="1817" w:hanging="360"/>
      </w:pPr>
      <w:rPr>
        <w:rFonts w:ascii="Courier New" w:hAnsi="Courier New" w:cs="Courier New" w:hint="default"/>
      </w:rPr>
    </w:lvl>
    <w:lvl w:ilvl="2" w:tplc="FFFFFFFF" w:tentative="1">
      <w:start w:val="1"/>
      <w:numFmt w:val="bullet"/>
      <w:lvlText w:val=""/>
      <w:lvlJc w:val="left"/>
      <w:pPr>
        <w:tabs>
          <w:tab w:val="num" w:pos="2537"/>
        </w:tabs>
        <w:ind w:left="2537" w:hanging="360"/>
      </w:pPr>
      <w:rPr>
        <w:rFonts w:ascii="Wingdings" w:hAnsi="Wingdings" w:hint="default"/>
      </w:rPr>
    </w:lvl>
    <w:lvl w:ilvl="3" w:tplc="FFFFFFFF" w:tentative="1">
      <w:start w:val="1"/>
      <w:numFmt w:val="bullet"/>
      <w:lvlText w:val=""/>
      <w:lvlJc w:val="left"/>
      <w:pPr>
        <w:tabs>
          <w:tab w:val="num" w:pos="3257"/>
        </w:tabs>
        <w:ind w:left="3257" w:hanging="360"/>
      </w:pPr>
      <w:rPr>
        <w:rFonts w:ascii="Symbol" w:hAnsi="Symbol" w:hint="default"/>
      </w:rPr>
    </w:lvl>
    <w:lvl w:ilvl="4" w:tplc="FFFFFFFF" w:tentative="1">
      <w:start w:val="1"/>
      <w:numFmt w:val="bullet"/>
      <w:lvlText w:val="o"/>
      <w:lvlJc w:val="left"/>
      <w:pPr>
        <w:tabs>
          <w:tab w:val="num" w:pos="3977"/>
        </w:tabs>
        <w:ind w:left="3977" w:hanging="360"/>
      </w:pPr>
      <w:rPr>
        <w:rFonts w:ascii="Courier New" w:hAnsi="Courier New" w:cs="Courier New" w:hint="default"/>
      </w:rPr>
    </w:lvl>
    <w:lvl w:ilvl="5" w:tplc="FFFFFFFF" w:tentative="1">
      <w:start w:val="1"/>
      <w:numFmt w:val="bullet"/>
      <w:lvlText w:val=""/>
      <w:lvlJc w:val="left"/>
      <w:pPr>
        <w:tabs>
          <w:tab w:val="num" w:pos="4697"/>
        </w:tabs>
        <w:ind w:left="4697" w:hanging="360"/>
      </w:pPr>
      <w:rPr>
        <w:rFonts w:ascii="Wingdings" w:hAnsi="Wingdings" w:hint="default"/>
      </w:rPr>
    </w:lvl>
    <w:lvl w:ilvl="6" w:tplc="FFFFFFFF" w:tentative="1">
      <w:start w:val="1"/>
      <w:numFmt w:val="bullet"/>
      <w:lvlText w:val=""/>
      <w:lvlJc w:val="left"/>
      <w:pPr>
        <w:tabs>
          <w:tab w:val="num" w:pos="5417"/>
        </w:tabs>
        <w:ind w:left="5417" w:hanging="360"/>
      </w:pPr>
      <w:rPr>
        <w:rFonts w:ascii="Symbol" w:hAnsi="Symbol" w:hint="default"/>
      </w:rPr>
    </w:lvl>
    <w:lvl w:ilvl="7" w:tplc="FFFFFFFF" w:tentative="1">
      <w:start w:val="1"/>
      <w:numFmt w:val="bullet"/>
      <w:lvlText w:val="o"/>
      <w:lvlJc w:val="left"/>
      <w:pPr>
        <w:tabs>
          <w:tab w:val="num" w:pos="6137"/>
        </w:tabs>
        <w:ind w:left="6137" w:hanging="360"/>
      </w:pPr>
      <w:rPr>
        <w:rFonts w:ascii="Courier New" w:hAnsi="Courier New" w:cs="Courier New" w:hint="default"/>
      </w:rPr>
    </w:lvl>
    <w:lvl w:ilvl="8" w:tplc="FFFFFFFF" w:tentative="1">
      <w:start w:val="1"/>
      <w:numFmt w:val="bullet"/>
      <w:lvlText w:val=""/>
      <w:lvlJc w:val="left"/>
      <w:pPr>
        <w:tabs>
          <w:tab w:val="num" w:pos="6857"/>
        </w:tabs>
        <w:ind w:left="6857" w:hanging="360"/>
      </w:pPr>
      <w:rPr>
        <w:rFonts w:ascii="Wingdings" w:hAnsi="Wingdings" w:hint="default"/>
      </w:rPr>
    </w:lvl>
  </w:abstractNum>
  <w:abstractNum w:abstractNumId="29">
    <w:nsid w:val="66D13EA1"/>
    <w:multiLevelType w:val="multilevel"/>
    <w:tmpl w:val="F2B4A68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23"/>
        </w:tabs>
        <w:ind w:left="623" w:hanging="660"/>
      </w:pPr>
      <w:rPr>
        <w:rFonts w:hint="default"/>
      </w:rPr>
    </w:lvl>
    <w:lvl w:ilvl="2">
      <w:start w:val="1"/>
      <w:numFmt w:val="decimal"/>
      <w:lvlText w:val="%1.%2.%3"/>
      <w:lvlJc w:val="left"/>
      <w:pPr>
        <w:tabs>
          <w:tab w:val="num" w:pos="646"/>
        </w:tabs>
        <w:ind w:left="646" w:hanging="720"/>
      </w:pPr>
      <w:rPr>
        <w:rFonts w:hint="default"/>
      </w:rPr>
    </w:lvl>
    <w:lvl w:ilvl="3">
      <w:start w:val="3"/>
      <w:numFmt w:val="decimal"/>
      <w:lvlText w:val="%1.%2.%3.%4"/>
      <w:lvlJc w:val="left"/>
      <w:pPr>
        <w:tabs>
          <w:tab w:val="num" w:pos="609"/>
        </w:tabs>
        <w:ind w:left="609" w:hanging="720"/>
      </w:pPr>
      <w:rPr>
        <w:rFonts w:hint="default"/>
      </w:rPr>
    </w:lvl>
    <w:lvl w:ilvl="4">
      <w:start w:val="1"/>
      <w:numFmt w:val="decimal"/>
      <w:lvlText w:val="%1.%2.%3.%4.%5"/>
      <w:lvlJc w:val="left"/>
      <w:pPr>
        <w:tabs>
          <w:tab w:val="num" w:pos="932"/>
        </w:tabs>
        <w:ind w:left="932" w:hanging="1080"/>
      </w:pPr>
      <w:rPr>
        <w:rFonts w:hint="default"/>
      </w:rPr>
    </w:lvl>
    <w:lvl w:ilvl="5">
      <w:start w:val="1"/>
      <w:numFmt w:val="decimal"/>
      <w:lvlText w:val="%1.%2.%3.%4.%5.%6"/>
      <w:lvlJc w:val="left"/>
      <w:pPr>
        <w:tabs>
          <w:tab w:val="num" w:pos="895"/>
        </w:tabs>
        <w:ind w:left="895" w:hanging="1080"/>
      </w:pPr>
      <w:rPr>
        <w:rFonts w:hint="default"/>
      </w:rPr>
    </w:lvl>
    <w:lvl w:ilvl="6">
      <w:start w:val="1"/>
      <w:numFmt w:val="decimal"/>
      <w:lvlText w:val="%1.%2.%3.%4.%5.%6.%7"/>
      <w:lvlJc w:val="left"/>
      <w:pPr>
        <w:tabs>
          <w:tab w:val="num" w:pos="1218"/>
        </w:tabs>
        <w:ind w:left="1218" w:hanging="1440"/>
      </w:pPr>
      <w:rPr>
        <w:rFonts w:hint="default"/>
      </w:rPr>
    </w:lvl>
    <w:lvl w:ilvl="7">
      <w:start w:val="1"/>
      <w:numFmt w:val="decimal"/>
      <w:lvlText w:val="%1.%2.%3.%4.%5.%6.%7.%8"/>
      <w:lvlJc w:val="left"/>
      <w:pPr>
        <w:tabs>
          <w:tab w:val="num" w:pos="1181"/>
        </w:tabs>
        <w:ind w:left="1181" w:hanging="1440"/>
      </w:pPr>
      <w:rPr>
        <w:rFonts w:hint="default"/>
      </w:rPr>
    </w:lvl>
    <w:lvl w:ilvl="8">
      <w:start w:val="1"/>
      <w:numFmt w:val="decimal"/>
      <w:lvlText w:val="%1.%2.%3.%4.%5.%6.%7.%8.%9"/>
      <w:lvlJc w:val="left"/>
      <w:pPr>
        <w:tabs>
          <w:tab w:val="num" w:pos="1504"/>
        </w:tabs>
        <w:ind w:left="1504" w:hanging="1800"/>
      </w:pPr>
      <w:rPr>
        <w:rFonts w:hint="default"/>
      </w:rPr>
    </w:lvl>
  </w:abstractNum>
  <w:abstractNum w:abstractNumId="30">
    <w:nsid w:val="67382E26"/>
    <w:multiLevelType w:val="hybridMultilevel"/>
    <w:tmpl w:val="44F00B9E"/>
    <w:lvl w:ilvl="0" w:tplc="0C090001">
      <w:start w:val="1"/>
      <w:numFmt w:val="bullet"/>
      <w:lvlText w:val=""/>
      <w:lvlJc w:val="left"/>
      <w:pPr>
        <w:tabs>
          <w:tab w:val="num" w:pos="1320"/>
        </w:tabs>
        <w:ind w:left="1320" w:hanging="360"/>
      </w:pPr>
      <w:rPr>
        <w:rFonts w:ascii="Symbol" w:hAnsi="Symbol"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31">
    <w:nsid w:val="6E7A1CC7"/>
    <w:multiLevelType w:val="hybridMultilevel"/>
    <w:tmpl w:val="BD10C1F4"/>
    <w:lvl w:ilvl="0" w:tplc="8530022E">
      <w:start w:val="3"/>
      <w:numFmt w:val="lowerRoman"/>
      <w:lvlText w:val="(%1)"/>
      <w:lvlJc w:val="left"/>
      <w:pPr>
        <w:tabs>
          <w:tab w:val="num" w:pos="1789"/>
        </w:tabs>
        <w:ind w:left="1789" w:hanging="720"/>
      </w:pPr>
      <w:rPr>
        <w:rFonts w:hint="default"/>
      </w:rPr>
    </w:lvl>
    <w:lvl w:ilvl="1" w:tplc="0C090019">
      <w:start w:val="1"/>
      <w:numFmt w:val="lowerLetter"/>
      <w:lvlText w:val="%2."/>
      <w:lvlJc w:val="left"/>
      <w:pPr>
        <w:tabs>
          <w:tab w:val="num" w:pos="2149"/>
        </w:tabs>
        <w:ind w:left="2149" w:hanging="360"/>
      </w:pPr>
    </w:lvl>
    <w:lvl w:ilvl="2" w:tplc="679062DC">
      <w:start w:val="1"/>
      <w:numFmt w:val="upperLetter"/>
      <w:lvlText w:val="(%3)"/>
      <w:lvlJc w:val="left"/>
      <w:pPr>
        <w:tabs>
          <w:tab w:val="num" w:pos="3150"/>
        </w:tabs>
        <w:ind w:left="3150" w:hanging="390"/>
      </w:pPr>
      <w:rPr>
        <w:rFonts w:hint="default"/>
      </w:r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32">
    <w:nsid w:val="7045505F"/>
    <w:multiLevelType w:val="multilevel"/>
    <w:tmpl w:val="26064254"/>
    <w:lvl w:ilvl="0">
      <w:start w:val="64"/>
      <w:numFmt w:val="decimal"/>
      <w:lvlText w:val="%1"/>
      <w:lvlJc w:val="left"/>
      <w:pPr>
        <w:tabs>
          <w:tab w:val="num" w:pos="360"/>
        </w:tabs>
        <w:ind w:left="360" w:hanging="360"/>
      </w:pPr>
      <w:rPr>
        <w:rFonts w:hint="default"/>
      </w:rPr>
    </w:lvl>
    <w:lvl w:ilvl="1">
      <w:start w:val="2"/>
      <w:numFmt w:val="decimal"/>
      <w:lvlText w:val="%1.%2"/>
      <w:lvlJc w:val="left"/>
      <w:pPr>
        <w:tabs>
          <w:tab w:val="num" w:pos="391"/>
        </w:tabs>
        <w:ind w:left="391" w:hanging="360"/>
      </w:pPr>
      <w:rPr>
        <w:rFonts w:hint="default"/>
      </w:rPr>
    </w:lvl>
    <w:lvl w:ilvl="2">
      <w:start w:val="1"/>
      <w:numFmt w:val="decimal"/>
      <w:lvlText w:val="%1.%2.%3"/>
      <w:lvlJc w:val="left"/>
      <w:pPr>
        <w:tabs>
          <w:tab w:val="num" w:pos="782"/>
        </w:tabs>
        <w:ind w:left="782" w:hanging="720"/>
      </w:pPr>
      <w:rPr>
        <w:rFonts w:hint="default"/>
      </w:rPr>
    </w:lvl>
    <w:lvl w:ilvl="3">
      <w:start w:val="1"/>
      <w:numFmt w:val="decimal"/>
      <w:lvlText w:val="%1.%2.%3.%4"/>
      <w:lvlJc w:val="left"/>
      <w:pPr>
        <w:tabs>
          <w:tab w:val="num" w:pos="813"/>
        </w:tabs>
        <w:ind w:left="813" w:hanging="720"/>
      </w:pPr>
      <w:rPr>
        <w:rFonts w:hint="default"/>
      </w:rPr>
    </w:lvl>
    <w:lvl w:ilvl="4">
      <w:start w:val="1"/>
      <w:numFmt w:val="decimal"/>
      <w:lvlText w:val="%1.%2.%3.%4.%5"/>
      <w:lvlJc w:val="left"/>
      <w:pPr>
        <w:tabs>
          <w:tab w:val="num" w:pos="1204"/>
        </w:tabs>
        <w:ind w:left="1204" w:hanging="1080"/>
      </w:pPr>
      <w:rPr>
        <w:rFonts w:hint="default"/>
      </w:rPr>
    </w:lvl>
    <w:lvl w:ilvl="5">
      <w:start w:val="1"/>
      <w:numFmt w:val="decimal"/>
      <w:lvlText w:val="%1.%2.%3.%4.%5.%6"/>
      <w:lvlJc w:val="left"/>
      <w:pPr>
        <w:tabs>
          <w:tab w:val="num" w:pos="1235"/>
        </w:tabs>
        <w:ind w:left="1235" w:hanging="1080"/>
      </w:pPr>
      <w:rPr>
        <w:rFonts w:hint="default"/>
      </w:rPr>
    </w:lvl>
    <w:lvl w:ilvl="6">
      <w:start w:val="1"/>
      <w:numFmt w:val="decimal"/>
      <w:lvlText w:val="%1.%2.%3.%4.%5.%6.%7"/>
      <w:lvlJc w:val="left"/>
      <w:pPr>
        <w:tabs>
          <w:tab w:val="num" w:pos="1626"/>
        </w:tabs>
        <w:ind w:left="1626" w:hanging="1440"/>
      </w:pPr>
      <w:rPr>
        <w:rFonts w:hint="default"/>
      </w:rPr>
    </w:lvl>
    <w:lvl w:ilvl="7">
      <w:start w:val="1"/>
      <w:numFmt w:val="decimal"/>
      <w:lvlText w:val="%1.%2.%3.%4.%5.%6.%7.%8"/>
      <w:lvlJc w:val="left"/>
      <w:pPr>
        <w:tabs>
          <w:tab w:val="num" w:pos="1657"/>
        </w:tabs>
        <w:ind w:left="1657" w:hanging="1440"/>
      </w:pPr>
      <w:rPr>
        <w:rFonts w:hint="default"/>
      </w:rPr>
    </w:lvl>
    <w:lvl w:ilvl="8">
      <w:start w:val="1"/>
      <w:numFmt w:val="decimal"/>
      <w:lvlText w:val="%1.%2.%3.%4.%5.%6.%7.%8.%9"/>
      <w:lvlJc w:val="left"/>
      <w:pPr>
        <w:tabs>
          <w:tab w:val="num" w:pos="2048"/>
        </w:tabs>
        <w:ind w:left="2048" w:hanging="1800"/>
      </w:pPr>
      <w:rPr>
        <w:rFonts w:hint="default"/>
      </w:rPr>
    </w:lvl>
  </w:abstractNum>
  <w:abstractNum w:abstractNumId="33">
    <w:nsid w:val="734A408E"/>
    <w:multiLevelType w:val="multilevel"/>
    <w:tmpl w:val="8EC815A6"/>
    <w:styleLink w:val="StyleOutlinenumbered15ptBold"/>
    <w:lvl w:ilvl="0">
      <w:start w:val="1"/>
      <w:numFmt w:val="decimal"/>
      <w:lvlText w:val="Division %1"/>
      <w:lvlJc w:val="left"/>
      <w:pPr>
        <w:tabs>
          <w:tab w:val="num" w:pos="2268"/>
        </w:tabs>
        <w:ind w:left="2268" w:hanging="2268"/>
      </w:pPr>
      <w:rPr>
        <w:rFonts w:ascii="Times New Roman" w:hAnsi="Times New Roman" w:hint="default"/>
        <w:b/>
        <w:i w:val="0"/>
        <w:sz w:val="32"/>
      </w:rPr>
    </w:lvl>
    <w:lvl w:ilvl="1">
      <w:start w:val="1"/>
      <w:numFmt w:val="decimal"/>
      <w:lvlText w:val="Subdivision %1.%2"/>
      <w:lvlJc w:val="left"/>
      <w:pPr>
        <w:tabs>
          <w:tab w:val="num" w:pos="2552"/>
        </w:tabs>
        <w:ind w:left="2552" w:hanging="2552"/>
      </w:pPr>
      <w:rPr>
        <w:rFonts w:ascii="Times New Roman" w:hAnsi="Times New Roman" w:hint="default"/>
        <w:b/>
        <w:bCs/>
        <w:i w:val="0"/>
        <w:sz w:val="30"/>
      </w:rPr>
    </w:lvl>
    <w:lvl w:ilvl="2">
      <w:start w:val="1"/>
      <w:numFmt w:val="decimal"/>
      <w:lvlRestart w:val="0"/>
      <w:lvlText w:val="%3"/>
      <w:lvlJc w:val="left"/>
      <w:pPr>
        <w:tabs>
          <w:tab w:val="num" w:pos="907"/>
        </w:tabs>
        <w:ind w:left="964" w:hanging="964"/>
      </w:pPr>
      <w:rPr>
        <w:rFonts w:ascii="Times New Roman" w:hAnsi="Times New Roman" w:hint="default"/>
        <w:b/>
        <w:i w:val="0"/>
        <w:sz w:val="26"/>
      </w:rPr>
    </w:lvl>
    <w:lvl w:ilvl="3">
      <w:start w:val="1"/>
      <w:numFmt w:val="decimal"/>
      <w:lvlText w:val="%3.%4"/>
      <w:lvlJc w:val="left"/>
      <w:pPr>
        <w:tabs>
          <w:tab w:val="num" w:pos="907"/>
        </w:tabs>
        <w:ind w:left="907" w:hanging="623"/>
      </w:pPr>
      <w:rPr>
        <w:rFonts w:ascii="Times New Roman" w:hAnsi="Times New Roman" w:hint="default"/>
        <w:b/>
        <w:i w:val="0"/>
        <w:sz w:val="24"/>
      </w:rPr>
    </w:lvl>
    <w:lvl w:ilvl="4">
      <w:start w:val="1"/>
      <w:numFmt w:val="lowerLetter"/>
      <w:lvlText w:val="(%5)"/>
      <w:lvlJc w:val="left"/>
      <w:pPr>
        <w:tabs>
          <w:tab w:val="num" w:pos="1134"/>
        </w:tabs>
        <w:ind w:left="1418" w:hanging="511"/>
      </w:pPr>
      <w:rPr>
        <w:rFonts w:ascii="Times New Roman" w:hAnsi="Times New Roman" w:hint="default"/>
        <w:b w:val="0"/>
        <w:i w:val="0"/>
        <w:sz w:val="24"/>
      </w:rPr>
    </w:lvl>
    <w:lvl w:ilvl="5">
      <w:start w:val="1"/>
      <w:numFmt w:val="lowerRoman"/>
      <w:lvlText w:val="(%6)"/>
      <w:lvlJc w:val="left"/>
      <w:pPr>
        <w:tabs>
          <w:tab w:val="num" w:pos="1418"/>
        </w:tabs>
        <w:ind w:left="2041" w:hanging="623"/>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4C17200"/>
    <w:multiLevelType w:val="hybridMultilevel"/>
    <w:tmpl w:val="113ED384"/>
    <w:lvl w:ilvl="0" w:tplc="0EBA58A4">
      <w:start w:val="1"/>
      <w:numFmt w:val="lowerLetter"/>
      <w:lvlText w:val="(%1)"/>
      <w:lvlJc w:val="left"/>
      <w:pPr>
        <w:tabs>
          <w:tab w:val="num" w:pos="511"/>
        </w:tabs>
        <w:ind w:left="511" w:hanging="360"/>
      </w:pPr>
      <w:rPr>
        <w:rFonts w:hint="default"/>
      </w:rPr>
    </w:lvl>
    <w:lvl w:ilvl="1" w:tplc="0C090019" w:tentative="1">
      <w:start w:val="1"/>
      <w:numFmt w:val="lowerLetter"/>
      <w:lvlText w:val="%2."/>
      <w:lvlJc w:val="left"/>
      <w:pPr>
        <w:tabs>
          <w:tab w:val="num" w:pos="1231"/>
        </w:tabs>
        <w:ind w:left="1231" w:hanging="360"/>
      </w:pPr>
    </w:lvl>
    <w:lvl w:ilvl="2" w:tplc="0C09001B" w:tentative="1">
      <w:start w:val="1"/>
      <w:numFmt w:val="lowerRoman"/>
      <w:lvlText w:val="%3."/>
      <w:lvlJc w:val="right"/>
      <w:pPr>
        <w:tabs>
          <w:tab w:val="num" w:pos="1951"/>
        </w:tabs>
        <w:ind w:left="1951" w:hanging="180"/>
      </w:pPr>
    </w:lvl>
    <w:lvl w:ilvl="3" w:tplc="0C09000F" w:tentative="1">
      <w:start w:val="1"/>
      <w:numFmt w:val="decimal"/>
      <w:lvlText w:val="%4."/>
      <w:lvlJc w:val="left"/>
      <w:pPr>
        <w:tabs>
          <w:tab w:val="num" w:pos="2671"/>
        </w:tabs>
        <w:ind w:left="2671" w:hanging="360"/>
      </w:pPr>
    </w:lvl>
    <w:lvl w:ilvl="4" w:tplc="0C090019" w:tentative="1">
      <w:start w:val="1"/>
      <w:numFmt w:val="lowerLetter"/>
      <w:lvlText w:val="%5."/>
      <w:lvlJc w:val="left"/>
      <w:pPr>
        <w:tabs>
          <w:tab w:val="num" w:pos="3391"/>
        </w:tabs>
        <w:ind w:left="3391" w:hanging="360"/>
      </w:pPr>
    </w:lvl>
    <w:lvl w:ilvl="5" w:tplc="0C09001B" w:tentative="1">
      <w:start w:val="1"/>
      <w:numFmt w:val="lowerRoman"/>
      <w:lvlText w:val="%6."/>
      <w:lvlJc w:val="right"/>
      <w:pPr>
        <w:tabs>
          <w:tab w:val="num" w:pos="4111"/>
        </w:tabs>
        <w:ind w:left="4111" w:hanging="180"/>
      </w:pPr>
    </w:lvl>
    <w:lvl w:ilvl="6" w:tplc="0C09000F" w:tentative="1">
      <w:start w:val="1"/>
      <w:numFmt w:val="decimal"/>
      <w:lvlText w:val="%7."/>
      <w:lvlJc w:val="left"/>
      <w:pPr>
        <w:tabs>
          <w:tab w:val="num" w:pos="4831"/>
        </w:tabs>
        <w:ind w:left="4831" w:hanging="360"/>
      </w:pPr>
    </w:lvl>
    <w:lvl w:ilvl="7" w:tplc="0C090019" w:tentative="1">
      <w:start w:val="1"/>
      <w:numFmt w:val="lowerLetter"/>
      <w:lvlText w:val="%8."/>
      <w:lvlJc w:val="left"/>
      <w:pPr>
        <w:tabs>
          <w:tab w:val="num" w:pos="5551"/>
        </w:tabs>
        <w:ind w:left="5551" w:hanging="360"/>
      </w:pPr>
    </w:lvl>
    <w:lvl w:ilvl="8" w:tplc="0C09001B" w:tentative="1">
      <w:start w:val="1"/>
      <w:numFmt w:val="lowerRoman"/>
      <w:lvlText w:val="%9."/>
      <w:lvlJc w:val="right"/>
      <w:pPr>
        <w:tabs>
          <w:tab w:val="num" w:pos="6271"/>
        </w:tabs>
        <w:ind w:left="6271" w:hanging="180"/>
      </w:pPr>
    </w:lvl>
  </w:abstractNum>
  <w:abstractNum w:abstractNumId="35">
    <w:nsid w:val="791E498C"/>
    <w:multiLevelType w:val="multilevel"/>
    <w:tmpl w:val="DD0EE722"/>
    <w:styleLink w:val="CurrentList1"/>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9CA13A5"/>
    <w:multiLevelType w:val="hybridMultilevel"/>
    <w:tmpl w:val="CE72886C"/>
    <w:lvl w:ilvl="0" w:tplc="FFFFFFFF">
      <w:start w:val="1"/>
      <w:numFmt w:val="bullet"/>
      <w:pStyle w:val="Style1"/>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9"/>
  </w:num>
  <w:num w:numId="13">
    <w:abstractNumId w:val="11"/>
  </w:num>
  <w:num w:numId="14">
    <w:abstractNumId w:val="11"/>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35"/>
  </w:num>
  <w:num w:numId="27">
    <w:abstractNumId w:val="17"/>
  </w:num>
  <w:num w:numId="28">
    <w:abstractNumId w:val="27"/>
  </w:num>
  <w:num w:numId="29">
    <w:abstractNumId w:val="25"/>
  </w:num>
  <w:num w:numId="30">
    <w:abstractNumId w:val="33"/>
  </w:num>
  <w:num w:numId="31">
    <w:abstractNumId w:val="36"/>
  </w:num>
  <w:num w:numId="32">
    <w:abstractNumId w:val="28"/>
  </w:num>
  <w:num w:numId="33">
    <w:abstractNumId w:val="31"/>
  </w:num>
  <w:num w:numId="34">
    <w:abstractNumId w:val="10"/>
  </w:num>
  <w:num w:numId="35">
    <w:abstractNumId w:val="13"/>
  </w:num>
  <w:num w:numId="36">
    <w:abstractNumId w:val="26"/>
  </w:num>
  <w:num w:numId="37">
    <w:abstractNumId w:val="24"/>
  </w:num>
  <w:num w:numId="38">
    <w:abstractNumId w:val="23"/>
  </w:num>
  <w:num w:numId="39">
    <w:abstractNumId w:val="18"/>
  </w:num>
  <w:num w:numId="40">
    <w:abstractNumId w:val="29"/>
  </w:num>
  <w:num w:numId="41">
    <w:abstractNumId w:val="16"/>
  </w:num>
  <w:num w:numId="42">
    <w:abstractNumId w:val="15"/>
  </w:num>
  <w:num w:numId="43">
    <w:abstractNumId w:val="21"/>
  </w:num>
  <w:num w:numId="44">
    <w:abstractNumId w:val="30"/>
  </w:num>
  <w:num w:numId="45">
    <w:abstractNumId w:val="32"/>
  </w:num>
  <w:num w:numId="46">
    <w:abstractNumId w:val="20"/>
  </w:num>
  <w:num w:numId="47">
    <w:abstractNumId w:val="14"/>
  </w:num>
  <w:num w:numId="48">
    <w:abstractNumId w:val="12"/>
  </w:num>
  <w:num w:numId="49">
    <w:abstractNumId w:val="34"/>
  </w:num>
  <w:num w:numId="5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786809"/>
    <w:rsid w:val="0000081F"/>
    <w:rsid w:val="000022D7"/>
    <w:rsid w:val="00003687"/>
    <w:rsid w:val="000038A0"/>
    <w:rsid w:val="00004478"/>
    <w:rsid w:val="00012F8A"/>
    <w:rsid w:val="000141CF"/>
    <w:rsid w:val="000145A8"/>
    <w:rsid w:val="0001461D"/>
    <w:rsid w:val="0001662A"/>
    <w:rsid w:val="00016789"/>
    <w:rsid w:val="00020108"/>
    <w:rsid w:val="00021D4B"/>
    <w:rsid w:val="0002203B"/>
    <w:rsid w:val="000263C9"/>
    <w:rsid w:val="000268F2"/>
    <w:rsid w:val="000323CA"/>
    <w:rsid w:val="00032F2C"/>
    <w:rsid w:val="00035D5A"/>
    <w:rsid w:val="00035ECC"/>
    <w:rsid w:val="0003694C"/>
    <w:rsid w:val="0003750A"/>
    <w:rsid w:val="00040090"/>
    <w:rsid w:val="000403D5"/>
    <w:rsid w:val="000427E4"/>
    <w:rsid w:val="0004456C"/>
    <w:rsid w:val="00045BA4"/>
    <w:rsid w:val="00045F1B"/>
    <w:rsid w:val="0004667F"/>
    <w:rsid w:val="0005183B"/>
    <w:rsid w:val="00051E27"/>
    <w:rsid w:val="000521B7"/>
    <w:rsid w:val="00052DD8"/>
    <w:rsid w:val="00052E05"/>
    <w:rsid w:val="0005339D"/>
    <w:rsid w:val="000560CF"/>
    <w:rsid w:val="00060076"/>
    <w:rsid w:val="000603D1"/>
    <w:rsid w:val="000614DD"/>
    <w:rsid w:val="000646EC"/>
    <w:rsid w:val="00065118"/>
    <w:rsid w:val="00065296"/>
    <w:rsid w:val="0006593F"/>
    <w:rsid w:val="0006679A"/>
    <w:rsid w:val="00070FFC"/>
    <w:rsid w:val="000715D1"/>
    <w:rsid w:val="00072B21"/>
    <w:rsid w:val="00074468"/>
    <w:rsid w:val="00074D81"/>
    <w:rsid w:val="00075AC4"/>
    <w:rsid w:val="00081101"/>
    <w:rsid w:val="00082916"/>
    <w:rsid w:val="00083189"/>
    <w:rsid w:val="0008369B"/>
    <w:rsid w:val="00083795"/>
    <w:rsid w:val="000843D1"/>
    <w:rsid w:val="00084E4F"/>
    <w:rsid w:val="00084E94"/>
    <w:rsid w:val="0008560A"/>
    <w:rsid w:val="00085FDB"/>
    <w:rsid w:val="00086DEA"/>
    <w:rsid w:val="000905EC"/>
    <w:rsid w:val="00090604"/>
    <w:rsid w:val="00090F0C"/>
    <w:rsid w:val="00091146"/>
    <w:rsid w:val="00093C1E"/>
    <w:rsid w:val="0009477B"/>
    <w:rsid w:val="00095849"/>
    <w:rsid w:val="000A0589"/>
    <w:rsid w:val="000A0788"/>
    <w:rsid w:val="000A0CCA"/>
    <w:rsid w:val="000A1742"/>
    <w:rsid w:val="000A620C"/>
    <w:rsid w:val="000A6E19"/>
    <w:rsid w:val="000A7869"/>
    <w:rsid w:val="000B1CA8"/>
    <w:rsid w:val="000B3364"/>
    <w:rsid w:val="000B4121"/>
    <w:rsid w:val="000B4194"/>
    <w:rsid w:val="000B4774"/>
    <w:rsid w:val="000B5153"/>
    <w:rsid w:val="000B51B3"/>
    <w:rsid w:val="000B5612"/>
    <w:rsid w:val="000B692B"/>
    <w:rsid w:val="000B7E5B"/>
    <w:rsid w:val="000B7FB3"/>
    <w:rsid w:val="000C2EDF"/>
    <w:rsid w:val="000C338A"/>
    <w:rsid w:val="000C5D68"/>
    <w:rsid w:val="000C5FF8"/>
    <w:rsid w:val="000C6617"/>
    <w:rsid w:val="000D1916"/>
    <w:rsid w:val="000E0A0C"/>
    <w:rsid w:val="000E16EC"/>
    <w:rsid w:val="000E27E3"/>
    <w:rsid w:val="000E2F10"/>
    <w:rsid w:val="000E42C6"/>
    <w:rsid w:val="000E48BD"/>
    <w:rsid w:val="000E7494"/>
    <w:rsid w:val="000F2967"/>
    <w:rsid w:val="000F30ED"/>
    <w:rsid w:val="000F4440"/>
    <w:rsid w:val="000F45F6"/>
    <w:rsid w:val="000F64D6"/>
    <w:rsid w:val="000F6B1D"/>
    <w:rsid w:val="00101AA4"/>
    <w:rsid w:val="00103F01"/>
    <w:rsid w:val="00105412"/>
    <w:rsid w:val="00105BB8"/>
    <w:rsid w:val="00111D90"/>
    <w:rsid w:val="00116989"/>
    <w:rsid w:val="00120482"/>
    <w:rsid w:val="00121EE0"/>
    <w:rsid w:val="00123712"/>
    <w:rsid w:val="001254D2"/>
    <w:rsid w:val="00125657"/>
    <w:rsid w:val="001259EE"/>
    <w:rsid w:val="001312D8"/>
    <w:rsid w:val="001317A4"/>
    <w:rsid w:val="001328CE"/>
    <w:rsid w:val="00133F17"/>
    <w:rsid w:val="00134DDC"/>
    <w:rsid w:val="0013673E"/>
    <w:rsid w:val="00137DFA"/>
    <w:rsid w:val="00140090"/>
    <w:rsid w:val="001409F1"/>
    <w:rsid w:val="0014186A"/>
    <w:rsid w:val="00141CBA"/>
    <w:rsid w:val="001424E5"/>
    <w:rsid w:val="00144DE3"/>
    <w:rsid w:val="00146E6C"/>
    <w:rsid w:val="00147E42"/>
    <w:rsid w:val="00151766"/>
    <w:rsid w:val="00153195"/>
    <w:rsid w:val="00156B59"/>
    <w:rsid w:val="001570F1"/>
    <w:rsid w:val="00162609"/>
    <w:rsid w:val="0016472A"/>
    <w:rsid w:val="00164935"/>
    <w:rsid w:val="00165D61"/>
    <w:rsid w:val="00165D98"/>
    <w:rsid w:val="00172BE4"/>
    <w:rsid w:val="00173926"/>
    <w:rsid w:val="001761AC"/>
    <w:rsid w:val="0017678F"/>
    <w:rsid w:val="0017685B"/>
    <w:rsid w:val="001809EF"/>
    <w:rsid w:val="00181CBE"/>
    <w:rsid w:val="00185F83"/>
    <w:rsid w:val="00186360"/>
    <w:rsid w:val="00187D63"/>
    <w:rsid w:val="00187D91"/>
    <w:rsid w:val="00190054"/>
    <w:rsid w:val="001915EE"/>
    <w:rsid w:val="00191647"/>
    <w:rsid w:val="00191FA5"/>
    <w:rsid w:val="00192B47"/>
    <w:rsid w:val="00192C10"/>
    <w:rsid w:val="001933CC"/>
    <w:rsid w:val="00193F32"/>
    <w:rsid w:val="0019487C"/>
    <w:rsid w:val="001A0341"/>
    <w:rsid w:val="001A0452"/>
    <w:rsid w:val="001A1021"/>
    <w:rsid w:val="001A4D04"/>
    <w:rsid w:val="001A4DD7"/>
    <w:rsid w:val="001A6C59"/>
    <w:rsid w:val="001A7509"/>
    <w:rsid w:val="001A78D7"/>
    <w:rsid w:val="001B01E7"/>
    <w:rsid w:val="001B03B9"/>
    <w:rsid w:val="001B07CB"/>
    <w:rsid w:val="001B195B"/>
    <w:rsid w:val="001B2649"/>
    <w:rsid w:val="001C22F5"/>
    <w:rsid w:val="001C25FE"/>
    <w:rsid w:val="001C2928"/>
    <w:rsid w:val="001C560B"/>
    <w:rsid w:val="001C7118"/>
    <w:rsid w:val="001C769F"/>
    <w:rsid w:val="001D00F9"/>
    <w:rsid w:val="001D039C"/>
    <w:rsid w:val="001D2401"/>
    <w:rsid w:val="001D5D7E"/>
    <w:rsid w:val="001D6D71"/>
    <w:rsid w:val="001E092D"/>
    <w:rsid w:val="001E156E"/>
    <w:rsid w:val="001E1749"/>
    <w:rsid w:val="001E4C5E"/>
    <w:rsid w:val="001E6615"/>
    <w:rsid w:val="001E70D3"/>
    <w:rsid w:val="001F108C"/>
    <w:rsid w:val="001F1576"/>
    <w:rsid w:val="001F3043"/>
    <w:rsid w:val="001F41C5"/>
    <w:rsid w:val="002015B2"/>
    <w:rsid w:val="00203232"/>
    <w:rsid w:val="00203EDA"/>
    <w:rsid w:val="00210652"/>
    <w:rsid w:val="00214C3B"/>
    <w:rsid w:val="00220766"/>
    <w:rsid w:val="00221073"/>
    <w:rsid w:val="00221F7B"/>
    <w:rsid w:val="00222FD0"/>
    <w:rsid w:val="002252C7"/>
    <w:rsid w:val="0022734F"/>
    <w:rsid w:val="00231C53"/>
    <w:rsid w:val="002320F6"/>
    <w:rsid w:val="00233C57"/>
    <w:rsid w:val="0023489C"/>
    <w:rsid w:val="00234ADD"/>
    <w:rsid w:val="00235AAC"/>
    <w:rsid w:val="00236666"/>
    <w:rsid w:val="002407D4"/>
    <w:rsid w:val="0024222C"/>
    <w:rsid w:val="0024329E"/>
    <w:rsid w:val="00243601"/>
    <w:rsid w:val="00244C01"/>
    <w:rsid w:val="00246042"/>
    <w:rsid w:val="00251A57"/>
    <w:rsid w:val="00251F33"/>
    <w:rsid w:val="00252F17"/>
    <w:rsid w:val="00253894"/>
    <w:rsid w:val="00253DDD"/>
    <w:rsid w:val="00260912"/>
    <w:rsid w:val="0026095A"/>
    <w:rsid w:val="002610E8"/>
    <w:rsid w:val="00263F97"/>
    <w:rsid w:val="00264A91"/>
    <w:rsid w:val="00264C4D"/>
    <w:rsid w:val="00271A8A"/>
    <w:rsid w:val="0027231D"/>
    <w:rsid w:val="00273137"/>
    <w:rsid w:val="00273179"/>
    <w:rsid w:val="002751C2"/>
    <w:rsid w:val="00275245"/>
    <w:rsid w:val="00275B7B"/>
    <w:rsid w:val="00276270"/>
    <w:rsid w:val="002772FB"/>
    <w:rsid w:val="00277B9B"/>
    <w:rsid w:val="00280960"/>
    <w:rsid w:val="00280DE0"/>
    <w:rsid w:val="00281E63"/>
    <w:rsid w:val="0028227A"/>
    <w:rsid w:val="002851CB"/>
    <w:rsid w:val="00285E2C"/>
    <w:rsid w:val="0028609E"/>
    <w:rsid w:val="00286CEA"/>
    <w:rsid w:val="00293BC3"/>
    <w:rsid w:val="00295652"/>
    <w:rsid w:val="002A0984"/>
    <w:rsid w:val="002A19B0"/>
    <w:rsid w:val="002A35C8"/>
    <w:rsid w:val="002A37DA"/>
    <w:rsid w:val="002A70AA"/>
    <w:rsid w:val="002B104A"/>
    <w:rsid w:val="002B1A55"/>
    <w:rsid w:val="002B1EBA"/>
    <w:rsid w:val="002B265A"/>
    <w:rsid w:val="002B3023"/>
    <w:rsid w:val="002B3196"/>
    <w:rsid w:val="002B32C5"/>
    <w:rsid w:val="002B366E"/>
    <w:rsid w:val="002B519A"/>
    <w:rsid w:val="002B5CBF"/>
    <w:rsid w:val="002B7DCF"/>
    <w:rsid w:val="002C0C3F"/>
    <w:rsid w:val="002C32F5"/>
    <w:rsid w:val="002C3333"/>
    <w:rsid w:val="002D417A"/>
    <w:rsid w:val="002D4558"/>
    <w:rsid w:val="002D4B33"/>
    <w:rsid w:val="002D71AC"/>
    <w:rsid w:val="002D7932"/>
    <w:rsid w:val="002E32CC"/>
    <w:rsid w:val="002E3E46"/>
    <w:rsid w:val="002E5749"/>
    <w:rsid w:val="002F2A21"/>
    <w:rsid w:val="002F2BE6"/>
    <w:rsid w:val="002F2E4F"/>
    <w:rsid w:val="002F353D"/>
    <w:rsid w:val="002F484D"/>
    <w:rsid w:val="002F78D5"/>
    <w:rsid w:val="003006AB"/>
    <w:rsid w:val="00303EF7"/>
    <w:rsid w:val="00304B61"/>
    <w:rsid w:val="00306194"/>
    <w:rsid w:val="003072E7"/>
    <w:rsid w:val="003151F5"/>
    <w:rsid w:val="0032105C"/>
    <w:rsid w:val="003231FF"/>
    <w:rsid w:val="0032442B"/>
    <w:rsid w:val="00325E9D"/>
    <w:rsid w:val="003265A9"/>
    <w:rsid w:val="00327199"/>
    <w:rsid w:val="00331D36"/>
    <w:rsid w:val="00333426"/>
    <w:rsid w:val="0033387B"/>
    <w:rsid w:val="0033573E"/>
    <w:rsid w:val="00336724"/>
    <w:rsid w:val="0033720C"/>
    <w:rsid w:val="003401F5"/>
    <w:rsid w:val="003404B4"/>
    <w:rsid w:val="00342FB4"/>
    <w:rsid w:val="00343B24"/>
    <w:rsid w:val="003469E3"/>
    <w:rsid w:val="0035001E"/>
    <w:rsid w:val="003524B7"/>
    <w:rsid w:val="00353F3B"/>
    <w:rsid w:val="00356E5A"/>
    <w:rsid w:val="00357657"/>
    <w:rsid w:val="0036189C"/>
    <w:rsid w:val="00362573"/>
    <w:rsid w:val="003634FB"/>
    <w:rsid w:val="0036391C"/>
    <w:rsid w:val="00364066"/>
    <w:rsid w:val="0036756D"/>
    <w:rsid w:val="00367E3F"/>
    <w:rsid w:val="003703DC"/>
    <w:rsid w:val="00370DD7"/>
    <w:rsid w:val="0037255F"/>
    <w:rsid w:val="00372E57"/>
    <w:rsid w:val="00374265"/>
    <w:rsid w:val="00377E43"/>
    <w:rsid w:val="0038199B"/>
    <w:rsid w:val="00386F67"/>
    <w:rsid w:val="003879B9"/>
    <w:rsid w:val="00387F34"/>
    <w:rsid w:val="0039194C"/>
    <w:rsid w:val="0039235E"/>
    <w:rsid w:val="00392557"/>
    <w:rsid w:val="0039396B"/>
    <w:rsid w:val="00396E3A"/>
    <w:rsid w:val="00397C66"/>
    <w:rsid w:val="003A078C"/>
    <w:rsid w:val="003A1E73"/>
    <w:rsid w:val="003A2358"/>
    <w:rsid w:val="003A4AA8"/>
    <w:rsid w:val="003A52A0"/>
    <w:rsid w:val="003A540A"/>
    <w:rsid w:val="003A5AF1"/>
    <w:rsid w:val="003A7291"/>
    <w:rsid w:val="003A7367"/>
    <w:rsid w:val="003A77F7"/>
    <w:rsid w:val="003A794E"/>
    <w:rsid w:val="003B0D29"/>
    <w:rsid w:val="003B570C"/>
    <w:rsid w:val="003B5B67"/>
    <w:rsid w:val="003B7E2B"/>
    <w:rsid w:val="003C1D25"/>
    <w:rsid w:val="003C33BB"/>
    <w:rsid w:val="003C46AE"/>
    <w:rsid w:val="003C72FF"/>
    <w:rsid w:val="003D1079"/>
    <w:rsid w:val="003D1FD3"/>
    <w:rsid w:val="003D5FC8"/>
    <w:rsid w:val="003D6020"/>
    <w:rsid w:val="003D659C"/>
    <w:rsid w:val="003D6F03"/>
    <w:rsid w:val="003D70D8"/>
    <w:rsid w:val="003E216F"/>
    <w:rsid w:val="003E598C"/>
    <w:rsid w:val="003E6D06"/>
    <w:rsid w:val="003E738D"/>
    <w:rsid w:val="003F2342"/>
    <w:rsid w:val="003F2D93"/>
    <w:rsid w:val="003F503B"/>
    <w:rsid w:val="003F6123"/>
    <w:rsid w:val="003F64F2"/>
    <w:rsid w:val="003F6833"/>
    <w:rsid w:val="004005D4"/>
    <w:rsid w:val="00400F63"/>
    <w:rsid w:val="004032A0"/>
    <w:rsid w:val="00403C9B"/>
    <w:rsid w:val="00403F78"/>
    <w:rsid w:val="0040442A"/>
    <w:rsid w:val="0040494E"/>
    <w:rsid w:val="004055C5"/>
    <w:rsid w:val="004119A1"/>
    <w:rsid w:val="0041234A"/>
    <w:rsid w:val="00412846"/>
    <w:rsid w:val="00413AD3"/>
    <w:rsid w:val="00414554"/>
    <w:rsid w:val="004155EE"/>
    <w:rsid w:val="00415F1B"/>
    <w:rsid w:val="00421964"/>
    <w:rsid w:val="00422522"/>
    <w:rsid w:val="004255DD"/>
    <w:rsid w:val="004311E3"/>
    <w:rsid w:val="004319F6"/>
    <w:rsid w:val="0043276E"/>
    <w:rsid w:val="00433B06"/>
    <w:rsid w:val="004361A5"/>
    <w:rsid w:val="00440B24"/>
    <w:rsid w:val="00442AA3"/>
    <w:rsid w:val="00443890"/>
    <w:rsid w:val="00443AB4"/>
    <w:rsid w:val="0044430D"/>
    <w:rsid w:val="004447F9"/>
    <w:rsid w:val="00444F77"/>
    <w:rsid w:val="004459DE"/>
    <w:rsid w:val="00445CAF"/>
    <w:rsid w:val="00446B5E"/>
    <w:rsid w:val="00446D89"/>
    <w:rsid w:val="00446D8A"/>
    <w:rsid w:val="004502A9"/>
    <w:rsid w:val="00450DE1"/>
    <w:rsid w:val="004533FC"/>
    <w:rsid w:val="004624D8"/>
    <w:rsid w:val="00463FA0"/>
    <w:rsid w:val="00464092"/>
    <w:rsid w:val="004640EA"/>
    <w:rsid w:val="00464AD1"/>
    <w:rsid w:val="00465787"/>
    <w:rsid w:val="00466BED"/>
    <w:rsid w:val="00466DBA"/>
    <w:rsid w:val="00470387"/>
    <w:rsid w:val="00471E5A"/>
    <w:rsid w:val="00481B8C"/>
    <w:rsid w:val="004839A4"/>
    <w:rsid w:val="00484DFA"/>
    <w:rsid w:val="00485FBF"/>
    <w:rsid w:val="00486BB3"/>
    <w:rsid w:val="00487203"/>
    <w:rsid w:val="004879CB"/>
    <w:rsid w:val="0049172E"/>
    <w:rsid w:val="00492EE4"/>
    <w:rsid w:val="004A08DF"/>
    <w:rsid w:val="004A09E7"/>
    <w:rsid w:val="004A1D0D"/>
    <w:rsid w:val="004A20E2"/>
    <w:rsid w:val="004A2127"/>
    <w:rsid w:val="004A41C3"/>
    <w:rsid w:val="004A4C8B"/>
    <w:rsid w:val="004A7713"/>
    <w:rsid w:val="004A7AA7"/>
    <w:rsid w:val="004B1AC1"/>
    <w:rsid w:val="004B209B"/>
    <w:rsid w:val="004B25CD"/>
    <w:rsid w:val="004B4F18"/>
    <w:rsid w:val="004B6C4F"/>
    <w:rsid w:val="004C061C"/>
    <w:rsid w:val="004C3987"/>
    <w:rsid w:val="004C43FA"/>
    <w:rsid w:val="004C6E70"/>
    <w:rsid w:val="004D11DF"/>
    <w:rsid w:val="004D2382"/>
    <w:rsid w:val="004D32C2"/>
    <w:rsid w:val="004D5331"/>
    <w:rsid w:val="004D5EAB"/>
    <w:rsid w:val="004D6045"/>
    <w:rsid w:val="004E00B2"/>
    <w:rsid w:val="004E0619"/>
    <w:rsid w:val="004E1C75"/>
    <w:rsid w:val="004E1CAC"/>
    <w:rsid w:val="004E2FEB"/>
    <w:rsid w:val="004E35EC"/>
    <w:rsid w:val="004E4D90"/>
    <w:rsid w:val="004E7590"/>
    <w:rsid w:val="004E792D"/>
    <w:rsid w:val="004F439F"/>
    <w:rsid w:val="004F5015"/>
    <w:rsid w:val="004F5D6D"/>
    <w:rsid w:val="004F78C4"/>
    <w:rsid w:val="004F7C6F"/>
    <w:rsid w:val="00501E0C"/>
    <w:rsid w:val="005032AC"/>
    <w:rsid w:val="00503499"/>
    <w:rsid w:val="00503940"/>
    <w:rsid w:val="00503C34"/>
    <w:rsid w:val="005056C8"/>
    <w:rsid w:val="00506532"/>
    <w:rsid w:val="00506C91"/>
    <w:rsid w:val="0051137B"/>
    <w:rsid w:val="00511776"/>
    <w:rsid w:val="00511924"/>
    <w:rsid w:val="00511F85"/>
    <w:rsid w:val="00512974"/>
    <w:rsid w:val="0051511D"/>
    <w:rsid w:val="0051578E"/>
    <w:rsid w:val="0052220C"/>
    <w:rsid w:val="005234C7"/>
    <w:rsid w:val="005238E0"/>
    <w:rsid w:val="00524C5D"/>
    <w:rsid w:val="005277E8"/>
    <w:rsid w:val="00530048"/>
    <w:rsid w:val="0053680B"/>
    <w:rsid w:val="00536D4B"/>
    <w:rsid w:val="0054351E"/>
    <w:rsid w:val="005516CA"/>
    <w:rsid w:val="005517E3"/>
    <w:rsid w:val="00553297"/>
    <w:rsid w:val="005544DC"/>
    <w:rsid w:val="005551C3"/>
    <w:rsid w:val="00564342"/>
    <w:rsid w:val="00566C8C"/>
    <w:rsid w:val="00567144"/>
    <w:rsid w:val="005672DE"/>
    <w:rsid w:val="0057369B"/>
    <w:rsid w:val="00573CD6"/>
    <w:rsid w:val="00574307"/>
    <w:rsid w:val="005749F6"/>
    <w:rsid w:val="00576569"/>
    <w:rsid w:val="00576FD5"/>
    <w:rsid w:val="00577E10"/>
    <w:rsid w:val="00580301"/>
    <w:rsid w:val="005859FB"/>
    <w:rsid w:val="005902DE"/>
    <w:rsid w:val="00590EEC"/>
    <w:rsid w:val="005924C4"/>
    <w:rsid w:val="005928AC"/>
    <w:rsid w:val="005943B6"/>
    <w:rsid w:val="00595F36"/>
    <w:rsid w:val="005A4031"/>
    <w:rsid w:val="005A5ABB"/>
    <w:rsid w:val="005B0417"/>
    <w:rsid w:val="005B156F"/>
    <w:rsid w:val="005B432E"/>
    <w:rsid w:val="005B55FA"/>
    <w:rsid w:val="005B5BAF"/>
    <w:rsid w:val="005B6015"/>
    <w:rsid w:val="005B65D7"/>
    <w:rsid w:val="005B7B02"/>
    <w:rsid w:val="005C43B7"/>
    <w:rsid w:val="005C4A85"/>
    <w:rsid w:val="005C6A03"/>
    <w:rsid w:val="005D0D39"/>
    <w:rsid w:val="005D2240"/>
    <w:rsid w:val="005D2E5C"/>
    <w:rsid w:val="005D2F97"/>
    <w:rsid w:val="005D3BD8"/>
    <w:rsid w:val="005D3F4B"/>
    <w:rsid w:val="005D62B9"/>
    <w:rsid w:val="005D692B"/>
    <w:rsid w:val="005E0D15"/>
    <w:rsid w:val="005E0D6A"/>
    <w:rsid w:val="005E43E5"/>
    <w:rsid w:val="005E563D"/>
    <w:rsid w:val="005E5D3F"/>
    <w:rsid w:val="005E776F"/>
    <w:rsid w:val="005F0DDB"/>
    <w:rsid w:val="005F3E8B"/>
    <w:rsid w:val="005F47D8"/>
    <w:rsid w:val="005F52A1"/>
    <w:rsid w:val="005F62B6"/>
    <w:rsid w:val="00602748"/>
    <w:rsid w:val="0060357C"/>
    <w:rsid w:val="006047C5"/>
    <w:rsid w:val="006156C1"/>
    <w:rsid w:val="00617D6B"/>
    <w:rsid w:val="006216A1"/>
    <w:rsid w:val="00621915"/>
    <w:rsid w:val="006220C3"/>
    <w:rsid w:val="00624074"/>
    <w:rsid w:val="006275A8"/>
    <w:rsid w:val="0062769F"/>
    <w:rsid w:val="0063653F"/>
    <w:rsid w:val="00637058"/>
    <w:rsid w:val="006370C0"/>
    <w:rsid w:val="00641664"/>
    <w:rsid w:val="00645992"/>
    <w:rsid w:val="00647041"/>
    <w:rsid w:val="0065001E"/>
    <w:rsid w:val="0065131D"/>
    <w:rsid w:val="00651D68"/>
    <w:rsid w:val="00651F5C"/>
    <w:rsid w:val="006533B7"/>
    <w:rsid w:val="00653AA0"/>
    <w:rsid w:val="00654461"/>
    <w:rsid w:val="006631FA"/>
    <w:rsid w:val="0066398C"/>
    <w:rsid w:val="00664CFA"/>
    <w:rsid w:val="00665E85"/>
    <w:rsid w:val="00670CD9"/>
    <w:rsid w:val="00674B00"/>
    <w:rsid w:val="00681C55"/>
    <w:rsid w:val="006827FC"/>
    <w:rsid w:val="00682E0E"/>
    <w:rsid w:val="00686296"/>
    <w:rsid w:val="0068680F"/>
    <w:rsid w:val="00686CF4"/>
    <w:rsid w:val="00687E0E"/>
    <w:rsid w:val="00687F6A"/>
    <w:rsid w:val="00690A25"/>
    <w:rsid w:val="00692F9E"/>
    <w:rsid w:val="006A1025"/>
    <w:rsid w:val="006A1ABA"/>
    <w:rsid w:val="006A20AF"/>
    <w:rsid w:val="006A4BA7"/>
    <w:rsid w:val="006A5810"/>
    <w:rsid w:val="006B1655"/>
    <w:rsid w:val="006B6EBF"/>
    <w:rsid w:val="006B7CEA"/>
    <w:rsid w:val="006C2616"/>
    <w:rsid w:val="006C4752"/>
    <w:rsid w:val="006C5742"/>
    <w:rsid w:val="006D018E"/>
    <w:rsid w:val="006D3078"/>
    <w:rsid w:val="006D4034"/>
    <w:rsid w:val="006D61EC"/>
    <w:rsid w:val="006E19D3"/>
    <w:rsid w:val="006E2530"/>
    <w:rsid w:val="006E3957"/>
    <w:rsid w:val="006E3D57"/>
    <w:rsid w:val="006E4C9C"/>
    <w:rsid w:val="006E548F"/>
    <w:rsid w:val="006E7147"/>
    <w:rsid w:val="006E7E7A"/>
    <w:rsid w:val="006F0BD8"/>
    <w:rsid w:val="006F1B30"/>
    <w:rsid w:val="006F5691"/>
    <w:rsid w:val="006F73F0"/>
    <w:rsid w:val="006F7E91"/>
    <w:rsid w:val="00702998"/>
    <w:rsid w:val="00702C7A"/>
    <w:rsid w:val="00704751"/>
    <w:rsid w:val="00705335"/>
    <w:rsid w:val="00705E92"/>
    <w:rsid w:val="00706B20"/>
    <w:rsid w:val="00707D46"/>
    <w:rsid w:val="0071055A"/>
    <w:rsid w:val="00711C73"/>
    <w:rsid w:val="0071414A"/>
    <w:rsid w:val="007144C1"/>
    <w:rsid w:val="0071514F"/>
    <w:rsid w:val="00716C8F"/>
    <w:rsid w:val="00716F1E"/>
    <w:rsid w:val="00716F92"/>
    <w:rsid w:val="00717F9C"/>
    <w:rsid w:val="00720BF9"/>
    <w:rsid w:val="007217BD"/>
    <w:rsid w:val="00721E61"/>
    <w:rsid w:val="00724AFC"/>
    <w:rsid w:val="00727685"/>
    <w:rsid w:val="0072769A"/>
    <w:rsid w:val="00727FD6"/>
    <w:rsid w:val="00730AF8"/>
    <w:rsid w:val="007339D4"/>
    <w:rsid w:val="007358FF"/>
    <w:rsid w:val="00735D7F"/>
    <w:rsid w:val="00736406"/>
    <w:rsid w:val="007375F7"/>
    <w:rsid w:val="00737A90"/>
    <w:rsid w:val="00740322"/>
    <w:rsid w:val="00740916"/>
    <w:rsid w:val="00742FC6"/>
    <w:rsid w:val="007431FF"/>
    <w:rsid w:val="00745BA4"/>
    <w:rsid w:val="00751CC9"/>
    <w:rsid w:val="007522EC"/>
    <w:rsid w:val="00752591"/>
    <w:rsid w:val="007535E2"/>
    <w:rsid w:val="00756001"/>
    <w:rsid w:val="00756F9E"/>
    <w:rsid w:val="00756FB5"/>
    <w:rsid w:val="00760FEC"/>
    <w:rsid w:val="00765C1E"/>
    <w:rsid w:val="00772ADE"/>
    <w:rsid w:val="0077425A"/>
    <w:rsid w:val="007806DC"/>
    <w:rsid w:val="00780EF0"/>
    <w:rsid w:val="00781A35"/>
    <w:rsid w:val="0078300B"/>
    <w:rsid w:val="007833A9"/>
    <w:rsid w:val="007844E1"/>
    <w:rsid w:val="007851E9"/>
    <w:rsid w:val="00786809"/>
    <w:rsid w:val="007870DA"/>
    <w:rsid w:val="007870E7"/>
    <w:rsid w:val="007872C4"/>
    <w:rsid w:val="007910D2"/>
    <w:rsid w:val="007912EE"/>
    <w:rsid w:val="00791AA4"/>
    <w:rsid w:val="00792910"/>
    <w:rsid w:val="00794754"/>
    <w:rsid w:val="00794E5E"/>
    <w:rsid w:val="00795C8E"/>
    <w:rsid w:val="007962C2"/>
    <w:rsid w:val="00797C6B"/>
    <w:rsid w:val="00797D19"/>
    <w:rsid w:val="007A21B7"/>
    <w:rsid w:val="007A3064"/>
    <w:rsid w:val="007A79E4"/>
    <w:rsid w:val="007B21BE"/>
    <w:rsid w:val="007B4269"/>
    <w:rsid w:val="007B46BC"/>
    <w:rsid w:val="007B7CA6"/>
    <w:rsid w:val="007C05B4"/>
    <w:rsid w:val="007C3D42"/>
    <w:rsid w:val="007C40A4"/>
    <w:rsid w:val="007C5A88"/>
    <w:rsid w:val="007C6BEC"/>
    <w:rsid w:val="007C7959"/>
    <w:rsid w:val="007C7E00"/>
    <w:rsid w:val="007D1A1E"/>
    <w:rsid w:val="007D5F1B"/>
    <w:rsid w:val="007E231D"/>
    <w:rsid w:val="007E3AA5"/>
    <w:rsid w:val="007F0D70"/>
    <w:rsid w:val="007F0E1F"/>
    <w:rsid w:val="007F2303"/>
    <w:rsid w:val="007F2858"/>
    <w:rsid w:val="007F488D"/>
    <w:rsid w:val="007F66EB"/>
    <w:rsid w:val="007F75DF"/>
    <w:rsid w:val="00800270"/>
    <w:rsid w:val="008002E8"/>
    <w:rsid w:val="008006D5"/>
    <w:rsid w:val="008038FD"/>
    <w:rsid w:val="00803AB2"/>
    <w:rsid w:val="00804B0E"/>
    <w:rsid w:val="00805C41"/>
    <w:rsid w:val="008073FE"/>
    <w:rsid w:val="00810F3F"/>
    <w:rsid w:val="00811B2B"/>
    <w:rsid w:val="00812257"/>
    <w:rsid w:val="0081463D"/>
    <w:rsid w:val="008149B7"/>
    <w:rsid w:val="00815088"/>
    <w:rsid w:val="00815D3D"/>
    <w:rsid w:val="0082000E"/>
    <w:rsid w:val="00821BC6"/>
    <w:rsid w:val="00822A18"/>
    <w:rsid w:val="0082313B"/>
    <w:rsid w:val="008241D6"/>
    <w:rsid w:val="008251EB"/>
    <w:rsid w:val="00825250"/>
    <w:rsid w:val="008279EB"/>
    <w:rsid w:val="0083007F"/>
    <w:rsid w:val="0083093F"/>
    <w:rsid w:val="008314F1"/>
    <w:rsid w:val="008322B6"/>
    <w:rsid w:val="008349F1"/>
    <w:rsid w:val="00834BC1"/>
    <w:rsid w:val="00836024"/>
    <w:rsid w:val="0083637A"/>
    <w:rsid w:val="00836392"/>
    <w:rsid w:val="00837554"/>
    <w:rsid w:val="00840499"/>
    <w:rsid w:val="008416EA"/>
    <w:rsid w:val="00844132"/>
    <w:rsid w:val="00847850"/>
    <w:rsid w:val="008546A9"/>
    <w:rsid w:val="00854857"/>
    <w:rsid w:val="008568C7"/>
    <w:rsid w:val="00856EB5"/>
    <w:rsid w:val="008602B2"/>
    <w:rsid w:val="008605B2"/>
    <w:rsid w:val="00860F8F"/>
    <w:rsid w:val="00863597"/>
    <w:rsid w:val="0086648B"/>
    <w:rsid w:val="00867029"/>
    <w:rsid w:val="008673F2"/>
    <w:rsid w:val="00867E7D"/>
    <w:rsid w:val="00870F4C"/>
    <w:rsid w:val="00871862"/>
    <w:rsid w:val="00872EB7"/>
    <w:rsid w:val="00872EC7"/>
    <w:rsid w:val="008731F9"/>
    <w:rsid w:val="00873699"/>
    <w:rsid w:val="00873E3C"/>
    <w:rsid w:val="008750E2"/>
    <w:rsid w:val="00875678"/>
    <w:rsid w:val="00876486"/>
    <w:rsid w:val="00877E8D"/>
    <w:rsid w:val="00881B6A"/>
    <w:rsid w:val="00886003"/>
    <w:rsid w:val="008866E8"/>
    <w:rsid w:val="0088671C"/>
    <w:rsid w:val="00886C7C"/>
    <w:rsid w:val="00886EA5"/>
    <w:rsid w:val="00891CAB"/>
    <w:rsid w:val="00892F76"/>
    <w:rsid w:val="00893C1E"/>
    <w:rsid w:val="00894EA2"/>
    <w:rsid w:val="00896425"/>
    <w:rsid w:val="008A2CE6"/>
    <w:rsid w:val="008A36A7"/>
    <w:rsid w:val="008A47B7"/>
    <w:rsid w:val="008A4808"/>
    <w:rsid w:val="008A4AE2"/>
    <w:rsid w:val="008A4EFA"/>
    <w:rsid w:val="008A57F4"/>
    <w:rsid w:val="008A656F"/>
    <w:rsid w:val="008A65BA"/>
    <w:rsid w:val="008A6DFE"/>
    <w:rsid w:val="008A6EDF"/>
    <w:rsid w:val="008B0180"/>
    <w:rsid w:val="008B0EFE"/>
    <w:rsid w:val="008B183C"/>
    <w:rsid w:val="008B1E72"/>
    <w:rsid w:val="008B1E93"/>
    <w:rsid w:val="008B255A"/>
    <w:rsid w:val="008B3D78"/>
    <w:rsid w:val="008B5978"/>
    <w:rsid w:val="008B5981"/>
    <w:rsid w:val="008B6A88"/>
    <w:rsid w:val="008B6C52"/>
    <w:rsid w:val="008B753C"/>
    <w:rsid w:val="008C046A"/>
    <w:rsid w:val="008C10ED"/>
    <w:rsid w:val="008C3068"/>
    <w:rsid w:val="008C43C2"/>
    <w:rsid w:val="008C48D9"/>
    <w:rsid w:val="008C5B4B"/>
    <w:rsid w:val="008C5F39"/>
    <w:rsid w:val="008C6F0D"/>
    <w:rsid w:val="008D40DF"/>
    <w:rsid w:val="008D412D"/>
    <w:rsid w:val="008D428D"/>
    <w:rsid w:val="008D5B3D"/>
    <w:rsid w:val="008D63A4"/>
    <w:rsid w:val="008D74BC"/>
    <w:rsid w:val="008E0831"/>
    <w:rsid w:val="008E11BA"/>
    <w:rsid w:val="008E2235"/>
    <w:rsid w:val="008E3423"/>
    <w:rsid w:val="008E63C4"/>
    <w:rsid w:val="008E673D"/>
    <w:rsid w:val="008F16BC"/>
    <w:rsid w:val="008F1DAB"/>
    <w:rsid w:val="008F3C01"/>
    <w:rsid w:val="008F4B28"/>
    <w:rsid w:val="009007F1"/>
    <w:rsid w:val="009024FE"/>
    <w:rsid w:val="009078CC"/>
    <w:rsid w:val="00911F7B"/>
    <w:rsid w:val="00913281"/>
    <w:rsid w:val="00913E22"/>
    <w:rsid w:val="00913EA5"/>
    <w:rsid w:val="009146C1"/>
    <w:rsid w:val="00915261"/>
    <w:rsid w:val="009157AE"/>
    <w:rsid w:val="00915D96"/>
    <w:rsid w:val="00922942"/>
    <w:rsid w:val="00923878"/>
    <w:rsid w:val="00925796"/>
    <w:rsid w:val="00927849"/>
    <w:rsid w:val="00930919"/>
    <w:rsid w:val="00932BF8"/>
    <w:rsid w:val="00933972"/>
    <w:rsid w:val="00933CCD"/>
    <w:rsid w:val="00937348"/>
    <w:rsid w:val="0093742A"/>
    <w:rsid w:val="00943169"/>
    <w:rsid w:val="00943CEA"/>
    <w:rsid w:val="00945A5E"/>
    <w:rsid w:val="00946C37"/>
    <w:rsid w:val="00950208"/>
    <w:rsid w:val="00950651"/>
    <w:rsid w:val="00950F32"/>
    <w:rsid w:val="00951E3F"/>
    <w:rsid w:val="0095324C"/>
    <w:rsid w:val="00955674"/>
    <w:rsid w:val="009604A3"/>
    <w:rsid w:val="009612A7"/>
    <w:rsid w:val="009625BB"/>
    <w:rsid w:val="00963ADB"/>
    <w:rsid w:val="00964A0E"/>
    <w:rsid w:val="00967444"/>
    <w:rsid w:val="009711E1"/>
    <w:rsid w:val="00971E7D"/>
    <w:rsid w:val="00971F0C"/>
    <w:rsid w:val="00971F70"/>
    <w:rsid w:val="00972C24"/>
    <w:rsid w:val="00976374"/>
    <w:rsid w:val="00977408"/>
    <w:rsid w:val="00977D62"/>
    <w:rsid w:val="009815D2"/>
    <w:rsid w:val="00983695"/>
    <w:rsid w:val="00983A1F"/>
    <w:rsid w:val="009855E9"/>
    <w:rsid w:val="00987485"/>
    <w:rsid w:val="0099167B"/>
    <w:rsid w:val="00991F40"/>
    <w:rsid w:val="00992CA1"/>
    <w:rsid w:val="0099319F"/>
    <w:rsid w:val="00993442"/>
    <w:rsid w:val="009A0CC8"/>
    <w:rsid w:val="009A1989"/>
    <w:rsid w:val="009A207B"/>
    <w:rsid w:val="009A5A0D"/>
    <w:rsid w:val="009A679E"/>
    <w:rsid w:val="009A6D1B"/>
    <w:rsid w:val="009B02FC"/>
    <w:rsid w:val="009B1DAC"/>
    <w:rsid w:val="009B1DB3"/>
    <w:rsid w:val="009B303B"/>
    <w:rsid w:val="009B33CB"/>
    <w:rsid w:val="009B3BDA"/>
    <w:rsid w:val="009B59C5"/>
    <w:rsid w:val="009B76D8"/>
    <w:rsid w:val="009B785F"/>
    <w:rsid w:val="009C0398"/>
    <w:rsid w:val="009C5167"/>
    <w:rsid w:val="009C5FF9"/>
    <w:rsid w:val="009D2941"/>
    <w:rsid w:val="009D35D0"/>
    <w:rsid w:val="009D5332"/>
    <w:rsid w:val="009D6B2A"/>
    <w:rsid w:val="009D7BDF"/>
    <w:rsid w:val="009E1C06"/>
    <w:rsid w:val="009E28DB"/>
    <w:rsid w:val="009E2D2F"/>
    <w:rsid w:val="009E402E"/>
    <w:rsid w:val="009E7623"/>
    <w:rsid w:val="009E78B0"/>
    <w:rsid w:val="009F057B"/>
    <w:rsid w:val="009F0B46"/>
    <w:rsid w:val="009F0DF4"/>
    <w:rsid w:val="009F33DE"/>
    <w:rsid w:val="009F3F7B"/>
    <w:rsid w:val="009F4637"/>
    <w:rsid w:val="009F5478"/>
    <w:rsid w:val="009F5A00"/>
    <w:rsid w:val="00A00C88"/>
    <w:rsid w:val="00A00E20"/>
    <w:rsid w:val="00A01386"/>
    <w:rsid w:val="00A01C75"/>
    <w:rsid w:val="00A03EF1"/>
    <w:rsid w:val="00A046F7"/>
    <w:rsid w:val="00A04850"/>
    <w:rsid w:val="00A049F0"/>
    <w:rsid w:val="00A10B39"/>
    <w:rsid w:val="00A12063"/>
    <w:rsid w:val="00A12189"/>
    <w:rsid w:val="00A13F63"/>
    <w:rsid w:val="00A15843"/>
    <w:rsid w:val="00A15B2B"/>
    <w:rsid w:val="00A171F4"/>
    <w:rsid w:val="00A1775D"/>
    <w:rsid w:val="00A21D2D"/>
    <w:rsid w:val="00A223AA"/>
    <w:rsid w:val="00A24F06"/>
    <w:rsid w:val="00A25EAD"/>
    <w:rsid w:val="00A266F5"/>
    <w:rsid w:val="00A2747E"/>
    <w:rsid w:val="00A30ABA"/>
    <w:rsid w:val="00A314B9"/>
    <w:rsid w:val="00A31BC2"/>
    <w:rsid w:val="00A32274"/>
    <w:rsid w:val="00A33D5D"/>
    <w:rsid w:val="00A3535D"/>
    <w:rsid w:val="00A354B8"/>
    <w:rsid w:val="00A366CE"/>
    <w:rsid w:val="00A41885"/>
    <w:rsid w:val="00A41B45"/>
    <w:rsid w:val="00A441D6"/>
    <w:rsid w:val="00A44981"/>
    <w:rsid w:val="00A44C44"/>
    <w:rsid w:val="00A52515"/>
    <w:rsid w:val="00A53A92"/>
    <w:rsid w:val="00A54B37"/>
    <w:rsid w:val="00A573BE"/>
    <w:rsid w:val="00A609DD"/>
    <w:rsid w:val="00A60B57"/>
    <w:rsid w:val="00A61815"/>
    <w:rsid w:val="00A644DE"/>
    <w:rsid w:val="00A65157"/>
    <w:rsid w:val="00A6740F"/>
    <w:rsid w:val="00A6787A"/>
    <w:rsid w:val="00A74CEC"/>
    <w:rsid w:val="00A90C9D"/>
    <w:rsid w:val="00A91A43"/>
    <w:rsid w:val="00A921BD"/>
    <w:rsid w:val="00A95A88"/>
    <w:rsid w:val="00A97D3E"/>
    <w:rsid w:val="00AA1B63"/>
    <w:rsid w:val="00AA3188"/>
    <w:rsid w:val="00AA420D"/>
    <w:rsid w:val="00AA52D3"/>
    <w:rsid w:val="00AA644A"/>
    <w:rsid w:val="00AA7D08"/>
    <w:rsid w:val="00AB13ED"/>
    <w:rsid w:val="00AB2C8C"/>
    <w:rsid w:val="00AB35C7"/>
    <w:rsid w:val="00AB444A"/>
    <w:rsid w:val="00AB5FCB"/>
    <w:rsid w:val="00AB7B7A"/>
    <w:rsid w:val="00AC18E6"/>
    <w:rsid w:val="00AC21A2"/>
    <w:rsid w:val="00AC405E"/>
    <w:rsid w:val="00AD3B59"/>
    <w:rsid w:val="00AD5BDE"/>
    <w:rsid w:val="00AD7B7D"/>
    <w:rsid w:val="00AE4544"/>
    <w:rsid w:val="00AE732F"/>
    <w:rsid w:val="00AF074C"/>
    <w:rsid w:val="00AF0E81"/>
    <w:rsid w:val="00AF1833"/>
    <w:rsid w:val="00AF544B"/>
    <w:rsid w:val="00AF5736"/>
    <w:rsid w:val="00AF5B0E"/>
    <w:rsid w:val="00AF5B14"/>
    <w:rsid w:val="00AF716F"/>
    <w:rsid w:val="00B03AF0"/>
    <w:rsid w:val="00B05373"/>
    <w:rsid w:val="00B067E6"/>
    <w:rsid w:val="00B06CA6"/>
    <w:rsid w:val="00B10C88"/>
    <w:rsid w:val="00B112FB"/>
    <w:rsid w:val="00B11A88"/>
    <w:rsid w:val="00B11C71"/>
    <w:rsid w:val="00B12260"/>
    <w:rsid w:val="00B13CDE"/>
    <w:rsid w:val="00B13F00"/>
    <w:rsid w:val="00B156E1"/>
    <w:rsid w:val="00B158B0"/>
    <w:rsid w:val="00B179A4"/>
    <w:rsid w:val="00B21046"/>
    <w:rsid w:val="00B210AE"/>
    <w:rsid w:val="00B24602"/>
    <w:rsid w:val="00B24FE1"/>
    <w:rsid w:val="00B25433"/>
    <w:rsid w:val="00B2626C"/>
    <w:rsid w:val="00B358F4"/>
    <w:rsid w:val="00B3694C"/>
    <w:rsid w:val="00B3728B"/>
    <w:rsid w:val="00B408B6"/>
    <w:rsid w:val="00B412F3"/>
    <w:rsid w:val="00B439FA"/>
    <w:rsid w:val="00B4480B"/>
    <w:rsid w:val="00B531ED"/>
    <w:rsid w:val="00B53574"/>
    <w:rsid w:val="00B60027"/>
    <w:rsid w:val="00B61908"/>
    <w:rsid w:val="00B63AE9"/>
    <w:rsid w:val="00B644E3"/>
    <w:rsid w:val="00B662B0"/>
    <w:rsid w:val="00B670FF"/>
    <w:rsid w:val="00B6787D"/>
    <w:rsid w:val="00B7071A"/>
    <w:rsid w:val="00B7090B"/>
    <w:rsid w:val="00B70B80"/>
    <w:rsid w:val="00B70C63"/>
    <w:rsid w:val="00B71B3D"/>
    <w:rsid w:val="00B72DBC"/>
    <w:rsid w:val="00B7308F"/>
    <w:rsid w:val="00B769C4"/>
    <w:rsid w:val="00B76BE0"/>
    <w:rsid w:val="00B80913"/>
    <w:rsid w:val="00B8139C"/>
    <w:rsid w:val="00B83954"/>
    <w:rsid w:val="00B90739"/>
    <w:rsid w:val="00B91A8D"/>
    <w:rsid w:val="00B96469"/>
    <w:rsid w:val="00B966B7"/>
    <w:rsid w:val="00BA34AD"/>
    <w:rsid w:val="00BA3DBE"/>
    <w:rsid w:val="00BA4B2A"/>
    <w:rsid w:val="00BB0E56"/>
    <w:rsid w:val="00BB26C1"/>
    <w:rsid w:val="00BB2B8C"/>
    <w:rsid w:val="00BB3E52"/>
    <w:rsid w:val="00BB69FF"/>
    <w:rsid w:val="00BC150A"/>
    <w:rsid w:val="00BC1F7D"/>
    <w:rsid w:val="00BC2806"/>
    <w:rsid w:val="00BC2930"/>
    <w:rsid w:val="00BC2963"/>
    <w:rsid w:val="00BC5990"/>
    <w:rsid w:val="00BD3699"/>
    <w:rsid w:val="00BD545A"/>
    <w:rsid w:val="00BD6643"/>
    <w:rsid w:val="00BE2F77"/>
    <w:rsid w:val="00BE4C6E"/>
    <w:rsid w:val="00BE57FA"/>
    <w:rsid w:val="00BF1C2D"/>
    <w:rsid w:val="00BF2583"/>
    <w:rsid w:val="00BF2723"/>
    <w:rsid w:val="00BF2735"/>
    <w:rsid w:val="00BF2D58"/>
    <w:rsid w:val="00BF3433"/>
    <w:rsid w:val="00BF4207"/>
    <w:rsid w:val="00BF48E0"/>
    <w:rsid w:val="00BF738E"/>
    <w:rsid w:val="00C036DE"/>
    <w:rsid w:val="00C0402F"/>
    <w:rsid w:val="00C07116"/>
    <w:rsid w:val="00C07AE0"/>
    <w:rsid w:val="00C10074"/>
    <w:rsid w:val="00C102D5"/>
    <w:rsid w:val="00C10BED"/>
    <w:rsid w:val="00C11350"/>
    <w:rsid w:val="00C135B8"/>
    <w:rsid w:val="00C14CE5"/>
    <w:rsid w:val="00C223A0"/>
    <w:rsid w:val="00C226DC"/>
    <w:rsid w:val="00C23A06"/>
    <w:rsid w:val="00C24D41"/>
    <w:rsid w:val="00C27C9C"/>
    <w:rsid w:val="00C30025"/>
    <w:rsid w:val="00C313B5"/>
    <w:rsid w:val="00C3254A"/>
    <w:rsid w:val="00C329A2"/>
    <w:rsid w:val="00C34E1A"/>
    <w:rsid w:val="00C35EC8"/>
    <w:rsid w:val="00C35FE6"/>
    <w:rsid w:val="00C36CE1"/>
    <w:rsid w:val="00C37763"/>
    <w:rsid w:val="00C37937"/>
    <w:rsid w:val="00C4065A"/>
    <w:rsid w:val="00C412B4"/>
    <w:rsid w:val="00C42FF3"/>
    <w:rsid w:val="00C447FD"/>
    <w:rsid w:val="00C44BA2"/>
    <w:rsid w:val="00C464FB"/>
    <w:rsid w:val="00C479EC"/>
    <w:rsid w:val="00C47D1B"/>
    <w:rsid w:val="00C5024F"/>
    <w:rsid w:val="00C50DC9"/>
    <w:rsid w:val="00C51630"/>
    <w:rsid w:val="00C52F4B"/>
    <w:rsid w:val="00C53754"/>
    <w:rsid w:val="00C5776B"/>
    <w:rsid w:val="00C6035E"/>
    <w:rsid w:val="00C60588"/>
    <w:rsid w:val="00C6283B"/>
    <w:rsid w:val="00C63891"/>
    <w:rsid w:val="00C639B5"/>
    <w:rsid w:val="00C6452B"/>
    <w:rsid w:val="00C651A6"/>
    <w:rsid w:val="00C652F6"/>
    <w:rsid w:val="00C6545F"/>
    <w:rsid w:val="00C65ACD"/>
    <w:rsid w:val="00C66588"/>
    <w:rsid w:val="00C70D32"/>
    <w:rsid w:val="00C719D3"/>
    <w:rsid w:val="00C720A1"/>
    <w:rsid w:val="00C725F3"/>
    <w:rsid w:val="00C7270F"/>
    <w:rsid w:val="00C72C99"/>
    <w:rsid w:val="00C73B0C"/>
    <w:rsid w:val="00C75277"/>
    <w:rsid w:val="00C759BF"/>
    <w:rsid w:val="00C75AD1"/>
    <w:rsid w:val="00C76D89"/>
    <w:rsid w:val="00C822F8"/>
    <w:rsid w:val="00C8251B"/>
    <w:rsid w:val="00C83482"/>
    <w:rsid w:val="00C83A35"/>
    <w:rsid w:val="00C83A6F"/>
    <w:rsid w:val="00C83CEC"/>
    <w:rsid w:val="00C840AD"/>
    <w:rsid w:val="00C841DF"/>
    <w:rsid w:val="00C84685"/>
    <w:rsid w:val="00C863CB"/>
    <w:rsid w:val="00C90C5D"/>
    <w:rsid w:val="00C92461"/>
    <w:rsid w:val="00C92CE7"/>
    <w:rsid w:val="00C92D6F"/>
    <w:rsid w:val="00C93DEA"/>
    <w:rsid w:val="00C97351"/>
    <w:rsid w:val="00C97D8E"/>
    <w:rsid w:val="00CA002D"/>
    <w:rsid w:val="00CA19A2"/>
    <w:rsid w:val="00CA2A23"/>
    <w:rsid w:val="00CA4225"/>
    <w:rsid w:val="00CA4991"/>
    <w:rsid w:val="00CA55DC"/>
    <w:rsid w:val="00CA659C"/>
    <w:rsid w:val="00CA752C"/>
    <w:rsid w:val="00CB009F"/>
    <w:rsid w:val="00CB06E7"/>
    <w:rsid w:val="00CB13DE"/>
    <w:rsid w:val="00CB221F"/>
    <w:rsid w:val="00CB3F22"/>
    <w:rsid w:val="00CB767D"/>
    <w:rsid w:val="00CC04CD"/>
    <w:rsid w:val="00CC3524"/>
    <w:rsid w:val="00CD1C70"/>
    <w:rsid w:val="00CD2696"/>
    <w:rsid w:val="00CD2808"/>
    <w:rsid w:val="00CD35CE"/>
    <w:rsid w:val="00CD3C04"/>
    <w:rsid w:val="00CD3C3C"/>
    <w:rsid w:val="00CD3DB0"/>
    <w:rsid w:val="00CD53BC"/>
    <w:rsid w:val="00CE0EE7"/>
    <w:rsid w:val="00CE1FD3"/>
    <w:rsid w:val="00CE42E7"/>
    <w:rsid w:val="00CE662A"/>
    <w:rsid w:val="00CF001E"/>
    <w:rsid w:val="00CF0C1F"/>
    <w:rsid w:val="00CF5C48"/>
    <w:rsid w:val="00CF6121"/>
    <w:rsid w:val="00CF73A6"/>
    <w:rsid w:val="00CF775B"/>
    <w:rsid w:val="00D04385"/>
    <w:rsid w:val="00D05243"/>
    <w:rsid w:val="00D05575"/>
    <w:rsid w:val="00D06382"/>
    <w:rsid w:val="00D103DA"/>
    <w:rsid w:val="00D10589"/>
    <w:rsid w:val="00D118BD"/>
    <w:rsid w:val="00D12D7B"/>
    <w:rsid w:val="00D13C76"/>
    <w:rsid w:val="00D13D1B"/>
    <w:rsid w:val="00D13F6D"/>
    <w:rsid w:val="00D152B8"/>
    <w:rsid w:val="00D15738"/>
    <w:rsid w:val="00D164BB"/>
    <w:rsid w:val="00D2157E"/>
    <w:rsid w:val="00D2221B"/>
    <w:rsid w:val="00D22AE7"/>
    <w:rsid w:val="00D23885"/>
    <w:rsid w:val="00D2478A"/>
    <w:rsid w:val="00D24F42"/>
    <w:rsid w:val="00D2550B"/>
    <w:rsid w:val="00D271FF"/>
    <w:rsid w:val="00D27D58"/>
    <w:rsid w:val="00D31C14"/>
    <w:rsid w:val="00D31DB7"/>
    <w:rsid w:val="00D3367E"/>
    <w:rsid w:val="00D33956"/>
    <w:rsid w:val="00D34464"/>
    <w:rsid w:val="00D34470"/>
    <w:rsid w:val="00D34F1B"/>
    <w:rsid w:val="00D41229"/>
    <w:rsid w:val="00D4153B"/>
    <w:rsid w:val="00D429A6"/>
    <w:rsid w:val="00D432A6"/>
    <w:rsid w:val="00D433C2"/>
    <w:rsid w:val="00D4367A"/>
    <w:rsid w:val="00D55BDF"/>
    <w:rsid w:val="00D571C0"/>
    <w:rsid w:val="00D578FF"/>
    <w:rsid w:val="00D57D13"/>
    <w:rsid w:val="00D61550"/>
    <w:rsid w:val="00D6243F"/>
    <w:rsid w:val="00D62EE2"/>
    <w:rsid w:val="00D6403A"/>
    <w:rsid w:val="00D6497A"/>
    <w:rsid w:val="00D70518"/>
    <w:rsid w:val="00D71D0E"/>
    <w:rsid w:val="00D774C6"/>
    <w:rsid w:val="00D7795F"/>
    <w:rsid w:val="00D80163"/>
    <w:rsid w:val="00D84CCB"/>
    <w:rsid w:val="00D84E18"/>
    <w:rsid w:val="00D86953"/>
    <w:rsid w:val="00D87400"/>
    <w:rsid w:val="00D905A0"/>
    <w:rsid w:val="00D95125"/>
    <w:rsid w:val="00D95132"/>
    <w:rsid w:val="00D97878"/>
    <w:rsid w:val="00D97A68"/>
    <w:rsid w:val="00DA29C6"/>
    <w:rsid w:val="00DA5FC5"/>
    <w:rsid w:val="00DB12D9"/>
    <w:rsid w:val="00DB2470"/>
    <w:rsid w:val="00DC116F"/>
    <w:rsid w:val="00DC282F"/>
    <w:rsid w:val="00DC4B7D"/>
    <w:rsid w:val="00DC6940"/>
    <w:rsid w:val="00DC7FB4"/>
    <w:rsid w:val="00DD055F"/>
    <w:rsid w:val="00DE4F7E"/>
    <w:rsid w:val="00DE5043"/>
    <w:rsid w:val="00DE59A0"/>
    <w:rsid w:val="00DE60B5"/>
    <w:rsid w:val="00DE693C"/>
    <w:rsid w:val="00DE7476"/>
    <w:rsid w:val="00DE7A8C"/>
    <w:rsid w:val="00DF03A6"/>
    <w:rsid w:val="00DF2AEA"/>
    <w:rsid w:val="00DF2D6A"/>
    <w:rsid w:val="00DF44BE"/>
    <w:rsid w:val="00DF45D4"/>
    <w:rsid w:val="00DF5658"/>
    <w:rsid w:val="00DF64FD"/>
    <w:rsid w:val="00E03C5C"/>
    <w:rsid w:val="00E04AAF"/>
    <w:rsid w:val="00E05AF6"/>
    <w:rsid w:val="00E10958"/>
    <w:rsid w:val="00E116C0"/>
    <w:rsid w:val="00E127AC"/>
    <w:rsid w:val="00E128D6"/>
    <w:rsid w:val="00E14318"/>
    <w:rsid w:val="00E20970"/>
    <w:rsid w:val="00E24EF9"/>
    <w:rsid w:val="00E24FB9"/>
    <w:rsid w:val="00E24FC1"/>
    <w:rsid w:val="00E26CD1"/>
    <w:rsid w:val="00E26F82"/>
    <w:rsid w:val="00E312C7"/>
    <w:rsid w:val="00E31D5A"/>
    <w:rsid w:val="00E35028"/>
    <w:rsid w:val="00E35189"/>
    <w:rsid w:val="00E354B8"/>
    <w:rsid w:val="00E36063"/>
    <w:rsid w:val="00E37785"/>
    <w:rsid w:val="00E40966"/>
    <w:rsid w:val="00E432A0"/>
    <w:rsid w:val="00E43C4C"/>
    <w:rsid w:val="00E44149"/>
    <w:rsid w:val="00E443C4"/>
    <w:rsid w:val="00E44D80"/>
    <w:rsid w:val="00E44DF7"/>
    <w:rsid w:val="00E44ECA"/>
    <w:rsid w:val="00E458D8"/>
    <w:rsid w:val="00E459C3"/>
    <w:rsid w:val="00E467AA"/>
    <w:rsid w:val="00E469D4"/>
    <w:rsid w:val="00E53A61"/>
    <w:rsid w:val="00E57384"/>
    <w:rsid w:val="00E5755C"/>
    <w:rsid w:val="00E5784B"/>
    <w:rsid w:val="00E61171"/>
    <w:rsid w:val="00E62BB1"/>
    <w:rsid w:val="00E62F66"/>
    <w:rsid w:val="00E63178"/>
    <w:rsid w:val="00E636D7"/>
    <w:rsid w:val="00E6508C"/>
    <w:rsid w:val="00E6578A"/>
    <w:rsid w:val="00E678BB"/>
    <w:rsid w:val="00E726B2"/>
    <w:rsid w:val="00E7293B"/>
    <w:rsid w:val="00E729AE"/>
    <w:rsid w:val="00E74109"/>
    <w:rsid w:val="00E750F1"/>
    <w:rsid w:val="00E774DE"/>
    <w:rsid w:val="00E814E3"/>
    <w:rsid w:val="00E82143"/>
    <w:rsid w:val="00E83542"/>
    <w:rsid w:val="00E86CEA"/>
    <w:rsid w:val="00E9172F"/>
    <w:rsid w:val="00E91A42"/>
    <w:rsid w:val="00E91E4E"/>
    <w:rsid w:val="00E933A9"/>
    <w:rsid w:val="00E94AC7"/>
    <w:rsid w:val="00E9698F"/>
    <w:rsid w:val="00E972B0"/>
    <w:rsid w:val="00E972B6"/>
    <w:rsid w:val="00EA0BCA"/>
    <w:rsid w:val="00EA0CD6"/>
    <w:rsid w:val="00EA0DE3"/>
    <w:rsid w:val="00EA0E4D"/>
    <w:rsid w:val="00EA1CBC"/>
    <w:rsid w:val="00EB1E0E"/>
    <w:rsid w:val="00EB3EB2"/>
    <w:rsid w:val="00EB4870"/>
    <w:rsid w:val="00EB77D8"/>
    <w:rsid w:val="00EB7CEA"/>
    <w:rsid w:val="00EC100A"/>
    <w:rsid w:val="00EC10A3"/>
    <w:rsid w:val="00EC5AC0"/>
    <w:rsid w:val="00EC6F84"/>
    <w:rsid w:val="00ED05D8"/>
    <w:rsid w:val="00ED1C66"/>
    <w:rsid w:val="00ED1FB9"/>
    <w:rsid w:val="00ED23DB"/>
    <w:rsid w:val="00EE081F"/>
    <w:rsid w:val="00EE1BBC"/>
    <w:rsid w:val="00EE1EF2"/>
    <w:rsid w:val="00EE4BF8"/>
    <w:rsid w:val="00EE739D"/>
    <w:rsid w:val="00EF1258"/>
    <w:rsid w:val="00EF1436"/>
    <w:rsid w:val="00EF15F7"/>
    <w:rsid w:val="00EF1DEF"/>
    <w:rsid w:val="00EF1EE8"/>
    <w:rsid w:val="00EF2B45"/>
    <w:rsid w:val="00EF3E8B"/>
    <w:rsid w:val="00EF4A82"/>
    <w:rsid w:val="00EF63BE"/>
    <w:rsid w:val="00EF69B2"/>
    <w:rsid w:val="00F010CD"/>
    <w:rsid w:val="00F01A15"/>
    <w:rsid w:val="00F023D4"/>
    <w:rsid w:val="00F02711"/>
    <w:rsid w:val="00F02993"/>
    <w:rsid w:val="00F032C8"/>
    <w:rsid w:val="00F07BED"/>
    <w:rsid w:val="00F10F95"/>
    <w:rsid w:val="00F11A57"/>
    <w:rsid w:val="00F13014"/>
    <w:rsid w:val="00F1376F"/>
    <w:rsid w:val="00F144A5"/>
    <w:rsid w:val="00F14F09"/>
    <w:rsid w:val="00F172D2"/>
    <w:rsid w:val="00F226FA"/>
    <w:rsid w:val="00F22B15"/>
    <w:rsid w:val="00F242C4"/>
    <w:rsid w:val="00F30F4B"/>
    <w:rsid w:val="00F33177"/>
    <w:rsid w:val="00F336D9"/>
    <w:rsid w:val="00F33A28"/>
    <w:rsid w:val="00F37E20"/>
    <w:rsid w:val="00F37E63"/>
    <w:rsid w:val="00F40708"/>
    <w:rsid w:val="00F41F12"/>
    <w:rsid w:val="00F4222D"/>
    <w:rsid w:val="00F445EF"/>
    <w:rsid w:val="00F464EC"/>
    <w:rsid w:val="00F501C5"/>
    <w:rsid w:val="00F511C0"/>
    <w:rsid w:val="00F5138A"/>
    <w:rsid w:val="00F5282C"/>
    <w:rsid w:val="00F5344B"/>
    <w:rsid w:val="00F55598"/>
    <w:rsid w:val="00F560FE"/>
    <w:rsid w:val="00F5693D"/>
    <w:rsid w:val="00F604F5"/>
    <w:rsid w:val="00F61B08"/>
    <w:rsid w:val="00F64856"/>
    <w:rsid w:val="00F65554"/>
    <w:rsid w:val="00F70FEF"/>
    <w:rsid w:val="00F7149F"/>
    <w:rsid w:val="00F71589"/>
    <w:rsid w:val="00F719EC"/>
    <w:rsid w:val="00F71E06"/>
    <w:rsid w:val="00F73405"/>
    <w:rsid w:val="00F740E3"/>
    <w:rsid w:val="00F750F6"/>
    <w:rsid w:val="00F7591B"/>
    <w:rsid w:val="00F76ECD"/>
    <w:rsid w:val="00F776FD"/>
    <w:rsid w:val="00F8097A"/>
    <w:rsid w:val="00F823CB"/>
    <w:rsid w:val="00F84449"/>
    <w:rsid w:val="00F85405"/>
    <w:rsid w:val="00F86BD5"/>
    <w:rsid w:val="00F90EF9"/>
    <w:rsid w:val="00F92D2D"/>
    <w:rsid w:val="00F94BAB"/>
    <w:rsid w:val="00F9606B"/>
    <w:rsid w:val="00F96711"/>
    <w:rsid w:val="00F97D20"/>
    <w:rsid w:val="00FA26D9"/>
    <w:rsid w:val="00FA2BB6"/>
    <w:rsid w:val="00FA3CFD"/>
    <w:rsid w:val="00FA7EBD"/>
    <w:rsid w:val="00FB170E"/>
    <w:rsid w:val="00FB1906"/>
    <w:rsid w:val="00FB463D"/>
    <w:rsid w:val="00FB67FA"/>
    <w:rsid w:val="00FC4668"/>
    <w:rsid w:val="00FC50EF"/>
    <w:rsid w:val="00FC53F7"/>
    <w:rsid w:val="00FC561D"/>
    <w:rsid w:val="00FD0B13"/>
    <w:rsid w:val="00FD119D"/>
    <w:rsid w:val="00FD162B"/>
    <w:rsid w:val="00FD21E2"/>
    <w:rsid w:val="00FD6632"/>
    <w:rsid w:val="00FE0C09"/>
    <w:rsid w:val="00FE1513"/>
    <w:rsid w:val="00FE262A"/>
    <w:rsid w:val="00FE324D"/>
    <w:rsid w:val="00FE36CF"/>
    <w:rsid w:val="00FE3A0D"/>
    <w:rsid w:val="00FE4D08"/>
    <w:rsid w:val="00FF3AA5"/>
    <w:rsid w:val="00FF3F89"/>
    <w:rsid w:val="00FF4830"/>
    <w:rsid w:val="00FF764B"/>
    <w:rsid w:val="00FF7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0A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C840AD"/>
    <w:pPr>
      <w:keepNext/>
      <w:outlineLvl w:val="0"/>
    </w:pPr>
    <w:rPr>
      <w:rFonts w:ascii="Arial" w:hAnsi="Arial"/>
      <w:sz w:val="24"/>
      <w:szCs w:val="24"/>
      <w:lang w:eastAsia="en-US"/>
    </w:rPr>
  </w:style>
  <w:style w:type="paragraph" w:styleId="Heading2">
    <w:name w:val="heading 2"/>
    <w:basedOn w:val="Normal"/>
    <w:next w:val="Normal"/>
    <w:unhideWhenUsed/>
    <w:rsid w:val="00C840AD"/>
    <w:pPr>
      <w:keepNext/>
      <w:outlineLvl w:val="1"/>
    </w:pPr>
    <w:rPr>
      <w:rFonts w:ascii="Arial" w:hAnsi="Arial" w:cs="Arial"/>
      <w:b/>
    </w:rPr>
  </w:style>
  <w:style w:type="paragraph" w:styleId="Heading3">
    <w:name w:val="heading 3"/>
    <w:aliases w:val="Provision Heading"/>
    <w:basedOn w:val="Normal"/>
    <w:next w:val="Normal"/>
    <w:link w:val="Heading3Char"/>
    <w:unhideWhenUsed/>
    <w:rsid w:val="00C840AD"/>
    <w:pPr>
      <w:keepNext/>
      <w:spacing w:before="240" w:after="60"/>
      <w:outlineLvl w:val="2"/>
    </w:pPr>
    <w:rPr>
      <w:rFonts w:ascii="Arial" w:hAnsi="Arial" w:cs="Arial"/>
      <w:b/>
      <w:bCs/>
      <w:szCs w:val="26"/>
    </w:rPr>
  </w:style>
  <w:style w:type="paragraph" w:styleId="Heading4">
    <w:name w:val="heading 4"/>
    <w:basedOn w:val="Normal"/>
    <w:next w:val="Normal"/>
    <w:unhideWhenUsed/>
    <w:rsid w:val="00C840AD"/>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C840AD"/>
    <w:pPr>
      <w:spacing w:before="240" w:after="60"/>
      <w:outlineLvl w:val="4"/>
    </w:pPr>
    <w:rPr>
      <w:b/>
      <w:bCs/>
      <w:i/>
      <w:iCs/>
      <w:szCs w:val="26"/>
    </w:rPr>
  </w:style>
  <w:style w:type="paragraph" w:styleId="Heading6">
    <w:name w:val="heading 6"/>
    <w:basedOn w:val="Normal"/>
    <w:next w:val="Normal"/>
    <w:unhideWhenUsed/>
    <w:rsid w:val="00C840AD"/>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C840AD"/>
    <w:pPr>
      <w:spacing w:before="240" w:after="60"/>
      <w:outlineLvl w:val="6"/>
    </w:pPr>
    <w:rPr>
      <w:rFonts w:ascii="Times New Roman" w:hAnsi="Times New Roman"/>
    </w:rPr>
  </w:style>
  <w:style w:type="paragraph" w:styleId="Heading8">
    <w:name w:val="heading 8"/>
    <w:basedOn w:val="Normal"/>
    <w:next w:val="Normal"/>
    <w:unhideWhenUsed/>
    <w:rsid w:val="00C840AD"/>
    <w:pPr>
      <w:spacing w:before="240" w:after="60"/>
      <w:outlineLvl w:val="7"/>
    </w:pPr>
    <w:rPr>
      <w:rFonts w:ascii="Times New Roman" w:hAnsi="Times New Roman"/>
      <w:i/>
      <w:iCs/>
    </w:rPr>
  </w:style>
  <w:style w:type="paragraph" w:styleId="Heading9">
    <w:name w:val="heading 9"/>
    <w:basedOn w:val="Normal"/>
    <w:next w:val="Normal"/>
    <w:unhideWhenUsed/>
    <w:rsid w:val="00C840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0AD"/>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C840AD"/>
    <w:rPr>
      <w:sz w:val="20"/>
    </w:rPr>
  </w:style>
  <w:style w:type="paragraph" w:styleId="Header">
    <w:name w:val="header"/>
    <w:aliases w:val="pales"/>
    <w:basedOn w:val="Normal"/>
    <w:link w:val="HeaderChar"/>
    <w:rsid w:val="00C840AD"/>
    <w:pPr>
      <w:tabs>
        <w:tab w:val="clear" w:pos="567"/>
        <w:tab w:val="center" w:pos="4153"/>
        <w:tab w:val="right" w:pos="8306"/>
      </w:tabs>
    </w:pPr>
  </w:style>
  <w:style w:type="character" w:customStyle="1" w:styleId="HeaderChar">
    <w:name w:val="Header Char"/>
    <w:aliases w:val="pales Char"/>
    <w:link w:val="Header"/>
    <w:rsid w:val="00C840AD"/>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C840AD"/>
    <w:pPr>
      <w:spacing w:before="480" w:after="480"/>
    </w:pPr>
    <w:rPr>
      <w:rFonts w:ascii="Arial" w:hAnsi="Arial"/>
      <w:sz w:val="24"/>
      <w:szCs w:val="24"/>
      <w:lang w:eastAsia="en-US"/>
    </w:rPr>
  </w:style>
  <w:style w:type="paragraph" w:customStyle="1" w:styleId="LDDescription">
    <w:name w:val="LD Description"/>
    <w:basedOn w:val="LDTitle"/>
    <w:rsid w:val="00C840AD"/>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C840AD"/>
    <w:pPr>
      <w:keepNext/>
      <w:spacing w:before="180" w:after="60"/>
      <w:ind w:left="720" w:hanging="720"/>
    </w:pPr>
    <w:rPr>
      <w:b/>
    </w:rPr>
  </w:style>
  <w:style w:type="paragraph" w:customStyle="1" w:styleId="LDAmendInstruction">
    <w:name w:val="LDAmendInstruction"/>
    <w:basedOn w:val="LDScheduleClause"/>
    <w:next w:val="LDAmendText"/>
    <w:rsid w:val="00C840AD"/>
    <w:pPr>
      <w:keepNext/>
      <w:spacing w:before="120"/>
      <w:ind w:left="737" w:firstLine="0"/>
    </w:pPr>
    <w:rPr>
      <w:i/>
    </w:rPr>
  </w:style>
  <w:style w:type="paragraph" w:customStyle="1" w:styleId="LDScheduleClause">
    <w:name w:val="LDScheduleClause"/>
    <w:basedOn w:val="LDClause"/>
    <w:rsid w:val="00C840AD"/>
    <w:pPr>
      <w:ind w:left="738" w:hanging="851"/>
    </w:pPr>
  </w:style>
  <w:style w:type="paragraph" w:customStyle="1" w:styleId="LDClause">
    <w:name w:val="LDClause"/>
    <w:basedOn w:val="LDBodytext"/>
    <w:link w:val="LDClauseChar"/>
    <w:rsid w:val="00C840AD"/>
    <w:pPr>
      <w:tabs>
        <w:tab w:val="right" w:pos="454"/>
        <w:tab w:val="left" w:pos="737"/>
      </w:tabs>
      <w:spacing w:before="60" w:after="60"/>
      <w:ind w:left="737" w:hanging="1021"/>
    </w:pPr>
  </w:style>
  <w:style w:type="paragraph" w:customStyle="1" w:styleId="LDBodytext">
    <w:name w:val="LDBody text"/>
    <w:link w:val="LDBodytextChar"/>
    <w:rsid w:val="00C840AD"/>
    <w:rPr>
      <w:sz w:val="24"/>
      <w:szCs w:val="24"/>
      <w:lang w:eastAsia="en-US"/>
    </w:rPr>
  </w:style>
  <w:style w:type="character" w:customStyle="1" w:styleId="LDBodytextChar">
    <w:name w:val="LDBody text Char"/>
    <w:link w:val="LDBodytext"/>
    <w:rsid w:val="00C840AD"/>
    <w:rPr>
      <w:sz w:val="24"/>
      <w:szCs w:val="24"/>
      <w:lang w:eastAsia="en-US"/>
    </w:rPr>
  </w:style>
  <w:style w:type="character" w:customStyle="1" w:styleId="LDClauseChar">
    <w:name w:val="LDClause Char"/>
    <w:basedOn w:val="LDBodytextChar"/>
    <w:link w:val="LDClause"/>
    <w:rsid w:val="00C840AD"/>
    <w:rPr>
      <w:sz w:val="24"/>
      <w:szCs w:val="24"/>
      <w:lang w:eastAsia="en-US"/>
    </w:rPr>
  </w:style>
  <w:style w:type="paragraph" w:customStyle="1" w:styleId="LDAmendText">
    <w:name w:val="LDAmendText"/>
    <w:basedOn w:val="LDBodytext"/>
    <w:next w:val="LDAmendInstruction"/>
    <w:rsid w:val="00C840AD"/>
    <w:pPr>
      <w:spacing w:before="60" w:after="60"/>
      <w:ind w:left="964"/>
    </w:pPr>
  </w:style>
  <w:style w:type="character" w:customStyle="1" w:styleId="LDCitation">
    <w:name w:val="LDCitation"/>
    <w:rsid w:val="00C840AD"/>
    <w:rPr>
      <w:i/>
      <w:iCs/>
    </w:rPr>
  </w:style>
  <w:style w:type="paragraph" w:customStyle="1" w:styleId="LDClauseHeading">
    <w:name w:val="LDClauseHeading"/>
    <w:basedOn w:val="LDTitle"/>
    <w:next w:val="LDClause"/>
    <w:link w:val="LDClauseHeadingChar"/>
    <w:rsid w:val="00C840AD"/>
    <w:pPr>
      <w:keepNext/>
      <w:tabs>
        <w:tab w:val="left" w:pos="737"/>
      </w:tabs>
      <w:spacing w:before="180" w:after="60"/>
      <w:ind w:left="737" w:hanging="737"/>
    </w:pPr>
    <w:rPr>
      <w:b/>
    </w:rPr>
  </w:style>
  <w:style w:type="paragraph" w:customStyle="1" w:styleId="LDDate">
    <w:name w:val="LDDate"/>
    <w:basedOn w:val="LDBodytext"/>
    <w:rsid w:val="00C840AD"/>
    <w:pPr>
      <w:tabs>
        <w:tab w:val="left" w:pos="3402"/>
      </w:tabs>
      <w:spacing w:before="240"/>
    </w:pPr>
  </w:style>
  <w:style w:type="paragraph" w:customStyle="1" w:styleId="LDdefinition">
    <w:name w:val="LDdefinition"/>
    <w:basedOn w:val="LDClause"/>
    <w:rsid w:val="00C840AD"/>
    <w:pPr>
      <w:tabs>
        <w:tab w:val="clear" w:pos="454"/>
        <w:tab w:val="clear" w:pos="737"/>
      </w:tabs>
      <w:ind w:firstLine="0"/>
    </w:pPr>
  </w:style>
  <w:style w:type="paragraph" w:customStyle="1" w:styleId="LDEndLine">
    <w:name w:val="LDEndLine"/>
    <w:basedOn w:val="Normal"/>
    <w:rsid w:val="00C840AD"/>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C840AD"/>
    <w:pPr>
      <w:spacing w:before="60"/>
    </w:pPr>
  </w:style>
  <w:style w:type="paragraph" w:customStyle="1" w:styleId="LDFooter">
    <w:name w:val="LDFooter"/>
    <w:basedOn w:val="LDBodytext"/>
    <w:rsid w:val="00C840AD"/>
    <w:pPr>
      <w:tabs>
        <w:tab w:val="right" w:pos="8505"/>
      </w:tabs>
    </w:pPr>
    <w:rPr>
      <w:sz w:val="20"/>
    </w:rPr>
  </w:style>
  <w:style w:type="paragraph" w:customStyle="1" w:styleId="LDNote">
    <w:name w:val="LDNote"/>
    <w:basedOn w:val="LDClause"/>
    <w:link w:val="LDNoteChar"/>
    <w:rsid w:val="00C840AD"/>
    <w:pPr>
      <w:ind w:firstLine="0"/>
    </w:pPr>
    <w:rPr>
      <w:sz w:val="20"/>
      <w:szCs w:val="20"/>
    </w:rPr>
  </w:style>
  <w:style w:type="character" w:customStyle="1" w:styleId="LDNoteChar">
    <w:name w:val="LDNote Char"/>
    <w:basedOn w:val="LDClauseChar"/>
    <w:link w:val="LDNote"/>
    <w:rsid w:val="00C840AD"/>
    <w:rPr>
      <w:sz w:val="24"/>
      <w:szCs w:val="24"/>
      <w:lang w:eastAsia="en-US"/>
    </w:rPr>
  </w:style>
  <w:style w:type="paragraph" w:customStyle="1" w:styleId="LDNotePara">
    <w:name w:val="LDNotePara"/>
    <w:basedOn w:val="LDNote"/>
    <w:rsid w:val="00C840AD"/>
    <w:pPr>
      <w:tabs>
        <w:tab w:val="clear" w:pos="454"/>
      </w:tabs>
      <w:ind w:left="1701" w:hanging="454"/>
    </w:pPr>
  </w:style>
  <w:style w:type="paragraph" w:customStyle="1" w:styleId="LDP1a">
    <w:name w:val="LDP1(a)"/>
    <w:basedOn w:val="LDClause"/>
    <w:link w:val="LDP1aChar"/>
    <w:rsid w:val="00C840AD"/>
    <w:pPr>
      <w:tabs>
        <w:tab w:val="clear" w:pos="454"/>
        <w:tab w:val="clear" w:pos="737"/>
        <w:tab w:val="left" w:pos="1191"/>
      </w:tabs>
      <w:ind w:left="1191" w:hanging="454"/>
    </w:pPr>
  </w:style>
  <w:style w:type="paragraph" w:customStyle="1" w:styleId="LDP2i">
    <w:name w:val="LDP2 (i)"/>
    <w:basedOn w:val="LDP1a"/>
    <w:link w:val="LDP2iChar"/>
    <w:rsid w:val="00C840AD"/>
    <w:pPr>
      <w:tabs>
        <w:tab w:val="clear" w:pos="1191"/>
        <w:tab w:val="right" w:pos="1418"/>
        <w:tab w:val="left" w:pos="1559"/>
      </w:tabs>
      <w:ind w:left="1588" w:hanging="1134"/>
    </w:pPr>
  </w:style>
  <w:style w:type="paragraph" w:customStyle="1" w:styleId="LDP3A">
    <w:name w:val="LDP3 (A)"/>
    <w:basedOn w:val="LDP2i"/>
    <w:link w:val="LDP3AChar"/>
    <w:rsid w:val="00C840AD"/>
    <w:pPr>
      <w:tabs>
        <w:tab w:val="clear" w:pos="1418"/>
        <w:tab w:val="clear" w:pos="1559"/>
        <w:tab w:val="left" w:pos="1985"/>
      </w:tabs>
      <w:ind w:left="1985" w:hanging="567"/>
    </w:pPr>
  </w:style>
  <w:style w:type="paragraph" w:customStyle="1" w:styleId="LDReference">
    <w:name w:val="LDReference"/>
    <w:basedOn w:val="LDTitle"/>
    <w:link w:val="LDReferenceChar"/>
    <w:rsid w:val="00C840AD"/>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C840AD"/>
  </w:style>
  <w:style w:type="paragraph" w:customStyle="1" w:styleId="LDSchedSubclHead">
    <w:name w:val="LDSchedSubclHead"/>
    <w:basedOn w:val="LDScheduleClauseHead"/>
    <w:rsid w:val="00C840AD"/>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C840AD"/>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C840AD"/>
    <w:pPr>
      <w:keepNext/>
      <w:spacing w:before="1440"/>
    </w:pPr>
  </w:style>
  <w:style w:type="character" w:customStyle="1" w:styleId="LDSignatoryChar">
    <w:name w:val="LDSignatory Char"/>
    <w:basedOn w:val="LDBodytextChar"/>
    <w:link w:val="LDSignatory"/>
    <w:rsid w:val="00C840AD"/>
    <w:rPr>
      <w:sz w:val="24"/>
      <w:szCs w:val="24"/>
      <w:lang w:eastAsia="en-US"/>
    </w:rPr>
  </w:style>
  <w:style w:type="paragraph" w:customStyle="1" w:styleId="LDSubclauseHead">
    <w:name w:val="LDSubclauseHead"/>
    <w:basedOn w:val="LDSchedSubclHead"/>
    <w:rsid w:val="00C840AD"/>
    <w:pPr>
      <w:tabs>
        <w:tab w:val="clear" w:pos="851"/>
        <w:tab w:val="left" w:pos="737"/>
      </w:tabs>
      <w:ind w:left="737"/>
    </w:pPr>
  </w:style>
  <w:style w:type="paragraph" w:customStyle="1" w:styleId="LDTableheading">
    <w:name w:val="LDTableheading"/>
    <w:basedOn w:val="LDBodytext"/>
    <w:rsid w:val="00C840AD"/>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C840AD"/>
    <w:pPr>
      <w:spacing w:before="120"/>
    </w:pPr>
  </w:style>
  <w:style w:type="paragraph" w:customStyle="1" w:styleId="LDTabletext">
    <w:name w:val="LDTabletext"/>
    <w:basedOn w:val="LDBodytext"/>
    <w:link w:val="LDTabletextChar"/>
    <w:rsid w:val="00C840AD"/>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C840AD"/>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C840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C840AD"/>
    <w:pPr>
      <w:tabs>
        <w:tab w:val="clear" w:pos="567"/>
        <w:tab w:val="left" w:pos="1560"/>
        <w:tab w:val="right" w:leader="dot" w:pos="8495"/>
      </w:tabs>
    </w:pPr>
    <w:rPr>
      <w:rFonts w:ascii="Arial" w:hAnsi="Arial"/>
      <w:b/>
    </w:rPr>
  </w:style>
  <w:style w:type="paragraph" w:styleId="TOC2">
    <w:name w:val="toc 2"/>
    <w:basedOn w:val="Normal"/>
    <w:next w:val="Normal"/>
    <w:autoRedefine/>
    <w:rsid w:val="00C840AD"/>
    <w:pPr>
      <w:tabs>
        <w:tab w:val="clear" w:pos="567"/>
      </w:tabs>
      <w:ind w:left="260"/>
    </w:pPr>
    <w:rPr>
      <w:rFonts w:ascii="Arial" w:hAnsi="Arial"/>
      <w:b/>
      <w:sz w:val="20"/>
    </w:rPr>
  </w:style>
  <w:style w:type="paragraph" w:styleId="TOC3">
    <w:name w:val="toc 3"/>
    <w:basedOn w:val="Normal"/>
    <w:next w:val="Normal"/>
    <w:autoRedefine/>
    <w:uiPriority w:val="39"/>
    <w:unhideWhenUsed/>
    <w:rsid w:val="00C840AD"/>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C840AD"/>
    <w:pPr>
      <w:tabs>
        <w:tab w:val="clear" w:pos="567"/>
        <w:tab w:val="left" w:pos="1560"/>
        <w:tab w:val="right" w:leader="dot" w:pos="8495"/>
      </w:tabs>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C840AD"/>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C840AD"/>
    <w:pPr>
      <w:ind w:left="1134" w:firstLine="0"/>
    </w:pPr>
  </w:style>
  <w:style w:type="paragraph" w:customStyle="1" w:styleId="LDquery">
    <w:name w:val="LDquery"/>
    <w:basedOn w:val="LDClause"/>
    <w:rsid w:val="00C840AD"/>
    <w:rPr>
      <w:b/>
      <w:i/>
    </w:rPr>
  </w:style>
  <w:style w:type="paragraph" w:customStyle="1" w:styleId="LDSubdivision">
    <w:name w:val="LDSubdivision"/>
    <w:basedOn w:val="LDDivision"/>
    <w:next w:val="LDClauseHeading"/>
    <w:rsid w:val="00C840AD"/>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C840AD"/>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C840AD"/>
    <w:rPr>
      <w:rFonts w:cs="Times New Roman"/>
      <w:b/>
      <w:i/>
    </w:rPr>
  </w:style>
  <w:style w:type="character" w:customStyle="1" w:styleId="CharSectNo">
    <w:name w:val="CharSectNo"/>
    <w:rsid w:val="00C840AD"/>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C840AD"/>
    <w:rPr>
      <w:rFonts w:cs="Times New Roman"/>
    </w:rPr>
  </w:style>
  <w:style w:type="character" w:customStyle="1" w:styleId="CharDivText">
    <w:name w:val="CharDivText"/>
    <w:rsid w:val="00C840AD"/>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C840AD"/>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C840AD"/>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C840AD"/>
    <w:rPr>
      <w:rFonts w:cs="Times New Roman"/>
    </w:rPr>
  </w:style>
  <w:style w:type="character" w:customStyle="1" w:styleId="CharChapNo">
    <w:name w:val="CharChapNo"/>
    <w:rsid w:val="00C840AD"/>
    <w:rPr>
      <w:rFonts w:cs="Times New Roman"/>
    </w:rPr>
  </w:style>
  <w:style w:type="character" w:customStyle="1" w:styleId="CharChapText">
    <w:name w:val="CharChapText"/>
    <w:rsid w:val="00C840AD"/>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C840AD"/>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C840AD"/>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C840AD"/>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C840AD"/>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C840AD"/>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C840AD"/>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C840AD"/>
    <w:rPr>
      <w:sz w:val="16"/>
      <w:szCs w:val="16"/>
      <w:lang w:eastAsia="en-US"/>
    </w:rPr>
  </w:style>
  <w:style w:type="paragraph" w:customStyle="1" w:styleId="LDFooterDraft">
    <w:name w:val="LDFooterDraft"/>
    <w:rsid w:val="00C840AD"/>
    <w:pPr>
      <w:jc w:val="center"/>
    </w:pPr>
    <w:rPr>
      <w:rFonts w:ascii="Arial" w:hAnsi="Arial" w:cs="Arial"/>
      <w:sz w:val="28"/>
      <w:szCs w:val="28"/>
      <w:lang w:eastAsia="en-US"/>
    </w:rPr>
  </w:style>
  <w:style w:type="paragraph" w:customStyle="1" w:styleId="LDFooterCitation">
    <w:name w:val="LDFooterCitation"/>
    <w:rsid w:val="00C840AD"/>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C840AD"/>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C840AD"/>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C840AD"/>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C840AD"/>
    <w:rPr>
      <w:rFonts w:ascii="Tahoma" w:hAnsi="Tahoma" w:cs="Tahoma"/>
      <w:sz w:val="16"/>
      <w:szCs w:val="16"/>
      <w:lang w:eastAsia="en-US"/>
    </w:rPr>
  </w:style>
  <w:style w:type="paragraph" w:customStyle="1" w:styleId="LDEndnote">
    <w:name w:val="LDEndnote"/>
    <w:next w:val="LDBodytext"/>
    <w:qFormat/>
    <w:rsid w:val="00C840AD"/>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C840AD"/>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C840AD"/>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3" w:uiPriority="39"/>
    <w:lsdException w:name="toc 4" w:uiPriority="39"/>
    <w:lsdException w:name="toc 5" w:uiPriority="39"/>
    <w:lsdException w:name="toc 6" w:uiPriority="39"/>
    <w:lsdException w:name="caption" w:qFormat="1"/>
    <w:lsdException w:name="footnote reference" w:uiPriority="99"/>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0AD"/>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unhideWhenUsed/>
    <w:rsid w:val="00C840AD"/>
    <w:pPr>
      <w:keepNext/>
      <w:outlineLvl w:val="0"/>
    </w:pPr>
    <w:rPr>
      <w:rFonts w:ascii="Arial" w:hAnsi="Arial"/>
      <w:sz w:val="24"/>
      <w:szCs w:val="24"/>
      <w:lang w:eastAsia="en-US"/>
    </w:rPr>
  </w:style>
  <w:style w:type="paragraph" w:styleId="Heading2">
    <w:name w:val="heading 2"/>
    <w:basedOn w:val="Normal"/>
    <w:next w:val="Normal"/>
    <w:unhideWhenUsed/>
    <w:rsid w:val="00C840AD"/>
    <w:pPr>
      <w:keepNext/>
      <w:outlineLvl w:val="1"/>
    </w:pPr>
    <w:rPr>
      <w:rFonts w:ascii="Arial" w:hAnsi="Arial" w:cs="Arial"/>
      <w:b/>
    </w:rPr>
  </w:style>
  <w:style w:type="paragraph" w:styleId="Heading3">
    <w:name w:val="heading 3"/>
    <w:aliases w:val="Provision Heading"/>
    <w:basedOn w:val="Normal"/>
    <w:next w:val="Normal"/>
    <w:link w:val="Heading3Char"/>
    <w:unhideWhenUsed/>
    <w:rsid w:val="00C840AD"/>
    <w:pPr>
      <w:keepNext/>
      <w:spacing w:before="240" w:after="60"/>
      <w:outlineLvl w:val="2"/>
    </w:pPr>
    <w:rPr>
      <w:rFonts w:ascii="Arial" w:hAnsi="Arial" w:cs="Arial"/>
      <w:b/>
      <w:bCs/>
      <w:szCs w:val="26"/>
    </w:rPr>
  </w:style>
  <w:style w:type="paragraph" w:styleId="Heading4">
    <w:name w:val="heading 4"/>
    <w:basedOn w:val="Normal"/>
    <w:next w:val="Normal"/>
    <w:unhideWhenUsed/>
    <w:rsid w:val="00C840AD"/>
    <w:pPr>
      <w:keepNext/>
      <w:spacing w:before="240" w:after="60"/>
      <w:outlineLvl w:val="3"/>
    </w:pPr>
    <w:rPr>
      <w:rFonts w:ascii="Times New Roman" w:hAnsi="Times New Roman"/>
      <w:b/>
      <w:bCs/>
      <w:sz w:val="28"/>
      <w:szCs w:val="28"/>
    </w:rPr>
  </w:style>
  <w:style w:type="paragraph" w:styleId="Heading5">
    <w:name w:val="heading 5"/>
    <w:basedOn w:val="Normal"/>
    <w:next w:val="Normal"/>
    <w:unhideWhenUsed/>
    <w:rsid w:val="00C840AD"/>
    <w:pPr>
      <w:spacing w:before="240" w:after="60"/>
      <w:outlineLvl w:val="4"/>
    </w:pPr>
    <w:rPr>
      <w:b/>
      <w:bCs/>
      <w:i/>
      <w:iCs/>
      <w:szCs w:val="26"/>
    </w:rPr>
  </w:style>
  <w:style w:type="paragraph" w:styleId="Heading6">
    <w:name w:val="heading 6"/>
    <w:basedOn w:val="Normal"/>
    <w:next w:val="Normal"/>
    <w:unhideWhenUsed/>
    <w:rsid w:val="00C840AD"/>
    <w:pPr>
      <w:spacing w:before="240" w:after="60"/>
      <w:outlineLvl w:val="5"/>
    </w:pPr>
    <w:rPr>
      <w:rFonts w:ascii="Times New Roman" w:hAnsi="Times New Roman"/>
      <w:b/>
      <w:bCs/>
      <w:sz w:val="22"/>
      <w:szCs w:val="22"/>
    </w:rPr>
  </w:style>
  <w:style w:type="paragraph" w:styleId="Heading7">
    <w:name w:val="heading 7"/>
    <w:basedOn w:val="Normal"/>
    <w:next w:val="Normal"/>
    <w:unhideWhenUsed/>
    <w:rsid w:val="00C840AD"/>
    <w:pPr>
      <w:spacing w:before="240" w:after="60"/>
      <w:outlineLvl w:val="6"/>
    </w:pPr>
    <w:rPr>
      <w:rFonts w:ascii="Times New Roman" w:hAnsi="Times New Roman"/>
    </w:rPr>
  </w:style>
  <w:style w:type="paragraph" w:styleId="Heading8">
    <w:name w:val="heading 8"/>
    <w:basedOn w:val="Normal"/>
    <w:next w:val="Normal"/>
    <w:unhideWhenUsed/>
    <w:rsid w:val="00C840AD"/>
    <w:pPr>
      <w:spacing w:before="240" w:after="60"/>
      <w:outlineLvl w:val="7"/>
    </w:pPr>
    <w:rPr>
      <w:rFonts w:ascii="Times New Roman" w:hAnsi="Times New Roman"/>
      <w:i/>
      <w:iCs/>
    </w:rPr>
  </w:style>
  <w:style w:type="paragraph" w:styleId="Heading9">
    <w:name w:val="heading 9"/>
    <w:basedOn w:val="Normal"/>
    <w:next w:val="Normal"/>
    <w:unhideWhenUsed/>
    <w:rsid w:val="00C840A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40AD"/>
    <w:rPr>
      <w:rFonts w:ascii="Tahoma" w:hAnsi="Tahoma" w:cs="Tahoma"/>
      <w:sz w:val="16"/>
      <w:szCs w:val="16"/>
    </w:rPr>
  </w:style>
  <w:style w:type="paragraph" w:styleId="BodyTextIndent">
    <w:name w:val="Body Text Indent"/>
    <w:basedOn w:val="Normal"/>
    <w:link w:val="BodyTextIndentChar"/>
    <w:rsid w:val="001933CC"/>
    <w:pPr>
      <w:spacing w:after="120"/>
      <w:ind w:left="283"/>
    </w:pPr>
  </w:style>
  <w:style w:type="paragraph" w:styleId="CommentText">
    <w:name w:val="annotation text"/>
    <w:basedOn w:val="Normal"/>
    <w:semiHidden/>
    <w:rsid w:val="001933CC"/>
    <w:rPr>
      <w:sz w:val="20"/>
    </w:rPr>
  </w:style>
  <w:style w:type="paragraph" w:styleId="CommentSubject">
    <w:name w:val="annotation subject"/>
    <w:basedOn w:val="CommentText"/>
    <w:next w:val="CommentText"/>
    <w:semiHidden/>
    <w:rsid w:val="001933CC"/>
    <w:rPr>
      <w:b/>
      <w:bCs/>
    </w:rPr>
  </w:style>
  <w:style w:type="paragraph" w:styleId="Date">
    <w:name w:val="Date"/>
    <w:basedOn w:val="Normal"/>
    <w:next w:val="Normal"/>
    <w:rsid w:val="001933CC"/>
  </w:style>
  <w:style w:type="paragraph" w:styleId="DocumentMap">
    <w:name w:val="Document Map"/>
    <w:basedOn w:val="Normal"/>
    <w:semiHidden/>
    <w:rsid w:val="001933CC"/>
    <w:pPr>
      <w:shd w:val="clear" w:color="auto" w:fill="000080"/>
    </w:pPr>
    <w:rPr>
      <w:rFonts w:ascii="Tahoma" w:hAnsi="Tahoma" w:cs="Tahoma"/>
      <w:sz w:val="20"/>
    </w:rPr>
  </w:style>
  <w:style w:type="paragraph" w:styleId="E-mailSignature">
    <w:name w:val="E-mail Signature"/>
    <w:basedOn w:val="Normal"/>
    <w:rsid w:val="001933CC"/>
  </w:style>
  <w:style w:type="paragraph" w:styleId="EndnoteText">
    <w:name w:val="endnote text"/>
    <w:basedOn w:val="Normal"/>
    <w:semiHidden/>
    <w:rsid w:val="001933CC"/>
    <w:rPr>
      <w:sz w:val="20"/>
    </w:rPr>
  </w:style>
  <w:style w:type="paragraph" w:styleId="EnvelopeReturn">
    <w:name w:val="envelope return"/>
    <w:basedOn w:val="Normal"/>
    <w:rsid w:val="001933CC"/>
    <w:rPr>
      <w:rFonts w:ascii="Arial" w:hAnsi="Arial" w:cs="Arial"/>
      <w:sz w:val="20"/>
    </w:rPr>
  </w:style>
  <w:style w:type="paragraph" w:styleId="Footer">
    <w:name w:val="footer"/>
    <w:basedOn w:val="Normal"/>
    <w:link w:val="FooterChar"/>
    <w:rsid w:val="001933CC"/>
    <w:pPr>
      <w:tabs>
        <w:tab w:val="clear" w:pos="567"/>
        <w:tab w:val="right" w:pos="8505"/>
      </w:tabs>
    </w:pPr>
    <w:rPr>
      <w:sz w:val="20"/>
    </w:rPr>
  </w:style>
  <w:style w:type="character" w:customStyle="1" w:styleId="FooterChar">
    <w:name w:val="Footer Char"/>
    <w:basedOn w:val="DefaultParagraphFont"/>
    <w:link w:val="Footer"/>
    <w:rsid w:val="001933CC"/>
    <w:rPr>
      <w:rFonts w:ascii="Times New (W1)" w:hAnsi="Times New (W1)"/>
      <w:szCs w:val="24"/>
      <w:lang w:val="en-AU" w:eastAsia="en-US" w:bidi="ar-SA"/>
    </w:rPr>
  </w:style>
  <w:style w:type="paragraph" w:styleId="FootnoteText">
    <w:name w:val="footnote text"/>
    <w:basedOn w:val="Normal"/>
    <w:semiHidden/>
    <w:rsid w:val="00C840AD"/>
    <w:rPr>
      <w:sz w:val="20"/>
    </w:rPr>
  </w:style>
  <w:style w:type="paragraph" w:styleId="Header">
    <w:name w:val="header"/>
    <w:aliases w:val="pales"/>
    <w:basedOn w:val="Normal"/>
    <w:link w:val="HeaderChar"/>
    <w:rsid w:val="00C840AD"/>
    <w:pPr>
      <w:tabs>
        <w:tab w:val="clear" w:pos="567"/>
        <w:tab w:val="center" w:pos="4153"/>
        <w:tab w:val="right" w:pos="8306"/>
      </w:tabs>
    </w:pPr>
  </w:style>
  <w:style w:type="character" w:customStyle="1" w:styleId="HeaderChar">
    <w:name w:val="Header Char"/>
    <w:aliases w:val="pales Char"/>
    <w:link w:val="Header"/>
    <w:rsid w:val="00C840AD"/>
    <w:rPr>
      <w:rFonts w:ascii="Times New (W1)" w:hAnsi="Times New (W1)"/>
      <w:sz w:val="24"/>
      <w:szCs w:val="24"/>
      <w:lang w:eastAsia="en-US"/>
    </w:rPr>
  </w:style>
  <w:style w:type="paragraph" w:styleId="HTMLAddress">
    <w:name w:val="HTML Address"/>
    <w:basedOn w:val="Normal"/>
    <w:rsid w:val="001933CC"/>
    <w:rPr>
      <w:i/>
      <w:iCs/>
    </w:rPr>
  </w:style>
  <w:style w:type="paragraph" w:styleId="HTMLPreformatted">
    <w:name w:val="HTML Preformatted"/>
    <w:basedOn w:val="Normal"/>
    <w:rsid w:val="001933CC"/>
    <w:rPr>
      <w:rFonts w:ascii="Courier New" w:hAnsi="Courier New" w:cs="Courier New"/>
      <w:sz w:val="20"/>
    </w:rPr>
  </w:style>
  <w:style w:type="paragraph" w:customStyle="1" w:styleId="indent">
    <w:name w:val="indent"/>
    <w:basedOn w:val="Normal"/>
    <w:rsid w:val="001933CC"/>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1933CC"/>
    <w:pPr>
      <w:tabs>
        <w:tab w:val="clear" w:pos="567"/>
      </w:tabs>
      <w:ind w:left="260" w:hanging="260"/>
    </w:pPr>
  </w:style>
  <w:style w:type="paragraph" w:styleId="Index2">
    <w:name w:val="index 2"/>
    <w:basedOn w:val="Normal"/>
    <w:next w:val="Normal"/>
    <w:autoRedefine/>
    <w:semiHidden/>
    <w:rsid w:val="001933CC"/>
    <w:pPr>
      <w:tabs>
        <w:tab w:val="clear" w:pos="567"/>
      </w:tabs>
      <w:ind w:left="520" w:hanging="260"/>
    </w:pPr>
  </w:style>
  <w:style w:type="paragraph" w:styleId="Index3">
    <w:name w:val="index 3"/>
    <w:basedOn w:val="Normal"/>
    <w:next w:val="Normal"/>
    <w:autoRedefine/>
    <w:semiHidden/>
    <w:rsid w:val="001933CC"/>
    <w:pPr>
      <w:tabs>
        <w:tab w:val="clear" w:pos="567"/>
      </w:tabs>
      <w:ind w:left="780" w:hanging="260"/>
    </w:pPr>
  </w:style>
  <w:style w:type="paragraph" w:styleId="Index4">
    <w:name w:val="index 4"/>
    <w:basedOn w:val="Normal"/>
    <w:next w:val="Normal"/>
    <w:autoRedefine/>
    <w:semiHidden/>
    <w:rsid w:val="001933CC"/>
    <w:pPr>
      <w:tabs>
        <w:tab w:val="clear" w:pos="567"/>
      </w:tabs>
      <w:ind w:left="1040" w:hanging="260"/>
    </w:pPr>
  </w:style>
  <w:style w:type="paragraph" w:styleId="Index5">
    <w:name w:val="index 5"/>
    <w:basedOn w:val="Normal"/>
    <w:next w:val="Normal"/>
    <w:autoRedefine/>
    <w:semiHidden/>
    <w:rsid w:val="001933CC"/>
    <w:pPr>
      <w:tabs>
        <w:tab w:val="clear" w:pos="567"/>
      </w:tabs>
      <w:ind w:left="1300" w:hanging="260"/>
    </w:pPr>
  </w:style>
  <w:style w:type="paragraph" w:styleId="Index6">
    <w:name w:val="index 6"/>
    <w:basedOn w:val="Normal"/>
    <w:next w:val="Normal"/>
    <w:autoRedefine/>
    <w:semiHidden/>
    <w:rsid w:val="001933CC"/>
    <w:pPr>
      <w:tabs>
        <w:tab w:val="clear" w:pos="567"/>
      </w:tabs>
      <w:ind w:left="1560" w:hanging="260"/>
    </w:pPr>
  </w:style>
  <w:style w:type="paragraph" w:styleId="Index7">
    <w:name w:val="index 7"/>
    <w:basedOn w:val="Normal"/>
    <w:next w:val="Normal"/>
    <w:autoRedefine/>
    <w:semiHidden/>
    <w:rsid w:val="001933CC"/>
    <w:pPr>
      <w:tabs>
        <w:tab w:val="clear" w:pos="567"/>
      </w:tabs>
      <w:ind w:left="1820" w:hanging="260"/>
    </w:pPr>
  </w:style>
  <w:style w:type="paragraph" w:styleId="Index8">
    <w:name w:val="index 8"/>
    <w:basedOn w:val="Normal"/>
    <w:next w:val="Normal"/>
    <w:autoRedefine/>
    <w:semiHidden/>
    <w:rsid w:val="001933CC"/>
    <w:pPr>
      <w:tabs>
        <w:tab w:val="clear" w:pos="567"/>
      </w:tabs>
      <w:ind w:left="2080" w:hanging="260"/>
    </w:pPr>
  </w:style>
  <w:style w:type="paragraph" w:styleId="Index9">
    <w:name w:val="index 9"/>
    <w:basedOn w:val="Normal"/>
    <w:next w:val="Normal"/>
    <w:autoRedefine/>
    <w:semiHidden/>
    <w:rsid w:val="001933CC"/>
    <w:pPr>
      <w:tabs>
        <w:tab w:val="clear" w:pos="567"/>
      </w:tabs>
      <w:ind w:left="2340" w:hanging="260"/>
    </w:pPr>
  </w:style>
  <w:style w:type="paragraph" w:styleId="IndexHeading">
    <w:name w:val="index heading"/>
    <w:basedOn w:val="Normal"/>
    <w:next w:val="Index1"/>
    <w:semiHidden/>
    <w:rsid w:val="001933CC"/>
    <w:rPr>
      <w:rFonts w:ascii="Arial" w:hAnsi="Arial" w:cs="Arial"/>
      <w:b/>
      <w:bCs/>
    </w:rPr>
  </w:style>
  <w:style w:type="paragraph" w:customStyle="1" w:styleId="LDTitle">
    <w:name w:val="LDTitle"/>
    <w:link w:val="LDTitleChar"/>
    <w:rsid w:val="00C840AD"/>
    <w:pPr>
      <w:spacing w:before="480" w:after="480"/>
    </w:pPr>
    <w:rPr>
      <w:rFonts w:ascii="Arial" w:hAnsi="Arial"/>
      <w:sz w:val="24"/>
      <w:szCs w:val="24"/>
      <w:lang w:eastAsia="en-US"/>
    </w:rPr>
  </w:style>
  <w:style w:type="paragraph" w:customStyle="1" w:styleId="LDDescription">
    <w:name w:val="LD Description"/>
    <w:basedOn w:val="LDTitle"/>
    <w:rsid w:val="00C840AD"/>
    <w:pPr>
      <w:pBdr>
        <w:bottom w:val="single" w:sz="4" w:space="3" w:color="auto"/>
      </w:pBdr>
      <w:spacing w:before="600" w:after="120"/>
    </w:pPr>
    <w:rPr>
      <w:b/>
    </w:rPr>
  </w:style>
  <w:style w:type="paragraph" w:customStyle="1" w:styleId="LDAmendHeading">
    <w:name w:val="LDAmendHeading"/>
    <w:basedOn w:val="LDTitle"/>
    <w:next w:val="LDAmendInstruction"/>
    <w:link w:val="LDAmendHeadingChar"/>
    <w:rsid w:val="00C840AD"/>
    <w:pPr>
      <w:keepNext/>
      <w:spacing w:before="180" w:after="60"/>
      <w:ind w:left="720" w:hanging="720"/>
    </w:pPr>
    <w:rPr>
      <w:b/>
    </w:rPr>
  </w:style>
  <w:style w:type="paragraph" w:customStyle="1" w:styleId="LDAmendInstruction">
    <w:name w:val="LDAmendInstruction"/>
    <w:basedOn w:val="LDScheduleClause"/>
    <w:next w:val="LDAmendText"/>
    <w:rsid w:val="00C840AD"/>
    <w:pPr>
      <w:keepNext/>
      <w:spacing w:before="120"/>
      <w:ind w:left="737" w:firstLine="0"/>
    </w:pPr>
    <w:rPr>
      <w:i/>
    </w:rPr>
  </w:style>
  <w:style w:type="paragraph" w:customStyle="1" w:styleId="LDScheduleClause">
    <w:name w:val="LDScheduleClause"/>
    <w:basedOn w:val="LDClause"/>
    <w:rsid w:val="00C840AD"/>
    <w:pPr>
      <w:ind w:left="738" w:hanging="851"/>
    </w:pPr>
  </w:style>
  <w:style w:type="paragraph" w:customStyle="1" w:styleId="LDClause">
    <w:name w:val="LDClause"/>
    <w:basedOn w:val="LDBodytext"/>
    <w:link w:val="LDClauseChar"/>
    <w:rsid w:val="00C840AD"/>
    <w:pPr>
      <w:tabs>
        <w:tab w:val="right" w:pos="454"/>
        <w:tab w:val="left" w:pos="737"/>
      </w:tabs>
      <w:spacing w:before="60" w:after="60"/>
      <w:ind w:left="737" w:hanging="1021"/>
    </w:pPr>
  </w:style>
  <w:style w:type="paragraph" w:customStyle="1" w:styleId="LDBodytext">
    <w:name w:val="LDBody text"/>
    <w:link w:val="LDBodytextChar"/>
    <w:rsid w:val="00C840AD"/>
    <w:rPr>
      <w:sz w:val="24"/>
      <w:szCs w:val="24"/>
      <w:lang w:eastAsia="en-US"/>
    </w:rPr>
  </w:style>
  <w:style w:type="character" w:customStyle="1" w:styleId="LDBodytextChar">
    <w:name w:val="LDBody text Char"/>
    <w:link w:val="LDBodytext"/>
    <w:rsid w:val="00C840AD"/>
    <w:rPr>
      <w:sz w:val="24"/>
      <w:szCs w:val="24"/>
      <w:lang w:eastAsia="en-US"/>
    </w:rPr>
  </w:style>
  <w:style w:type="character" w:customStyle="1" w:styleId="LDClauseChar">
    <w:name w:val="LDClause Char"/>
    <w:basedOn w:val="LDBodytextChar"/>
    <w:link w:val="LDClause"/>
    <w:rsid w:val="00C840AD"/>
    <w:rPr>
      <w:sz w:val="24"/>
      <w:szCs w:val="24"/>
      <w:lang w:eastAsia="en-US"/>
    </w:rPr>
  </w:style>
  <w:style w:type="paragraph" w:customStyle="1" w:styleId="LDAmendText">
    <w:name w:val="LDAmendText"/>
    <w:basedOn w:val="LDBodytext"/>
    <w:next w:val="LDAmendInstruction"/>
    <w:rsid w:val="00C840AD"/>
    <w:pPr>
      <w:spacing w:before="60" w:after="60"/>
      <w:ind w:left="964"/>
    </w:pPr>
  </w:style>
  <w:style w:type="character" w:customStyle="1" w:styleId="LDCitation">
    <w:name w:val="LDCitation"/>
    <w:rsid w:val="00C840AD"/>
    <w:rPr>
      <w:i/>
      <w:iCs/>
    </w:rPr>
  </w:style>
  <w:style w:type="paragraph" w:customStyle="1" w:styleId="LDClauseHeading">
    <w:name w:val="LDClauseHeading"/>
    <w:basedOn w:val="LDTitle"/>
    <w:next w:val="LDClause"/>
    <w:link w:val="LDClauseHeadingChar"/>
    <w:rsid w:val="00C840AD"/>
    <w:pPr>
      <w:keepNext/>
      <w:tabs>
        <w:tab w:val="left" w:pos="737"/>
      </w:tabs>
      <w:spacing w:before="180" w:after="60"/>
      <w:ind w:left="737" w:hanging="737"/>
    </w:pPr>
    <w:rPr>
      <w:b/>
    </w:rPr>
  </w:style>
  <w:style w:type="paragraph" w:customStyle="1" w:styleId="LDDate">
    <w:name w:val="LDDate"/>
    <w:basedOn w:val="LDBodytext"/>
    <w:rsid w:val="00C840AD"/>
    <w:pPr>
      <w:tabs>
        <w:tab w:val="left" w:pos="3402"/>
      </w:tabs>
      <w:spacing w:before="240"/>
    </w:pPr>
  </w:style>
  <w:style w:type="paragraph" w:customStyle="1" w:styleId="LDdefinition">
    <w:name w:val="LDdefinition"/>
    <w:basedOn w:val="LDClause"/>
    <w:rsid w:val="00C840AD"/>
    <w:pPr>
      <w:tabs>
        <w:tab w:val="clear" w:pos="454"/>
        <w:tab w:val="clear" w:pos="737"/>
      </w:tabs>
      <w:ind w:firstLine="0"/>
    </w:pPr>
  </w:style>
  <w:style w:type="paragraph" w:customStyle="1" w:styleId="LDEndLine">
    <w:name w:val="LDEndLine"/>
    <w:basedOn w:val="Normal"/>
    <w:rsid w:val="00C840AD"/>
    <w:pPr>
      <w:pBdr>
        <w:bottom w:val="single" w:sz="2" w:space="0" w:color="auto"/>
      </w:pBdr>
      <w:tabs>
        <w:tab w:val="clear" w:pos="567"/>
      </w:tabs>
      <w:overflowPunct/>
      <w:autoSpaceDE/>
      <w:autoSpaceDN/>
      <w:adjustRightInd/>
      <w:textAlignment w:val="auto"/>
    </w:pPr>
    <w:rPr>
      <w:rFonts w:ascii="Times New Roman" w:hAnsi="Times New Roman"/>
    </w:rPr>
  </w:style>
  <w:style w:type="paragraph" w:customStyle="1" w:styleId="LDFollowing">
    <w:name w:val="LDFollowing"/>
    <w:basedOn w:val="LDDate"/>
    <w:next w:val="LDBodytext"/>
    <w:rsid w:val="00C840AD"/>
    <w:pPr>
      <w:spacing w:before="60"/>
    </w:pPr>
  </w:style>
  <w:style w:type="paragraph" w:customStyle="1" w:styleId="LDFooter">
    <w:name w:val="LDFooter"/>
    <w:basedOn w:val="LDBodytext"/>
    <w:rsid w:val="00C840AD"/>
    <w:pPr>
      <w:tabs>
        <w:tab w:val="right" w:pos="8505"/>
      </w:tabs>
    </w:pPr>
    <w:rPr>
      <w:sz w:val="20"/>
    </w:rPr>
  </w:style>
  <w:style w:type="paragraph" w:customStyle="1" w:styleId="LDNote">
    <w:name w:val="LDNote"/>
    <w:basedOn w:val="LDClause"/>
    <w:link w:val="LDNoteChar"/>
    <w:rsid w:val="00C840AD"/>
    <w:pPr>
      <w:ind w:firstLine="0"/>
    </w:pPr>
    <w:rPr>
      <w:sz w:val="20"/>
      <w:szCs w:val="20"/>
    </w:rPr>
  </w:style>
  <w:style w:type="character" w:customStyle="1" w:styleId="LDNoteChar">
    <w:name w:val="LDNote Char"/>
    <w:basedOn w:val="LDClauseChar"/>
    <w:link w:val="LDNote"/>
    <w:rsid w:val="00C840AD"/>
    <w:rPr>
      <w:sz w:val="24"/>
      <w:szCs w:val="24"/>
      <w:lang w:eastAsia="en-US"/>
    </w:rPr>
  </w:style>
  <w:style w:type="paragraph" w:customStyle="1" w:styleId="LDNotePara">
    <w:name w:val="LDNotePara"/>
    <w:basedOn w:val="LDNote"/>
    <w:rsid w:val="00C840AD"/>
    <w:pPr>
      <w:tabs>
        <w:tab w:val="clear" w:pos="454"/>
      </w:tabs>
      <w:ind w:left="1701" w:hanging="454"/>
    </w:pPr>
  </w:style>
  <w:style w:type="paragraph" w:customStyle="1" w:styleId="LDP1a">
    <w:name w:val="LDP1(a)"/>
    <w:basedOn w:val="LDClause"/>
    <w:link w:val="LDP1aChar"/>
    <w:rsid w:val="00C840AD"/>
    <w:pPr>
      <w:tabs>
        <w:tab w:val="clear" w:pos="454"/>
        <w:tab w:val="clear" w:pos="737"/>
        <w:tab w:val="left" w:pos="1191"/>
      </w:tabs>
      <w:ind w:left="1191" w:hanging="454"/>
    </w:pPr>
  </w:style>
  <w:style w:type="paragraph" w:customStyle="1" w:styleId="LDP2i">
    <w:name w:val="LDP2 (i)"/>
    <w:basedOn w:val="LDP1a"/>
    <w:link w:val="LDP2iChar"/>
    <w:rsid w:val="00C840AD"/>
    <w:pPr>
      <w:tabs>
        <w:tab w:val="clear" w:pos="1191"/>
        <w:tab w:val="right" w:pos="1418"/>
        <w:tab w:val="left" w:pos="1559"/>
      </w:tabs>
      <w:ind w:left="1588" w:hanging="1134"/>
    </w:pPr>
  </w:style>
  <w:style w:type="paragraph" w:customStyle="1" w:styleId="LDP3A">
    <w:name w:val="LDP3 (A)"/>
    <w:basedOn w:val="LDP2i"/>
    <w:link w:val="LDP3AChar"/>
    <w:rsid w:val="00C840AD"/>
    <w:pPr>
      <w:tabs>
        <w:tab w:val="clear" w:pos="1418"/>
        <w:tab w:val="clear" w:pos="1559"/>
        <w:tab w:val="left" w:pos="1985"/>
      </w:tabs>
      <w:ind w:left="1985" w:hanging="567"/>
    </w:pPr>
  </w:style>
  <w:style w:type="paragraph" w:customStyle="1" w:styleId="LDReference">
    <w:name w:val="LDReference"/>
    <w:basedOn w:val="LDTitle"/>
    <w:link w:val="LDReferenceChar"/>
    <w:rsid w:val="00C840AD"/>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link w:val="LDScheduleClauseHeadChar"/>
    <w:rsid w:val="00C840AD"/>
  </w:style>
  <w:style w:type="paragraph" w:customStyle="1" w:styleId="LDSchedSubclHead">
    <w:name w:val="LDSchedSubclHead"/>
    <w:basedOn w:val="LDScheduleClauseHead"/>
    <w:rsid w:val="00C840AD"/>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C840AD"/>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C840AD"/>
    <w:pPr>
      <w:keepNext/>
      <w:spacing w:before="1440"/>
    </w:pPr>
  </w:style>
  <w:style w:type="character" w:customStyle="1" w:styleId="LDSignatoryChar">
    <w:name w:val="LDSignatory Char"/>
    <w:basedOn w:val="LDBodytextChar"/>
    <w:link w:val="LDSignatory"/>
    <w:rsid w:val="00C840AD"/>
    <w:rPr>
      <w:sz w:val="24"/>
      <w:szCs w:val="24"/>
      <w:lang w:eastAsia="en-US"/>
    </w:rPr>
  </w:style>
  <w:style w:type="paragraph" w:customStyle="1" w:styleId="LDSubclauseHead">
    <w:name w:val="LDSubclauseHead"/>
    <w:basedOn w:val="LDSchedSubclHead"/>
    <w:rsid w:val="00C840AD"/>
    <w:pPr>
      <w:tabs>
        <w:tab w:val="clear" w:pos="851"/>
        <w:tab w:val="left" w:pos="737"/>
      </w:tabs>
      <w:ind w:left="737"/>
    </w:pPr>
  </w:style>
  <w:style w:type="paragraph" w:customStyle="1" w:styleId="LDTableheading">
    <w:name w:val="LDTableheading"/>
    <w:basedOn w:val="LDBodytext"/>
    <w:rsid w:val="00C840AD"/>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link w:val="LDTablespaceChar"/>
    <w:rsid w:val="00C840AD"/>
    <w:pPr>
      <w:spacing w:before="120"/>
    </w:pPr>
  </w:style>
  <w:style w:type="paragraph" w:customStyle="1" w:styleId="LDTabletext">
    <w:name w:val="LDTabletext"/>
    <w:basedOn w:val="LDBodytext"/>
    <w:link w:val="LDTabletextChar"/>
    <w:rsid w:val="00C840AD"/>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1933CC"/>
    <w:pPr>
      <w:ind w:left="283" w:hanging="283"/>
    </w:pPr>
  </w:style>
  <w:style w:type="paragraph" w:styleId="List2">
    <w:name w:val="List 2"/>
    <w:basedOn w:val="Normal"/>
    <w:rsid w:val="001933CC"/>
    <w:pPr>
      <w:ind w:left="566" w:hanging="283"/>
    </w:pPr>
  </w:style>
  <w:style w:type="paragraph" w:styleId="List3">
    <w:name w:val="List 3"/>
    <w:basedOn w:val="Normal"/>
    <w:rsid w:val="001933CC"/>
    <w:pPr>
      <w:ind w:left="849" w:hanging="283"/>
    </w:pPr>
  </w:style>
  <w:style w:type="paragraph" w:styleId="List4">
    <w:name w:val="List 4"/>
    <w:basedOn w:val="Normal"/>
    <w:rsid w:val="001933CC"/>
    <w:pPr>
      <w:ind w:left="1132" w:hanging="283"/>
    </w:pPr>
  </w:style>
  <w:style w:type="paragraph" w:styleId="List5">
    <w:name w:val="List 5"/>
    <w:basedOn w:val="Normal"/>
    <w:rsid w:val="001933CC"/>
    <w:pPr>
      <w:ind w:left="1415" w:hanging="283"/>
    </w:pPr>
  </w:style>
  <w:style w:type="paragraph" w:styleId="ListBullet">
    <w:name w:val="List Bullet"/>
    <w:basedOn w:val="Normal"/>
    <w:rsid w:val="001933CC"/>
    <w:pPr>
      <w:numPr>
        <w:numId w:val="16"/>
      </w:numPr>
    </w:pPr>
  </w:style>
  <w:style w:type="paragraph" w:styleId="ListBullet2">
    <w:name w:val="List Bullet 2"/>
    <w:basedOn w:val="Normal"/>
    <w:rsid w:val="001933CC"/>
    <w:pPr>
      <w:numPr>
        <w:numId w:val="17"/>
      </w:numPr>
    </w:pPr>
  </w:style>
  <w:style w:type="paragraph" w:styleId="ListBullet3">
    <w:name w:val="List Bullet 3"/>
    <w:basedOn w:val="Normal"/>
    <w:rsid w:val="001933CC"/>
    <w:pPr>
      <w:numPr>
        <w:numId w:val="18"/>
      </w:numPr>
    </w:pPr>
  </w:style>
  <w:style w:type="paragraph" w:styleId="ListBullet4">
    <w:name w:val="List Bullet 4"/>
    <w:basedOn w:val="Normal"/>
    <w:rsid w:val="001933CC"/>
    <w:pPr>
      <w:numPr>
        <w:numId w:val="19"/>
      </w:numPr>
    </w:pPr>
  </w:style>
  <w:style w:type="paragraph" w:styleId="ListBullet5">
    <w:name w:val="List Bullet 5"/>
    <w:basedOn w:val="Normal"/>
    <w:rsid w:val="001933CC"/>
    <w:pPr>
      <w:numPr>
        <w:numId w:val="20"/>
      </w:numPr>
    </w:pPr>
  </w:style>
  <w:style w:type="paragraph" w:styleId="ListContinue">
    <w:name w:val="List Continue"/>
    <w:basedOn w:val="Normal"/>
    <w:rsid w:val="001933CC"/>
    <w:pPr>
      <w:spacing w:after="120"/>
      <w:ind w:left="283"/>
    </w:pPr>
  </w:style>
  <w:style w:type="paragraph" w:styleId="ListContinue2">
    <w:name w:val="List Continue 2"/>
    <w:basedOn w:val="Normal"/>
    <w:rsid w:val="001933CC"/>
    <w:pPr>
      <w:spacing w:after="120"/>
      <w:ind w:left="566"/>
    </w:pPr>
  </w:style>
  <w:style w:type="paragraph" w:styleId="ListContinue3">
    <w:name w:val="List Continue 3"/>
    <w:basedOn w:val="Normal"/>
    <w:rsid w:val="001933CC"/>
    <w:pPr>
      <w:spacing w:after="120"/>
      <w:ind w:left="849"/>
    </w:pPr>
  </w:style>
  <w:style w:type="paragraph" w:styleId="ListContinue4">
    <w:name w:val="List Continue 4"/>
    <w:basedOn w:val="Normal"/>
    <w:rsid w:val="001933CC"/>
    <w:pPr>
      <w:spacing w:after="120"/>
      <w:ind w:left="1132"/>
    </w:pPr>
  </w:style>
  <w:style w:type="paragraph" w:styleId="ListContinue5">
    <w:name w:val="List Continue 5"/>
    <w:basedOn w:val="Normal"/>
    <w:rsid w:val="001933CC"/>
    <w:pPr>
      <w:spacing w:after="120"/>
      <w:ind w:left="1415"/>
    </w:pPr>
  </w:style>
  <w:style w:type="paragraph" w:styleId="ListNumber">
    <w:name w:val="List Number"/>
    <w:basedOn w:val="Normal"/>
    <w:rsid w:val="001933CC"/>
    <w:pPr>
      <w:numPr>
        <w:numId w:val="21"/>
      </w:numPr>
    </w:pPr>
  </w:style>
  <w:style w:type="paragraph" w:styleId="ListNumber2">
    <w:name w:val="List Number 2"/>
    <w:basedOn w:val="Normal"/>
    <w:rsid w:val="001933CC"/>
    <w:pPr>
      <w:numPr>
        <w:numId w:val="22"/>
      </w:numPr>
    </w:pPr>
  </w:style>
  <w:style w:type="paragraph" w:styleId="ListNumber3">
    <w:name w:val="List Number 3"/>
    <w:basedOn w:val="Normal"/>
    <w:rsid w:val="001933CC"/>
    <w:pPr>
      <w:numPr>
        <w:numId w:val="23"/>
      </w:numPr>
    </w:pPr>
  </w:style>
  <w:style w:type="paragraph" w:styleId="ListNumber4">
    <w:name w:val="List Number 4"/>
    <w:basedOn w:val="Normal"/>
    <w:rsid w:val="001933CC"/>
    <w:pPr>
      <w:numPr>
        <w:numId w:val="24"/>
      </w:numPr>
    </w:pPr>
  </w:style>
  <w:style w:type="paragraph" w:styleId="ListNumber5">
    <w:name w:val="List Number 5"/>
    <w:basedOn w:val="Normal"/>
    <w:rsid w:val="001933CC"/>
    <w:pPr>
      <w:numPr>
        <w:numId w:val="25"/>
      </w:numPr>
    </w:pPr>
  </w:style>
  <w:style w:type="paragraph" w:styleId="MacroText">
    <w:name w:val="macro"/>
    <w:semiHidden/>
    <w:rsid w:val="001933C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933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933CC"/>
    <w:rPr>
      <w:rFonts w:ascii="Times New Roman" w:hAnsi="Times New Roman"/>
    </w:rPr>
  </w:style>
  <w:style w:type="paragraph" w:styleId="NormalIndent">
    <w:name w:val="Normal Indent"/>
    <w:basedOn w:val="Normal"/>
    <w:rsid w:val="001933CC"/>
    <w:pPr>
      <w:ind w:left="720"/>
    </w:pPr>
  </w:style>
  <w:style w:type="paragraph" w:styleId="NoteHeading">
    <w:name w:val="Note Heading"/>
    <w:aliases w:val="HN"/>
    <w:basedOn w:val="Normal"/>
    <w:next w:val="Normal"/>
    <w:rsid w:val="001933CC"/>
  </w:style>
  <w:style w:type="paragraph" w:customStyle="1" w:styleId="numeric">
    <w:name w:val="numeric"/>
    <w:basedOn w:val="Normal"/>
    <w:rsid w:val="001933CC"/>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1933CC"/>
  </w:style>
  <w:style w:type="paragraph" w:styleId="PlainText">
    <w:name w:val="Plain Text"/>
    <w:basedOn w:val="Normal"/>
    <w:rsid w:val="001933CC"/>
    <w:rPr>
      <w:rFonts w:ascii="Courier New" w:hAnsi="Courier New" w:cs="Courier New"/>
      <w:sz w:val="20"/>
    </w:rPr>
  </w:style>
  <w:style w:type="paragraph" w:customStyle="1" w:styleId="Reference">
    <w:name w:val="Reference"/>
    <w:basedOn w:val="Normal"/>
    <w:rsid w:val="003265A9"/>
    <w:pPr>
      <w:tabs>
        <w:tab w:val="clear" w:pos="567"/>
      </w:tabs>
      <w:overflowPunct/>
      <w:autoSpaceDE/>
      <w:autoSpaceDN/>
      <w:adjustRightInd/>
      <w:spacing w:before="360"/>
      <w:textAlignment w:val="auto"/>
    </w:pPr>
    <w:rPr>
      <w:rFonts w:ascii="Arial" w:hAnsi="Arial"/>
      <w:b/>
      <w:lang w:val="en-GB"/>
    </w:rPr>
  </w:style>
  <w:style w:type="paragraph" w:styleId="Salutation">
    <w:name w:val="Salutation"/>
    <w:basedOn w:val="Normal"/>
    <w:next w:val="Normal"/>
    <w:rsid w:val="001933CC"/>
  </w:style>
  <w:style w:type="paragraph" w:styleId="Signature">
    <w:name w:val="Signature"/>
    <w:basedOn w:val="Normal"/>
    <w:rsid w:val="001933CC"/>
    <w:pPr>
      <w:ind w:left="4252"/>
    </w:pPr>
  </w:style>
  <w:style w:type="paragraph" w:customStyle="1" w:styleId="StyleLDClause">
    <w:name w:val="Style LDClause"/>
    <w:basedOn w:val="LDClause"/>
    <w:rsid w:val="001933CC"/>
    <w:rPr>
      <w:szCs w:val="20"/>
    </w:rPr>
  </w:style>
  <w:style w:type="paragraph" w:customStyle="1" w:styleId="Style2">
    <w:name w:val="Style2"/>
    <w:basedOn w:val="Normal"/>
    <w:rsid w:val="001933CC"/>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next w:val="Normal"/>
    <w:link w:val="SubtitleChar"/>
    <w:unhideWhenUsed/>
    <w:rsid w:val="00C840AD"/>
    <w:pPr>
      <w:numPr>
        <w:ilvl w:val="1"/>
      </w:numPr>
    </w:pPr>
    <w:rPr>
      <w:rFonts w:asciiTheme="majorHAnsi" w:eastAsiaTheme="majorEastAsia" w:hAnsiTheme="majorHAnsi" w:cstheme="majorBidi"/>
      <w:i/>
      <w:iCs/>
      <w:color w:val="4F81BD" w:themeColor="accent1"/>
      <w:spacing w:val="15"/>
    </w:rPr>
  </w:style>
  <w:style w:type="paragraph" w:styleId="TableofAuthorities">
    <w:name w:val="table of authorities"/>
    <w:basedOn w:val="Normal"/>
    <w:next w:val="Normal"/>
    <w:semiHidden/>
    <w:rsid w:val="001933CC"/>
    <w:pPr>
      <w:tabs>
        <w:tab w:val="clear" w:pos="567"/>
      </w:tabs>
      <w:ind w:left="260" w:hanging="260"/>
    </w:pPr>
  </w:style>
  <w:style w:type="paragraph" w:styleId="TableofFigures">
    <w:name w:val="table of figures"/>
    <w:basedOn w:val="Normal"/>
    <w:next w:val="Normal"/>
    <w:semiHidden/>
    <w:rsid w:val="001933CC"/>
    <w:pPr>
      <w:tabs>
        <w:tab w:val="clear" w:pos="567"/>
      </w:tabs>
    </w:pPr>
  </w:style>
  <w:style w:type="paragraph" w:styleId="Title">
    <w:name w:val="Title"/>
    <w:basedOn w:val="Normal"/>
    <w:next w:val="Normal"/>
    <w:link w:val="TitleChar"/>
    <w:unhideWhenUsed/>
    <w:qFormat/>
    <w:rsid w:val="00C840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semiHidden/>
    <w:rsid w:val="001933CC"/>
    <w:pPr>
      <w:spacing w:before="120"/>
    </w:pPr>
    <w:rPr>
      <w:rFonts w:ascii="Arial" w:hAnsi="Arial" w:cs="Arial"/>
      <w:b/>
      <w:bCs/>
    </w:rPr>
  </w:style>
  <w:style w:type="paragraph" w:styleId="TOC1">
    <w:name w:val="toc 1"/>
    <w:basedOn w:val="Normal"/>
    <w:next w:val="Normal"/>
    <w:autoRedefine/>
    <w:uiPriority w:val="39"/>
    <w:rsid w:val="00C840AD"/>
    <w:pPr>
      <w:tabs>
        <w:tab w:val="clear" w:pos="567"/>
        <w:tab w:val="left" w:pos="1560"/>
        <w:tab w:val="right" w:leader="dot" w:pos="8495"/>
      </w:tabs>
    </w:pPr>
    <w:rPr>
      <w:rFonts w:ascii="Arial" w:hAnsi="Arial"/>
      <w:b/>
    </w:rPr>
  </w:style>
  <w:style w:type="paragraph" w:styleId="TOC2">
    <w:name w:val="toc 2"/>
    <w:basedOn w:val="Normal"/>
    <w:next w:val="Normal"/>
    <w:autoRedefine/>
    <w:rsid w:val="00C840AD"/>
    <w:pPr>
      <w:tabs>
        <w:tab w:val="clear" w:pos="567"/>
      </w:tabs>
      <w:ind w:left="260"/>
    </w:pPr>
    <w:rPr>
      <w:rFonts w:ascii="Arial" w:hAnsi="Arial"/>
      <w:b/>
      <w:sz w:val="20"/>
    </w:rPr>
  </w:style>
  <w:style w:type="paragraph" w:styleId="TOC3">
    <w:name w:val="toc 3"/>
    <w:basedOn w:val="Normal"/>
    <w:next w:val="Normal"/>
    <w:autoRedefine/>
    <w:uiPriority w:val="39"/>
    <w:unhideWhenUsed/>
    <w:rsid w:val="00C840AD"/>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unhideWhenUsed/>
    <w:rsid w:val="00C840AD"/>
    <w:pPr>
      <w:tabs>
        <w:tab w:val="clear" w:pos="567"/>
        <w:tab w:val="left" w:pos="1560"/>
        <w:tab w:val="right" w:leader="dot" w:pos="8495"/>
      </w:tabs>
    </w:pPr>
    <w:rPr>
      <w:rFonts w:ascii="Arial" w:hAnsi="Arial"/>
      <w:b/>
    </w:rPr>
  </w:style>
  <w:style w:type="paragraph" w:styleId="TOC5">
    <w:name w:val="toc 5"/>
    <w:basedOn w:val="Normal"/>
    <w:next w:val="Normal"/>
    <w:autoRedefine/>
    <w:uiPriority w:val="39"/>
    <w:rsid w:val="0013673E"/>
    <w:pPr>
      <w:tabs>
        <w:tab w:val="clear" w:pos="567"/>
        <w:tab w:val="left" w:pos="1843"/>
        <w:tab w:val="right" w:leader="dot" w:pos="8495"/>
      </w:tabs>
      <w:ind w:left="567"/>
    </w:pPr>
    <w:rPr>
      <w:rFonts w:ascii="Arial" w:hAnsi="Arial"/>
      <w:b/>
      <w:sz w:val="20"/>
    </w:rPr>
  </w:style>
  <w:style w:type="paragraph" w:styleId="TOC6">
    <w:name w:val="toc 6"/>
    <w:basedOn w:val="Normal"/>
    <w:next w:val="Normal"/>
    <w:autoRedefine/>
    <w:uiPriority w:val="39"/>
    <w:rsid w:val="001933CC"/>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rsid w:val="001933CC"/>
    <w:pPr>
      <w:tabs>
        <w:tab w:val="clear" w:pos="567"/>
      </w:tabs>
      <w:ind w:left="1560"/>
    </w:pPr>
  </w:style>
  <w:style w:type="paragraph" w:styleId="TOC8">
    <w:name w:val="toc 8"/>
    <w:basedOn w:val="Normal"/>
    <w:next w:val="Normal"/>
    <w:autoRedefine/>
    <w:rsid w:val="001933CC"/>
    <w:pPr>
      <w:tabs>
        <w:tab w:val="clear" w:pos="567"/>
      </w:tabs>
      <w:ind w:left="1820"/>
    </w:pPr>
  </w:style>
  <w:style w:type="paragraph" w:styleId="TOC9">
    <w:name w:val="toc 9"/>
    <w:basedOn w:val="Normal"/>
    <w:next w:val="Normal"/>
    <w:autoRedefine/>
    <w:rsid w:val="001933CC"/>
    <w:pPr>
      <w:tabs>
        <w:tab w:val="clear" w:pos="567"/>
      </w:tabs>
      <w:ind w:left="2080"/>
    </w:pPr>
  </w:style>
  <w:style w:type="paragraph" w:customStyle="1" w:styleId="StyleLDSignatoryBold">
    <w:name w:val="Style LDSignatory + Bold"/>
    <w:basedOn w:val="LDSignatory"/>
    <w:link w:val="StyleLDSignatoryBoldChar"/>
    <w:rsid w:val="001933CC"/>
    <w:pPr>
      <w:spacing w:before="1200"/>
    </w:pPr>
    <w:rPr>
      <w:b/>
      <w:bCs/>
    </w:rPr>
  </w:style>
  <w:style w:type="character" w:customStyle="1" w:styleId="StyleLDSignatoryBoldChar">
    <w:name w:val="Style LDSignatory + Bold Char"/>
    <w:basedOn w:val="LDSignatoryChar"/>
    <w:link w:val="StyleLDSignatoryBold"/>
    <w:rsid w:val="001933CC"/>
    <w:rPr>
      <w:b/>
      <w:bCs/>
      <w:sz w:val="24"/>
      <w:szCs w:val="24"/>
      <w:lang w:val="en-AU" w:eastAsia="en-US" w:bidi="ar-SA"/>
    </w:rPr>
  </w:style>
  <w:style w:type="paragraph" w:customStyle="1" w:styleId="LDDivision">
    <w:name w:val="LDDivision"/>
    <w:basedOn w:val="LDBodytext"/>
    <w:next w:val="LDClauseHeading"/>
    <w:link w:val="LDDivisionChar"/>
    <w:rsid w:val="00C840AD"/>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1933CC"/>
    <w:pPr>
      <w:ind w:left="1134" w:firstLine="0"/>
    </w:pPr>
  </w:style>
  <w:style w:type="paragraph" w:customStyle="1" w:styleId="LDpenalty">
    <w:name w:val="LDpenalty"/>
    <w:basedOn w:val="LDClause"/>
    <w:rsid w:val="00C840AD"/>
    <w:pPr>
      <w:ind w:left="1134" w:firstLine="0"/>
    </w:pPr>
  </w:style>
  <w:style w:type="paragraph" w:customStyle="1" w:styleId="LDquery">
    <w:name w:val="LDquery"/>
    <w:basedOn w:val="LDClause"/>
    <w:rsid w:val="00C840AD"/>
    <w:rPr>
      <w:b/>
      <w:i/>
    </w:rPr>
  </w:style>
  <w:style w:type="paragraph" w:customStyle="1" w:styleId="LDSubdivision">
    <w:name w:val="LDSubdivision"/>
    <w:basedOn w:val="LDDivision"/>
    <w:next w:val="LDClauseHeading"/>
    <w:rsid w:val="00C840AD"/>
    <w:pPr>
      <w:spacing w:after="240" w:line="260" w:lineRule="atLeast"/>
    </w:pPr>
    <w:rPr>
      <w:i/>
      <w:sz w:val="26"/>
    </w:rPr>
  </w:style>
  <w:style w:type="character" w:styleId="Hyperlink">
    <w:name w:val="Hyperlink"/>
    <w:basedOn w:val="DefaultParagraphFont"/>
    <w:rsid w:val="001933CC"/>
    <w:rPr>
      <w:color w:val="0000FF"/>
      <w:u w:val="single"/>
    </w:rPr>
  </w:style>
  <w:style w:type="paragraph" w:customStyle="1" w:styleId="Subsectiontext">
    <w:name w:val="Subsection text"/>
    <w:basedOn w:val="Normal"/>
    <w:link w:val="SubsectiontextChar"/>
    <w:rsid w:val="001933CC"/>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basedOn w:val="DefaultParagraphFont"/>
    <w:link w:val="Subsectiontext"/>
    <w:rsid w:val="001933CC"/>
    <w:rPr>
      <w:bCs/>
      <w:sz w:val="24"/>
      <w:szCs w:val="28"/>
      <w:lang w:val="en-GB" w:eastAsia="en-US" w:bidi="ar-SA"/>
    </w:rPr>
  </w:style>
  <w:style w:type="paragraph" w:customStyle="1" w:styleId="paratext">
    <w:name w:val="para text"/>
    <w:basedOn w:val="Normal"/>
    <w:link w:val="paratextChar"/>
    <w:rsid w:val="001933CC"/>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basedOn w:val="DefaultParagraphFont"/>
    <w:link w:val="paratext"/>
    <w:rsid w:val="001933CC"/>
    <w:rPr>
      <w:sz w:val="24"/>
      <w:lang w:val="en-GB" w:eastAsia="en-US" w:bidi="ar-SA"/>
    </w:rPr>
  </w:style>
  <w:style w:type="paragraph" w:customStyle="1" w:styleId="Definition">
    <w:name w:val="Definition"/>
    <w:basedOn w:val="Normal"/>
    <w:link w:val="DefinitionChar"/>
    <w:autoRedefine/>
    <w:rsid w:val="001933CC"/>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basedOn w:val="DefaultParagraphFont"/>
    <w:link w:val="Definition"/>
    <w:rsid w:val="001933CC"/>
    <w:rPr>
      <w:lang w:val="en-GB" w:eastAsia="en-US" w:bidi="ar-SA"/>
    </w:rPr>
  </w:style>
  <w:style w:type="paragraph" w:customStyle="1" w:styleId="definitionnote">
    <w:name w:val="definition note"/>
    <w:basedOn w:val="Normal"/>
    <w:next w:val="Definition"/>
    <w:autoRedefine/>
    <w:rsid w:val="001933CC"/>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1933CC"/>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1933CC"/>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1933CC"/>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1933CC"/>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1933CC"/>
    <w:rPr>
      <w:bCs/>
    </w:rPr>
  </w:style>
  <w:style w:type="character" w:customStyle="1" w:styleId="StyleDefinitionBoldChar">
    <w:name w:val="Style Definition + Bold Char"/>
    <w:basedOn w:val="DefinitionChar"/>
    <w:link w:val="StyleDefinitionBold"/>
    <w:rsid w:val="001933CC"/>
    <w:rPr>
      <w:bCs/>
      <w:lang w:val="en-GB" w:eastAsia="en-US" w:bidi="ar-SA"/>
    </w:rPr>
  </w:style>
  <w:style w:type="paragraph" w:customStyle="1" w:styleId="Healthnote">
    <w:name w:val="Health note"/>
    <w:basedOn w:val="Normal"/>
    <w:link w:val="HealthnoteChar"/>
    <w:rsid w:val="001933CC"/>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basedOn w:val="DefaultParagraphFont"/>
    <w:link w:val="Healthnote"/>
    <w:rsid w:val="001933CC"/>
    <w:rPr>
      <w:iCs/>
      <w:color w:val="000000"/>
      <w:lang w:val="en-AU" w:eastAsia="en-US" w:bidi="ar-SA"/>
    </w:rPr>
  </w:style>
  <w:style w:type="paragraph" w:customStyle="1" w:styleId="Sectionheading">
    <w:name w:val="Section heading"/>
    <w:basedOn w:val="Heading7"/>
    <w:next w:val="Normal"/>
    <w:link w:val="SectionheadingChar"/>
    <w:autoRedefine/>
    <w:rsid w:val="001933CC"/>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basedOn w:val="DefaultParagraphFont"/>
    <w:link w:val="Sectionheading"/>
    <w:rsid w:val="001933CC"/>
    <w:rPr>
      <w:rFonts w:ascii="Arial" w:hAnsi="Arial" w:cs="Arial"/>
      <w:b/>
      <w:sz w:val="32"/>
      <w:szCs w:val="28"/>
      <w:lang w:val="en-GB" w:eastAsia="en-US" w:bidi="ar-SA"/>
    </w:rPr>
  </w:style>
  <w:style w:type="paragraph" w:customStyle="1" w:styleId="Note">
    <w:name w:val="Note"/>
    <w:basedOn w:val="Normal"/>
    <w:link w:val="NoteChar"/>
    <w:autoRedefine/>
    <w:rsid w:val="001933CC"/>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basedOn w:val="DefaultParagraphFont"/>
    <w:link w:val="Note"/>
    <w:rsid w:val="001933CC"/>
    <w:rPr>
      <w:i/>
      <w:lang w:val="en-GB" w:eastAsia="en-US" w:bidi="ar-SA"/>
    </w:rPr>
  </w:style>
  <w:style w:type="paragraph" w:customStyle="1" w:styleId="HealthnumLevel5">
    <w:name w:val="Health (num) Level 5"/>
    <w:basedOn w:val="Normal"/>
    <w:rsid w:val="001933CC"/>
    <w:pPr>
      <w:tabs>
        <w:tab w:val="clear" w:pos="567"/>
        <w:tab w:val="num" w:pos="360"/>
      </w:tabs>
      <w:overflowPunct/>
      <w:adjustRightInd/>
      <w:spacing w:before="180" w:line="260" w:lineRule="exact"/>
      <w:textAlignment w:val="auto"/>
    </w:pPr>
    <w:rPr>
      <w:rFonts w:ascii="Times New Roman" w:hAnsi="Times New Roman"/>
    </w:rPr>
  </w:style>
  <w:style w:type="character" w:customStyle="1" w:styleId="charItals">
    <w:name w:val="charItals"/>
    <w:rsid w:val="00C840AD"/>
    <w:rPr>
      <w:rFonts w:cs="Times New Roman"/>
      <w:i/>
    </w:rPr>
  </w:style>
  <w:style w:type="paragraph" w:customStyle="1" w:styleId="subsubsectiontext">
    <w:name w:val="subsubsection text"/>
    <w:basedOn w:val="Normal"/>
    <w:rsid w:val="001933CC"/>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C840AD"/>
    <w:rPr>
      <w:rFonts w:cs="Times New Roman"/>
      <w:b/>
      <w:i/>
    </w:rPr>
  </w:style>
  <w:style w:type="character" w:customStyle="1" w:styleId="CharSectNo">
    <w:name w:val="CharSectNo"/>
    <w:rsid w:val="00C840AD"/>
    <w:rPr>
      <w:rFonts w:cs="Times New Roman"/>
    </w:rPr>
  </w:style>
  <w:style w:type="paragraph" w:customStyle="1" w:styleId="Penalty0">
    <w:name w:val="Penalty"/>
    <w:basedOn w:val="Normal"/>
    <w:rsid w:val="001933C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C840AD"/>
    <w:rPr>
      <w:rFonts w:cs="Times New Roman"/>
    </w:rPr>
  </w:style>
  <w:style w:type="character" w:customStyle="1" w:styleId="CharDivText">
    <w:name w:val="CharDivText"/>
    <w:rsid w:val="00C840AD"/>
    <w:rPr>
      <w:rFonts w:cs="Times New Roman"/>
    </w:rPr>
  </w:style>
  <w:style w:type="paragraph" w:customStyle="1" w:styleId="Placeholder">
    <w:name w:val="Placeholder"/>
    <w:basedOn w:val="Normal"/>
    <w:link w:val="PlaceholderChar"/>
    <w:rsid w:val="001933CC"/>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basedOn w:val="DefaultParagraphFont"/>
    <w:link w:val="Placeholder"/>
    <w:rsid w:val="001933CC"/>
    <w:rPr>
      <w:sz w:val="10"/>
      <w:lang w:val="en-AU" w:eastAsia="en-US" w:bidi="ar-SA"/>
    </w:rPr>
  </w:style>
  <w:style w:type="character" w:customStyle="1" w:styleId="CharPartText">
    <w:name w:val="CharPartText"/>
    <w:rsid w:val="00C840AD"/>
    <w:rPr>
      <w:rFonts w:cs="Times New Roman"/>
    </w:rPr>
  </w:style>
  <w:style w:type="paragraph" w:customStyle="1" w:styleId="Paragrapha">
    <w:name w:val="Paragraph (a)"/>
    <w:basedOn w:val="Normal"/>
    <w:link w:val="ParagraphaChar"/>
    <w:autoRedefine/>
    <w:rsid w:val="001933CC"/>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basedOn w:val="DefaultParagraphFont"/>
    <w:link w:val="Paragrapha"/>
    <w:rsid w:val="001933CC"/>
    <w:rPr>
      <w:sz w:val="24"/>
      <w:szCs w:val="24"/>
      <w:lang w:val="en-GB" w:eastAsia="en-US" w:bidi="ar-SA"/>
    </w:rPr>
  </w:style>
  <w:style w:type="paragraph" w:customStyle="1" w:styleId="HeaderEven">
    <w:name w:val="HeaderEven"/>
    <w:basedOn w:val="Normal"/>
    <w:rsid w:val="00C840AD"/>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1933CC"/>
    <w:pPr>
      <w:spacing w:before="120" w:after="60"/>
    </w:pPr>
  </w:style>
  <w:style w:type="paragraph" w:customStyle="1" w:styleId="HeaderOdd6">
    <w:name w:val="HeaderOdd6"/>
    <w:basedOn w:val="HeaderEven6"/>
    <w:rsid w:val="001933CC"/>
    <w:pPr>
      <w:jc w:val="right"/>
    </w:pPr>
  </w:style>
  <w:style w:type="paragraph" w:customStyle="1" w:styleId="Sched-heading">
    <w:name w:val="Sched-heading"/>
    <w:basedOn w:val="Normal"/>
    <w:next w:val="ref"/>
    <w:rsid w:val="001933CC"/>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1933CC"/>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C840AD"/>
    <w:rPr>
      <w:rFonts w:cs="Times New Roman"/>
    </w:rPr>
  </w:style>
  <w:style w:type="character" w:customStyle="1" w:styleId="CharChapNo">
    <w:name w:val="CharChapNo"/>
    <w:rsid w:val="00C840AD"/>
    <w:rPr>
      <w:rFonts w:cs="Times New Roman"/>
    </w:rPr>
  </w:style>
  <w:style w:type="character" w:customStyle="1" w:styleId="CharChapText">
    <w:name w:val="CharChapText"/>
    <w:rsid w:val="00C840AD"/>
    <w:rPr>
      <w:rFonts w:cs="Times New Roman"/>
    </w:rPr>
  </w:style>
  <w:style w:type="paragraph" w:customStyle="1" w:styleId="TableColHd">
    <w:name w:val="TableColHd"/>
    <w:basedOn w:val="Normal"/>
    <w:rsid w:val="001933CC"/>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1933CC"/>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1933CC"/>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1933CC"/>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1933CC"/>
    <w:pPr>
      <w:numPr>
        <w:numId w:val="15"/>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basedOn w:val="DefaultParagraphFont"/>
    <w:link w:val="Healthnumlevel2"/>
    <w:rsid w:val="001933CC"/>
    <w:rPr>
      <w:color w:val="000000"/>
      <w:sz w:val="24"/>
      <w:szCs w:val="24"/>
      <w:lang w:val="en-AU" w:eastAsia="en-US" w:bidi="ar-SA"/>
    </w:rPr>
  </w:style>
  <w:style w:type="paragraph" w:customStyle="1" w:styleId="HealthnumLevel3">
    <w:name w:val="Health (num) Level 3"/>
    <w:basedOn w:val="Normal"/>
    <w:link w:val="HealthnumLevel3Char"/>
    <w:rsid w:val="001933CC"/>
    <w:pPr>
      <w:numPr>
        <w:ilvl w:val="2"/>
        <w:numId w:val="15"/>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basedOn w:val="DefaultParagraphFont"/>
    <w:link w:val="HealthnumLevel3"/>
    <w:rsid w:val="001933CC"/>
    <w:rPr>
      <w:color w:val="000000"/>
      <w:sz w:val="24"/>
      <w:szCs w:val="24"/>
      <w:lang w:val="en-AU" w:eastAsia="en-US" w:bidi="ar-SA"/>
    </w:rPr>
  </w:style>
  <w:style w:type="paragraph" w:customStyle="1" w:styleId="HealthnumLevel4">
    <w:name w:val="Health (num) Level 4"/>
    <w:basedOn w:val="Normal"/>
    <w:rsid w:val="001933CC"/>
    <w:pPr>
      <w:numPr>
        <w:ilvl w:val="4"/>
        <w:numId w:val="15"/>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1933CC"/>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1933CC"/>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1933CC"/>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SigningPageBreak">
    <w:name w:val="SigningPage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ContentsSectionBreak">
    <w:name w:val="ContentsSection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C840AD"/>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C840AD"/>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ContentsPage">
    <w:name w:val="HeaderContents&quot;Page&quot;"/>
    <w:basedOn w:val="Normal"/>
    <w:rsid w:val="001933CC"/>
    <w:pPr>
      <w:tabs>
        <w:tab w:val="clear" w:pos="567"/>
      </w:tabs>
      <w:overflowPunct/>
      <w:autoSpaceDE/>
      <w:autoSpaceDN/>
      <w:adjustRightInd/>
      <w:spacing w:before="120" w:after="120"/>
      <w:jc w:val="right"/>
      <w:textAlignment w:val="auto"/>
    </w:pPr>
    <w:rPr>
      <w:rFonts w:ascii="Arial" w:hAnsi="Arial"/>
      <w:sz w:val="20"/>
    </w:rPr>
  </w:style>
  <w:style w:type="paragraph" w:customStyle="1" w:styleId="HeaderLiteEven">
    <w:name w:val="HeaderLiteEven"/>
    <w:basedOn w:val="Normal"/>
    <w:rsid w:val="00C840AD"/>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C840AD"/>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1933CC"/>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C840AD"/>
    <w:pPr>
      <w:tabs>
        <w:tab w:val="clear" w:pos="567"/>
      </w:tabs>
      <w:overflowPunct/>
      <w:autoSpaceDE/>
      <w:autoSpaceDN/>
      <w:adjustRightInd/>
      <w:textAlignment w:val="auto"/>
    </w:pPr>
    <w:rPr>
      <w:rFonts w:ascii="Times New Roman" w:hAnsi="Times New Roman"/>
    </w:rPr>
  </w:style>
  <w:style w:type="paragraph" w:customStyle="1" w:styleId="LDSchedDivHead">
    <w:name w:val="LDSchedDivHead"/>
    <w:basedOn w:val="LDDivision"/>
    <w:link w:val="LDSchedDivHeadChar"/>
    <w:rsid w:val="001933CC"/>
  </w:style>
  <w:style w:type="character" w:customStyle="1" w:styleId="CharENotesHeading">
    <w:name w:val="CharENotesHeading"/>
    <w:basedOn w:val="DefaultParagraphFont"/>
    <w:rsid w:val="001933CC"/>
  </w:style>
  <w:style w:type="paragraph" w:customStyle="1" w:styleId="EndNotes">
    <w:name w:val="EndNotes"/>
    <w:basedOn w:val="Normal"/>
    <w:rsid w:val="001933CC"/>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1933CC"/>
    <w:pPr>
      <w:ind w:left="357" w:hanging="357"/>
    </w:pPr>
    <w:rPr>
      <w:rFonts w:ascii="Arial" w:hAnsi="Arial"/>
      <w:b/>
    </w:rPr>
  </w:style>
  <w:style w:type="paragraph" w:customStyle="1" w:styleId="LDCompilation">
    <w:name w:val="LDCompilation"/>
    <w:next w:val="LDDescription"/>
    <w:rsid w:val="00C840AD"/>
    <w:pPr>
      <w:spacing w:before="360"/>
    </w:pPr>
    <w:rPr>
      <w:rFonts w:ascii="Arial" w:hAnsi="Arial"/>
      <w:b/>
      <w:sz w:val="24"/>
      <w:szCs w:val="24"/>
      <w:lang w:eastAsia="en-US"/>
    </w:rPr>
  </w:style>
  <w:style w:type="paragraph" w:customStyle="1" w:styleId="LDschedP1a">
    <w:name w:val="LDschedP1(a)"/>
    <w:basedOn w:val="LDTabletext"/>
    <w:link w:val="LDschedP1aChar"/>
    <w:qFormat/>
    <w:rsid w:val="001933CC"/>
    <w:pPr>
      <w:tabs>
        <w:tab w:val="clear" w:pos="1134"/>
        <w:tab w:val="clear" w:pos="1276"/>
        <w:tab w:val="clear" w:pos="1843"/>
        <w:tab w:val="clear" w:pos="1985"/>
        <w:tab w:val="clear" w:pos="2552"/>
        <w:tab w:val="clear" w:pos="2693"/>
        <w:tab w:val="left" w:pos="404"/>
      </w:tabs>
      <w:ind w:left="404" w:hanging="404"/>
    </w:pPr>
  </w:style>
  <w:style w:type="paragraph" w:customStyle="1" w:styleId="LDschedP2i">
    <w:name w:val="LDschedP2(i)"/>
    <w:basedOn w:val="LDschedP1a"/>
    <w:link w:val="LDschedP2iChar"/>
    <w:qFormat/>
    <w:rsid w:val="001933CC"/>
    <w:pPr>
      <w:tabs>
        <w:tab w:val="clear" w:pos="404"/>
        <w:tab w:val="right" w:pos="507"/>
        <w:tab w:val="left" w:pos="649"/>
      </w:tabs>
      <w:spacing w:line="240" w:lineRule="atLeast"/>
      <w:ind w:left="507" w:hanging="507"/>
    </w:pPr>
    <w:rPr>
      <w:rFonts w:ascii="CG Times (WN)" w:hAnsi="CG Times (WN)"/>
    </w:rPr>
  </w:style>
  <w:style w:type="paragraph" w:customStyle="1" w:styleId="LDschedP3A">
    <w:name w:val="LDschedP3(A)"/>
    <w:basedOn w:val="LDschedP2i"/>
    <w:link w:val="LDschedP3AChar"/>
    <w:rsid w:val="001933CC"/>
    <w:pPr>
      <w:tabs>
        <w:tab w:val="clear" w:pos="507"/>
        <w:tab w:val="clear" w:pos="649"/>
        <w:tab w:val="right" w:pos="676"/>
        <w:tab w:val="left" w:pos="916"/>
      </w:tabs>
      <w:ind w:left="851" w:hanging="851"/>
    </w:pPr>
    <w:rPr>
      <w:lang w:val="en-GB" w:eastAsia="en-AU"/>
    </w:rPr>
  </w:style>
  <w:style w:type="paragraph" w:customStyle="1" w:styleId="LDsolas">
    <w:name w:val="LDsolas"/>
    <w:basedOn w:val="LDBodytext"/>
    <w:rsid w:val="00C840AD"/>
    <w:pPr>
      <w:keepNext/>
      <w:ind w:left="709"/>
    </w:pPr>
    <w:rPr>
      <w:rFonts w:ascii="Arial" w:hAnsi="Arial"/>
      <w:b/>
      <w:bCs/>
      <w:i/>
      <w:iCs/>
      <w:sz w:val="20"/>
      <w:szCs w:val="32"/>
    </w:rPr>
  </w:style>
  <w:style w:type="paragraph" w:customStyle="1" w:styleId="RegNotesa">
    <w:name w:val="RegNotes(a)"/>
    <w:basedOn w:val="Normal"/>
    <w:rsid w:val="001933CC"/>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1933CC"/>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1933CC"/>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1933CC"/>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1933CC"/>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1933CC"/>
    <w:pPr>
      <w:spacing w:before="0"/>
    </w:pPr>
  </w:style>
  <w:style w:type="paragraph" w:customStyle="1" w:styleId="TableOfAmendHead">
    <w:name w:val="TableOfAmendHead"/>
    <w:basedOn w:val="TableOfAmend"/>
    <w:next w:val="Normal"/>
    <w:rsid w:val="001933CC"/>
    <w:pPr>
      <w:spacing w:after="60"/>
    </w:pPr>
    <w:rPr>
      <w:sz w:val="16"/>
    </w:rPr>
  </w:style>
  <w:style w:type="paragraph" w:customStyle="1" w:styleId="TableOfStatRules">
    <w:name w:val="TableOfStatRules"/>
    <w:basedOn w:val="Normal"/>
    <w:rsid w:val="001933CC"/>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LDTitleChar">
    <w:name w:val="LDTitle Char"/>
    <w:link w:val="LDTitle"/>
    <w:rsid w:val="00786809"/>
    <w:rPr>
      <w:rFonts w:ascii="Arial" w:hAnsi="Arial"/>
      <w:sz w:val="24"/>
      <w:szCs w:val="24"/>
      <w:lang w:eastAsia="en-US"/>
    </w:rPr>
  </w:style>
  <w:style w:type="paragraph" w:styleId="BlockText">
    <w:name w:val="Block Text"/>
    <w:basedOn w:val="Normal"/>
    <w:rsid w:val="001761AC"/>
    <w:pPr>
      <w:spacing w:after="120"/>
      <w:ind w:left="1440" w:right="1440"/>
    </w:pPr>
  </w:style>
  <w:style w:type="paragraph" w:styleId="BodyText">
    <w:name w:val="Body Text"/>
    <w:basedOn w:val="Normal"/>
    <w:link w:val="BodyTextChar"/>
    <w:rsid w:val="001761AC"/>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1761AC"/>
    <w:rPr>
      <w:rFonts w:ascii="Times New (W1)" w:hAnsi="Times New (W1)"/>
      <w:sz w:val="24"/>
      <w:szCs w:val="24"/>
      <w:lang w:eastAsia="en-US"/>
    </w:rPr>
  </w:style>
  <w:style w:type="paragraph" w:styleId="BodyText2">
    <w:name w:val="Body Text 2"/>
    <w:basedOn w:val="Normal"/>
    <w:link w:val="BodyText2Char"/>
    <w:rsid w:val="001761AC"/>
    <w:pPr>
      <w:spacing w:after="120" w:line="480" w:lineRule="auto"/>
    </w:pPr>
  </w:style>
  <w:style w:type="character" w:customStyle="1" w:styleId="BodyText2Char">
    <w:name w:val="Body Text 2 Char"/>
    <w:basedOn w:val="DefaultParagraphFont"/>
    <w:link w:val="BodyText2"/>
    <w:rsid w:val="001761AC"/>
    <w:rPr>
      <w:rFonts w:ascii="Times New (W1)" w:hAnsi="Times New (W1)"/>
      <w:sz w:val="24"/>
      <w:szCs w:val="24"/>
      <w:lang w:eastAsia="en-US"/>
    </w:rPr>
  </w:style>
  <w:style w:type="paragraph" w:styleId="BodyText3">
    <w:name w:val="Body Text 3"/>
    <w:basedOn w:val="Normal"/>
    <w:link w:val="BodyText3Char"/>
    <w:rsid w:val="001761AC"/>
    <w:pPr>
      <w:spacing w:after="120"/>
    </w:pPr>
    <w:rPr>
      <w:sz w:val="16"/>
      <w:szCs w:val="16"/>
    </w:rPr>
  </w:style>
  <w:style w:type="character" w:customStyle="1" w:styleId="BodyText3Char">
    <w:name w:val="Body Text 3 Char"/>
    <w:basedOn w:val="DefaultParagraphFont"/>
    <w:link w:val="BodyText3"/>
    <w:rsid w:val="001761AC"/>
    <w:rPr>
      <w:rFonts w:ascii="Times New (W1)" w:hAnsi="Times New (W1)"/>
      <w:sz w:val="16"/>
      <w:szCs w:val="16"/>
      <w:lang w:eastAsia="en-US"/>
    </w:rPr>
  </w:style>
  <w:style w:type="paragraph" w:styleId="BodyTextFirstIndent">
    <w:name w:val="Body Text First Indent"/>
    <w:basedOn w:val="BodyText"/>
    <w:link w:val="BodyTextFirstIndentChar"/>
    <w:rsid w:val="001761AC"/>
    <w:pPr>
      <w:tabs>
        <w:tab w:val="left" w:pos="567"/>
      </w:tabs>
      <w:overflowPunct w:val="0"/>
      <w:autoSpaceDE w:val="0"/>
      <w:autoSpaceDN w:val="0"/>
      <w:adjustRightInd w:val="0"/>
      <w:spacing w:after="120"/>
      <w:ind w:firstLine="210"/>
      <w:textAlignment w:val="baseline"/>
    </w:pPr>
    <w:rPr>
      <w:szCs w:val="20"/>
    </w:rPr>
  </w:style>
  <w:style w:type="character" w:customStyle="1" w:styleId="BodyTextFirstIndentChar">
    <w:name w:val="Body Text First Indent Char"/>
    <w:basedOn w:val="BodyTextChar"/>
    <w:link w:val="BodyTextFirstIndent"/>
    <w:rsid w:val="001761AC"/>
    <w:rPr>
      <w:rFonts w:ascii="Times New (W1)" w:hAnsi="Times New (W1)"/>
      <w:sz w:val="24"/>
      <w:szCs w:val="24"/>
      <w:lang w:eastAsia="en-US"/>
    </w:rPr>
  </w:style>
  <w:style w:type="paragraph" w:styleId="BodyTextFirstIndent2">
    <w:name w:val="Body Text First Indent 2"/>
    <w:basedOn w:val="BodyTextIndent"/>
    <w:link w:val="BodyTextFirstIndent2Char"/>
    <w:rsid w:val="001761AC"/>
    <w:pPr>
      <w:ind w:firstLine="210"/>
    </w:pPr>
  </w:style>
  <w:style w:type="character" w:customStyle="1" w:styleId="BodyTextIndentChar">
    <w:name w:val="Body Text Indent Char"/>
    <w:basedOn w:val="DefaultParagraphFont"/>
    <w:link w:val="BodyTextIndent"/>
    <w:rsid w:val="001761AC"/>
    <w:rPr>
      <w:rFonts w:ascii="Times New (W1)" w:hAnsi="Times New (W1)"/>
      <w:sz w:val="24"/>
      <w:szCs w:val="24"/>
      <w:lang w:eastAsia="en-US"/>
    </w:rPr>
  </w:style>
  <w:style w:type="character" w:customStyle="1" w:styleId="BodyTextFirstIndent2Char">
    <w:name w:val="Body Text First Indent 2 Char"/>
    <w:basedOn w:val="BodyTextIndentChar"/>
    <w:link w:val="BodyTextFirstIndent2"/>
    <w:rsid w:val="001761AC"/>
    <w:rPr>
      <w:rFonts w:ascii="Times New (W1)" w:hAnsi="Times New (W1)"/>
      <w:sz w:val="24"/>
      <w:szCs w:val="24"/>
      <w:lang w:eastAsia="en-US"/>
    </w:rPr>
  </w:style>
  <w:style w:type="paragraph" w:styleId="BodyTextIndent2">
    <w:name w:val="Body Text Indent 2"/>
    <w:basedOn w:val="Normal"/>
    <w:link w:val="BodyTextIndent2Char"/>
    <w:rsid w:val="001761AC"/>
    <w:pPr>
      <w:spacing w:after="120" w:line="480" w:lineRule="auto"/>
      <w:ind w:left="283"/>
    </w:pPr>
  </w:style>
  <w:style w:type="character" w:customStyle="1" w:styleId="BodyTextIndent2Char">
    <w:name w:val="Body Text Indent 2 Char"/>
    <w:basedOn w:val="DefaultParagraphFont"/>
    <w:link w:val="BodyTextIndent2"/>
    <w:rsid w:val="001761AC"/>
    <w:rPr>
      <w:rFonts w:ascii="Times New (W1)" w:hAnsi="Times New (W1)"/>
      <w:sz w:val="24"/>
      <w:szCs w:val="24"/>
      <w:lang w:eastAsia="en-US"/>
    </w:rPr>
  </w:style>
  <w:style w:type="paragraph" w:styleId="BodyTextIndent3">
    <w:name w:val="Body Text Indent 3"/>
    <w:basedOn w:val="Normal"/>
    <w:link w:val="BodyTextIndent3Char"/>
    <w:rsid w:val="001761AC"/>
    <w:pPr>
      <w:spacing w:after="120"/>
      <w:ind w:left="283"/>
    </w:pPr>
    <w:rPr>
      <w:sz w:val="16"/>
      <w:szCs w:val="16"/>
    </w:rPr>
  </w:style>
  <w:style w:type="character" w:customStyle="1" w:styleId="BodyTextIndent3Char">
    <w:name w:val="Body Text Indent 3 Char"/>
    <w:basedOn w:val="DefaultParagraphFont"/>
    <w:link w:val="BodyTextIndent3"/>
    <w:rsid w:val="001761AC"/>
    <w:rPr>
      <w:rFonts w:ascii="Times New (W1)" w:hAnsi="Times New (W1)"/>
      <w:sz w:val="16"/>
      <w:szCs w:val="16"/>
      <w:lang w:eastAsia="en-US"/>
    </w:rPr>
  </w:style>
  <w:style w:type="paragraph" w:styleId="Caption">
    <w:name w:val="caption"/>
    <w:basedOn w:val="Normal"/>
    <w:next w:val="Normal"/>
    <w:qFormat/>
    <w:rsid w:val="001761AC"/>
    <w:rPr>
      <w:b/>
      <w:bCs/>
      <w:sz w:val="20"/>
    </w:rPr>
  </w:style>
  <w:style w:type="paragraph" w:styleId="Closing">
    <w:name w:val="Closing"/>
    <w:basedOn w:val="Normal"/>
    <w:link w:val="ClosingChar"/>
    <w:rsid w:val="001761AC"/>
    <w:pPr>
      <w:ind w:left="4252"/>
    </w:pPr>
  </w:style>
  <w:style w:type="character" w:customStyle="1" w:styleId="ClosingChar">
    <w:name w:val="Closing Char"/>
    <w:basedOn w:val="DefaultParagraphFont"/>
    <w:link w:val="Closing"/>
    <w:rsid w:val="001761AC"/>
    <w:rPr>
      <w:rFonts w:ascii="Times New (W1)" w:hAnsi="Times New (W1)"/>
      <w:sz w:val="24"/>
      <w:szCs w:val="24"/>
      <w:lang w:eastAsia="en-US"/>
    </w:rPr>
  </w:style>
  <w:style w:type="paragraph" w:styleId="EnvelopeAddress">
    <w:name w:val="envelope address"/>
    <w:basedOn w:val="Normal"/>
    <w:rsid w:val="001761AC"/>
    <w:pPr>
      <w:framePr w:w="7920" w:h="1980" w:hRule="exact" w:hSpace="180" w:wrap="auto" w:hAnchor="page" w:xAlign="center" w:yAlign="bottom"/>
      <w:ind w:left="2880"/>
    </w:pPr>
    <w:rPr>
      <w:rFonts w:ascii="Arial" w:hAnsi="Arial" w:cs="Arial"/>
    </w:rPr>
  </w:style>
  <w:style w:type="paragraph" w:customStyle="1" w:styleId="aNote">
    <w:name w:val="aNote"/>
    <w:basedOn w:val="Normal"/>
    <w:rsid w:val="001761AC"/>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paragraph" w:customStyle="1" w:styleId="Apara">
    <w:name w:val="A para"/>
    <w:basedOn w:val="Normal"/>
    <w:link w:val="AparaCharChar"/>
    <w:rsid w:val="001761AC"/>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character" w:customStyle="1" w:styleId="AparaCharChar">
    <w:name w:val="A para Char Char"/>
    <w:link w:val="Apara"/>
    <w:locked/>
    <w:rsid w:val="001761AC"/>
    <w:rPr>
      <w:sz w:val="24"/>
      <w:lang w:eastAsia="en-US"/>
    </w:rPr>
  </w:style>
  <w:style w:type="paragraph" w:customStyle="1" w:styleId="aNoteBulletss">
    <w:name w:val="aNoteBulletss"/>
    <w:basedOn w:val="Normal"/>
    <w:rsid w:val="001761AC"/>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Amain">
    <w:name w:val="A main"/>
    <w:basedOn w:val="Normal"/>
    <w:rsid w:val="001761AC"/>
    <w:pPr>
      <w:tabs>
        <w:tab w:val="clear" w:pos="567"/>
        <w:tab w:val="right" w:pos="900"/>
        <w:tab w:val="left" w:pos="1100"/>
      </w:tabs>
      <w:overflowPunct/>
      <w:autoSpaceDE/>
      <w:autoSpaceDN/>
      <w:adjustRightInd/>
      <w:spacing w:before="80" w:after="60"/>
      <w:ind w:left="1100" w:hanging="1100"/>
      <w:jc w:val="both"/>
      <w:textAlignment w:val="auto"/>
      <w:outlineLvl w:val="5"/>
    </w:pPr>
    <w:rPr>
      <w:rFonts w:ascii="Times New Roman" w:hAnsi="Times New Roman"/>
      <w:szCs w:val="20"/>
    </w:rPr>
  </w:style>
  <w:style w:type="paragraph" w:customStyle="1" w:styleId="Asubpara">
    <w:name w:val="A subpara"/>
    <w:basedOn w:val="Normal"/>
    <w:rsid w:val="001761AC"/>
    <w:pPr>
      <w:tabs>
        <w:tab w:val="clear" w:pos="567"/>
        <w:tab w:val="right" w:pos="1900"/>
        <w:tab w:val="left" w:pos="2100"/>
      </w:tabs>
      <w:overflowPunct/>
      <w:autoSpaceDE/>
      <w:autoSpaceDN/>
      <w:adjustRightInd/>
      <w:spacing w:before="80" w:after="60"/>
      <w:ind w:left="2100" w:hanging="2100"/>
      <w:jc w:val="both"/>
      <w:textAlignment w:val="auto"/>
      <w:outlineLvl w:val="7"/>
    </w:pPr>
    <w:rPr>
      <w:rFonts w:ascii="Times New Roman" w:hAnsi="Times New Roman"/>
      <w:szCs w:val="20"/>
    </w:rPr>
  </w:style>
  <w:style w:type="paragraph" w:customStyle="1" w:styleId="aDef">
    <w:name w:val="aDef"/>
    <w:basedOn w:val="Normal"/>
    <w:link w:val="aDef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paragraph" w:customStyle="1" w:styleId="aDefpara">
    <w:name w:val="aDef para"/>
    <w:basedOn w:val="Apara"/>
    <w:rsid w:val="001761AC"/>
  </w:style>
  <w:style w:type="character" w:customStyle="1" w:styleId="aDefCharChar">
    <w:name w:val="aDef Char Char"/>
    <w:link w:val="aDef"/>
    <w:locked/>
    <w:rsid w:val="001761AC"/>
    <w:rPr>
      <w:sz w:val="24"/>
      <w:lang w:eastAsia="en-US"/>
    </w:rPr>
  </w:style>
  <w:style w:type="paragraph" w:customStyle="1" w:styleId="aExamHdgss">
    <w:name w:val="aExamHdgss"/>
    <w:basedOn w:val="Normal"/>
    <w:next w:val="Normal"/>
    <w:rsid w:val="001761AC"/>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1761AC"/>
    <w:pPr>
      <w:spacing w:before="0"/>
      <w:ind w:left="1100" w:firstLine="0"/>
    </w:pPr>
  </w:style>
  <w:style w:type="paragraph" w:customStyle="1" w:styleId="AH5Sec">
    <w:name w:val="A H5 Sec"/>
    <w:basedOn w:val="Normal"/>
    <w:next w:val="Amain"/>
    <w:link w:val="AH5SecCharChar"/>
    <w:rsid w:val="001761AC"/>
    <w:pPr>
      <w:keepNext/>
      <w:tabs>
        <w:tab w:val="clear" w:pos="567"/>
        <w:tab w:val="left" w:pos="1100"/>
      </w:tabs>
      <w:overflowPunct/>
      <w:autoSpaceDE/>
      <w:autoSpaceDN/>
      <w:adjustRightInd/>
      <w:spacing w:before="180" w:after="60"/>
      <w:ind w:left="1100" w:hanging="1100"/>
      <w:textAlignment w:val="auto"/>
      <w:outlineLvl w:val="4"/>
    </w:pPr>
    <w:rPr>
      <w:rFonts w:ascii="Arial" w:hAnsi="Arial"/>
      <w:b/>
      <w:szCs w:val="20"/>
    </w:rPr>
  </w:style>
  <w:style w:type="paragraph" w:customStyle="1" w:styleId="Amainreturn">
    <w:name w:val="A main return"/>
    <w:basedOn w:val="Normal"/>
    <w:link w:val="AmainreturnCharChar"/>
    <w:rsid w:val="001761AC"/>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mainreturnCharChar">
    <w:name w:val="A main return Char Char"/>
    <w:link w:val="Amainreturn"/>
    <w:locked/>
    <w:rsid w:val="001761AC"/>
    <w:rPr>
      <w:sz w:val="24"/>
      <w:lang w:eastAsia="en-US"/>
    </w:rPr>
  </w:style>
  <w:style w:type="paragraph" w:customStyle="1" w:styleId="Asubsubpara">
    <w:name w:val="A subsubpara"/>
    <w:basedOn w:val="Normal"/>
    <w:rsid w:val="001761AC"/>
    <w:pPr>
      <w:tabs>
        <w:tab w:val="clear" w:pos="567"/>
        <w:tab w:val="right" w:pos="2400"/>
        <w:tab w:val="left" w:pos="2600"/>
      </w:tabs>
      <w:overflowPunct/>
      <w:autoSpaceDE/>
      <w:autoSpaceDN/>
      <w:adjustRightInd/>
      <w:spacing w:before="80" w:after="60"/>
      <w:ind w:left="2600" w:hanging="2600"/>
      <w:jc w:val="both"/>
      <w:textAlignment w:val="auto"/>
      <w:outlineLvl w:val="8"/>
    </w:pPr>
    <w:rPr>
      <w:rFonts w:ascii="Times New Roman" w:hAnsi="Times New Roman"/>
      <w:szCs w:val="20"/>
    </w:rPr>
  </w:style>
  <w:style w:type="paragraph" w:customStyle="1" w:styleId="AH2Part">
    <w:name w:val="A H2 Part"/>
    <w:basedOn w:val="Normal"/>
    <w:next w:val="Normal"/>
    <w:link w:val="AH2PartCharChar"/>
    <w:rsid w:val="001761AC"/>
    <w:pPr>
      <w:keepNext/>
      <w:tabs>
        <w:tab w:val="clear" w:pos="567"/>
        <w:tab w:val="left" w:pos="2600"/>
      </w:tabs>
      <w:overflowPunct/>
      <w:autoSpaceDE/>
      <w:autoSpaceDN/>
      <w:adjustRightInd/>
      <w:spacing w:before="320" w:after="60"/>
      <w:ind w:left="2600" w:hanging="2600"/>
      <w:textAlignment w:val="auto"/>
      <w:outlineLvl w:val="1"/>
    </w:pPr>
    <w:rPr>
      <w:rFonts w:ascii="Arial" w:hAnsi="Arial"/>
      <w:b/>
      <w:sz w:val="32"/>
      <w:szCs w:val="20"/>
    </w:rPr>
  </w:style>
  <w:style w:type="character" w:customStyle="1" w:styleId="AH2PartCharChar">
    <w:name w:val="A H2 Part Char Char"/>
    <w:link w:val="AH2Part"/>
    <w:locked/>
    <w:rsid w:val="001761AC"/>
    <w:rPr>
      <w:rFonts w:ascii="Arial" w:hAnsi="Arial"/>
      <w:b/>
      <w:sz w:val="32"/>
      <w:lang w:eastAsia="en-US"/>
    </w:rPr>
  </w:style>
  <w:style w:type="character" w:customStyle="1" w:styleId="AH5SecCharChar">
    <w:name w:val="A H5 Sec Char Char"/>
    <w:link w:val="AH5Sec"/>
    <w:locked/>
    <w:rsid w:val="001761AC"/>
    <w:rPr>
      <w:rFonts w:ascii="Arial" w:hAnsi="Arial"/>
      <w:b/>
      <w:sz w:val="24"/>
      <w:lang w:eastAsia="en-US"/>
    </w:rPr>
  </w:style>
  <w:style w:type="paragraph" w:customStyle="1" w:styleId="aExamINumss">
    <w:name w:val="aExamINumss"/>
    <w:basedOn w:val="aExamss"/>
    <w:rsid w:val="001761AC"/>
    <w:pPr>
      <w:tabs>
        <w:tab w:val="left" w:pos="1500"/>
      </w:tabs>
      <w:ind w:left="1500" w:hanging="400"/>
    </w:pPr>
  </w:style>
  <w:style w:type="paragraph" w:customStyle="1" w:styleId="03Schedule">
    <w:name w:val="03Schedule"/>
    <w:basedOn w:val="Normal"/>
    <w:rsid w:val="001761AC"/>
    <w:pPr>
      <w:tabs>
        <w:tab w:val="clear" w:pos="567"/>
      </w:tabs>
      <w:overflowPunct/>
      <w:autoSpaceDE/>
      <w:autoSpaceDN/>
      <w:adjustRightInd/>
      <w:textAlignment w:val="auto"/>
    </w:pPr>
    <w:rPr>
      <w:rFonts w:ascii="Times New Roman" w:hAnsi="Times New Roman"/>
      <w:szCs w:val="20"/>
    </w:rPr>
  </w:style>
  <w:style w:type="character" w:customStyle="1" w:styleId="AparaChar">
    <w:name w:val="A para Char"/>
    <w:locked/>
    <w:rsid w:val="001761AC"/>
    <w:rPr>
      <w:rFonts w:cs="Times New Roman"/>
      <w:sz w:val="24"/>
      <w:lang w:val="x-none" w:eastAsia="en-US"/>
    </w:rPr>
  </w:style>
  <w:style w:type="character" w:styleId="FollowedHyperlink">
    <w:name w:val="FollowedHyperlink"/>
    <w:rsid w:val="001761AC"/>
    <w:rPr>
      <w:color w:val="800080"/>
      <w:u w:val="single"/>
    </w:rPr>
  </w:style>
  <w:style w:type="numbering" w:customStyle="1" w:styleId="CurrentList1">
    <w:name w:val="Current List1"/>
    <w:rsid w:val="001761AC"/>
    <w:pPr>
      <w:numPr>
        <w:numId w:val="26"/>
      </w:numPr>
    </w:pPr>
  </w:style>
  <w:style w:type="numbering" w:styleId="111111">
    <w:name w:val="Outline List 2"/>
    <w:basedOn w:val="NoList"/>
    <w:rsid w:val="001761AC"/>
    <w:pPr>
      <w:numPr>
        <w:numId w:val="27"/>
      </w:numPr>
    </w:pPr>
  </w:style>
  <w:style w:type="numbering" w:styleId="1ai">
    <w:name w:val="Outline List 1"/>
    <w:basedOn w:val="NoList"/>
    <w:rsid w:val="001761AC"/>
    <w:pPr>
      <w:numPr>
        <w:numId w:val="28"/>
      </w:numPr>
    </w:pPr>
  </w:style>
  <w:style w:type="numbering" w:customStyle="1" w:styleId="Subsection">
    <w:name w:val="Subsection"/>
    <w:rsid w:val="001761AC"/>
    <w:pPr>
      <w:numPr>
        <w:numId w:val="29"/>
      </w:numPr>
    </w:pPr>
  </w:style>
  <w:style w:type="paragraph" w:customStyle="1" w:styleId="subsection0">
    <w:name w:val="subsection"/>
    <w:aliases w:val="ss"/>
    <w:link w:val="subsectionChar"/>
    <w:rsid w:val="001761AC"/>
    <w:pPr>
      <w:tabs>
        <w:tab w:val="right" w:pos="1021"/>
      </w:tabs>
      <w:spacing w:before="180"/>
      <w:ind w:left="1134" w:hanging="1134"/>
    </w:pPr>
    <w:rPr>
      <w:sz w:val="22"/>
      <w:szCs w:val="24"/>
    </w:rPr>
  </w:style>
  <w:style w:type="character" w:customStyle="1" w:styleId="subsectionChar">
    <w:name w:val="subsection Char"/>
    <w:aliases w:val="ss Char"/>
    <w:link w:val="subsection0"/>
    <w:rsid w:val="001761AC"/>
    <w:rPr>
      <w:sz w:val="22"/>
      <w:szCs w:val="24"/>
    </w:rPr>
  </w:style>
  <w:style w:type="paragraph" w:customStyle="1" w:styleId="subsection2">
    <w:name w:val="subsection2"/>
    <w:aliases w:val="ss2"/>
    <w:basedOn w:val="subsection0"/>
    <w:next w:val="subsection0"/>
    <w:rsid w:val="001761AC"/>
    <w:pPr>
      <w:tabs>
        <w:tab w:val="clear" w:pos="1021"/>
      </w:tabs>
      <w:spacing w:before="40"/>
      <w:ind w:firstLine="0"/>
    </w:pPr>
  </w:style>
  <w:style w:type="paragraph" w:customStyle="1" w:styleId="notetext">
    <w:name w:val="note text"/>
    <w:basedOn w:val="Normal"/>
    <w:rsid w:val="001761AC"/>
    <w:pPr>
      <w:overflowPunct/>
      <w:autoSpaceDE/>
      <w:autoSpaceDN/>
      <w:adjustRightInd/>
      <w:spacing w:before="120"/>
      <w:ind w:left="992"/>
      <w:textAlignment w:val="auto"/>
    </w:pPr>
    <w:rPr>
      <w:rFonts w:ascii="Times New Roman" w:hAnsi="Times New Roman"/>
      <w:i/>
      <w:sz w:val="20"/>
      <w:szCs w:val="20"/>
      <w:lang w:val="en-GB"/>
    </w:rPr>
  </w:style>
  <w:style w:type="character" w:customStyle="1" w:styleId="Heading3Char">
    <w:name w:val="Heading 3 Char"/>
    <w:aliases w:val="Provision Heading Char"/>
    <w:link w:val="Heading3"/>
    <w:rsid w:val="001761AC"/>
    <w:rPr>
      <w:rFonts w:ascii="Arial" w:hAnsi="Arial" w:cs="Arial"/>
      <w:b/>
      <w:bCs/>
      <w:sz w:val="24"/>
      <w:szCs w:val="26"/>
      <w:lang w:eastAsia="en-US"/>
    </w:rPr>
  </w:style>
  <w:style w:type="paragraph" w:customStyle="1" w:styleId="subsectiontext0">
    <w:name w:val="subsection text"/>
    <w:basedOn w:val="Normal"/>
    <w:link w:val="subsectiontextChar0"/>
    <w:rsid w:val="001761AC"/>
    <w:pPr>
      <w:overflowPunct/>
      <w:autoSpaceDE/>
      <w:autoSpaceDN/>
      <w:adjustRightInd/>
      <w:spacing w:before="240"/>
      <w:ind w:left="851"/>
      <w:textAlignment w:val="auto"/>
    </w:pPr>
    <w:rPr>
      <w:rFonts w:ascii="Times New Roman" w:hAnsi="Times New Roman"/>
      <w:szCs w:val="20"/>
      <w:lang w:val="en-GB"/>
    </w:rPr>
  </w:style>
  <w:style w:type="character" w:customStyle="1" w:styleId="subsectiontextChar0">
    <w:name w:val="subsection text Char"/>
    <w:link w:val="subsectiontext0"/>
    <w:rsid w:val="001761AC"/>
    <w:rPr>
      <w:sz w:val="24"/>
      <w:lang w:val="en-GB" w:eastAsia="en-US"/>
    </w:rPr>
  </w:style>
  <w:style w:type="paragraph" w:customStyle="1" w:styleId="aExamHead">
    <w:name w:val="aExam Head"/>
    <w:basedOn w:val="Normal"/>
    <w:next w:val="Normal"/>
    <w:rsid w:val="001761AC"/>
    <w:pPr>
      <w:keepNext/>
      <w:tabs>
        <w:tab w:val="clear" w:pos="567"/>
      </w:tabs>
      <w:overflowPunct/>
      <w:autoSpaceDE/>
      <w:autoSpaceDN/>
      <w:adjustRightInd/>
      <w:spacing w:before="80" w:after="60"/>
      <w:ind w:left="1100"/>
      <w:textAlignment w:val="auto"/>
    </w:pPr>
    <w:rPr>
      <w:rFonts w:ascii="Arial" w:hAnsi="Arial" w:cs="Arial"/>
      <w:b/>
      <w:bCs/>
      <w:sz w:val="18"/>
      <w:szCs w:val="18"/>
    </w:rPr>
  </w:style>
  <w:style w:type="paragraph" w:customStyle="1" w:styleId="aExamNum">
    <w:name w:val="aExamNum"/>
    <w:basedOn w:val="Normal"/>
    <w:rsid w:val="001761AC"/>
    <w:pPr>
      <w:tabs>
        <w:tab w:val="clear" w:pos="567"/>
      </w:tabs>
      <w:overflowPunct/>
      <w:autoSpaceDE/>
      <w:autoSpaceDN/>
      <w:adjustRightInd/>
      <w:spacing w:after="60"/>
      <w:ind w:left="1500" w:hanging="400"/>
      <w:jc w:val="both"/>
      <w:textAlignment w:val="auto"/>
    </w:pPr>
    <w:rPr>
      <w:rFonts w:ascii="Times New Roman" w:hAnsi="Times New Roman"/>
      <w:sz w:val="20"/>
      <w:szCs w:val="20"/>
    </w:rPr>
  </w:style>
  <w:style w:type="paragraph" w:customStyle="1" w:styleId="StyleHeading1TimesNewRoman">
    <w:name w:val="Style Heading 1 + Times New Roman"/>
    <w:basedOn w:val="Heading1"/>
    <w:rsid w:val="001761AC"/>
    <w:pPr>
      <w:tabs>
        <w:tab w:val="num" w:pos="1209"/>
      </w:tabs>
      <w:spacing w:before="240" w:after="60"/>
      <w:ind w:left="1209" w:hanging="360"/>
    </w:pPr>
    <w:rPr>
      <w:rFonts w:ascii="Times New Roman" w:hAnsi="Times New Roman" w:cs="Arial"/>
      <w:b/>
      <w:bCs/>
      <w:kern w:val="32"/>
      <w:sz w:val="32"/>
      <w:szCs w:val="32"/>
      <w:lang w:eastAsia="en-AU"/>
    </w:rPr>
  </w:style>
  <w:style w:type="numbering" w:customStyle="1" w:styleId="StyleOutlinenumbered15ptBold">
    <w:name w:val="Style Outline numbered 15 pt Bold"/>
    <w:basedOn w:val="NoList"/>
    <w:rsid w:val="001761AC"/>
    <w:pPr>
      <w:numPr>
        <w:numId w:val="30"/>
      </w:numPr>
    </w:pPr>
  </w:style>
  <w:style w:type="paragraph" w:customStyle="1" w:styleId="ActHead5">
    <w:name w:val="ActHead 5"/>
    <w:aliases w:val="s"/>
    <w:basedOn w:val="Normal"/>
    <w:next w:val="Normal"/>
    <w:rsid w:val="001761AC"/>
    <w:pPr>
      <w:keepNext/>
      <w:keepLines/>
      <w:tabs>
        <w:tab w:val="clear" w:pos="567"/>
      </w:tabs>
      <w:overflowPunct/>
      <w:autoSpaceDE/>
      <w:autoSpaceDN/>
      <w:adjustRightInd/>
      <w:spacing w:before="280"/>
      <w:ind w:left="1134" w:hanging="1134"/>
      <w:textAlignment w:val="auto"/>
      <w:outlineLvl w:val="4"/>
    </w:pPr>
    <w:rPr>
      <w:rFonts w:ascii="Times New Roman" w:hAnsi="Times New Roman"/>
      <w:b/>
      <w:bCs/>
      <w:kern w:val="28"/>
      <w:szCs w:val="32"/>
      <w:lang w:eastAsia="en-AU"/>
    </w:rPr>
  </w:style>
  <w:style w:type="character" w:customStyle="1" w:styleId="CharSectno0">
    <w:name w:val="CharSectno"/>
    <w:basedOn w:val="DefaultParagraphFont"/>
    <w:rsid w:val="001761AC"/>
  </w:style>
  <w:style w:type="paragraph" w:customStyle="1" w:styleId="paragraph">
    <w:name w:val="paragraph"/>
    <w:aliases w:val="a"/>
    <w:rsid w:val="001761AC"/>
    <w:pPr>
      <w:tabs>
        <w:tab w:val="right" w:pos="1531"/>
      </w:tabs>
      <w:spacing w:before="40"/>
      <w:ind w:left="1644" w:hanging="1644"/>
    </w:pPr>
    <w:rPr>
      <w:sz w:val="22"/>
      <w:szCs w:val="24"/>
    </w:rPr>
  </w:style>
  <w:style w:type="paragraph" w:customStyle="1" w:styleId="paragraphsub">
    <w:name w:val="paragraph(sub)"/>
    <w:aliases w:val="aa"/>
    <w:basedOn w:val="paragraph"/>
    <w:rsid w:val="001761AC"/>
    <w:pPr>
      <w:tabs>
        <w:tab w:val="clear" w:pos="1531"/>
        <w:tab w:val="right" w:pos="1985"/>
      </w:tabs>
      <w:ind w:left="2098" w:hanging="2098"/>
    </w:pPr>
  </w:style>
  <w:style w:type="table" w:styleId="TableGrid">
    <w:name w:val="Table Grid"/>
    <w:basedOn w:val="TableNormal"/>
    <w:rsid w:val="001761AC"/>
    <w:pPr>
      <w:tabs>
        <w:tab w:val="left" w:pos="567"/>
      </w:tabs>
      <w:spacing w:before="240" w:line="240" w:lineRule="atLeast"/>
    </w:pPr>
    <w:rPr>
      <w:rFonts w:ascii="CG Times (WN)" w:hAnsi="CG Times (W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 text"/>
    <w:basedOn w:val="Normal"/>
    <w:rsid w:val="001761AC"/>
    <w:pPr>
      <w:overflowPunct/>
      <w:autoSpaceDE/>
      <w:autoSpaceDN/>
      <w:adjustRightInd/>
      <w:spacing w:before="120"/>
      <w:textAlignment w:val="auto"/>
    </w:pPr>
    <w:rPr>
      <w:rFonts w:ascii="CG Times (WN)" w:hAnsi="CG Times (WN)"/>
      <w:lang w:val="en-GB"/>
    </w:rPr>
  </w:style>
  <w:style w:type="character" w:customStyle="1" w:styleId="Style12pt">
    <w:name w:val="Style 12 pt"/>
    <w:rsid w:val="001761AC"/>
    <w:rPr>
      <w:sz w:val="24"/>
    </w:rPr>
  </w:style>
  <w:style w:type="paragraph" w:customStyle="1" w:styleId="subparatext">
    <w:name w:val="subpara text"/>
    <w:basedOn w:val="Normal"/>
    <w:link w:val="subparatextChar"/>
    <w:rsid w:val="001761AC"/>
    <w:pPr>
      <w:tabs>
        <w:tab w:val="clear" w:pos="567"/>
        <w:tab w:val="left" w:pos="1985"/>
      </w:tabs>
      <w:overflowPunct/>
      <w:autoSpaceDE/>
      <w:autoSpaceDN/>
      <w:adjustRightInd/>
      <w:spacing w:before="60"/>
      <w:ind w:left="2127" w:hanging="709"/>
      <w:textAlignment w:val="auto"/>
    </w:pPr>
    <w:rPr>
      <w:rFonts w:ascii="Times New Roman" w:hAnsi="Times New Roman"/>
      <w:szCs w:val="20"/>
      <w:lang w:val="en-GB"/>
    </w:rPr>
  </w:style>
  <w:style w:type="character" w:customStyle="1" w:styleId="subparatextChar">
    <w:name w:val="subpara text Char"/>
    <w:link w:val="subparatext"/>
    <w:rsid w:val="001761AC"/>
    <w:rPr>
      <w:sz w:val="24"/>
      <w:lang w:val="en-GB" w:eastAsia="en-US"/>
    </w:rPr>
  </w:style>
  <w:style w:type="paragraph" w:customStyle="1" w:styleId="Style1">
    <w:name w:val="Style1"/>
    <w:basedOn w:val="Normal"/>
    <w:rsid w:val="001761AC"/>
    <w:pPr>
      <w:numPr>
        <w:numId w:val="31"/>
      </w:numPr>
      <w:tabs>
        <w:tab w:val="clear" w:pos="567"/>
      </w:tabs>
      <w:overflowPunct/>
      <w:autoSpaceDE/>
      <w:autoSpaceDN/>
      <w:adjustRightInd/>
      <w:spacing w:after="120"/>
      <w:ind w:left="357" w:hanging="357"/>
      <w:textAlignment w:val="auto"/>
    </w:pPr>
    <w:rPr>
      <w:rFonts w:ascii="Times New Roman" w:hAnsi="Times New Roman"/>
      <w:lang w:eastAsia="en-AU"/>
    </w:rPr>
  </w:style>
  <w:style w:type="paragraph" w:customStyle="1" w:styleId="NormalBefore6pt">
    <w:name w:val="Normal + Before:  6 pt"/>
    <w:basedOn w:val="subsubsectiontextBefore6pt"/>
    <w:rsid w:val="001761AC"/>
    <w:pPr>
      <w:numPr>
        <w:ilvl w:val="3"/>
      </w:numPr>
      <w:tabs>
        <w:tab w:val="num" w:pos="907"/>
      </w:tabs>
      <w:ind w:left="907" w:hanging="623"/>
    </w:pPr>
  </w:style>
  <w:style w:type="paragraph" w:customStyle="1" w:styleId="sectionhead">
    <w:name w:val="section head"/>
    <w:basedOn w:val="Normal"/>
    <w:rsid w:val="001761AC"/>
    <w:pPr>
      <w:keepNext/>
      <w:overflowPunct/>
      <w:autoSpaceDE/>
      <w:autoSpaceDN/>
      <w:adjustRightInd/>
      <w:spacing w:before="360"/>
      <w:textAlignment w:val="auto"/>
    </w:pPr>
    <w:rPr>
      <w:rFonts w:ascii="Arial" w:hAnsi="Arial"/>
      <w:b/>
      <w:sz w:val="32"/>
      <w:szCs w:val="20"/>
      <w:lang w:val="en-GB"/>
    </w:rPr>
  </w:style>
  <w:style w:type="character" w:styleId="CommentReference">
    <w:name w:val="annotation reference"/>
    <w:semiHidden/>
    <w:rsid w:val="001761AC"/>
    <w:rPr>
      <w:sz w:val="16"/>
      <w:szCs w:val="16"/>
    </w:rPr>
  </w:style>
  <w:style w:type="character" w:customStyle="1" w:styleId="LDP1aChar">
    <w:name w:val="LDP1(a) Char"/>
    <w:basedOn w:val="LDClauseChar"/>
    <w:link w:val="LDP1a"/>
    <w:rsid w:val="001761AC"/>
    <w:rPr>
      <w:sz w:val="24"/>
      <w:szCs w:val="24"/>
      <w:lang w:eastAsia="en-US"/>
    </w:rPr>
  </w:style>
  <w:style w:type="character" w:customStyle="1" w:styleId="LDClauseHeadingChar">
    <w:name w:val="LDClauseHeading Char"/>
    <w:link w:val="LDClauseHeading"/>
    <w:rsid w:val="001761AC"/>
    <w:rPr>
      <w:rFonts w:ascii="Arial" w:hAnsi="Arial"/>
      <w:b/>
      <w:sz w:val="24"/>
      <w:szCs w:val="24"/>
      <w:lang w:eastAsia="en-US"/>
    </w:rPr>
  </w:style>
  <w:style w:type="character" w:customStyle="1" w:styleId="LDTablespaceChar">
    <w:name w:val="LDTablespace Char"/>
    <w:basedOn w:val="LDBodytextChar"/>
    <w:link w:val="LDTablespace"/>
    <w:rsid w:val="001761AC"/>
    <w:rPr>
      <w:sz w:val="24"/>
      <w:szCs w:val="24"/>
      <w:lang w:eastAsia="en-US"/>
    </w:rPr>
  </w:style>
  <w:style w:type="character" w:customStyle="1" w:styleId="LDTabletextChar">
    <w:name w:val="LDTabletext Char"/>
    <w:basedOn w:val="LDBodytextChar"/>
    <w:link w:val="LDTabletext"/>
    <w:rsid w:val="001761AC"/>
    <w:rPr>
      <w:sz w:val="24"/>
      <w:szCs w:val="24"/>
      <w:lang w:eastAsia="en-US"/>
    </w:rPr>
  </w:style>
  <w:style w:type="paragraph" w:customStyle="1" w:styleId="paracharchar">
    <w:name w:val="paracharchar"/>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paras">
    <w:name w:val="subparas"/>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subsubpara">
    <w:name w:val="subsubpar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P2iChar">
    <w:name w:val="LDP2 (i) Char"/>
    <w:basedOn w:val="LDP1aChar"/>
    <w:link w:val="LDP2i"/>
    <w:rsid w:val="001761AC"/>
    <w:rPr>
      <w:sz w:val="24"/>
      <w:szCs w:val="24"/>
      <w:lang w:eastAsia="en-US"/>
    </w:rPr>
  </w:style>
  <w:style w:type="character" w:customStyle="1" w:styleId="LDScheduleClauseHeadChar">
    <w:name w:val="LDScheduleClauseHead Char"/>
    <w:basedOn w:val="LDClauseHeadingChar"/>
    <w:link w:val="LDScheduleClauseHead"/>
    <w:rsid w:val="001761AC"/>
    <w:rPr>
      <w:rFonts w:ascii="Arial" w:hAnsi="Arial"/>
      <w:b/>
      <w:sz w:val="24"/>
      <w:szCs w:val="24"/>
      <w:lang w:eastAsia="en-US"/>
    </w:rPr>
  </w:style>
  <w:style w:type="character" w:customStyle="1" w:styleId="LDReferenceChar">
    <w:name w:val="LDReference Char"/>
    <w:basedOn w:val="LDTitleChar"/>
    <w:link w:val="LDReference"/>
    <w:rsid w:val="001761AC"/>
    <w:rPr>
      <w:rFonts w:ascii="Arial" w:hAnsi="Arial"/>
      <w:sz w:val="24"/>
      <w:szCs w:val="24"/>
      <w:lang w:eastAsia="en-US"/>
    </w:rPr>
  </w:style>
  <w:style w:type="character" w:customStyle="1" w:styleId="LDschedP1aChar">
    <w:name w:val="LDschedP1(a) Char"/>
    <w:basedOn w:val="LDTabletextChar"/>
    <w:link w:val="LDschedP1a"/>
    <w:rsid w:val="001761AC"/>
    <w:rPr>
      <w:sz w:val="24"/>
      <w:szCs w:val="24"/>
      <w:lang w:val="en-AU" w:eastAsia="en-US" w:bidi="ar-SA"/>
    </w:rPr>
  </w:style>
  <w:style w:type="character" w:customStyle="1" w:styleId="LDschedP2iChar">
    <w:name w:val="LDschedP2(i) Char"/>
    <w:link w:val="LDschedP2i"/>
    <w:rsid w:val="001761AC"/>
    <w:rPr>
      <w:rFonts w:ascii="CG Times (WN)" w:hAnsi="CG Times (WN)"/>
      <w:sz w:val="24"/>
      <w:szCs w:val="24"/>
      <w:lang w:eastAsia="en-US"/>
    </w:rPr>
  </w:style>
  <w:style w:type="character" w:customStyle="1" w:styleId="LDschedP3AChar">
    <w:name w:val="LDschedP3(A) Char"/>
    <w:link w:val="LDschedP3A"/>
    <w:rsid w:val="001761AC"/>
    <w:rPr>
      <w:rFonts w:ascii="CG Times (WN)" w:hAnsi="CG Times (WN)"/>
      <w:sz w:val="24"/>
      <w:szCs w:val="24"/>
      <w:lang w:val="en-GB"/>
    </w:rPr>
  </w:style>
  <w:style w:type="paragraph" w:customStyle="1" w:styleId="LDSchedDivision">
    <w:name w:val="LDSchedDivision"/>
    <w:basedOn w:val="LDScheduleheading"/>
    <w:link w:val="LDSchedDivisionChar"/>
    <w:autoRedefine/>
    <w:rsid w:val="001761AC"/>
    <w:pPr>
      <w:tabs>
        <w:tab w:val="clear" w:pos="1843"/>
        <w:tab w:val="left" w:pos="1701"/>
      </w:tabs>
      <w:ind w:left="2160" w:hanging="2160"/>
    </w:pPr>
    <w:rPr>
      <w:color w:val="008080"/>
      <w:sz w:val="26"/>
    </w:rPr>
  </w:style>
  <w:style w:type="character" w:customStyle="1" w:styleId="CharChar15">
    <w:name w:val="Char Char15"/>
    <w:rsid w:val="001761AC"/>
    <w:rPr>
      <w:rFonts w:ascii="Arial" w:hAnsi="Arial"/>
      <w:sz w:val="16"/>
      <w:szCs w:val="24"/>
    </w:rPr>
  </w:style>
  <w:style w:type="character" w:customStyle="1" w:styleId="CharSchNo">
    <w:name w:val="CharSchNo"/>
    <w:basedOn w:val="DefaultParagraphFont"/>
    <w:rsid w:val="001761AC"/>
  </w:style>
  <w:style w:type="character" w:customStyle="1" w:styleId="CharSchText">
    <w:name w:val="CharSchText"/>
    <w:basedOn w:val="DefaultParagraphFont"/>
    <w:rsid w:val="001761AC"/>
  </w:style>
  <w:style w:type="character" w:customStyle="1" w:styleId="CharSchPTNo">
    <w:name w:val="CharSchPTNo"/>
    <w:basedOn w:val="DefaultParagraphFont"/>
    <w:rsid w:val="001761AC"/>
  </w:style>
  <w:style w:type="character" w:customStyle="1" w:styleId="CharSchPTText">
    <w:name w:val="CharSchPTText"/>
    <w:basedOn w:val="DefaultParagraphFont"/>
    <w:rsid w:val="001761AC"/>
  </w:style>
  <w:style w:type="paragraph" w:customStyle="1" w:styleId="paraCharChar0">
    <w:name w:val="para Char Char"/>
    <w:basedOn w:val="Normal"/>
    <w:rsid w:val="001761AC"/>
    <w:pPr>
      <w:overflowPunct/>
      <w:autoSpaceDE/>
      <w:autoSpaceDN/>
      <w:adjustRightInd/>
      <w:spacing w:before="120" w:line="240" w:lineRule="atLeast"/>
      <w:ind w:left="567" w:hanging="567"/>
      <w:textAlignment w:val="auto"/>
    </w:pPr>
    <w:rPr>
      <w:rFonts w:ascii="CG Times (WN)" w:hAnsi="CG Times (WN)"/>
      <w:sz w:val="28"/>
      <w:szCs w:val="20"/>
      <w:lang w:val="en-GB"/>
    </w:rPr>
  </w:style>
  <w:style w:type="character" w:customStyle="1" w:styleId="LDP3AChar">
    <w:name w:val="LDP3 (A) Char"/>
    <w:basedOn w:val="LDP2iChar"/>
    <w:link w:val="LDP3A"/>
    <w:rsid w:val="001761AC"/>
    <w:rPr>
      <w:sz w:val="24"/>
      <w:szCs w:val="24"/>
      <w:lang w:eastAsia="en-US"/>
    </w:rPr>
  </w:style>
  <w:style w:type="character" w:customStyle="1" w:styleId="LDDivisionChar">
    <w:name w:val="LDDivision Char"/>
    <w:link w:val="LDDivision"/>
    <w:rsid w:val="001761AC"/>
    <w:rPr>
      <w:rFonts w:ascii="Arial" w:hAnsi="Arial"/>
      <w:b/>
      <w:sz w:val="28"/>
      <w:szCs w:val="24"/>
      <w:lang w:eastAsia="en-US"/>
    </w:rPr>
  </w:style>
  <w:style w:type="character" w:customStyle="1" w:styleId="LDSchedDivHeadChar">
    <w:name w:val="LDSchedDivHead Char"/>
    <w:basedOn w:val="LDDivisionChar"/>
    <w:link w:val="LDSchedDivHead"/>
    <w:rsid w:val="001761AC"/>
    <w:rPr>
      <w:rFonts w:ascii="Arial" w:hAnsi="Arial"/>
      <w:b/>
      <w:sz w:val="28"/>
      <w:szCs w:val="24"/>
      <w:lang w:eastAsia="en-US"/>
    </w:rPr>
  </w:style>
  <w:style w:type="paragraph" w:customStyle="1" w:styleId="ldclause0">
    <w:name w:val="ld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AmendHeadingChar">
    <w:name w:val="LDAmendHeading Char"/>
    <w:link w:val="LDAmendHeading"/>
    <w:rsid w:val="001761AC"/>
    <w:rPr>
      <w:rFonts w:ascii="Arial" w:hAnsi="Arial"/>
      <w:b/>
      <w:sz w:val="24"/>
      <w:szCs w:val="24"/>
      <w:lang w:eastAsia="en-US"/>
    </w:rPr>
  </w:style>
  <w:style w:type="paragraph" w:customStyle="1" w:styleId="LDSchedP4I">
    <w:name w:val="LDSchedP4(I)"/>
    <w:basedOn w:val="LDschedP3A"/>
    <w:rsid w:val="001761AC"/>
    <w:pPr>
      <w:ind w:left="1527"/>
    </w:pPr>
  </w:style>
  <w:style w:type="paragraph" w:customStyle="1" w:styleId="lddefinition0">
    <w:name w:val="lddefinition"/>
    <w:basedOn w:val="Normal"/>
    <w:link w:val="lddefinitionChar"/>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styledefinitionboldchar0">
    <w:name w:val="styledefinitionboldchar"/>
    <w:basedOn w:val="DefaultParagraphFont"/>
    <w:rsid w:val="001761AC"/>
  </w:style>
  <w:style w:type="paragraph" w:customStyle="1" w:styleId="ldclauseheading0">
    <w:name w:val="ldclauseheading"/>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Strong">
    <w:name w:val="Strong"/>
    <w:qFormat/>
    <w:rsid w:val="001761AC"/>
    <w:rPr>
      <w:b/>
      <w:bCs/>
    </w:rPr>
  </w:style>
  <w:style w:type="character" w:customStyle="1" w:styleId="charschptno0">
    <w:name w:val="charschptno"/>
    <w:basedOn w:val="DefaultParagraphFont"/>
    <w:rsid w:val="001761AC"/>
  </w:style>
  <w:style w:type="character" w:customStyle="1" w:styleId="provisionheadingcharchar">
    <w:name w:val="provisionheadingcharchar"/>
    <w:basedOn w:val="DefaultParagraphFont"/>
    <w:rsid w:val="001761AC"/>
  </w:style>
  <w:style w:type="paragraph" w:customStyle="1" w:styleId="ldscheduleclause0">
    <w:name w:val="ldscheduleclause"/>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1a0">
    <w:name w:val="ldp1a"/>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p2i0">
    <w:name w:val="ldp2i"/>
    <w:basedOn w:val="Normal"/>
    <w:rsid w:val="001761A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lddefinitionChar">
    <w:name w:val="lddefinition Char"/>
    <w:link w:val="lddefinition0"/>
    <w:rsid w:val="001761AC"/>
    <w:rPr>
      <w:sz w:val="24"/>
      <w:szCs w:val="24"/>
    </w:rPr>
  </w:style>
  <w:style w:type="paragraph" w:customStyle="1" w:styleId="P1">
    <w:name w:val="P1"/>
    <w:aliases w:val="(a)"/>
    <w:basedOn w:val="Normal"/>
    <w:rsid w:val="001761AC"/>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character" w:customStyle="1" w:styleId="LDScheduleheadingChar">
    <w:name w:val="LDSchedule heading Char"/>
    <w:link w:val="LDScheduleheading"/>
    <w:rsid w:val="001761AC"/>
    <w:rPr>
      <w:rFonts w:ascii="Arial" w:hAnsi="Arial" w:cs="Arial"/>
      <w:b/>
      <w:sz w:val="28"/>
      <w:szCs w:val="28"/>
      <w:lang w:eastAsia="en-US"/>
    </w:rPr>
  </w:style>
  <w:style w:type="character" w:customStyle="1" w:styleId="LDSchedDivisionChar">
    <w:name w:val="LDSchedDivision Char"/>
    <w:link w:val="LDSchedDivision"/>
    <w:rsid w:val="001761AC"/>
    <w:rPr>
      <w:rFonts w:ascii="Arial" w:hAnsi="Arial" w:cs="Arial"/>
      <w:b/>
      <w:color w:val="008080"/>
      <w:sz w:val="26"/>
      <w:szCs w:val="28"/>
      <w:lang w:eastAsia="en-US"/>
    </w:rPr>
  </w:style>
  <w:style w:type="paragraph" w:customStyle="1" w:styleId="RxDef">
    <w:name w:val="Rx.Def"/>
    <w:aliases w:val="MDefinition"/>
    <w:basedOn w:val="Normal"/>
    <w:rsid w:val="001761AC"/>
    <w:pPr>
      <w:tabs>
        <w:tab w:val="clear" w:pos="567"/>
      </w:tabs>
      <w:overflowPunct/>
      <w:autoSpaceDE/>
      <w:autoSpaceDN/>
      <w:adjustRightInd/>
      <w:spacing w:before="80" w:line="260" w:lineRule="exact"/>
      <w:ind w:left="1134"/>
      <w:jc w:val="both"/>
      <w:textAlignment w:val="auto"/>
    </w:pPr>
    <w:rPr>
      <w:rFonts w:ascii="Times New Roman" w:hAnsi="Times New Roman"/>
    </w:rPr>
  </w:style>
  <w:style w:type="paragraph" w:customStyle="1" w:styleId="LDFooterRef">
    <w:name w:val="LDFooterRef"/>
    <w:qFormat/>
    <w:rsid w:val="00C840AD"/>
    <w:rPr>
      <w:sz w:val="16"/>
      <w:szCs w:val="16"/>
      <w:lang w:eastAsia="en-US"/>
    </w:rPr>
  </w:style>
  <w:style w:type="paragraph" w:customStyle="1" w:styleId="LDFooterDraft">
    <w:name w:val="LDFooterDraft"/>
    <w:rsid w:val="00C840AD"/>
    <w:pPr>
      <w:jc w:val="center"/>
    </w:pPr>
    <w:rPr>
      <w:rFonts w:ascii="Arial" w:hAnsi="Arial" w:cs="Arial"/>
      <w:sz w:val="28"/>
      <w:szCs w:val="28"/>
      <w:lang w:eastAsia="en-US"/>
    </w:rPr>
  </w:style>
  <w:style w:type="paragraph" w:customStyle="1" w:styleId="LDFooterCitation">
    <w:name w:val="LDFooterCitation"/>
    <w:rsid w:val="00C840AD"/>
    <w:pPr>
      <w:tabs>
        <w:tab w:val="center" w:pos="4153"/>
        <w:tab w:val="right" w:pos="8306"/>
      </w:tabs>
      <w:spacing w:before="20"/>
      <w:jc w:val="center"/>
    </w:pPr>
    <w:rPr>
      <w:rFonts w:ascii="Arial" w:hAnsi="Arial"/>
      <w:i/>
      <w:sz w:val="18"/>
      <w:szCs w:val="24"/>
    </w:rPr>
  </w:style>
  <w:style w:type="character" w:customStyle="1" w:styleId="charsectno1">
    <w:name w:val="charsectno"/>
    <w:basedOn w:val="DefaultParagraphFont"/>
    <w:rsid w:val="000C338A"/>
  </w:style>
  <w:style w:type="table" w:styleId="TableSubtle1">
    <w:name w:val="Table Subtle 1"/>
    <w:basedOn w:val="TableNormal"/>
    <w:semiHidden/>
    <w:rsid w:val="008A47B7"/>
    <w:pPr>
      <w:tabs>
        <w:tab w:val="left" w:pos="567"/>
      </w:tabs>
      <w:overflowPunct w:val="0"/>
      <w:autoSpaceDE w:val="0"/>
      <w:autoSpaceDN w:val="0"/>
      <w:adjustRightInd w:val="0"/>
      <w:textAlignment w:val="baseline"/>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9E7623"/>
    <w:rPr>
      <w:rFonts w:ascii="Times New (W1)" w:hAnsi="Times New (W1)"/>
      <w:sz w:val="24"/>
      <w:szCs w:val="24"/>
      <w:lang w:eastAsia="en-US"/>
    </w:rPr>
  </w:style>
  <w:style w:type="paragraph" w:customStyle="1" w:styleId="LDTableP1a">
    <w:name w:val="LDTableP1(a)"/>
    <w:basedOn w:val="LDTabletext"/>
    <w:qFormat/>
    <w:rsid w:val="00C840AD"/>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C840AD"/>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C840AD"/>
    <w:pPr>
      <w:tabs>
        <w:tab w:val="clear" w:pos="507"/>
        <w:tab w:val="clear" w:pos="649"/>
        <w:tab w:val="right" w:pos="676"/>
        <w:tab w:val="left" w:pos="916"/>
      </w:tabs>
      <w:ind w:left="851" w:hanging="851"/>
    </w:pPr>
    <w:rPr>
      <w:lang w:val="en-GB" w:eastAsia="en-AU"/>
    </w:rPr>
  </w:style>
  <w:style w:type="character" w:customStyle="1" w:styleId="BalloonTextChar">
    <w:name w:val="Balloon Text Char"/>
    <w:basedOn w:val="DefaultParagraphFont"/>
    <w:link w:val="BalloonText"/>
    <w:uiPriority w:val="99"/>
    <w:semiHidden/>
    <w:rsid w:val="00C840AD"/>
    <w:rPr>
      <w:rFonts w:ascii="Tahoma" w:hAnsi="Tahoma" w:cs="Tahoma"/>
      <w:sz w:val="16"/>
      <w:szCs w:val="16"/>
      <w:lang w:eastAsia="en-US"/>
    </w:rPr>
  </w:style>
  <w:style w:type="paragraph" w:customStyle="1" w:styleId="LDEndnote">
    <w:name w:val="LDEndnote"/>
    <w:next w:val="LDBodytext"/>
    <w:qFormat/>
    <w:rsid w:val="00C840AD"/>
    <w:pPr>
      <w:keepNext/>
      <w:pBdr>
        <w:top w:val="single" w:sz="4" w:space="3" w:color="auto"/>
      </w:pBdr>
      <w:spacing w:before="480"/>
    </w:pPr>
    <w:rPr>
      <w:rFonts w:ascii="Arial" w:hAnsi="Arial"/>
      <w:b/>
      <w:sz w:val="24"/>
      <w:szCs w:val="24"/>
      <w:lang w:eastAsia="en-US"/>
    </w:rPr>
  </w:style>
  <w:style w:type="character" w:customStyle="1" w:styleId="SubtitleChar">
    <w:name w:val="Subtitle Char"/>
    <w:basedOn w:val="DefaultParagraphFont"/>
    <w:link w:val="Subtitle"/>
    <w:rsid w:val="00C840AD"/>
    <w:rPr>
      <w:rFonts w:asciiTheme="majorHAnsi" w:eastAsiaTheme="majorEastAsia" w:hAnsiTheme="majorHAnsi" w:cstheme="majorBidi"/>
      <w:i/>
      <w:iCs/>
      <w:color w:val="4F81BD" w:themeColor="accent1"/>
      <w:spacing w:val="15"/>
      <w:sz w:val="24"/>
      <w:szCs w:val="24"/>
      <w:lang w:eastAsia="en-US"/>
    </w:rPr>
  </w:style>
  <w:style w:type="character" w:customStyle="1" w:styleId="TitleChar">
    <w:name w:val="Title Char"/>
    <w:basedOn w:val="DefaultParagraphFont"/>
    <w:link w:val="Title"/>
    <w:rsid w:val="00C840AD"/>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7045">
      <w:bodyDiv w:val="1"/>
      <w:marLeft w:val="0"/>
      <w:marRight w:val="0"/>
      <w:marTop w:val="0"/>
      <w:marBottom w:val="0"/>
      <w:divBdr>
        <w:top w:val="none" w:sz="0" w:space="0" w:color="auto"/>
        <w:left w:val="none" w:sz="0" w:space="0" w:color="auto"/>
        <w:bottom w:val="none" w:sz="0" w:space="0" w:color="auto"/>
        <w:right w:val="none" w:sz="0" w:space="0" w:color="auto"/>
      </w:divBdr>
    </w:div>
    <w:div w:id="493883093">
      <w:bodyDiv w:val="1"/>
      <w:marLeft w:val="0"/>
      <w:marRight w:val="0"/>
      <w:marTop w:val="0"/>
      <w:marBottom w:val="0"/>
      <w:divBdr>
        <w:top w:val="none" w:sz="0" w:space="0" w:color="auto"/>
        <w:left w:val="none" w:sz="0" w:space="0" w:color="auto"/>
        <w:bottom w:val="none" w:sz="0" w:space="0" w:color="auto"/>
        <w:right w:val="none" w:sz="0" w:space="0" w:color="auto"/>
      </w:divBdr>
    </w:div>
    <w:div w:id="1534732232">
      <w:bodyDiv w:val="1"/>
      <w:marLeft w:val="0"/>
      <w:marRight w:val="0"/>
      <w:marTop w:val="0"/>
      <w:marBottom w:val="0"/>
      <w:divBdr>
        <w:top w:val="none" w:sz="0" w:space="0" w:color="auto"/>
        <w:left w:val="none" w:sz="0" w:space="0" w:color="auto"/>
        <w:bottom w:val="none" w:sz="0" w:space="0" w:color="auto"/>
        <w:right w:val="none" w:sz="0" w:space="0" w:color="auto"/>
      </w:divBdr>
      <w:divsChild>
        <w:div w:id="370229051">
          <w:marLeft w:val="0"/>
          <w:marRight w:val="0"/>
          <w:marTop w:val="0"/>
          <w:marBottom w:val="0"/>
          <w:divBdr>
            <w:top w:val="none" w:sz="0" w:space="0" w:color="auto"/>
            <w:left w:val="none" w:sz="0" w:space="0" w:color="auto"/>
            <w:bottom w:val="none" w:sz="0" w:space="0" w:color="auto"/>
            <w:right w:val="none" w:sz="0" w:space="0" w:color="auto"/>
          </w:divBdr>
          <w:divsChild>
            <w:div w:id="184488972">
              <w:marLeft w:val="0"/>
              <w:marRight w:val="0"/>
              <w:marTop w:val="0"/>
              <w:marBottom w:val="0"/>
              <w:divBdr>
                <w:top w:val="none" w:sz="0" w:space="0" w:color="auto"/>
                <w:left w:val="none" w:sz="0" w:space="0" w:color="auto"/>
                <w:bottom w:val="none" w:sz="0" w:space="0" w:color="auto"/>
                <w:right w:val="none" w:sz="0" w:space="0" w:color="auto"/>
              </w:divBdr>
              <w:divsChild>
                <w:div w:id="857890569">
                  <w:marLeft w:val="0"/>
                  <w:marRight w:val="0"/>
                  <w:marTop w:val="0"/>
                  <w:marBottom w:val="0"/>
                  <w:divBdr>
                    <w:top w:val="none" w:sz="0" w:space="0" w:color="auto"/>
                    <w:left w:val="none" w:sz="0" w:space="0" w:color="auto"/>
                    <w:bottom w:val="none" w:sz="0" w:space="0" w:color="auto"/>
                    <w:right w:val="none" w:sz="0" w:space="0" w:color="auto"/>
                  </w:divBdr>
                  <w:divsChild>
                    <w:div w:id="1721325345">
                      <w:marLeft w:val="0"/>
                      <w:marRight w:val="0"/>
                      <w:marTop w:val="0"/>
                      <w:marBottom w:val="0"/>
                      <w:divBdr>
                        <w:top w:val="none" w:sz="0" w:space="0" w:color="auto"/>
                        <w:left w:val="none" w:sz="0" w:space="0" w:color="auto"/>
                        <w:bottom w:val="none" w:sz="0" w:space="0" w:color="auto"/>
                        <w:right w:val="none" w:sz="0" w:space="0" w:color="auto"/>
                      </w:divBdr>
                      <w:divsChild>
                        <w:div w:id="225457238">
                          <w:marLeft w:val="0"/>
                          <w:marRight w:val="0"/>
                          <w:marTop w:val="0"/>
                          <w:marBottom w:val="0"/>
                          <w:divBdr>
                            <w:top w:val="single" w:sz="6" w:space="0" w:color="828282"/>
                            <w:left w:val="single" w:sz="6" w:space="0" w:color="828282"/>
                            <w:bottom w:val="single" w:sz="6" w:space="0" w:color="828282"/>
                            <w:right w:val="single" w:sz="6" w:space="0" w:color="828282"/>
                          </w:divBdr>
                          <w:divsChild>
                            <w:div w:id="122846727">
                              <w:marLeft w:val="0"/>
                              <w:marRight w:val="0"/>
                              <w:marTop w:val="0"/>
                              <w:marBottom w:val="0"/>
                              <w:divBdr>
                                <w:top w:val="none" w:sz="0" w:space="0" w:color="auto"/>
                                <w:left w:val="none" w:sz="0" w:space="0" w:color="auto"/>
                                <w:bottom w:val="none" w:sz="0" w:space="0" w:color="auto"/>
                                <w:right w:val="none" w:sz="0" w:space="0" w:color="auto"/>
                              </w:divBdr>
                              <w:divsChild>
                                <w:div w:id="321468940">
                                  <w:marLeft w:val="0"/>
                                  <w:marRight w:val="0"/>
                                  <w:marTop w:val="0"/>
                                  <w:marBottom w:val="0"/>
                                  <w:divBdr>
                                    <w:top w:val="none" w:sz="0" w:space="0" w:color="auto"/>
                                    <w:left w:val="none" w:sz="0" w:space="0" w:color="auto"/>
                                    <w:bottom w:val="none" w:sz="0" w:space="0" w:color="auto"/>
                                    <w:right w:val="none" w:sz="0" w:space="0" w:color="auto"/>
                                  </w:divBdr>
                                  <w:divsChild>
                                    <w:div w:id="2139030938">
                                      <w:marLeft w:val="0"/>
                                      <w:marRight w:val="0"/>
                                      <w:marTop w:val="0"/>
                                      <w:marBottom w:val="0"/>
                                      <w:divBdr>
                                        <w:top w:val="none" w:sz="0" w:space="0" w:color="auto"/>
                                        <w:left w:val="none" w:sz="0" w:space="0" w:color="auto"/>
                                        <w:bottom w:val="none" w:sz="0" w:space="0" w:color="auto"/>
                                        <w:right w:val="none" w:sz="0" w:space="0" w:color="auto"/>
                                      </w:divBdr>
                                      <w:divsChild>
                                        <w:div w:id="1491797933">
                                          <w:marLeft w:val="0"/>
                                          <w:marRight w:val="0"/>
                                          <w:marTop w:val="0"/>
                                          <w:marBottom w:val="0"/>
                                          <w:divBdr>
                                            <w:top w:val="none" w:sz="0" w:space="0" w:color="auto"/>
                                            <w:left w:val="none" w:sz="0" w:space="0" w:color="auto"/>
                                            <w:bottom w:val="none" w:sz="0" w:space="0" w:color="auto"/>
                                            <w:right w:val="none" w:sz="0" w:space="0" w:color="auto"/>
                                          </w:divBdr>
                                          <w:divsChild>
                                            <w:div w:id="207257331">
                                              <w:marLeft w:val="0"/>
                                              <w:marRight w:val="0"/>
                                              <w:marTop w:val="0"/>
                                              <w:marBottom w:val="0"/>
                                              <w:divBdr>
                                                <w:top w:val="none" w:sz="0" w:space="0" w:color="auto"/>
                                                <w:left w:val="none" w:sz="0" w:space="0" w:color="auto"/>
                                                <w:bottom w:val="none" w:sz="0" w:space="0" w:color="auto"/>
                                                <w:right w:val="none" w:sz="0" w:space="0" w:color="auto"/>
                                              </w:divBdr>
                                              <w:divsChild>
                                                <w:div w:id="14133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4701</Words>
  <Characters>26377</Characters>
  <Application>Microsoft Office Word</Application>
  <DocSecurity>0</DocSecurity>
  <Lines>753</Lines>
  <Paragraphs>393</Paragraphs>
  <ScaleCrop>false</ScaleCrop>
  <Company/>
  <LinksUpToDate>false</LinksUpToDate>
  <CharactersWithSpaces>30685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2014-02-19T23:03:00Z</dcterms:created>
  <dcterms:modified xsi:type="dcterms:W3CDTF">2014-02-21T00:12:00Z</dcterms:modified>
</cp:coreProperties>
</file>