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4435F" w:rsidRDefault="00DA186E" w:rsidP="00715914">
      <w:pPr>
        <w:rPr>
          <w:sz w:val="28"/>
        </w:rPr>
      </w:pPr>
      <w:r w:rsidRPr="00B4435F">
        <w:rPr>
          <w:noProof/>
          <w:lang w:eastAsia="en-AU"/>
        </w:rPr>
        <w:drawing>
          <wp:inline distT="0" distB="0" distL="0" distR="0" wp14:anchorId="4F988050" wp14:editId="287F606B">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B4435F" w:rsidRDefault="00715914" w:rsidP="00715914">
      <w:pPr>
        <w:rPr>
          <w:sz w:val="19"/>
        </w:rPr>
      </w:pPr>
      <w:bookmarkStart w:id="0" w:name="ConfidenceBlock"/>
      <w:bookmarkEnd w:id="0"/>
    </w:p>
    <w:p w:rsidR="00715914" w:rsidRPr="00B4435F" w:rsidRDefault="00DB626E" w:rsidP="00715914">
      <w:pPr>
        <w:pStyle w:val="ShortT"/>
      </w:pPr>
      <w:r w:rsidRPr="00B4435F">
        <w:t>Veterans’ Affairs</w:t>
      </w:r>
      <w:r w:rsidR="00315109" w:rsidRPr="00B4435F">
        <w:t xml:space="preserve"> (Spent and Redundant Instruments) Repeal Regulation</w:t>
      </w:r>
      <w:r w:rsidR="00B4435F" w:rsidRPr="00B4435F">
        <w:t> </w:t>
      </w:r>
      <w:r w:rsidR="00315109" w:rsidRPr="00B4435F">
        <w:t>201</w:t>
      </w:r>
      <w:r w:rsidR="00A45FF1" w:rsidRPr="00B4435F">
        <w:t>4</w:t>
      </w:r>
    </w:p>
    <w:p w:rsidR="00715914" w:rsidRPr="00B4435F" w:rsidRDefault="00715914" w:rsidP="00715914"/>
    <w:p w:rsidR="00715914" w:rsidRPr="00B4435F" w:rsidRDefault="001C5F34" w:rsidP="006475DA">
      <w:pPr>
        <w:pStyle w:val="InstNo"/>
      </w:pPr>
      <w:r w:rsidRPr="00B4435F">
        <w:t>Select Legislative Instrument</w:t>
      </w:r>
      <w:r w:rsidR="008861ED" w:rsidRPr="00B4435F">
        <w:t xml:space="preserve"> </w:t>
      </w:r>
      <w:bookmarkStart w:id="1" w:name="BKCheck15B_1"/>
      <w:bookmarkEnd w:id="1"/>
      <w:r w:rsidR="00146498" w:rsidRPr="00B4435F">
        <w:fldChar w:fldCharType="begin"/>
      </w:r>
      <w:r w:rsidR="00146498" w:rsidRPr="00B4435F">
        <w:instrText xml:space="preserve"> DOCPROPERTY  ActNo </w:instrText>
      </w:r>
      <w:r w:rsidR="00146498" w:rsidRPr="00B4435F">
        <w:fldChar w:fldCharType="separate"/>
      </w:r>
      <w:r w:rsidR="005D4FB7">
        <w:t>No. 26, 2014</w:t>
      </w:r>
      <w:r w:rsidR="00146498" w:rsidRPr="00B4435F">
        <w:fldChar w:fldCharType="end"/>
      </w:r>
    </w:p>
    <w:p w:rsidR="000B0382" w:rsidRPr="00B4435F" w:rsidRDefault="000B0382" w:rsidP="00DE4C09">
      <w:pPr>
        <w:pStyle w:val="SignCoverPageStart"/>
        <w:spacing w:before="240"/>
      </w:pPr>
      <w:r w:rsidRPr="00B4435F">
        <w:t>I, Quentin Bryce AC CVO, Governor</w:t>
      </w:r>
      <w:r w:rsidR="00B4435F">
        <w:noBreakHyphen/>
      </w:r>
      <w:r w:rsidRPr="00B4435F">
        <w:t xml:space="preserve">General of the Commonwealth of Australia, acting with the advice of the Federal Executive Council, make the following regulation under the </w:t>
      </w:r>
      <w:r w:rsidRPr="00B4435F">
        <w:rPr>
          <w:i/>
        </w:rPr>
        <w:t>Legislative Instruments Act 2003</w:t>
      </w:r>
      <w:r w:rsidRPr="00B4435F">
        <w:t>.</w:t>
      </w:r>
    </w:p>
    <w:p w:rsidR="000B0382" w:rsidRPr="00B4435F" w:rsidRDefault="000B0382" w:rsidP="00DE4C09">
      <w:pPr>
        <w:keepNext/>
        <w:spacing w:before="720" w:line="240" w:lineRule="atLeast"/>
        <w:ind w:right="397"/>
        <w:jc w:val="both"/>
        <w:rPr>
          <w:sz w:val="24"/>
          <w:szCs w:val="24"/>
        </w:rPr>
      </w:pPr>
      <w:r w:rsidRPr="00B4435F">
        <w:rPr>
          <w:sz w:val="24"/>
          <w:szCs w:val="24"/>
        </w:rPr>
        <w:t xml:space="preserve">Dated </w:t>
      </w:r>
      <w:bookmarkStart w:id="2" w:name="BKCheck15B_2"/>
      <w:bookmarkEnd w:id="2"/>
      <w:r w:rsidRPr="00B4435F">
        <w:rPr>
          <w:sz w:val="24"/>
          <w:szCs w:val="24"/>
        </w:rPr>
        <w:fldChar w:fldCharType="begin"/>
      </w:r>
      <w:r w:rsidRPr="00B4435F">
        <w:rPr>
          <w:sz w:val="24"/>
          <w:szCs w:val="24"/>
        </w:rPr>
        <w:instrText xml:space="preserve"> DOCPROPERTY  DateMade </w:instrText>
      </w:r>
      <w:r w:rsidRPr="00B4435F">
        <w:rPr>
          <w:sz w:val="24"/>
          <w:szCs w:val="24"/>
        </w:rPr>
        <w:fldChar w:fldCharType="separate"/>
      </w:r>
      <w:r w:rsidR="005D4FB7">
        <w:rPr>
          <w:sz w:val="24"/>
          <w:szCs w:val="24"/>
        </w:rPr>
        <w:t>13 March 2014</w:t>
      </w:r>
      <w:r w:rsidRPr="00B4435F">
        <w:rPr>
          <w:sz w:val="24"/>
          <w:szCs w:val="24"/>
        </w:rPr>
        <w:fldChar w:fldCharType="end"/>
      </w:r>
    </w:p>
    <w:p w:rsidR="000B0382" w:rsidRPr="00B4435F" w:rsidRDefault="000B0382" w:rsidP="006F05C0">
      <w:pPr>
        <w:keepNext/>
        <w:tabs>
          <w:tab w:val="left" w:pos="3402"/>
        </w:tabs>
        <w:spacing w:before="1080" w:line="300" w:lineRule="atLeast"/>
        <w:ind w:left="397" w:right="397"/>
        <w:jc w:val="right"/>
        <w:rPr>
          <w:sz w:val="24"/>
          <w:szCs w:val="24"/>
        </w:rPr>
      </w:pPr>
      <w:r w:rsidRPr="00B4435F">
        <w:t>Quentin Bryce</w:t>
      </w:r>
    </w:p>
    <w:p w:rsidR="000B0382" w:rsidRPr="00B4435F" w:rsidRDefault="000B0382" w:rsidP="00DE4C09">
      <w:pPr>
        <w:keepNext/>
        <w:tabs>
          <w:tab w:val="left" w:pos="3402"/>
        </w:tabs>
        <w:spacing w:line="300" w:lineRule="atLeast"/>
        <w:ind w:left="397" w:right="397"/>
        <w:jc w:val="right"/>
        <w:rPr>
          <w:sz w:val="24"/>
          <w:szCs w:val="24"/>
        </w:rPr>
      </w:pPr>
      <w:r w:rsidRPr="00B4435F">
        <w:rPr>
          <w:sz w:val="24"/>
          <w:szCs w:val="24"/>
        </w:rPr>
        <w:t>Governor</w:t>
      </w:r>
      <w:r w:rsidR="00B4435F">
        <w:rPr>
          <w:sz w:val="24"/>
          <w:szCs w:val="24"/>
        </w:rPr>
        <w:noBreakHyphen/>
      </w:r>
      <w:r w:rsidRPr="00B4435F">
        <w:rPr>
          <w:sz w:val="24"/>
          <w:szCs w:val="24"/>
        </w:rPr>
        <w:t>General</w:t>
      </w:r>
    </w:p>
    <w:p w:rsidR="000B0382" w:rsidRPr="00B4435F" w:rsidRDefault="000B0382" w:rsidP="00DE4C09">
      <w:pPr>
        <w:keepNext/>
        <w:tabs>
          <w:tab w:val="left" w:pos="3402"/>
        </w:tabs>
        <w:spacing w:after="800" w:line="300" w:lineRule="atLeast"/>
        <w:ind w:right="397"/>
        <w:rPr>
          <w:sz w:val="24"/>
          <w:szCs w:val="24"/>
        </w:rPr>
      </w:pPr>
      <w:r w:rsidRPr="00B4435F">
        <w:rPr>
          <w:sz w:val="24"/>
          <w:szCs w:val="24"/>
        </w:rPr>
        <w:t>By Her Excellency’s Command</w:t>
      </w:r>
    </w:p>
    <w:p w:rsidR="000B0382" w:rsidRPr="00B4435F" w:rsidRDefault="000B0382" w:rsidP="006F05C0">
      <w:pPr>
        <w:keepNext/>
        <w:tabs>
          <w:tab w:val="left" w:pos="3402"/>
        </w:tabs>
        <w:spacing w:before="1080" w:line="300" w:lineRule="atLeast"/>
        <w:ind w:right="397"/>
        <w:rPr>
          <w:szCs w:val="22"/>
        </w:rPr>
      </w:pPr>
      <w:r w:rsidRPr="00B4435F">
        <w:rPr>
          <w:szCs w:val="22"/>
        </w:rPr>
        <w:t>George Brandis QC</w:t>
      </w:r>
    </w:p>
    <w:p w:rsidR="000B0382" w:rsidRPr="00B4435F" w:rsidRDefault="000B0382" w:rsidP="00DE4C09">
      <w:pPr>
        <w:pStyle w:val="SignCoverPageEnd"/>
        <w:rPr>
          <w:szCs w:val="24"/>
        </w:rPr>
      </w:pPr>
      <w:r w:rsidRPr="00B4435F">
        <w:rPr>
          <w:szCs w:val="24"/>
        </w:rPr>
        <w:t>Attorney</w:t>
      </w:r>
      <w:r w:rsidR="00B4435F">
        <w:rPr>
          <w:szCs w:val="24"/>
        </w:rPr>
        <w:noBreakHyphen/>
      </w:r>
      <w:r w:rsidRPr="00B4435F">
        <w:rPr>
          <w:szCs w:val="24"/>
        </w:rPr>
        <w:t>General</w:t>
      </w:r>
    </w:p>
    <w:p w:rsidR="000B0382" w:rsidRPr="00B4435F" w:rsidRDefault="000B0382" w:rsidP="000B0382"/>
    <w:p w:rsidR="00566255" w:rsidRPr="00B4435F" w:rsidRDefault="00566255" w:rsidP="000B0382"/>
    <w:p w:rsidR="00715914" w:rsidRPr="00B4435F" w:rsidRDefault="00715914" w:rsidP="00715914">
      <w:pPr>
        <w:pStyle w:val="Header"/>
        <w:tabs>
          <w:tab w:val="clear" w:pos="4150"/>
          <w:tab w:val="clear" w:pos="8307"/>
        </w:tabs>
      </w:pPr>
      <w:r w:rsidRPr="00B4435F">
        <w:rPr>
          <w:rStyle w:val="CharChapNo"/>
        </w:rPr>
        <w:t xml:space="preserve"> </w:t>
      </w:r>
      <w:r w:rsidRPr="00B4435F">
        <w:rPr>
          <w:rStyle w:val="CharChapText"/>
        </w:rPr>
        <w:t xml:space="preserve"> </w:t>
      </w:r>
    </w:p>
    <w:p w:rsidR="00715914" w:rsidRPr="00B4435F" w:rsidRDefault="00715914" w:rsidP="00715914">
      <w:pPr>
        <w:pStyle w:val="Header"/>
        <w:tabs>
          <w:tab w:val="clear" w:pos="4150"/>
          <w:tab w:val="clear" w:pos="8307"/>
        </w:tabs>
      </w:pPr>
      <w:r w:rsidRPr="00B4435F">
        <w:rPr>
          <w:rStyle w:val="CharPartNo"/>
        </w:rPr>
        <w:t xml:space="preserve"> </w:t>
      </w:r>
      <w:r w:rsidRPr="00B4435F">
        <w:rPr>
          <w:rStyle w:val="CharPartText"/>
        </w:rPr>
        <w:t xml:space="preserve"> </w:t>
      </w:r>
    </w:p>
    <w:p w:rsidR="00715914" w:rsidRPr="00B4435F" w:rsidRDefault="00715914" w:rsidP="00715914">
      <w:pPr>
        <w:pStyle w:val="Header"/>
        <w:tabs>
          <w:tab w:val="clear" w:pos="4150"/>
          <w:tab w:val="clear" w:pos="8307"/>
        </w:tabs>
      </w:pPr>
      <w:r w:rsidRPr="00B4435F">
        <w:rPr>
          <w:rStyle w:val="CharDivNo"/>
        </w:rPr>
        <w:t xml:space="preserve"> </w:t>
      </w:r>
      <w:r w:rsidRPr="00B4435F">
        <w:rPr>
          <w:rStyle w:val="CharDivText"/>
        </w:rPr>
        <w:t xml:space="preserve"> </w:t>
      </w:r>
    </w:p>
    <w:p w:rsidR="00715914" w:rsidRPr="00B4435F" w:rsidRDefault="00715914" w:rsidP="00715914">
      <w:pPr>
        <w:sectPr w:rsidR="00715914" w:rsidRPr="00B4435F" w:rsidSect="00283C6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B4435F" w:rsidRDefault="00715914" w:rsidP="00016A56">
      <w:pPr>
        <w:rPr>
          <w:sz w:val="36"/>
        </w:rPr>
      </w:pPr>
      <w:r w:rsidRPr="00B4435F">
        <w:rPr>
          <w:sz w:val="36"/>
        </w:rPr>
        <w:lastRenderedPageBreak/>
        <w:t>Contents</w:t>
      </w:r>
    </w:p>
    <w:bookmarkStart w:id="3" w:name="BKCheck15B_3"/>
    <w:bookmarkEnd w:id="3"/>
    <w:p w:rsidR="00B4435F" w:rsidRPr="00B4435F" w:rsidRDefault="00B4435F">
      <w:pPr>
        <w:pStyle w:val="TOC5"/>
        <w:rPr>
          <w:rFonts w:asciiTheme="minorHAnsi" w:eastAsiaTheme="minorEastAsia" w:hAnsiTheme="minorHAnsi" w:cstheme="minorBidi"/>
          <w:noProof/>
          <w:kern w:val="0"/>
          <w:sz w:val="22"/>
          <w:szCs w:val="22"/>
        </w:rPr>
      </w:pPr>
      <w:r w:rsidRPr="00B4435F">
        <w:rPr>
          <w:sz w:val="20"/>
        </w:rPr>
        <w:fldChar w:fldCharType="begin"/>
      </w:r>
      <w:r w:rsidRPr="00B4435F">
        <w:rPr>
          <w:sz w:val="20"/>
        </w:rPr>
        <w:instrText xml:space="preserve"> TOC \o "1-9" </w:instrText>
      </w:r>
      <w:r w:rsidRPr="00B4435F">
        <w:rPr>
          <w:sz w:val="20"/>
        </w:rPr>
        <w:fldChar w:fldCharType="separate"/>
      </w:r>
      <w:r w:rsidRPr="00B4435F">
        <w:rPr>
          <w:noProof/>
        </w:rPr>
        <w:t>1</w:t>
      </w:r>
      <w:r w:rsidRPr="00B4435F">
        <w:rPr>
          <w:noProof/>
        </w:rPr>
        <w:tab/>
        <w:t>Name of regulation</w:t>
      </w:r>
      <w:r w:rsidRPr="00B4435F">
        <w:rPr>
          <w:noProof/>
        </w:rPr>
        <w:tab/>
      </w:r>
      <w:r w:rsidRPr="00B4435F">
        <w:rPr>
          <w:noProof/>
        </w:rPr>
        <w:fldChar w:fldCharType="begin"/>
      </w:r>
      <w:r w:rsidRPr="00B4435F">
        <w:rPr>
          <w:noProof/>
        </w:rPr>
        <w:instrText xml:space="preserve"> PAGEREF _Toc379880535 \h </w:instrText>
      </w:r>
      <w:r w:rsidRPr="00B4435F">
        <w:rPr>
          <w:noProof/>
        </w:rPr>
      </w:r>
      <w:r w:rsidRPr="00B4435F">
        <w:rPr>
          <w:noProof/>
        </w:rPr>
        <w:fldChar w:fldCharType="separate"/>
      </w:r>
      <w:r w:rsidR="005D4FB7">
        <w:rPr>
          <w:noProof/>
        </w:rPr>
        <w:t>1</w:t>
      </w:r>
      <w:r w:rsidRPr="00B4435F">
        <w:rPr>
          <w:noProof/>
        </w:rPr>
        <w:fldChar w:fldCharType="end"/>
      </w:r>
    </w:p>
    <w:p w:rsidR="00B4435F" w:rsidRPr="00B4435F" w:rsidRDefault="00B4435F">
      <w:pPr>
        <w:pStyle w:val="TOC5"/>
        <w:rPr>
          <w:rFonts w:asciiTheme="minorHAnsi" w:eastAsiaTheme="minorEastAsia" w:hAnsiTheme="minorHAnsi" w:cstheme="minorBidi"/>
          <w:noProof/>
          <w:kern w:val="0"/>
          <w:sz w:val="22"/>
          <w:szCs w:val="22"/>
        </w:rPr>
      </w:pPr>
      <w:r w:rsidRPr="00B4435F">
        <w:rPr>
          <w:noProof/>
        </w:rPr>
        <w:t>2</w:t>
      </w:r>
      <w:r w:rsidRPr="00B4435F">
        <w:rPr>
          <w:noProof/>
        </w:rPr>
        <w:tab/>
        <w:t>Commencement</w:t>
      </w:r>
      <w:r w:rsidRPr="00B4435F">
        <w:rPr>
          <w:noProof/>
        </w:rPr>
        <w:tab/>
      </w:r>
      <w:r w:rsidRPr="00B4435F">
        <w:rPr>
          <w:noProof/>
        </w:rPr>
        <w:fldChar w:fldCharType="begin"/>
      </w:r>
      <w:r w:rsidRPr="00B4435F">
        <w:rPr>
          <w:noProof/>
        </w:rPr>
        <w:instrText xml:space="preserve"> PAGEREF _Toc379880536 \h </w:instrText>
      </w:r>
      <w:r w:rsidRPr="00B4435F">
        <w:rPr>
          <w:noProof/>
        </w:rPr>
      </w:r>
      <w:r w:rsidRPr="00B4435F">
        <w:rPr>
          <w:noProof/>
        </w:rPr>
        <w:fldChar w:fldCharType="separate"/>
      </w:r>
      <w:r w:rsidR="005D4FB7">
        <w:rPr>
          <w:noProof/>
        </w:rPr>
        <w:t>1</w:t>
      </w:r>
      <w:r w:rsidRPr="00B4435F">
        <w:rPr>
          <w:noProof/>
        </w:rPr>
        <w:fldChar w:fldCharType="end"/>
      </w:r>
    </w:p>
    <w:p w:rsidR="00B4435F" w:rsidRPr="00B4435F" w:rsidRDefault="00B4435F">
      <w:pPr>
        <w:pStyle w:val="TOC5"/>
        <w:rPr>
          <w:rFonts w:asciiTheme="minorHAnsi" w:eastAsiaTheme="minorEastAsia" w:hAnsiTheme="minorHAnsi" w:cstheme="minorBidi"/>
          <w:noProof/>
          <w:kern w:val="0"/>
          <w:sz w:val="22"/>
          <w:szCs w:val="22"/>
        </w:rPr>
      </w:pPr>
      <w:r w:rsidRPr="00B4435F">
        <w:rPr>
          <w:noProof/>
        </w:rPr>
        <w:t>3</w:t>
      </w:r>
      <w:r w:rsidRPr="00B4435F">
        <w:rPr>
          <w:noProof/>
        </w:rPr>
        <w:tab/>
        <w:t>Authority</w:t>
      </w:r>
      <w:r w:rsidRPr="00B4435F">
        <w:rPr>
          <w:noProof/>
        </w:rPr>
        <w:tab/>
      </w:r>
      <w:r w:rsidRPr="00B4435F">
        <w:rPr>
          <w:noProof/>
        </w:rPr>
        <w:fldChar w:fldCharType="begin"/>
      </w:r>
      <w:r w:rsidRPr="00B4435F">
        <w:rPr>
          <w:noProof/>
        </w:rPr>
        <w:instrText xml:space="preserve"> PAGEREF _Toc379880537 \h </w:instrText>
      </w:r>
      <w:r w:rsidRPr="00B4435F">
        <w:rPr>
          <w:noProof/>
        </w:rPr>
      </w:r>
      <w:r w:rsidRPr="00B4435F">
        <w:rPr>
          <w:noProof/>
        </w:rPr>
        <w:fldChar w:fldCharType="separate"/>
      </w:r>
      <w:r w:rsidR="005D4FB7">
        <w:rPr>
          <w:noProof/>
        </w:rPr>
        <w:t>1</w:t>
      </w:r>
      <w:r w:rsidRPr="00B4435F">
        <w:rPr>
          <w:noProof/>
        </w:rPr>
        <w:fldChar w:fldCharType="end"/>
      </w:r>
    </w:p>
    <w:p w:rsidR="00B4435F" w:rsidRPr="00B4435F" w:rsidRDefault="00B4435F">
      <w:pPr>
        <w:pStyle w:val="TOC5"/>
        <w:rPr>
          <w:rFonts w:asciiTheme="minorHAnsi" w:eastAsiaTheme="minorEastAsia" w:hAnsiTheme="minorHAnsi" w:cstheme="minorBidi"/>
          <w:noProof/>
          <w:kern w:val="0"/>
          <w:sz w:val="22"/>
          <w:szCs w:val="22"/>
        </w:rPr>
      </w:pPr>
      <w:r w:rsidRPr="00B4435F">
        <w:rPr>
          <w:noProof/>
        </w:rPr>
        <w:t>4</w:t>
      </w:r>
      <w:r w:rsidRPr="00B4435F">
        <w:rPr>
          <w:noProof/>
        </w:rPr>
        <w:tab/>
        <w:t>Guide to this regulation</w:t>
      </w:r>
      <w:r w:rsidRPr="00B4435F">
        <w:rPr>
          <w:noProof/>
        </w:rPr>
        <w:tab/>
      </w:r>
      <w:r w:rsidRPr="00B4435F">
        <w:rPr>
          <w:noProof/>
        </w:rPr>
        <w:fldChar w:fldCharType="begin"/>
      </w:r>
      <w:r w:rsidRPr="00B4435F">
        <w:rPr>
          <w:noProof/>
        </w:rPr>
        <w:instrText xml:space="preserve"> PAGEREF _Toc379880538 \h </w:instrText>
      </w:r>
      <w:r w:rsidRPr="00B4435F">
        <w:rPr>
          <w:noProof/>
        </w:rPr>
      </w:r>
      <w:r w:rsidRPr="00B4435F">
        <w:rPr>
          <w:noProof/>
        </w:rPr>
        <w:fldChar w:fldCharType="separate"/>
      </w:r>
      <w:r w:rsidR="005D4FB7">
        <w:rPr>
          <w:noProof/>
        </w:rPr>
        <w:t>1</w:t>
      </w:r>
      <w:r w:rsidRPr="00B4435F">
        <w:rPr>
          <w:noProof/>
        </w:rPr>
        <w:fldChar w:fldCharType="end"/>
      </w:r>
    </w:p>
    <w:p w:rsidR="00B4435F" w:rsidRPr="00B4435F" w:rsidRDefault="00B4435F">
      <w:pPr>
        <w:pStyle w:val="TOC5"/>
        <w:rPr>
          <w:rFonts w:asciiTheme="minorHAnsi" w:eastAsiaTheme="minorEastAsia" w:hAnsiTheme="minorHAnsi" w:cstheme="minorBidi"/>
          <w:noProof/>
          <w:kern w:val="0"/>
          <w:sz w:val="22"/>
          <w:szCs w:val="22"/>
        </w:rPr>
      </w:pPr>
      <w:r w:rsidRPr="00B4435F">
        <w:rPr>
          <w:noProof/>
        </w:rPr>
        <w:t>5</w:t>
      </w:r>
      <w:r w:rsidRPr="00B4435F">
        <w:rPr>
          <w:noProof/>
        </w:rPr>
        <w:tab/>
        <w:t>Repeal of amending and repealing instruments</w:t>
      </w:r>
      <w:r w:rsidRPr="00B4435F">
        <w:rPr>
          <w:noProof/>
        </w:rPr>
        <w:tab/>
      </w:r>
      <w:r w:rsidRPr="00B4435F">
        <w:rPr>
          <w:noProof/>
        </w:rPr>
        <w:fldChar w:fldCharType="begin"/>
      </w:r>
      <w:r w:rsidRPr="00B4435F">
        <w:rPr>
          <w:noProof/>
        </w:rPr>
        <w:instrText xml:space="preserve"> PAGEREF _Toc379880539 \h </w:instrText>
      </w:r>
      <w:r w:rsidRPr="00B4435F">
        <w:rPr>
          <w:noProof/>
        </w:rPr>
      </w:r>
      <w:r w:rsidRPr="00B4435F">
        <w:rPr>
          <w:noProof/>
        </w:rPr>
        <w:fldChar w:fldCharType="separate"/>
      </w:r>
      <w:r w:rsidR="005D4FB7">
        <w:rPr>
          <w:noProof/>
        </w:rPr>
        <w:t>2</w:t>
      </w:r>
      <w:r w:rsidRPr="00B4435F">
        <w:rPr>
          <w:noProof/>
        </w:rPr>
        <w:fldChar w:fldCharType="end"/>
      </w:r>
    </w:p>
    <w:p w:rsidR="00B4435F" w:rsidRPr="00B4435F" w:rsidRDefault="00B4435F">
      <w:pPr>
        <w:pStyle w:val="TOC5"/>
        <w:rPr>
          <w:rFonts w:asciiTheme="minorHAnsi" w:eastAsiaTheme="minorEastAsia" w:hAnsiTheme="minorHAnsi" w:cstheme="minorBidi"/>
          <w:noProof/>
          <w:kern w:val="0"/>
          <w:sz w:val="22"/>
          <w:szCs w:val="22"/>
        </w:rPr>
      </w:pPr>
      <w:r w:rsidRPr="00B4435F">
        <w:rPr>
          <w:noProof/>
        </w:rPr>
        <w:t>6</w:t>
      </w:r>
      <w:r w:rsidRPr="00B4435F">
        <w:rPr>
          <w:noProof/>
        </w:rPr>
        <w:tab/>
        <w:t>Repeal of amending and repealing instruments containing other provisions</w:t>
      </w:r>
      <w:r w:rsidRPr="00B4435F">
        <w:rPr>
          <w:noProof/>
        </w:rPr>
        <w:tab/>
      </w:r>
      <w:r w:rsidRPr="00B4435F">
        <w:rPr>
          <w:noProof/>
        </w:rPr>
        <w:fldChar w:fldCharType="begin"/>
      </w:r>
      <w:r w:rsidRPr="00B4435F">
        <w:rPr>
          <w:noProof/>
        </w:rPr>
        <w:instrText xml:space="preserve"> PAGEREF _Toc379880540 \h </w:instrText>
      </w:r>
      <w:r w:rsidRPr="00B4435F">
        <w:rPr>
          <w:noProof/>
        </w:rPr>
      </w:r>
      <w:r w:rsidRPr="00B4435F">
        <w:rPr>
          <w:noProof/>
        </w:rPr>
        <w:fldChar w:fldCharType="separate"/>
      </w:r>
      <w:r w:rsidR="005D4FB7">
        <w:rPr>
          <w:noProof/>
        </w:rPr>
        <w:t>2</w:t>
      </w:r>
      <w:r w:rsidRPr="00B4435F">
        <w:rPr>
          <w:noProof/>
        </w:rPr>
        <w:fldChar w:fldCharType="end"/>
      </w:r>
    </w:p>
    <w:p w:rsidR="00B4435F" w:rsidRPr="00B4435F" w:rsidRDefault="00B4435F">
      <w:pPr>
        <w:pStyle w:val="TOC5"/>
        <w:rPr>
          <w:rFonts w:asciiTheme="minorHAnsi" w:eastAsiaTheme="minorEastAsia" w:hAnsiTheme="minorHAnsi" w:cstheme="minorBidi"/>
          <w:noProof/>
          <w:kern w:val="0"/>
          <w:sz w:val="22"/>
          <w:szCs w:val="22"/>
        </w:rPr>
      </w:pPr>
      <w:r w:rsidRPr="00B4435F">
        <w:rPr>
          <w:noProof/>
        </w:rPr>
        <w:t>7</w:t>
      </w:r>
      <w:r w:rsidRPr="00B4435F">
        <w:rPr>
          <w:noProof/>
        </w:rPr>
        <w:tab/>
        <w:t>Repeal of other redundant instruments</w:t>
      </w:r>
      <w:r w:rsidRPr="00B4435F">
        <w:rPr>
          <w:noProof/>
        </w:rPr>
        <w:tab/>
      </w:r>
      <w:r w:rsidRPr="00B4435F">
        <w:rPr>
          <w:noProof/>
        </w:rPr>
        <w:fldChar w:fldCharType="begin"/>
      </w:r>
      <w:r w:rsidRPr="00B4435F">
        <w:rPr>
          <w:noProof/>
        </w:rPr>
        <w:instrText xml:space="preserve"> PAGEREF _Toc379880541 \h </w:instrText>
      </w:r>
      <w:r w:rsidRPr="00B4435F">
        <w:rPr>
          <w:noProof/>
        </w:rPr>
      </w:r>
      <w:r w:rsidRPr="00B4435F">
        <w:rPr>
          <w:noProof/>
        </w:rPr>
        <w:fldChar w:fldCharType="separate"/>
      </w:r>
      <w:r w:rsidR="005D4FB7">
        <w:rPr>
          <w:noProof/>
        </w:rPr>
        <w:t>2</w:t>
      </w:r>
      <w:r w:rsidRPr="00B4435F">
        <w:rPr>
          <w:noProof/>
        </w:rPr>
        <w:fldChar w:fldCharType="end"/>
      </w:r>
    </w:p>
    <w:p w:rsidR="00B4435F" w:rsidRPr="00B4435F" w:rsidRDefault="00B4435F">
      <w:pPr>
        <w:pStyle w:val="TOC5"/>
        <w:rPr>
          <w:rFonts w:asciiTheme="minorHAnsi" w:eastAsiaTheme="minorEastAsia" w:hAnsiTheme="minorHAnsi" w:cstheme="minorBidi"/>
          <w:noProof/>
          <w:kern w:val="0"/>
          <w:sz w:val="22"/>
          <w:szCs w:val="22"/>
        </w:rPr>
      </w:pPr>
      <w:r w:rsidRPr="00B4435F">
        <w:rPr>
          <w:noProof/>
        </w:rPr>
        <w:t>8</w:t>
      </w:r>
      <w:r w:rsidRPr="00B4435F">
        <w:rPr>
          <w:noProof/>
        </w:rPr>
        <w:tab/>
        <w:t>Expiry of regulation</w:t>
      </w:r>
      <w:r w:rsidRPr="00B4435F">
        <w:rPr>
          <w:noProof/>
        </w:rPr>
        <w:tab/>
      </w:r>
      <w:r w:rsidRPr="00B4435F">
        <w:rPr>
          <w:noProof/>
        </w:rPr>
        <w:fldChar w:fldCharType="begin"/>
      </w:r>
      <w:r w:rsidRPr="00B4435F">
        <w:rPr>
          <w:noProof/>
        </w:rPr>
        <w:instrText xml:space="preserve"> PAGEREF _Toc379880542 \h </w:instrText>
      </w:r>
      <w:r w:rsidRPr="00B4435F">
        <w:rPr>
          <w:noProof/>
        </w:rPr>
      </w:r>
      <w:r w:rsidRPr="00B4435F">
        <w:rPr>
          <w:noProof/>
        </w:rPr>
        <w:fldChar w:fldCharType="separate"/>
      </w:r>
      <w:r w:rsidR="005D4FB7">
        <w:rPr>
          <w:noProof/>
        </w:rPr>
        <w:t>3</w:t>
      </w:r>
      <w:r w:rsidRPr="00B4435F">
        <w:rPr>
          <w:noProof/>
        </w:rPr>
        <w:fldChar w:fldCharType="end"/>
      </w:r>
    </w:p>
    <w:p w:rsidR="00B4435F" w:rsidRPr="00B4435F" w:rsidRDefault="00B4435F">
      <w:pPr>
        <w:pStyle w:val="TOC6"/>
        <w:rPr>
          <w:rFonts w:asciiTheme="minorHAnsi" w:eastAsiaTheme="minorEastAsia" w:hAnsiTheme="minorHAnsi" w:cstheme="minorBidi"/>
          <w:b w:val="0"/>
          <w:noProof/>
          <w:kern w:val="0"/>
          <w:sz w:val="22"/>
          <w:szCs w:val="22"/>
        </w:rPr>
      </w:pPr>
      <w:r w:rsidRPr="00B4435F">
        <w:rPr>
          <w:noProof/>
        </w:rPr>
        <w:t>Schedule 1—Repeal of amending and repealing instruments</w:t>
      </w:r>
      <w:r w:rsidRPr="00B4435F">
        <w:rPr>
          <w:b w:val="0"/>
          <w:noProof/>
          <w:sz w:val="18"/>
        </w:rPr>
        <w:tab/>
      </w:r>
      <w:r w:rsidRPr="00B4435F">
        <w:rPr>
          <w:b w:val="0"/>
          <w:noProof/>
          <w:sz w:val="18"/>
        </w:rPr>
        <w:fldChar w:fldCharType="begin"/>
      </w:r>
      <w:r w:rsidRPr="00B4435F">
        <w:rPr>
          <w:b w:val="0"/>
          <w:noProof/>
          <w:sz w:val="18"/>
        </w:rPr>
        <w:instrText xml:space="preserve"> PAGEREF _Toc379880543 \h </w:instrText>
      </w:r>
      <w:r w:rsidRPr="00B4435F">
        <w:rPr>
          <w:b w:val="0"/>
          <w:noProof/>
          <w:sz w:val="18"/>
        </w:rPr>
      </w:r>
      <w:r w:rsidRPr="00B4435F">
        <w:rPr>
          <w:b w:val="0"/>
          <w:noProof/>
          <w:sz w:val="18"/>
        </w:rPr>
        <w:fldChar w:fldCharType="separate"/>
      </w:r>
      <w:r w:rsidR="005D4FB7">
        <w:rPr>
          <w:b w:val="0"/>
          <w:noProof/>
          <w:sz w:val="18"/>
        </w:rPr>
        <w:t>4</w:t>
      </w:r>
      <w:r w:rsidRPr="00B4435F">
        <w:rPr>
          <w:b w:val="0"/>
          <w:noProof/>
          <w:sz w:val="18"/>
        </w:rPr>
        <w:fldChar w:fldCharType="end"/>
      </w:r>
    </w:p>
    <w:p w:rsidR="00B4435F" w:rsidRPr="00B4435F" w:rsidRDefault="00B4435F">
      <w:pPr>
        <w:pStyle w:val="TOC6"/>
        <w:rPr>
          <w:rFonts w:asciiTheme="minorHAnsi" w:eastAsiaTheme="minorEastAsia" w:hAnsiTheme="minorHAnsi" w:cstheme="minorBidi"/>
          <w:b w:val="0"/>
          <w:noProof/>
          <w:kern w:val="0"/>
          <w:sz w:val="22"/>
          <w:szCs w:val="22"/>
        </w:rPr>
      </w:pPr>
      <w:r w:rsidRPr="00B4435F">
        <w:rPr>
          <w:noProof/>
        </w:rPr>
        <w:t>Schedule 2—Repeal of amending and repealing instruments containing other provisions</w:t>
      </w:r>
      <w:r w:rsidRPr="00B4435F">
        <w:rPr>
          <w:b w:val="0"/>
          <w:noProof/>
          <w:sz w:val="18"/>
        </w:rPr>
        <w:tab/>
      </w:r>
      <w:r w:rsidRPr="00B4435F">
        <w:rPr>
          <w:b w:val="0"/>
          <w:noProof/>
          <w:sz w:val="18"/>
        </w:rPr>
        <w:fldChar w:fldCharType="begin"/>
      </w:r>
      <w:r w:rsidRPr="00B4435F">
        <w:rPr>
          <w:b w:val="0"/>
          <w:noProof/>
          <w:sz w:val="18"/>
        </w:rPr>
        <w:instrText xml:space="preserve"> PAGEREF _Toc379880544 \h </w:instrText>
      </w:r>
      <w:r w:rsidRPr="00B4435F">
        <w:rPr>
          <w:b w:val="0"/>
          <w:noProof/>
          <w:sz w:val="18"/>
        </w:rPr>
      </w:r>
      <w:r w:rsidRPr="00B4435F">
        <w:rPr>
          <w:b w:val="0"/>
          <w:noProof/>
          <w:sz w:val="18"/>
        </w:rPr>
        <w:fldChar w:fldCharType="separate"/>
      </w:r>
      <w:r w:rsidR="005D4FB7">
        <w:rPr>
          <w:b w:val="0"/>
          <w:noProof/>
          <w:sz w:val="18"/>
        </w:rPr>
        <w:t>15</w:t>
      </w:r>
      <w:r w:rsidRPr="00B4435F">
        <w:rPr>
          <w:b w:val="0"/>
          <w:noProof/>
          <w:sz w:val="18"/>
        </w:rPr>
        <w:fldChar w:fldCharType="end"/>
      </w:r>
    </w:p>
    <w:p w:rsidR="00B4435F" w:rsidRPr="00B4435F" w:rsidRDefault="00B4435F">
      <w:pPr>
        <w:pStyle w:val="TOC6"/>
        <w:rPr>
          <w:rFonts w:asciiTheme="minorHAnsi" w:eastAsiaTheme="minorEastAsia" w:hAnsiTheme="minorHAnsi" w:cstheme="minorBidi"/>
          <w:b w:val="0"/>
          <w:noProof/>
          <w:kern w:val="0"/>
          <w:sz w:val="22"/>
          <w:szCs w:val="22"/>
        </w:rPr>
      </w:pPr>
      <w:r w:rsidRPr="00B4435F">
        <w:rPr>
          <w:noProof/>
        </w:rPr>
        <w:t>Schedule 3—Repeal of other redundant instruments</w:t>
      </w:r>
      <w:r w:rsidRPr="00B4435F">
        <w:rPr>
          <w:b w:val="0"/>
          <w:noProof/>
          <w:sz w:val="18"/>
        </w:rPr>
        <w:tab/>
      </w:r>
      <w:r w:rsidRPr="00B4435F">
        <w:rPr>
          <w:b w:val="0"/>
          <w:noProof/>
          <w:sz w:val="18"/>
        </w:rPr>
        <w:fldChar w:fldCharType="begin"/>
      </w:r>
      <w:r w:rsidRPr="00B4435F">
        <w:rPr>
          <w:b w:val="0"/>
          <w:noProof/>
          <w:sz w:val="18"/>
        </w:rPr>
        <w:instrText xml:space="preserve"> PAGEREF _Toc379880545 \h </w:instrText>
      </w:r>
      <w:r w:rsidRPr="00B4435F">
        <w:rPr>
          <w:b w:val="0"/>
          <w:noProof/>
          <w:sz w:val="18"/>
        </w:rPr>
      </w:r>
      <w:r w:rsidRPr="00B4435F">
        <w:rPr>
          <w:b w:val="0"/>
          <w:noProof/>
          <w:sz w:val="18"/>
        </w:rPr>
        <w:fldChar w:fldCharType="separate"/>
      </w:r>
      <w:r w:rsidR="005D4FB7">
        <w:rPr>
          <w:b w:val="0"/>
          <w:noProof/>
          <w:sz w:val="18"/>
        </w:rPr>
        <w:t>26</w:t>
      </w:r>
      <w:r w:rsidRPr="00B4435F">
        <w:rPr>
          <w:b w:val="0"/>
          <w:noProof/>
          <w:sz w:val="18"/>
        </w:rPr>
        <w:fldChar w:fldCharType="end"/>
      </w:r>
    </w:p>
    <w:p w:rsidR="00B4435F" w:rsidRPr="00B4435F" w:rsidRDefault="00B4435F">
      <w:pPr>
        <w:pStyle w:val="TOC7"/>
        <w:rPr>
          <w:rFonts w:asciiTheme="minorHAnsi" w:eastAsiaTheme="minorEastAsia" w:hAnsiTheme="minorHAnsi" w:cstheme="minorBidi"/>
          <w:noProof/>
          <w:kern w:val="0"/>
          <w:sz w:val="22"/>
          <w:szCs w:val="22"/>
        </w:rPr>
      </w:pPr>
      <w:r w:rsidRPr="00B4435F">
        <w:rPr>
          <w:noProof/>
        </w:rPr>
        <w:t>Part 1—Exempt lump sum instruments</w:t>
      </w:r>
      <w:r w:rsidRPr="00B4435F">
        <w:rPr>
          <w:noProof/>
          <w:sz w:val="18"/>
        </w:rPr>
        <w:tab/>
      </w:r>
      <w:r w:rsidRPr="00B4435F">
        <w:rPr>
          <w:noProof/>
          <w:sz w:val="18"/>
        </w:rPr>
        <w:fldChar w:fldCharType="begin"/>
      </w:r>
      <w:r w:rsidRPr="00B4435F">
        <w:rPr>
          <w:noProof/>
          <w:sz w:val="18"/>
        </w:rPr>
        <w:instrText xml:space="preserve"> PAGEREF _Toc379880546 \h </w:instrText>
      </w:r>
      <w:r w:rsidRPr="00B4435F">
        <w:rPr>
          <w:noProof/>
          <w:sz w:val="18"/>
        </w:rPr>
      </w:r>
      <w:r w:rsidRPr="00B4435F">
        <w:rPr>
          <w:noProof/>
          <w:sz w:val="18"/>
        </w:rPr>
        <w:fldChar w:fldCharType="separate"/>
      </w:r>
      <w:r w:rsidR="005D4FB7">
        <w:rPr>
          <w:noProof/>
          <w:sz w:val="18"/>
        </w:rPr>
        <w:t>26</w:t>
      </w:r>
      <w:r w:rsidRPr="00B4435F">
        <w:rPr>
          <w:noProof/>
          <w:sz w:val="18"/>
        </w:rPr>
        <w:fldChar w:fldCharType="end"/>
      </w:r>
    </w:p>
    <w:p w:rsidR="00B4435F" w:rsidRPr="00B4435F" w:rsidRDefault="00B4435F">
      <w:pPr>
        <w:pStyle w:val="TOC7"/>
        <w:rPr>
          <w:rFonts w:asciiTheme="minorHAnsi" w:eastAsiaTheme="minorEastAsia" w:hAnsiTheme="minorHAnsi" w:cstheme="minorBidi"/>
          <w:noProof/>
          <w:kern w:val="0"/>
          <w:sz w:val="22"/>
          <w:szCs w:val="22"/>
        </w:rPr>
      </w:pPr>
      <w:r w:rsidRPr="00B4435F">
        <w:rPr>
          <w:noProof/>
        </w:rPr>
        <w:t>Part 2—Other instruments no longer required</w:t>
      </w:r>
      <w:r w:rsidRPr="00B4435F">
        <w:rPr>
          <w:noProof/>
          <w:sz w:val="18"/>
        </w:rPr>
        <w:tab/>
      </w:r>
      <w:r w:rsidRPr="00B4435F">
        <w:rPr>
          <w:noProof/>
          <w:sz w:val="18"/>
        </w:rPr>
        <w:fldChar w:fldCharType="begin"/>
      </w:r>
      <w:r w:rsidRPr="00B4435F">
        <w:rPr>
          <w:noProof/>
          <w:sz w:val="18"/>
        </w:rPr>
        <w:instrText xml:space="preserve"> PAGEREF _Toc379880547 \h </w:instrText>
      </w:r>
      <w:r w:rsidRPr="00B4435F">
        <w:rPr>
          <w:noProof/>
          <w:sz w:val="18"/>
        </w:rPr>
      </w:r>
      <w:r w:rsidRPr="00B4435F">
        <w:rPr>
          <w:noProof/>
          <w:sz w:val="18"/>
        </w:rPr>
        <w:fldChar w:fldCharType="separate"/>
      </w:r>
      <w:r w:rsidR="005D4FB7">
        <w:rPr>
          <w:noProof/>
          <w:sz w:val="18"/>
        </w:rPr>
        <w:t>30</w:t>
      </w:r>
      <w:r w:rsidRPr="00B4435F">
        <w:rPr>
          <w:noProof/>
          <w:sz w:val="18"/>
        </w:rPr>
        <w:fldChar w:fldCharType="end"/>
      </w:r>
    </w:p>
    <w:p w:rsidR="00A802BC" w:rsidRPr="00B4435F" w:rsidRDefault="00B4435F" w:rsidP="00016A56">
      <w:pPr>
        <w:rPr>
          <w:sz w:val="20"/>
        </w:rPr>
      </w:pPr>
      <w:r w:rsidRPr="00B4435F">
        <w:rPr>
          <w:sz w:val="20"/>
        </w:rPr>
        <w:fldChar w:fldCharType="end"/>
      </w:r>
    </w:p>
    <w:p w:rsidR="00715914" w:rsidRPr="00B4435F" w:rsidRDefault="00715914" w:rsidP="00715914">
      <w:pPr>
        <w:sectPr w:rsidR="00715914" w:rsidRPr="00B4435F" w:rsidSect="00283C6D">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B4435F" w:rsidRDefault="00715914" w:rsidP="00715914">
      <w:pPr>
        <w:pStyle w:val="ActHead5"/>
      </w:pPr>
      <w:bookmarkStart w:id="4" w:name="_Toc379880535"/>
      <w:r w:rsidRPr="00B4435F">
        <w:rPr>
          <w:rStyle w:val="CharSectno"/>
        </w:rPr>
        <w:lastRenderedPageBreak/>
        <w:t>1</w:t>
      </w:r>
      <w:r w:rsidRPr="00B4435F">
        <w:t xml:space="preserve">  </w:t>
      </w:r>
      <w:r w:rsidR="00CE493D" w:rsidRPr="00B4435F">
        <w:t xml:space="preserve">Name of </w:t>
      </w:r>
      <w:r w:rsidR="00804DA0" w:rsidRPr="00B4435F">
        <w:t>regulation</w:t>
      </w:r>
      <w:bookmarkEnd w:id="4"/>
    </w:p>
    <w:p w:rsidR="00715914" w:rsidRPr="00B4435F" w:rsidRDefault="00715914" w:rsidP="00715914">
      <w:pPr>
        <w:pStyle w:val="subsection"/>
      </w:pPr>
      <w:r w:rsidRPr="00B4435F">
        <w:tab/>
      </w:r>
      <w:r w:rsidRPr="00B4435F">
        <w:tab/>
        <w:t xml:space="preserve">This </w:t>
      </w:r>
      <w:r w:rsidR="00315109" w:rsidRPr="00B4435F">
        <w:t>regulation</w:t>
      </w:r>
      <w:r w:rsidRPr="00B4435F">
        <w:t xml:space="preserve"> </w:t>
      </w:r>
      <w:r w:rsidR="00CE493D" w:rsidRPr="00B4435F">
        <w:t xml:space="preserve">is the </w:t>
      </w:r>
      <w:bookmarkStart w:id="5" w:name="BKCheck15B_4"/>
      <w:bookmarkEnd w:id="5"/>
      <w:r w:rsidR="00CE038B" w:rsidRPr="00B4435F">
        <w:rPr>
          <w:i/>
        </w:rPr>
        <w:fldChar w:fldCharType="begin"/>
      </w:r>
      <w:r w:rsidR="00CE038B" w:rsidRPr="00B4435F">
        <w:rPr>
          <w:i/>
        </w:rPr>
        <w:instrText xml:space="preserve"> STYLEREF  ShortT </w:instrText>
      </w:r>
      <w:r w:rsidR="00CE038B" w:rsidRPr="00B4435F">
        <w:rPr>
          <w:i/>
        </w:rPr>
        <w:fldChar w:fldCharType="separate"/>
      </w:r>
      <w:r w:rsidR="005D4FB7">
        <w:rPr>
          <w:i/>
          <w:noProof/>
        </w:rPr>
        <w:t>Veterans’ Affairs (Spent and Redundant Instruments) Repeal Regulation 2014</w:t>
      </w:r>
      <w:r w:rsidR="00CE038B" w:rsidRPr="00B4435F">
        <w:rPr>
          <w:i/>
        </w:rPr>
        <w:fldChar w:fldCharType="end"/>
      </w:r>
      <w:r w:rsidRPr="00B4435F">
        <w:t>.</w:t>
      </w:r>
    </w:p>
    <w:p w:rsidR="00715914" w:rsidRPr="00B4435F" w:rsidRDefault="00715914" w:rsidP="00715914">
      <w:pPr>
        <w:pStyle w:val="ActHead5"/>
      </w:pPr>
      <w:bookmarkStart w:id="6" w:name="_Toc379880536"/>
      <w:r w:rsidRPr="00B4435F">
        <w:rPr>
          <w:rStyle w:val="CharSectno"/>
        </w:rPr>
        <w:t>2</w:t>
      </w:r>
      <w:r w:rsidRPr="00B4435F">
        <w:t xml:space="preserve">  Commencement</w:t>
      </w:r>
      <w:bookmarkEnd w:id="6"/>
    </w:p>
    <w:p w:rsidR="007E163D" w:rsidRPr="00B4435F" w:rsidRDefault="00CE493D" w:rsidP="00CE493D">
      <w:pPr>
        <w:pStyle w:val="subsection"/>
      </w:pPr>
      <w:bookmarkStart w:id="7" w:name="_GoBack"/>
      <w:r w:rsidRPr="00B4435F">
        <w:tab/>
      </w:r>
      <w:r w:rsidRPr="00B4435F">
        <w:tab/>
        <w:t xml:space="preserve">This </w:t>
      </w:r>
      <w:r w:rsidR="00315109" w:rsidRPr="00B4435F">
        <w:t>regulation</w:t>
      </w:r>
      <w:r w:rsidRPr="00B4435F">
        <w:t xml:space="preserve"> commences on the </w:t>
      </w:r>
      <w:r w:rsidR="00315109" w:rsidRPr="00B4435F">
        <w:t>day after it is registered</w:t>
      </w:r>
      <w:r w:rsidR="000019A2" w:rsidRPr="00B4435F">
        <w:t>.</w:t>
      </w:r>
      <w:bookmarkEnd w:id="7"/>
    </w:p>
    <w:p w:rsidR="00CE493D" w:rsidRPr="00B4435F" w:rsidRDefault="00E85C54" w:rsidP="00E85C54">
      <w:pPr>
        <w:pStyle w:val="ActHead5"/>
      </w:pPr>
      <w:bookmarkStart w:id="8" w:name="_Toc379880537"/>
      <w:r w:rsidRPr="00B4435F">
        <w:rPr>
          <w:rStyle w:val="CharSectno"/>
        </w:rPr>
        <w:t>3</w:t>
      </w:r>
      <w:r w:rsidRPr="00B4435F">
        <w:t xml:space="preserve">  Authority</w:t>
      </w:r>
      <w:bookmarkEnd w:id="8"/>
    </w:p>
    <w:p w:rsidR="007A6816" w:rsidRPr="00B4435F" w:rsidRDefault="00E85C54" w:rsidP="00E85C54">
      <w:pPr>
        <w:pStyle w:val="subsection"/>
      </w:pPr>
      <w:r w:rsidRPr="00B4435F">
        <w:tab/>
      </w:r>
      <w:r w:rsidRPr="00B4435F">
        <w:tab/>
        <w:t xml:space="preserve">This </w:t>
      </w:r>
      <w:r w:rsidR="00315109" w:rsidRPr="00B4435F">
        <w:t>regulation</w:t>
      </w:r>
      <w:r w:rsidRPr="00B4435F">
        <w:t xml:space="preserve"> is made under </w:t>
      </w:r>
      <w:r w:rsidR="001B39BC" w:rsidRPr="00B4435F">
        <w:t xml:space="preserve">the </w:t>
      </w:r>
      <w:r w:rsidR="00315109" w:rsidRPr="00B4435F">
        <w:rPr>
          <w:i/>
        </w:rPr>
        <w:t>Legislative Instruments Act 2003</w:t>
      </w:r>
      <w:r w:rsidR="00EC01C1" w:rsidRPr="00B4435F">
        <w:t>.</w:t>
      </w:r>
    </w:p>
    <w:p w:rsidR="00315109" w:rsidRPr="00B4435F" w:rsidRDefault="00315109" w:rsidP="00315109">
      <w:pPr>
        <w:pStyle w:val="ActHead5"/>
      </w:pPr>
      <w:bookmarkStart w:id="9" w:name="_Toc379880538"/>
      <w:r w:rsidRPr="00B4435F">
        <w:rPr>
          <w:rStyle w:val="CharSectno"/>
        </w:rPr>
        <w:t>4</w:t>
      </w:r>
      <w:r w:rsidRPr="00B4435F">
        <w:t xml:space="preserve">  Guide to this regulation</w:t>
      </w:r>
      <w:bookmarkEnd w:id="9"/>
    </w:p>
    <w:p w:rsidR="00804DA0" w:rsidRPr="00B4435F" w:rsidRDefault="00804DA0" w:rsidP="00495016">
      <w:pPr>
        <w:pStyle w:val="SOText"/>
      </w:pPr>
      <w:r w:rsidRPr="00B4435F">
        <w:t>This regulation repeals legislative instruments that are spent or no longer required, as authorised by section</w:t>
      </w:r>
      <w:r w:rsidR="00B4435F" w:rsidRPr="00B4435F">
        <w:t> </w:t>
      </w:r>
      <w:r w:rsidRPr="00B4435F">
        <w:t xml:space="preserve">48E of the </w:t>
      </w:r>
      <w:r w:rsidRPr="00B4435F">
        <w:rPr>
          <w:i/>
        </w:rPr>
        <w:t>Legislative Instruments Act 2003</w:t>
      </w:r>
      <w:r w:rsidRPr="00B4435F">
        <w:t>.</w:t>
      </w:r>
    </w:p>
    <w:p w:rsidR="00804DA0" w:rsidRPr="00B4435F" w:rsidRDefault="00804DA0" w:rsidP="00495016">
      <w:pPr>
        <w:pStyle w:val="SOText"/>
      </w:pPr>
      <w:r w:rsidRPr="00B4435F">
        <w:t xml:space="preserve">To assist the reader, the instruments repealed by this regulation are listed in </w:t>
      </w:r>
      <w:r w:rsidR="00A60AC9" w:rsidRPr="00B4435F">
        <w:t>3</w:t>
      </w:r>
      <w:r w:rsidRPr="00B4435F">
        <w:t xml:space="preserve"> Schedules.</w:t>
      </w:r>
    </w:p>
    <w:p w:rsidR="00804DA0" w:rsidRPr="00B4435F" w:rsidRDefault="00804DA0" w:rsidP="00495016">
      <w:pPr>
        <w:pStyle w:val="SOText"/>
      </w:pPr>
      <w:r w:rsidRPr="00B4435F">
        <w:t>Schedule</w:t>
      </w:r>
      <w:r w:rsidR="00B4435F" w:rsidRPr="00B4435F">
        <w:t> </w:t>
      </w:r>
      <w:r w:rsidRPr="00B4435F">
        <w:t>1 deals with solely amending and repealing instruments.</w:t>
      </w:r>
    </w:p>
    <w:p w:rsidR="00804DA0" w:rsidRPr="00B4435F" w:rsidRDefault="00804DA0" w:rsidP="00495016">
      <w:pPr>
        <w:pStyle w:val="SOText"/>
      </w:pPr>
      <w:r w:rsidRPr="00B4435F">
        <w:t>Schedule</w:t>
      </w:r>
      <w:r w:rsidR="00B4435F" w:rsidRPr="00B4435F">
        <w:t> </w:t>
      </w:r>
      <w:r w:rsidR="00C92345" w:rsidRPr="00B4435F">
        <w:t>2</w:t>
      </w:r>
      <w:r w:rsidRPr="00B4435F">
        <w:t xml:space="preserve"> deals with amending and repealing instruments that contain application, saving or transitional provisions.</w:t>
      </w:r>
    </w:p>
    <w:p w:rsidR="00C92345" w:rsidRPr="00B4435F" w:rsidRDefault="00C92345" w:rsidP="00495016">
      <w:pPr>
        <w:pStyle w:val="SOText"/>
      </w:pPr>
      <w:r w:rsidRPr="00B4435F">
        <w:t>Schedule</w:t>
      </w:r>
      <w:r w:rsidR="00B4435F" w:rsidRPr="00B4435F">
        <w:t> </w:t>
      </w:r>
      <w:r w:rsidRPr="00B4435F">
        <w:t>3 deals with other instruments that are spent or no longer required.</w:t>
      </w:r>
    </w:p>
    <w:p w:rsidR="00804DA0" w:rsidRPr="00B4435F" w:rsidRDefault="00804DA0" w:rsidP="00495016">
      <w:pPr>
        <w:pStyle w:val="SOText"/>
      </w:pPr>
      <w:r w:rsidRPr="00B4435F">
        <w:t>This regulation contains saving provisions that apply to the repeals, in addition to the provision made by section</w:t>
      </w:r>
      <w:r w:rsidR="00B4435F" w:rsidRPr="00B4435F">
        <w:t> </w:t>
      </w:r>
      <w:r w:rsidRPr="00B4435F">
        <w:t xml:space="preserve">7 of the </w:t>
      </w:r>
      <w:r w:rsidRPr="00B4435F">
        <w:rPr>
          <w:i/>
        </w:rPr>
        <w:t>Acts Interpretation Act 1901</w:t>
      </w:r>
      <w:r w:rsidRPr="00B4435F">
        <w:t>. That section applies to this regulation because of section</w:t>
      </w:r>
      <w:r w:rsidR="00B4435F" w:rsidRPr="00B4435F">
        <w:t> </w:t>
      </w:r>
      <w:r w:rsidRPr="00B4435F">
        <w:t xml:space="preserve">13 of the </w:t>
      </w:r>
      <w:r w:rsidRPr="00B4435F">
        <w:rPr>
          <w:i/>
        </w:rPr>
        <w:t>Legislative Instruments Act 2003</w:t>
      </w:r>
      <w:r w:rsidRPr="00B4435F">
        <w:t>.</w:t>
      </w:r>
    </w:p>
    <w:p w:rsidR="00315109" w:rsidRPr="00B4435F" w:rsidRDefault="00804DA0" w:rsidP="00804DA0">
      <w:pPr>
        <w:pStyle w:val="ActHead5"/>
      </w:pPr>
      <w:bookmarkStart w:id="10" w:name="_Toc379880539"/>
      <w:r w:rsidRPr="00B4435F">
        <w:rPr>
          <w:rStyle w:val="CharSectno"/>
        </w:rPr>
        <w:lastRenderedPageBreak/>
        <w:t>5</w:t>
      </w:r>
      <w:r w:rsidRPr="00B4435F">
        <w:t xml:space="preserve">  Repeal of amending and repealing instruments</w:t>
      </w:r>
      <w:bookmarkEnd w:id="10"/>
    </w:p>
    <w:p w:rsidR="00804DA0" w:rsidRPr="00B4435F" w:rsidRDefault="00804DA0" w:rsidP="00804DA0">
      <w:pPr>
        <w:pStyle w:val="subsection"/>
      </w:pPr>
      <w:r w:rsidRPr="00B4435F">
        <w:tab/>
        <w:t>(1)</w:t>
      </w:r>
      <w:r w:rsidRPr="00B4435F">
        <w:tab/>
        <w:t>Each instrument mentioned in Schedule</w:t>
      </w:r>
      <w:r w:rsidR="00B4435F" w:rsidRPr="00B4435F">
        <w:t> </w:t>
      </w:r>
      <w:r w:rsidRPr="00B4435F">
        <w:t>1 is repealed.</w:t>
      </w:r>
    </w:p>
    <w:p w:rsidR="00804DA0" w:rsidRPr="00B4435F" w:rsidRDefault="00804DA0" w:rsidP="00804DA0">
      <w:pPr>
        <w:pStyle w:val="subsection"/>
      </w:pPr>
      <w:r w:rsidRPr="00B4435F">
        <w:tab/>
        <w:t>(2)</w:t>
      </w:r>
      <w:r w:rsidRPr="00B4435F">
        <w:tab/>
        <w:t>The repeal of an instrument by this section does not affect any amendment or repeal (however described) made by the instrument.</w:t>
      </w:r>
    </w:p>
    <w:p w:rsidR="00804DA0" w:rsidRPr="00B4435F" w:rsidRDefault="00804DA0" w:rsidP="00804DA0">
      <w:pPr>
        <w:pStyle w:val="subsection"/>
      </w:pPr>
      <w:r w:rsidRPr="00B4435F">
        <w:tab/>
        <w:t>(3)</w:t>
      </w:r>
      <w:r w:rsidRPr="00B4435F">
        <w:tab/>
      </w:r>
      <w:r w:rsidR="00B4435F" w:rsidRPr="00B4435F">
        <w:t>Subsection (</w:t>
      </w:r>
      <w:r w:rsidRPr="00B4435F">
        <w:t>2) does not limit the effect of section</w:t>
      </w:r>
      <w:r w:rsidR="00B4435F" w:rsidRPr="00B4435F">
        <w:t> </w:t>
      </w:r>
      <w:r w:rsidRPr="00B4435F">
        <w:t xml:space="preserve">7 of the </w:t>
      </w:r>
      <w:r w:rsidRPr="00B4435F">
        <w:rPr>
          <w:i/>
        </w:rPr>
        <w:t>Acts Interpretation Act 1901</w:t>
      </w:r>
      <w:r w:rsidRPr="00B4435F">
        <w:t xml:space="preserve"> as it applies to the repeal of an instrument by this section.</w:t>
      </w:r>
    </w:p>
    <w:p w:rsidR="00804DA0" w:rsidRPr="00B4435F" w:rsidRDefault="00C92345" w:rsidP="00804DA0">
      <w:pPr>
        <w:pStyle w:val="ActHead5"/>
      </w:pPr>
      <w:bookmarkStart w:id="11" w:name="_Toc379880540"/>
      <w:r w:rsidRPr="00B4435F">
        <w:rPr>
          <w:rStyle w:val="CharSectno"/>
        </w:rPr>
        <w:t>6</w:t>
      </w:r>
      <w:r w:rsidR="00804DA0" w:rsidRPr="00B4435F">
        <w:t xml:space="preserve">  Repeal of amending and repealing instruments containing other provisions</w:t>
      </w:r>
      <w:bookmarkEnd w:id="11"/>
    </w:p>
    <w:p w:rsidR="00804DA0" w:rsidRPr="00B4435F" w:rsidRDefault="00804DA0" w:rsidP="00804DA0">
      <w:pPr>
        <w:pStyle w:val="subsection"/>
      </w:pPr>
      <w:r w:rsidRPr="00B4435F">
        <w:tab/>
        <w:t>(1)</w:t>
      </w:r>
      <w:r w:rsidRPr="00B4435F">
        <w:tab/>
        <w:t>Each instrument mentioned in Schedule</w:t>
      </w:r>
      <w:r w:rsidR="00B4435F" w:rsidRPr="00B4435F">
        <w:t> </w:t>
      </w:r>
      <w:r w:rsidR="008B07E2" w:rsidRPr="00B4435F">
        <w:t>2</w:t>
      </w:r>
      <w:r w:rsidRPr="00B4435F">
        <w:t xml:space="preserve"> is repealed.</w:t>
      </w:r>
    </w:p>
    <w:p w:rsidR="00804DA0" w:rsidRPr="00B4435F" w:rsidRDefault="00804DA0" w:rsidP="00804DA0">
      <w:pPr>
        <w:pStyle w:val="subsection"/>
        <w:keepNext/>
      </w:pPr>
      <w:r w:rsidRPr="00B4435F">
        <w:tab/>
        <w:t>(2)</w:t>
      </w:r>
      <w:r w:rsidRPr="00B4435F">
        <w:tab/>
        <w:t>The repeal of an instrument by this section does not affect:</w:t>
      </w:r>
    </w:p>
    <w:p w:rsidR="00804DA0" w:rsidRPr="00B4435F" w:rsidRDefault="00804DA0" w:rsidP="00804DA0">
      <w:pPr>
        <w:pStyle w:val="paragraph"/>
      </w:pPr>
      <w:r w:rsidRPr="00B4435F">
        <w:tab/>
        <w:t>(a)</w:t>
      </w:r>
      <w:r w:rsidRPr="00B4435F">
        <w:tab/>
        <w:t>any amendment or repeal (however described) made by the instrument; or</w:t>
      </w:r>
    </w:p>
    <w:p w:rsidR="00804DA0" w:rsidRPr="00B4435F" w:rsidRDefault="00804DA0" w:rsidP="00804DA0">
      <w:pPr>
        <w:pStyle w:val="paragraph"/>
      </w:pPr>
      <w:r w:rsidRPr="00B4435F">
        <w:tab/>
        <w:t>(b)</w:t>
      </w:r>
      <w:r w:rsidRPr="00B4435F">
        <w:tab/>
        <w:t>the continuing operation of any provision of the instrument made or expressed to be made for an application, saving or transitional purpose (or that makes provision consequential or related to such a provision).</w:t>
      </w:r>
    </w:p>
    <w:p w:rsidR="00804DA0" w:rsidRPr="00B4435F" w:rsidRDefault="00804DA0" w:rsidP="00804DA0">
      <w:pPr>
        <w:pStyle w:val="subsection"/>
      </w:pPr>
      <w:r w:rsidRPr="00B4435F">
        <w:tab/>
        <w:t>(3)</w:t>
      </w:r>
      <w:r w:rsidRPr="00B4435F">
        <w:tab/>
      </w:r>
      <w:r w:rsidR="00B4435F" w:rsidRPr="00B4435F">
        <w:t>Subsection (</w:t>
      </w:r>
      <w:r w:rsidRPr="00B4435F">
        <w:t>2) does not limit the effect of section</w:t>
      </w:r>
      <w:r w:rsidR="00B4435F" w:rsidRPr="00B4435F">
        <w:t> </w:t>
      </w:r>
      <w:r w:rsidRPr="00B4435F">
        <w:t xml:space="preserve">7 of the </w:t>
      </w:r>
      <w:r w:rsidRPr="00B4435F">
        <w:rPr>
          <w:i/>
        </w:rPr>
        <w:t>Acts Interpretation Act 1901</w:t>
      </w:r>
      <w:r w:rsidRPr="00B4435F">
        <w:t xml:space="preserve"> as it applies to the repeal of an instrument by this section.</w:t>
      </w:r>
    </w:p>
    <w:p w:rsidR="00C92345" w:rsidRPr="00B4435F" w:rsidRDefault="00C92345" w:rsidP="00C92345">
      <w:pPr>
        <w:pStyle w:val="ActHead5"/>
      </w:pPr>
      <w:bookmarkStart w:id="12" w:name="_Toc379880541"/>
      <w:r w:rsidRPr="00B4435F">
        <w:rPr>
          <w:rStyle w:val="CharSectno"/>
        </w:rPr>
        <w:t>7</w:t>
      </w:r>
      <w:r w:rsidRPr="00B4435F">
        <w:t xml:space="preserve">  Repeal of other redundant instruments</w:t>
      </w:r>
      <w:bookmarkEnd w:id="12"/>
    </w:p>
    <w:p w:rsidR="00C92345" w:rsidRPr="00B4435F" w:rsidRDefault="00C92345" w:rsidP="00C92345">
      <w:pPr>
        <w:pStyle w:val="subsection"/>
      </w:pPr>
      <w:r w:rsidRPr="00B4435F">
        <w:tab/>
        <w:t>(1)</w:t>
      </w:r>
      <w:r w:rsidRPr="00B4435F">
        <w:tab/>
        <w:t>Each instrument mentioned in Schedule</w:t>
      </w:r>
      <w:r w:rsidR="00B4435F" w:rsidRPr="00B4435F">
        <w:t> </w:t>
      </w:r>
      <w:r w:rsidR="008B07E2" w:rsidRPr="00B4435F">
        <w:t>3</w:t>
      </w:r>
      <w:r w:rsidRPr="00B4435F">
        <w:t xml:space="preserve"> is repealed.</w:t>
      </w:r>
    </w:p>
    <w:p w:rsidR="00C92345" w:rsidRPr="00B4435F" w:rsidRDefault="00C92345" w:rsidP="00C92345">
      <w:pPr>
        <w:pStyle w:val="subsection"/>
        <w:keepNext/>
      </w:pPr>
      <w:r w:rsidRPr="00B4435F">
        <w:tab/>
        <w:t>(2)</w:t>
      </w:r>
      <w:r w:rsidRPr="00B4435F">
        <w:tab/>
        <w:t>The repeal of an instrument by this section does not affect:</w:t>
      </w:r>
    </w:p>
    <w:p w:rsidR="00C92345" w:rsidRPr="00B4435F" w:rsidRDefault="00C92345" w:rsidP="00C92345">
      <w:pPr>
        <w:pStyle w:val="paragraph"/>
      </w:pPr>
      <w:r w:rsidRPr="00B4435F">
        <w:tab/>
        <w:t>(a)</w:t>
      </w:r>
      <w:r w:rsidRPr="00B4435F">
        <w:tab/>
        <w:t>any amendment or repeal (however described) made by the instrument; or</w:t>
      </w:r>
    </w:p>
    <w:p w:rsidR="00C92345" w:rsidRPr="00B4435F" w:rsidRDefault="00C92345" w:rsidP="00C92345">
      <w:pPr>
        <w:pStyle w:val="paragraph"/>
      </w:pPr>
      <w:r w:rsidRPr="00B4435F">
        <w:tab/>
        <w:t>(b)</w:t>
      </w:r>
      <w:r w:rsidRPr="00B4435F">
        <w:tab/>
        <w:t>the continuing operation of any provision of the instrument made or expressed to be made for an application, saving or transitional purpose (or that makes provision consequential or related to such a provision).</w:t>
      </w:r>
    </w:p>
    <w:p w:rsidR="00C92345" w:rsidRPr="00B4435F" w:rsidRDefault="00C92345" w:rsidP="00C92345">
      <w:pPr>
        <w:pStyle w:val="subsection"/>
      </w:pPr>
      <w:r w:rsidRPr="00B4435F">
        <w:lastRenderedPageBreak/>
        <w:tab/>
        <w:t>(3)</w:t>
      </w:r>
      <w:r w:rsidRPr="00B4435F">
        <w:tab/>
      </w:r>
      <w:r w:rsidR="00B4435F" w:rsidRPr="00B4435F">
        <w:t>Subsection (</w:t>
      </w:r>
      <w:r w:rsidRPr="00B4435F">
        <w:t>2) does not limit the effect of section</w:t>
      </w:r>
      <w:r w:rsidR="00B4435F" w:rsidRPr="00B4435F">
        <w:t> </w:t>
      </w:r>
      <w:r w:rsidRPr="00B4435F">
        <w:t xml:space="preserve">7 of the </w:t>
      </w:r>
      <w:r w:rsidRPr="00B4435F">
        <w:rPr>
          <w:i/>
        </w:rPr>
        <w:t>Acts Interpretation Act 1901</w:t>
      </w:r>
      <w:r w:rsidRPr="00B4435F">
        <w:t xml:space="preserve"> as it applies to the repeal of an instrument by this section.</w:t>
      </w:r>
    </w:p>
    <w:p w:rsidR="00804DA0" w:rsidRPr="00B4435F" w:rsidRDefault="00A60AC9" w:rsidP="00804DA0">
      <w:pPr>
        <w:pStyle w:val="ActHead5"/>
      </w:pPr>
      <w:bookmarkStart w:id="13" w:name="_Toc379880542"/>
      <w:r w:rsidRPr="00B4435F">
        <w:rPr>
          <w:rStyle w:val="CharSectno"/>
        </w:rPr>
        <w:t>8</w:t>
      </w:r>
      <w:r w:rsidR="00804DA0" w:rsidRPr="00B4435F">
        <w:t xml:space="preserve">  Expiry of regulation</w:t>
      </w:r>
      <w:bookmarkEnd w:id="13"/>
    </w:p>
    <w:p w:rsidR="00804DA0" w:rsidRPr="00B4435F" w:rsidRDefault="00804DA0" w:rsidP="00804DA0">
      <w:pPr>
        <w:pStyle w:val="subsection"/>
      </w:pPr>
      <w:r w:rsidRPr="00B4435F">
        <w:tab/>
      </w:r>
      <w:r w:rsidRPr="00B4435F">
        <w:tab/>
        <w:t>This regulation expires on the day after it commences, as if it had been repealed by another regulation.</w:t>
      </w:r>
    </w:p>
    <w:p w:rsidR="004D0753" w:rsidRPr="00B4435F" w:rsidRDefault="004D0753" w:rsidP="003A27EB">
      <w:pPr>
        <w:sectPr w:rsidR="004D0753" w:rsidRPr="00B4435F" w:rsidSect="00283C6D">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bookmarkStart w:id="14" w:name="OPCSB_BodyPrincipleB5"/>
    </w:p>
    <w:p w:rsidR="00016A56" w:rsidRPr="00B4435F" w:rsidRDefault="00016A56" w:rsidP="00E550DB">
      <w:pPr>
        <w:pStyle w:val="ActHead6"/>
      </w:pPr>
      <w:bookmarkStart w:id="15" w:name="_Toc379880543"/>
      <w:bookmarkStart w:id="16" w:name="opcAmSched"/>
      <w:bookmarkEnd w:id="14"/>
      <w:r w:rsidRPr="00B4435F">
        <w:rPr>
          <w:rStyle w:val="CharAmSchNo"/>
        </w:rPr>
        <w:lastRenderedPageBreak/>
        <w:t>Schedule</w:t>
      </w:r>
      <w:r w:rsidR="00B4435F" w:rsidRPr="00B4435F">
        <w:rPr>
          <w:rStyle w:val="CharAmSchNo"/>
        </w:rPr>
        <w:t> </w:t>
      </w:r>
      <w:r w:rsidRPr="00B4435F">
        <w:rPr>
          <w:rStyle w:val="CharAmSchNo"/>
        </w:rPr>
        <w:t>1</w:t>
      </w:r>
      <w:r w:rsidRPr="00B4435F">
        <w:t>—</w:t>
      </w:r>
      <w:r w:rsidRPr="00B4435F">
        <w:rPr>
          <w:rStyle w:val="CharAmSchText"/>
        </w:rPr>
        <w:t>Repeal of amending and repealing instruments</w:t>
      </w:r>
      <w:bookmarkEnd w:id="15"/>
    </w:p>
    <w:bookmarkEnd w:id="16"/>
    <w:p w:rsidR="00016A56" w:rsidRPr="00B4435F" w:rsidRDefault="00016A56" w:rsidP="00016A56">
      <w:pPr>
        <w:pStyle w:val="Header"/>
      </w:pPr>
      <w:r w:rsidRPr="00B4435F">
        <w:rPr>
          <w:rStyle w:val="CharAmPartNo"/>
        </w:rPr>
        <w:t xml:space="preserve"> </w:t>
      </w:r>
      <w:r w:rsidRPr="00B4435F">
        <w:rPr>
          <w:rStyle w:val="CharAmPartText"/>
        </w:rPr>
        <w:t xml:space="preserve"> </w:t>
      </w:r>
    </w:p>
    <w:p w:rsidR="000B52DA" w:rsidRPr="00B4435F" w:rsidRDefault="000B52DA" w:rsidP="00495016">
      <w:pPr>
        <w:pStyle w:val="SOHeadItalic"/>
      </w:pPr>
      <w:r w:rsidRPr="00B4435F">
        <w:t>Guide to this Schedule</w:t>
      </w:r>
    </w:p>
    <w:p w:rsidR="000B52DA" w:rsidRPr="00B4435F" w:rsidRDefault="000B52DA" w:rsidP="00495016">
      <w:pPr>
        <w:pStyle w:val="SOText"/>
      </w:pPr>
      <w:r w:rsidRPr="00B4435F">
        <w:t>This Schedule repeals amending and repealing legislative instruments that are spent, and that would have been repealed automatically under section</w:t>
      </w:r>
      <w:r w:rsidR="00B4435F" w:rsidRPr="00B4435F">
        <w:t> </w:t>
      </w:r>
      <w:r w:rsidRPr="00B4435F">
        <w:t xml:space="preserve">48A of the </w:t>
      </w:r>
      <w:r w:rsidRPr="00B4435F">
        <w:rPr>
          <w:i/>
        </w:rPr>
        <w:t>Legislative Instruments Act 2003</w:t>
      </w:r>
      <w:r w:rsidRPr="00B4435F">
        <w:t xml:space="preserve"> if they had been made after the commencement of that section. This Schedule does not include instruments with an application, saving or transitional provision: see Schedule</w:t>
      </w:r>
      <w:r w:rsidR="00B4435F" w:rsidRPr="00B4435F">
        <w:t> </w:t>
      </w:r>
      <w:r w:rsidR="008B07E2" w:rsidRPr="00B4435F">
        <w:t>2</w:t>
      </w:r>
      <w:r w:rsidRPr="00B4435F">
        <w:t>.</w:t>
      </w:r>
    </w:p>
    <w:p w:rsidR="000B52DA" w:rsidRPr="00B4435F" w:rsidRDefault="000B52DA" w:rsidP="00495016">
      <w:pPr>
        <w:pStyle w:val="SOText"/>
      </w:pPr>
      <w:r w:rsidRPr="00B4435F">
        <w:t>The repeal of an instrument by this Schedule does not affect any amendment or repeal made by the instrument: see subsection</w:t>
      </w:r>
      <w:r w:rsidR="00B4435F" w:rsidRPr="00B4435F">
        <w:t> </w:t>
      </w:r>
      <w:r w:rsidRPr="00B4435F">
        <w:t>5(2).</w:t>
      </w:r>
    </w:p>
    <w:p w:rsidR="000B52DA" w:rsidRPr="00B4435F" w:rsidRDefault="000B52DA" w:rsidP="000B52DA">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22"/>
        <w:gridCol w:w="4961"/>
        <w:gridCol w:w="1560"/>
      </w:tblGrid>
      <w:tr w:rsidR="000B52DA" w:rsidRPr="00B4435F" w:rsidTr="006C4903">
        <w:trPr>
          <w:cantSplit/>
          <w:tblHeader/>
        </w:trPr>
        <w:tc>
          <w:tcPr>
            <w:tcW w:w="7343" w:type="dxa"/>
            <w:gridSpan w:val="3"/>
            <w:tcBorders>
              <w:top w:val="single" w:sz="12" w:space="0" w:color="auto"/>
              <w:bottom w:val="single" w:sz="6" w:space="0" w:color="auto"/>
            </w:tcBorders>
            <w:shd w:val="clear" w:color="auto" w:fill="auto"/>
          </w:tcPr>
          <w:p w:rsidR="000B52DA" w:rsidRPr="00B4435F" w:rsidRDefault="000B52DA" w:rsidP="00DB626E">
            <w:pPr>
              <w:pStyle w:val="TableHeading"/>
            </w:pPr>
            <w:r w:rsidRPr="00B4435F">
              <w:t>Repeal of amending and repealing instruments</w:t>
            </w:r>
          </w:p>
        </w:tc>
      </w:tr>
      <w:tr w:rsidR="000B52DA" w:rsidRPr="00B4435F" w:rsidTr="006C4903">
        <w:trPr>
          <w:cantSplit/>
          <w:tblHeader/>
        </w:trPr>
        <w:tc>
          <w:tcPr>
            <w:tcW w:w="822" w:type="dxa"/>
            <w:tcBorders>
              <w:top w:val="single" w:sz="6" w:space="0" w:color="auto"/>
              <w:bottom w:val="single" w:sz="12" w:space="0" w:color="auto"/>
            </w:tcBorders>
            <w:shd w:val="clear" w:color="auto" w:fill="auto"/>
          </w:tcPr>
          <w:p w:rsidR="000B52DA" w:rsidRPr="00B4435F" w:rsidRDefault="000B52DA" w:rsidP="00DB626E">
            <w:pPr>
              <w:pStyle w:val="TableHeading"/>
            </w:pPr>
            <w:r w:rsidRPr="00B4435F">
              <w:t>Item</w:t>
            </w:r>
          </w:p>
        </w:tc>
        <w:tc>
          <w:tcPr>
            <w:tcW w:w="4961" w:type="dxa"/>
            <w:tcBorders>
              <w:top w:val="single" w:sz="6" w:space="0" w:color="auto"/>
              <w:bottom w:val="single" w:sz="12" w:space="0" w:color="auto"/>
            </w:tcBorders>
            <w:shd w:val="clear" w:color="auto" w:fill="auto"/>
          </w:tcPr>
          <w:p w:rsidR="000B52DA" w:rsidRPr="00B4435F" w:rsidRDefault="000B52DA" w:rsidP="00DB626E">
            <w:pPr>
              <w:pStyle w:val="TableHeading"/>
            </w:pPr>
            <w:r w:rsidRPr="00B4435F">
              <w:t>Instrument name and series number (if any)</w:t>
            </w:r>
          </w:p>
        </w:tc>
        <w:tc>
          <w:tcPr>
            <w:tcW w:w="1560" w:type="dxa"/>
            <w:tcBorders>
              <w:top w:val="single" w:sz="6" w:space="0" w:color="auto"/>
              <w:bottom w:val="single" w:sz="12" w:space="0" w:color="auto"/>
            </w:tcBorders>
            <w:shd w:val="clear" w:color="auto" w:fill="auto"/>
          </w:tcPr>
          <w:p w:rsidR="000B52DA" w:rsidRPr="00B4435F" w:rsidRDefault="000B52DA" w:rsidP="00DB626E">
            <w:pPr>
              <w:pStyle w:val="TableHeading"/>
            </w:pPr>
            <w:r w:rsidRPr="00B4435F">
              <w:t>FRLI identifier</w:t>
            </w:r>
          </w:p>
        </w:tc>
      </w:tr>
      <w:tr w:rsidR="000B52DA" w:rsidRPr="00B4435F" w:rsidTr="006C4903">
        <w:trPr>
          <w:cantSplit/>
        </w:trPr>
        <w:tc>
          <w:tcPr>
            <w:tcW w:w="822" w:type="dxa"/>
            <w:tcBorders>
              <w:top w:val="single" w:sz="12" w:space="0" w:color="auto"/>
            </w:tcBorders>
            <w:shd w:val="clear" w:color="auto" w:fill="auto"/>
          </w:tcPr>
          <w:p w:rsidR="000B52DA" w:rsidRPr="00B4435F" w:rsidRDefault="006C4903" w:rsidP="00DB626E">
            <w:pPr>
              <w:pStyle w:val="Tabletext"/>
              <w:rPr>
                <w:szCs w:val="22"/>
              </w:rPr>
            </w:pPr>
            <w:r w:rsidRPr="00B4435F">
              <w:rPr>
                <w:szCs w:val="22"/>
              </w:rPr>
              <w:t>1</w:t>
            </w:r>
          </w:p>
        </w:tc>
        <w:tc>
          <w:tcPr>
            <w:tcW w:w="4961" w:type="dxa"/>
            <w:tcBorders>
              <w:top w:val="single" w:sz="12" w:space="0" w:color="auto"/>
            </w:tcBorders>
            <w:shd w:val="clear" w:color="auto" w:fill="auto"/>
          </w:tcPr>
          <w:p w:rsidR="000B52DA" w:rsidRPr="00B4435F" w:rsidRDefault="00DB626E" w:rsidP="00DB626E">
            <w:pPr>
              <w:pStyle w:val="Tabletext"/>
              <w:rPr>
                <w:i/>
              </w:rPr>
            </w:pPr>
            <w:r w:rsidRPr="00B4435F">
              <w:rPr>
                <w:i/>
              </w:rPr>
              <w:t>Asset</w:t>
            </w:r>
            <w:r w:rsidR="00B4435F">
              <w:rPr>
                <w:i/>
              </w:rPr>
              <w:noBreakHyphen/>
            </w:r>
            <w:r w:rsidRPr="00B4435F">
              <w:rPr>
                <w:i/>
              </w:rPr>
              <w:t>test Exempt Income Stream (Lifetime Income Stream) Amendment Determination</w:t>
            </w:r>
            <w:r w:rsidR="00B4435F" w:rsidRPr="00B4435F">
              <w:rPr>
                <w:i/>
              </w:rPr>
              <w:t> </w:t>
            </w:r>
            <w:r w:rsidRPr="00B4435F">
              <w:rPr>
                <w:i/>
              </w:rPr>
              <w:t>1999 (No.</w:t>
            </w:r>
            <w:r w:rsidR="00B4435F" w:rsidRPr="00B4435F">
              <w:rPr>
                <w:i/>
              </w:rPr>
              <w:t> </w:t>
            </w:r>
            <w:r w:rsidRPr="00B4435F">
              <w:rPr>
                <w:i/>
              </w:rPr>
              <w:t>6)</w:t>
            </w:r>
          </w:p>
        </w:tc>
        <w:bookmarkStart w:id="17" w:name="BKCheck15B_5"/>
        <w:bookmarkEnd w:id="17"/>
        <w:tc>
          <w:tcPr>
            <w:tcW w:w="1560" w:type="dxa"/>
            <w:tcBorders>
              <w:top w:val="single" w:sz="12" w:space="0" w:color="auto"/>
            </w:tcBorders>
            <w:shd w:val="clear" w:color="auto" w:fill="auto"/>
          </w:tcPr>
          <w:p w:rsidR="000B52DA" w:rsidRPr="00B4435F" w:rsidRDefault="00DB626E" w:rsidP="00DB626E">
            <w:pPr>
              <w:pStyle w:val="Tabletext"/>
              <w:rPr>
                <w:rStyle w:val="Hyperlink"/>
                <w:bCs/>
              </w:rPr>
            </w:pPr>
            <w:r w:rsidRPr="00B4435F">
              <w:rPr>
                <w:rStyle w:val="Hyperlink"/>
                <w:bCs/>
              </w:rPr>
              <w:fldChar w:fldCharType="begin"/>
            </w:r>
            <w:r w:rsidRPr="00B4435F">
              <w:rPr>
                <w:rStyle w:val="Hyperlink"/>
                <w:bCs/>
              </w:rPr>
              <w:instrText xml:space="preserve"> HYPERLINK "http://www.comlaw.gov.au/Details/F2005B01125" \o "ComLaw" </w:instrText>
            </w:r>
            <w:r w:rsidR="005D4FB7" w:rsidRPr="00B4435F">
              <w:rPr>
                <w:rStyle w:val="Hyperlink"/>
                <w:bCs/>
              </w:rPr>
            </w:r>
            <w:r w:rsidRPr="00B4435F">
              <w:rPr>
                <w:rStyle w:val="Hyperlink"/>
                <w:bCs/>
              </w:rPr>
              <w:fldChar w:fldCharType="separate"/>
            </w:r>
            <w:r w:rsidRPr="00B4435F">
              <w:rPr>
                <w:rStyle w:val="Hyperlink"/>
                <w:bCs/>
              </w:rPr>
              <w:t>F2005B01125</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2</w:t>
            </w:r>
          </w:p>
        </w:tc>
        <w:tc>
          <w:tcPr>
            <w:tcW w:w="4961" w:type="dxa"/>
            <w:shd w:val="clear" w:color="auto" w:fill="auto"/>
          </w:tcPr>
          <w:p w:rsidR="00DB626E" w:rsidRPr="00B4435F" w:rsidRDefault="00DB626E" w:rsidP="00DB626E">
            <w:pPr>
              <w:pStyle w:val="Tabletext"/>
              <w:rPr>
                <w:i/>
              </w:rPr>
            </w:pPr>
            <w:r w:rsidRPr="00B4435F">
              <w:rPr>
                <w:i/>
              </w:rPr>
              <w:t>Asset</w:t>
            </w:r>
            <w:r w:rsidR="00B4435F">
              <w:rPr>
                <w:i/>
              </w:rPr>
              <w:noBreakHyphen/>
            </w:r>
            <w:r w:rsidRPr="00B4435F">
              <w:rPr>
                <w:i/>
              </w:rPr>
              <w:t>test Exempt Income Stream (Lifetime Income Stream Guidelines) Amendment Determination</w:t>
            </w:r>
            <w:r w:rsidR="00B4435F" w:rsidRPr="00B4435F">
              <w:rPr>
                <w:i/>
              </w:rPr>
              <w:t> </w:t>
            </w:r>
            <w:r w:rsidRPr="00B4435F">
              <w:rPr>
                <w:i/>
              </w:rPr>
              <w:t>1999 (No.</w:t>
            </w:r>
            <w:r w:rsidR="00B4435F" w:rsidRPr="00B4435F">
              <w:rPr>
                <w:i/>
              </w:rPr>
              <w:t> </w:t>
            </w:r>
            <w:r w:rsidRPr="00B4435F">
              <w:rPr>
                <w:i/>
              </w:rPr>
              <w:t>5)</w:t>
            </w:r>
          </w:p>
        </w:tc>
        <w:bookmarkStart w:id="18" w:name="BKCheck15B_6"/>
        <w:bookmarkEnd w:id="18"/>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"http://www.comlaw.gov.au/Details/F2005B01121" \o "ComLaw" </w:instrText>
            </w:r>
            <w:r w:rsidRPr="00B4435F">
              <w:fldChar w:fldCharType="separate"/>
            </w:r>
            <w:r w:rsidR="00DB626E" w:rsidRPr="00B4435F">
              <w:rPr>
                <w:rStyle w:val="Hyperlink"/>
                <w:bCs/>
              </w:rPr>
              <w:t>F2005B01121</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3</w:t>
            </w:r>
          </w:p>
        </w:tc>
        <w:tc>
          <w:tcPr>
            <w:tcW w:w="4961" w:type="dxa"/>
            <w:shd w:val="clear" w:color="auto" w:fill="auto"/>
          </w:tcPr>
          <w:p w:rsidR="00DB626E" w:rsidRPr="00B4435F" w:rsidRDefault="00DB626E" w:rsidP="00DB626E">
            <w:pPr>
              <w:pStyle w:val="Tabletext"/>
              <w:rPr>
                <w:i/>
              </w:rPr>
            </w:pPr>
            <w:r w:rsidRPr="00B4435F">
              <w:rPr>
                <w:i/>
              </w:rPr>
              <w:t>Australian Participants in British Nuclear Tests (Treatment) Amendment Regulation</w:t>
            </w:r>
            <w:r w:rsidR="00B4435F" w:rsidRPr="00B4435F">
              <w:rPr>
                <w:i/>
              </w:rPr>
              <w:t> </w:t>
            </w:r>
            <w:r w:rsidRPr="00B4435F">
              <w:rPr>
                <w:i/>
              </w:rPr>
              <w:t>2012 (No.</w:t>
            </w:r>
            <w:r w:rsidR="00B4435F" w:rsidRPr="00B4435F">
              <w:rPr>
                <w:i/>
              </w:rPr>
              <w:t> </w:t>
            </w:r>
            <w:r w:rsidRPr="00B4435F">
              <w:rPr>
                <w:i/>
              </w:rPr>
              <w:t>1)</w:t>
            </w:r>
            <w:r w:rsidRPr="00B4435F">
              <w:t>, SLI</w:t>
            </w:r>
            <w:r w:rsidR="00B4435F" w:rsidRPr="00B4435F">
              <w:t> </w:t>
            </w:r>
            <w:r w:rsidRPr="00B4435F">
              <w:t>2012 No.</w:t>
            </w:r>
            <w:r w:rsidR="00B4435F" w:rsidRPr="00B4435F">
              <w:t> </w:t>
            </w:r>
            <w:r w:rsidRPr="00B4435F">
              <w:t>102</w:t>
            </w:r>
          </w:p>
        </w:tc>
        <w:bookmarkStart w:id="19" w:name="BKCheck15B_7"/>
        <w:bookmarkEnd w:id="19"/>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"http://www.comlaw.gov.au/Details/F2012L01278" \o "ComLaw" </w:instrText>
            </w:r>
            <w:r w:rsidRPr="00B4435F">
              <w:fldChar w:fldCharType="separate"/>
            </w:r>
            <w:r w:rsidR="00DB626E" w:rsidRPr="00B4435F">
              <w:rPr>
                <w:rStyle w:val="Hyperlink"/>
                <w:bCs/>
              </w:rPr>
              <w:t>F2012L01278</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4</w:t>
            </w:r>
          </w:p>
        </w:tc>
        <w:tc>
          <w:tcPr>
            <w:tcW w:w="4961" w:type="dxa"/>
            <w:shd w:val="clear" w:color="auto" w:fill="auto"/>
          </w:tcPr>
          <w:p w:rsidR="00DB626E" w:rsidRPr="00B4435F" w:rsidRDefault="00DB626E" w:rsidP="00DB626E">
            <w:pPr>
              <w:pStyle w:val="Tabletext"/>
              <w:rPr>
                <w:i/>
              </w:rPr>
            </w:pPr>
            <w:r w:rsidRPr="00B4435F">
              <w:rPr>
                <w:i/>
              </w:rPr>
              <w:t>Australian War Memorial Amendment Regulations</w:t>
            </w:r>
            <w:r w:rsidR="00B4435F" w:rsidRPr="00B4435F">
              <w:rPr>
                <w:i/>
              </w:rPr>
              <w:t> </w:t>
            </w:r>
            <w:r w:rsidRPr="00B4435F">
              <w:rPr>
                <w:i/>
              </w:rPr>
              <w:t>2000 (No.</w:t>
            </w:r>
            <w:r w:rsidR="00B4435F" w:rsidRPr="00B4435F">
              <w:rPr>
                <w:i/>
              </w:rPr>
              <w:t> </w:t>
            </w:r>
            <w:r w:rsidRPr="00B4435F">
              <w:rPr>
                <w:i/>
              </w:rPr>
              <w:t>1)</w:t>
            </w:r>
            <w:r w:rsidRPr="00B4435F">
              <w:t>, SR</w:t>
            </w:r>
            <w:r w:rsidR="00B4435F" w:rsidRPr="00B4435F">
              <w:t> </w:t>
            </w:r>
            <w:r w:rsidRPr="00B4435F">
              <w:t>2000 No.</w:t>
            </w:r>
            <w:r w:rsidR="00B4435F" w:rsidRPr="00B4435F">
              <w:t> </w:t>
            </w:r>
            <w:r w:rsidRPr="00B4435F">
              <w:t>216</w:t>
            </w:r>
          </w:p>
        </w:tc>
        <w:bookmarkStart w:id="20" w:name="BKCheck15B_8"/>
        <w:bookmarkEnd w:id="20"/>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"http://www.comlaw.gov.au/Details/F2000B00228" \o "ComLaw" </w:instrText>
            </w:r>
            <w:r w:rsidRPr="00B4435F">
              <w:fldChar w:fldCharType="separate"/>
            </w:r>
            <w:r w:rsidR="00DB626E" w:rsidRPr="00B4435F">
              <w:rPr>
                <w:rStyle w:val="Hyperlink"/>
                <w:bCs/>
              </w:rPr>
              <w:t>F2000B00228</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5</w:t>
            </w:r>
          </w:p>
        </w:tc>
        <w:tc>
          <w:tcPr>
            <w:tcW w:w="4961" w:type="dxa"/>
            <w:shd w:val="clear" w:color="auto" w:fill="auto"/>
          </w:tcPr>
          <w:p w:rsidR="00DB626E" w:rsidRPr="00B4435F" w:rsidRDefault="00DB626E" w:rsidP="00DB626E">
            <w:pPr>
              <w:pStyle w:val="Tabletext"/>
              <w:rPr>
                <w:i/>
              </w:rPr>
            </w:pPr>
            <w:r w:rsidRPr="00B4435F">
              <w:rPr>
                <w:i/>
              </w:rPr>
              <w:t>Australian War Memorial Amendment Regulations</w:t>
            </w:r>
            <w:r w:rsidR="00B4435F" w:rsidRPr="00B4435F">
              <w:rPr>
                <w:i/>
              </w:rPr>
              <w:t> </w:t>
            </w:r>
            <w:r w:rsidRPr="00B4435F">
              <w:rPr>
                <w:i/>
              </w:rPr>
              <w:t>2001 (No.</w:t>
            </w:r>
            <w:r w:rsidR="00B4435F" w:rsidRPr="00B4435F">
              <w:rPr>
                <w:i/>
              </w:rPr>
              <w:t> </w:t>
            </w:r>
            <w:r w:rsidRPr="00B4435F">
              <w:rPr>
                <w:i/>
              </w:rPr>
              <w:t>1)</w:t>
            </w:r>
            <w:r w:rsidRPr="00B4435F">
              <w:t>, SR</w:t>
            </w:r>
            <w:r w:rsidR="00B4435F" w:rsidRPr="00B4435F">
              <w:t> </w:t>
            </w:r>
            <w:r w:rsidRPr="00B4435F">
              <w:t>2001 No.</w:t>
            </w:r>
            <w:r w:rsidR="00B4435F" w:rsidRPr="00B4435F">
              <w:t> </w:t>
            </w:r>
            <w:r w:rsidRPr="00B4435F">
              <w:t>229</w:t>
            </w:r>
          </w:p>
        </w:tc>
        <w:bookmarkStart w:id="21" w:name="BKCheck15B_9"/>
        <w:bookmarkEnd w:id="21"/>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"http://www.comlaw.gov.au/Details/F2001B00311" \o "ComLaw" </w:instrText>
            </w:r>
            <w:r w:rsidRPr="00B4435F">
              <w:fldChar w:fldCharType="separate"/>
            </w:r>
            <w:r w:rsidR="00DB626E" w:rsidRPr="00B4435F">
              <w:rPr>
                <w:rStyle w:val="Hyperlink"/>
                <w:bCs/>
              </w:rPr>
              <w:t>F2001B00311</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6</w:t>
            </w:r>
          </w:p>
        </w:tc>
        <w:tc>
          <w:tcPr>
            <w:tcW w:w="4961" w:type="dxa"/>
            <w:shd w:val="clear" w:color="auto" w:fill="auto"/>
          </w:tcPr>
          <w:p w:rsidR="00DB626E" w:rsidRPr="00B4435F" w:rsidRDefault="00DB626E" w:rsidP="00DB626E">
            <w:pPr>
              <w:pStyle w:val="Tabletext"/>
              <w:rPr>
                <w:i/>
              </w:rPr>
            </w:pPr>
            <w:r w:rsidRPr="00B4435F">
              <w:rPr>
                <w:i/>
              </w:rPr>
              <w:t>Australian War Memorial Amendment Regulations</w:t>
            </w:r>
            <w:r w:rsidR="00B4435F" w:rsidRPr="00B4435F">
              <w:rPr>
                <w:i/>
              </w:rPr>
              <w:t> </w:t>
            </w:r>
            <w:r w:rsidRPr="00B4435F">
              <w:rPr>
                <w:i/>
              </w:rPr>
              <w:t>2007 (No.</w:t>
            </w:r>
            <w:r w:rsidR="00B4435F" w:rsidRPr="00B4435F">
              <w:rPr>
                <w:i/>
              </w:rPr>
              <w:t> </w:t>
            </w:r>
            <w:r w:rsidRPr="00B4435F">
              <w:rPr>
                <w:i/>
              </w:rPr>
              <w:t>1)</w:t>
            </w:r>
            <w:r w:rsidRPr="00B4435F">
              <w:t>, SLI</w:t>
            </w:r>
            <w:r w:rsidR="00B4435F" w:rsidRPr="00B4435F">
              <w:t> </w:t>
            </w:r>
            <w:r w:rsidRPr="00B4435F">
              <w:t>2007 No.</w:t>
            </w:r>
            <w:r w:rsidR="00B4435F" w:rsidRPr="00B4435F">
              <w:t> </w:t>
            </w:r>
            <w:r w:rsidRPr="00B4435F">
              <w:t>238</w:t>
            </w:r>
          </w:p>
        </w:tc>
        <w:bookmarkStart w:id="22" w:name="BKCheck15B_10"/>
        <w:bookmarkEnd w:id="22"/>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"http://www.comlaw.gov.au/Details/F2007L02340" \o "ComLaw" </w:instrText>
            </w:r>
            <w:r w:rsidRPr="00B4435F">
              <w:fldChar w:fldCharType="separate"/>
            </w:r>
            <w:r w:rsidR="00DB626E" w:rsidRPr="00B4435F">
              <w:rPr>
                <w:rStyle w:val="Hyperlink"/>
                <w:bCs/>
              </w:rPr>
              <w:t>F2007L02340</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7</w:t>
            </w:r>
          </w:p>
        </w:tc>
        <w:tc>
          <w:tcPr>
            <w:tcW w:w="4961" w:type="dxa"/>
            <w:shd w:val="clear" w:color="auto" w:fill="auto"/>
          </w:tcPr>
          <w:p w:rsidR="00DB626E" w:rsidRPr="00B4435F" w:rsidRDefault="00DB626E" w:rsidP="00DB626E">
            <w:pPr>
              <w:pStyle w:val="Tabletext"/>
            </w:pPr>
            <w:r w:rsidRPr="00B4435F">
              <w:t>Australian War Memorial Regulations (Amendment), SR</w:t>
            </w:r>
            <w:r w:rsidR="00B4435F" w:rsidRPr="00B4435F">
              <w:t> </w:t>
            </w:r>
            <w:r w:rsidRPr="00B4435F">
              <w:t>1984 No.</w:t>
            </w:r>
            <w:r w:rsidR="00B4435F" w:rsidRPr="00B4435F">
              <w:t> </w:t>
            </w:r>
            <w:r w:rsidRPr="00B4435F">
              <w:t>39</w:t>
            </w:r>
          </w:p>
        </w:tc>
        <w:bookmarkStart w:id="23" w:name="BKCheck15B_11"/>
        <w:bookmarkEnd w:id="23"/>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"http://www.comlaw.gov.au/Details/F1996B00302" \o "ComLaw" </w:instrText>
            </w:r>
            <w:r w:rsidRPr="00B4435F">
              <w:fldChar w:fldCharType="separate"/>
            </w:r>
            <w:r w:rsidR="00DB626E" w:rsidRPr="00B4435F">
              <w:rPr>
                <w:rStyle w:val="Hyperlink"/>
                <w:bCs/>
              </w:rPr>
              <w:t>F1996B00302</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8</w:t>
            </w:r>
          </w:p>
        </w:tc>
        <w:tc>
          <w:tcPr>
            <w:tcW w:w="4961" w:type="dxa"/>
            <w:shd w:val="clear" w:color="auto" w:fill="auto"/>
          </w:tcPr>
          <w:p w:rsidR="00DB626E" w:rsidRPr="00B4435F" w:rsidRDefault="00DB626E" w:rsidP="00DB626E">
            <w:pPr>
              <w:pStyle w:val="Tabletext"/>
            </w:pPr>
            <w:r w:rsidRPr="00B4435F">
              <w:t>Australian War Memorial Regulations (Amendment), SR</w:t>
            </w:r>
            <w:r w:rsidR="00B4435F" w:rsidRPr="00B4435F">
              <w:t> </w:t>
            </w:r>
            <w:r w:rsidRPr="00B4435F">
              <w:t>1994 No.</w:t>
            </w:r>
            <w:r w:rsidR="00B4435F" w:rsidRPr="00B4435F">
              <w:t> </w:t>
            </w:r>
            <w:r w:rsidRPr="00B4435F">
              <w:t>375</w:t>
            </w:r>
          </w:p>
        </w:tc>
        <w:bookmarkStart w:id="24" w:name="BKCheck15B_12"/>
        <w:bookmarkEnd w:id="24"/>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"http://www.comlaw.gov.au/Details/F1996B00303" \o "ComLaw" </w:instrText>
            </w:r>
            <w:r w:rsidRPr="00B4435F">
              <w:fldChar w:fldCharType="separate"/>
            </w:r>
            <w:r w:rsidR="00DB626E" w:rsidRPr="00B4435F">
              <w:rPr>
                <w:rStyle w:val="Hyperlink"/>
                <w:bCs/>
              </w:rPr>
              <w:t>F1996B00303</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9</w:t>
            </w:r>
          </w:p>
        </w:tc>
        <w:tc>
          <w:tcPr>
            <w:tcW w:w="4961" w:type="dxa"/>
            <w:shd w:val="clear" w:color="auto" w:fill="auto"/>
          </w:tcPr>
          <w:p w:rsidR="00DB626E" w:rsidRPr="00B4435F" w:rsidRDefault="00DB626E" w:rsidP="00DB626E">
            <w:pPr>
              <w:pStyle w:val="Tabletext"/>
            </w:pPr>
            <w:r w:rsidRPr="00B4435F">
              <w:t>Australian War Memorial Regulations (Amendment), SR</w:t>
            </w:r>
            <w:r w:rsidR="00B4435F" w:rsidRPr="00B4435F">
              <w:t> </w:t>
            </w:r>
            <w:r w:rsidRPr="00B4435F">
              <w:t>1995 No.</w:t>
            </w:r>
            <w:r w:rsidR="00B4435F" w:rsidRPr="00B4435F">
              <w:t> </w:t>
            </w:r>
            <w:r w:rsidRPr="00B4435F">
              <w:t>271</w:t>
            </w:r>
          </w:p>
        </w:tc>
        <w:bookmarkStart w:id="25" w:name="BKCheck15B_13"/>
        <w:bookmarkEnd w:id="25"/>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"http://www.comlaw.gov.au/Details/F1996B00304" \o "ComLaw" </w:instrText>
            </w:r>
            <w:r w:rsidRPr="00B4435F">
              <w:fldChar w:fldCharType="separate"/>
            </w:r>
            <w:r w:rsidR="00DB626E" w:rsidRPr="00B4435F">
              <w:rPr>
                <w:rStyle w:val="Hyperlink"/>
                <w:bCs/>
              </w:rPr>
              <w:t>F1996B00304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lastRenderedPageBreak/>
              <w:t>10</w:t>
            </w:r>
          </w:p>
        </w:tc>
        <w:tc>
          <w:tcPr>
            <w:tcW w:w="4961" w:type="dxa"/>
            <w:shd w:val="clear" w:color="auto" w:fill="auto"/>
          </w:tcPr>
          <w:p w:rsidR="00DB626E" w:rsidRPr="00B4435F" w:rsidRDefault="00DB626E" w:rsidP="00DB626E">
            <w:pPr>
              <w:pStyle w:val="Tabletext"/>
            </w:pPr>
            <w:r w:rsidRPr="00B4435F">
              <w:t>Australian War Memorial Regulations (Amendment), SR</w:t>
            </w:r>
            <w:r w:rsidR="00B4435F" w:rsidRPr="00B4435F">
              <w:t> </w:t>
            </w:r>
            <w:r w:rsidRPr="00B4435F">
              <w:t>1996 No.</w:t>
            </w:r>
            <w:r w:rsidR="00B4435F" w:rsidRPr="00B4435F">
              <w:t> </w:t>
            </w:r>
            <w:r w:rsidRPr="00B4435F">
              <w:t>243</w:t>
            </w:r>
          </w:p>
        </w:tc>
        <w:bookmarkStart w:id="26" w:name="BKCheck15B_14"/>
        <w:bookmarkEnd w:id="26"/>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"http://www.comlaw.gov.au/Details/F1996B00094" \o "ComLaw" </w:instrText>
            </w:r>
            <w:r w:rsidRPr="00B4435F">
              <w:fldChar w:fldCharType="separate"/>
            </w:r>
            <w:r w:rsidR="00DB626E" w:rsidRPr="00B4435F">
              <w:rPr>
                <w:rStyle w:val="Hyperlink"/>
                <w:bCs/>
              </w:rPr>
              <w:t>F1996B00094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11</w:t>
            </w:r>
          </w:p>
        </w:tc>
        <w:tc>
          <w:tcPr>
            <w:tcW w:w="4961" w:type="dxa"/>
            <w:shd w:val="clear" w:color="auto" w:fill="auto"/>
          </w:tcPr>
          <w:p w:rsidR="00DB626E" w:rsidRPr="00B4435F" w:rsidRDefault="00DB626E" w:rsidP="00DB626E">
            <w:pPr>
              <w:pStyle w:val="Tabletext"/>
              <w:rPr>
                <w:i/>
              </w:rPr>
            </w:pPr>
            <w:r w:rsidRPr="00B4435F">
              <w:rPr>
                <w:i/>
              </w:rPr>
              <w:t>Defence (Re</w:t>
            </w:r>
            <w:r w:rsidR="00B4435F">
              <w:rPr>
                <w:i/>
              </w:rPr>
              <w:noBreakHyphen/>
            </w:r>
            <w:r w:rsidRPr="00B4435F">
              <w:rPr>
                <w:i/>
              </w:rPr>
              <w:t>establishment Loans) Repeal Regulations</w:t>
            </w:r>
            <w:r w:rsidR="00B4435F" w:rsidRPr="00B4435F">
              <w:rPr>
                <w:i/>
              </w:rPr>
              <w:t> </w:t>
            </w:r>
            <w:r w:rsidRPr="00B4435F">
              <w:rPr>
                <w:i/>
              </w:rPr>
              <w:t>2001</w:t>
            </w:r>
            <w:r w:rsidRPr="00B4435F">
              <w:t>, SR</w:t>
            </w:r>
            <w:r w:rsidR="00B4435F" w:rsidRPr="00B4435F">
              <w:t> </w:t>
            </w:r>
            <w:r w:rsidRPr="00B4435F">
              <w:t>2001 No.</w:t>
            </w:r>
            <w:r w:rsidR="00B4435F" w:rsidRPr="00B4435F">
              <w:t> </w:t>
            </w:r>
            <w:r w:rsidRPr="00B4435F">
              <w:t>324</w:t>
            </w:r>
          </w:p>
        </w:tc>
        <w:bookmarkStart w:id="27" w:name="BKCheck15B_15"/>
        <w:bookmarkEnd w:id="27"/>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"http://www.comlaw.gov.au/Details/F2001B00564" \o "ComLaw" </w:instrText>
            </w:r>
            <w:r w:rsidRPr="00B4435F">
              <w:fldChar w:fldCharType="separate"/>
            </w:r>
            <w:r w:rsidR="00DB626E" w:rsidRPr="00B4435F">
              <w:rPr>
                <w:rStyle w:val="Hyperlink"/>
                <w:bCs/>
              </w:rPr>
              <w:t>F2001B00564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12</w:t>
            </w:r>
          </w:p>
        </w:tc>
        <w:tc>
          <w:tcPr>
            <w:tcW w:w="4961" w:type="dxa"/>
            <w:shd w:val="clear" w:color="auto" w:fill="auto"/>
          </w:tcPr>
          <w:p w:rsidR="00DB626E" w:rsidRPr="00B4435F" w:rsidRDefault="00DB626E" w:rsidP="00DB626E">
            <w:pPr>
              <w:pStyle w:val="Tabletext"/>
              <w:rPr>
                <w:i/>
              </w:rPr>
            </w:pPr>
            <w:r w:rsidRPr="00B4435F">
              <w:rPr>
                <w:i/>
              </w:rPr>
              <w:t xml:space="preserve">Defence Service Homes Act 1918 </w:t>
            </w:r>
            <w:r w:rsidR="00B4435F">
              <w:noBreakHyphen/>
            </w:r>
            <w:r w:rsidRPr="00B4435F">
              <w:t xml:space="preserve"> Variation to the Statement of Conditions under subsection</w:t>
            </w:r>
            <w:r w:rsidR="00B4435F" w:rsidRPr="00B4435F">
              <w:t> </w:t>
            </w:r>
            <w:r w:rsidRPr="00B4435F">
              <w:t>38A(3) (made on 29</w:t>
            </w:r>
            <w:r w:rsidR="00B4435F" w:rsidRPr="00B4435F">
              <w:t> </w:t>
            </w:r>
            <w:r w:rsidRPr="00B4435F">
              <w:t xml:space="preserve">May 2007), </w:t>
            </w:r>
            <w:r w:rsidR="00F1665F" w:rsidRPr="00B4435F">
              <w:t xml:space="preserve">Instrument </w:t>
            </w:r>
            <w:r w:rsidRPr="00B4435F">
              <w:t>2007 No.</w:t>
            </w:r>
            <w:r w:rsidR="00B4435F" w:rsidRPr="00B4435F">
              <w:t> </w:t>
            </w:r>
            <w:r w:rsidRPr="00B4435F">
              <w:t>3</w:t>
            </w:r>
          </w:p>
        </w:tc>
        <w:bookmarkStart w:id="28" w:name="BKCheck15B_16"/>
        <w:bookmarkEnd w:id="28"/>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"http://www.comlaw.gov.au/Details/F2007L01550" \o "ComLaw" </w:instrText>
            </w:r>
            <w:r w:rsidRPr="00B4435F">
              <w:fldChar w:fldCharType="separate"/>
            </w:r>
            <w:r w:rsidR="00DB626E" w:rsidRPr="00B4435F">
              <w:rPr>
                <w:rStyle w:val="Hyperlink"/>
                <w:bCs/>
              </w:rPr>
              <w:t>F2007L01550</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13</w:t>
            </w:r>
          </w:p>
        </w:tc>
        <w:tc>
          <w:tcPr>
            <w:tcW w:w="4961" w:type="dxa"/>
            <w:shd w:val="clear" w:color="auto" w:fill="auto"/>
          </w:tcPr>
          <w:p w:rsidR="00DB626E" w:rsidRPr="00B4435F" w:rsidRDefault="00DB626E" w:rsidP="00DB626E">
            <w:pPr>
              <w:pStyle w:val="Tabletext"/>
              <w:rPr>
                <w:i/>
              </w:rPr>
            </w:pPr>
            <w:r w:rsidRPr="00B4435F">
              <w:rPr>
                <w:i/>
              </w:rPr>
              <w:t>Defence Service Homes Amendment Regulations</w:t>
            </w:r>
            <w:r w:rsidR="00B4435F" w:rsidRPr="00B4435F">
              <w:rPr>
                <w:i/>
              </w:rPr>
              <w:t> </w:t>
            </w:r>
            <w:r w:rsidRPr="00B4435F">
              <w:rPr>
                <w:i/>
              </w:rPr>
              <w:t>2008 (No.</w:t>
            </w:r>
            <w:r w:rsidR="00B4435F" w:rsidRPr="00B4435F">
              <w:rPr>
                <w:i/>
              </w:rPr>
              <w:t> </w:t>
            </w:r>
            <w:r w:rsidRPr="00B4435F">
              <w:rPr>
                <w:i/>
              </w:rPr>
              <w:t>1)</w:t>
            </w:r>
            <w:r w:rsidRPr="00B4435F">
              <w:t>, SLI</w:t>
            </w:r>
            <w:r w:rsidR="00B4435F" w:rsidRPr="00B4435F">
              <w:t> </w:t>
            </w:r>
            <w:r w:rsidRPr="00B4435F">
              <w:t>2008 No.</w:t>
            </w:r>
            <w:r w:rsidR="00B4435F" w:rsidRPr="00B4435F">
              <w:t> </w:t>
            </w:r>
            <w:r w:rsidRPr="00B4435F">
              <w:t>176</w:t>
            </w:r>
          </w:p>
        </w:tc>
        <w:bookmarkStart w:id="29" w:name="BKCheck15B_17"/>
        <w:bookmarkEnd w:id="29"/>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"http://www.comlaw.gov.au/Details/F2008L03075" \o "ComLaw" </w:instrText>
            </w:r>
            <w:r w:rsidRPr="00B4435F">
              <w:fldChar w:fldCharType="separate"/>
            </w:r>
            <w:r w:rsidR="00DB626E" w:rsidRPr="00B4435F">
              <w:rPr>
                <w:rStyle w:val="Hyperlink"/>
                <w:bCs/>
              </w:rPr>
              <w:t>F2008L03075</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14</w:t>
            </w:r>
          </w:p>
        </w:tc>
        <w:tc>
          <w:tcPr>
            <w:tcW w:w="4961" w:type="dxa"/>
            <w:shd w:val="clear" w:color="auto" w:fill="auto"/>
          </w:tcPr>
          <w:p w:rsidR="00DB626E" w:rsidRPr="00B4435F" w:rsidRDefault="00DB626E" w:rsidP="00DB626E">
            <w:pPr>
              <w:pStyle w:val="Tabletext"/>
            </w:pPr>
            <w:r w:rsidRPr="00B4435F">
              <w:t>Defence Service Homes Regulations (Amendment), SR</w:t>
            </w:r>
            <w:r w:rsidR="00B4435F" w:rsidRPr="00B4435F">
              <w:t> </w:t>
            </w:r>
            <w:r w:rsidRPr="00B4435F">
              <w:t>1974 No.</w:t>
            </w:r>
            <w:r w:rsidR="00B4435F" w:rsidRPr="00B4435F">
              <w:t> </w:t>
            </w:r>
            <w:r w:rsidRPr="00B4435F">
              <w:t>117</w:t>
            </w:r>
          </w:p>
        </w:tc>
        <w:bookmarkStart w:id="30" w:name="BKCheck15B_18"/>
        <w:bookmarkEnd w:id="30"/>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"http://www.comlaw.gov.au/Details/F1997B01872" \o "ComLaw" </w:instrText>
            </w:r>
            <w:r w:rsidRPr="00B4435F">
              <w:fldChar w:fldCharType="separate"/>
            </w:r>
            <w:r w:rsidR="00DB626E" w:rsidRPr="00B4435F">
              <w:rPr>
                <w:rStyle w:val="Hyperlink"/>
                <w:bCs/>
              </w:rPr>
              <w:t>F1997B01872</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15</w:t>
            </w:r>
          </w:p>
        </w:tc>
        <w:tc>
          <w:tcPr>
            <w:tcW w:w="4961" w:type="dxa"/>
            <w:shd w:val="clear" w:color="auto" w:fill="auto"/>
          </w:tcPr>
          <w:p w:rsidR="00DB626E" w:rsidRPr="00B4435F" w:rsidRDefault="00DB626E" w:rsidP="00DB626E">
            <w:pPr>
              <w:pStyle w:val="Tabletext"/>
            </w:pPr>
            <w:r w:rsidRPr="00B4435F">
              <w:t>Defence Service Homes Regulations (Amendment), SR</w:t>
            </w:r>
            <w:r w:rsidR="00B4435F" w:rsidRPr="00B4435F">
              <w:t> </w:t>
            </w:r>
            <w:r w:rsidRPr="00B4435F">
              <w:t>1980 No.</w:t>
            </w:r>
            <w:r w:rsidR="00B4435F" w:rsidRPr="00B4435F">
              <w:t> </w:t>
            </w:r>
            <w:r w:rsidRPr="00B4435F">
              <w:t>289</w:t>
            </w:r>
          </w:p>
        </w:tc>
        <w:bookmarkStart w:id="31" w:name="BKCheck15B_19"/>
        <w:bookmarkEnd w:id="31"/>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"http://www.comlaw.gov.au/Details/F1997B01874" \o "ComLaw" </w:instrText>
            </w:r>
            <w:r w:rsidRPr="00B4435F">
              <w:fldChar w:fldCharType="separate"/>
            </w:r>
            <w:r w:rsidR="00DB626E" w:rsidRPr="00B4435F">
              <w:rPr>
                <w:rStyle w:val="Hyperlink"/>
                <w:bCs/>
              </w:rPr>
              <w:t>F1997B01874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16</w:t>
            </w:r>
          </w:p>
        </w:tc>
        <w:tc>
          <w:tcPr>
            <w:tcW w:w="4961" w:type="dxa"/>
            <w:shd w:val="clear" w:color="auto" w:fill="auto"/>
          </w:tcPr>
          <w:p w:rsidR="00DB626E" w:rsidRPr="00B4435F" w:rsidRDefault="00DB626E" w:rsidP="00DB626E">
            <w:pPr>
              <w:pStyle w:val="Tabletext"/>
            </w:pPr>
            <w:r w:rsidRPr="00B4435F">
              <w:t>Defence Service Homes Regulations (Amendment), SR</w:t>
            </w:r>
            <w:r w:rsidR="00B4435F" w:rsidRPr="00B4435F">
              <w:t> </w:t>
            </w:r>
            <w:r w:rsidRPr="00B4435F">
              <w:t>1980 No.</w:t>
            </w:r>
            <w:r w:rsidR="00B4435F" w:rsidRPr="00B4435F">
              <w:t> </w:t>
            </w:r>
            <w:r w:rsidRPr="00B4435F">
              <w:t>297</w:t>
            </w:r>
          </w:p>
        </w:tc>
        <w:bookmarkStart w:id="32" w:name="BKCheck15B_20"/>
        <w:bookmarkEnd w:id="32"/>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"http://www.comlaw.gov.au/Details/F1997B01876" \o "ComLaw" </w:instrText>
            </w:r>
            <w:r w:rsidRPr="00B4435F">
              <w:fldChar w:fldCharType="separate"/>
            </w:r>
            <w:r w:rsidR="00DB626E" w:rsidRPr="00B4435F">
              <w:rPr>
                <w:rStyle w:val="Hyperlink"/>
                <w:bCs/>
              </w:rPr>
              <w:t>F1997B01876</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17</w:t>
            </w:r>
          </w:p>
        </w:tc>
        <w:tc>
          <w:tcPr>
            <w:tcW w:w="4961" w:type="dxa"/>
            <w:shd w:val="clear" w:color="auto" w:fill="auto"/>
          </w:tcPr>
          <w:p w:rsidR="00DB626E" w:rsidRPr="00B4435F" w:rsidRDefault="00DB626E" w:rsidP="00DB626E">
            <w:pPr>
              <w:pStyle w:val="Tabletext"/>
            </w:pPr>
            <w:r w:rsidRPr="00B4435F">
              <w:t>Defence Service Homes Regulations (Amendment), SR</w:t>
            </w:r>
            <w:r w:rsidR="00B4435F" w:rsidRPr="00B4435F">
              <w:t> </w:t>
            </w:r>
            <w:r w:rsidRPr="00B4435F">
              <w:t>1982 No.</w:t>
            </w:r>
            <w:r w:rsidR="00B4435F" w:rsidRPr="00B4435F">
              <w:t> </w:t>
            </w:r>
            <w:r w:rsidRPr="00B4435F">
              <w:t>214</w:t>
            </w:r>
          </w:p>
        </w:tc>
        <w:bookmarkStart w:id="33" w:name="BKCheck15B_21"/>
        <w:bookmarkEnd w:id="33"/>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"http://www.comlaw.gov.au/Details/F1997B01877" \o "ComLaw" </w:instrText>
            </w:r>
            <w:r w:rsidRPr="00B4435F">
              <w:fldChar w:fldCharType="separate"/>
            </w:r>
            <w:r w:rsidR="00DB626E" w:rsidRPr="00B4435F">
              <w:rPr>
                <w:rStyle w:val="Hyperlink"/>
                <w:bCs/>
              </w:rPr>
              <w:t>F1997B01877</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18</w:t>
            </w:r>
          </w:p>
        </w:tc>
        <w:tc>
          <w:tcPr>
            <w:tcW w:w="4961" w:type="dxa"/>
            <w:shd w:val="clear" w:color="auto" w:fill="auto"/>
          </w:tcPr>
          <w:p w:rsidR="00DB626E" w:rsidRPr="00B4435F" w:rsidRDefault="00DB626E" w:rsidP="004A4539">
            <w:pPr>
              <w:pStyle w:val="Tabletext"/>
              <w:rPr>
                <w:i/>
              </w:rPr>
            </w:pPr>
            <w:r w:rsidRPr="00B4435F">
              <w:t>Instrument varying the Guide to the Assessment of Rates of Veterans</w:t>
            </w:r>
            <w:r w:rsidR="004A4539" w:rsidRPr="00B4435F">
              <w:t>’</w:t>
            </w:r>
            <w:r w:rsidRPr="00B4435F">
              <w:t xml:space="preserve"> Pensions under subsection</w:t>
            </w:r>
            <w:r w:rsidR="00B4435F" w:rsidRPr="00B4435F">
              <w:t> </w:t>
            </w:r>
            <w:r w:rsidRPr="00B4435F">
              <w:t xml:space="preserve">29(2) of the </w:t>
            </w:r>
            <w:r w:rsidRPr="00B4435F">
              <w:rPr>
                <w:i/>
              </w:rPr>
              <w:t>Veterans</w:t>
            </w:r>
            <w:r w:rsidR="004A4539" w:rsidRPr="00B4435F">
              <w:rPr>
                <w:i/>
              </w:rPr>
              <w:t>’</w:t>
            </w:r>
            <w:r w:rsidRPr="00B4435F">
              <w:rPr>
                <w:i/>
              </w:rPr>
              <w:t xml:space="preserve"> Entitlements Act 1986</w:t>
            </w:r>
            <w:r w:rsidRPr="00B4435F">
              <w:t xml:space="preserve">, </w:t>
            </w:r>
            <w:r w:rsidR="00F1665F" w:rsidRPr="00B4435F">
              <w:t xml:space="preserve">Instrument </w:t>
            </w:r>
            <w:r w:rsidRPr="00B4435F">
              <w:t>No.</w:t>
            </w:r>
            <w:r w:rsidR="00B4435F" w:rsidRPr="00B4435F">
              <w:t> </w:t>
            </w:r>
            <w:r w:rsidRPr="00B4435F">
              <w:t>2 of 1998</w:t>
            </w:r>
          </w:p>
        </w:tc>
        <w:bookmarkStart w:id="34" w:name="BKCheck15B_22"/>
        <w:bookmarkEnd w:id="34"/>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"http://www.comlaw.gov.au/Details/F2006B00093" \o "ComLaw" </w:instrText>
            </w:r>
            <w:r w:rsidRPr="00B4435F">
              <w:fldChar w:fldCharType="separate"/>
            </w:r>
            <w:r w:rsidR="00DB626E" w:rsidRPr="00B4435F">
              <w:rPr>
                <w:rStyle w:val="Hyperlink"/>
                <w:bCs/>
              </w:rPr>
              <w:t>F2006B00093</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19</w:t>
            </w:r>
          </w:p>
        </w:tc>
        <w:tc>
          <w:tcPr>
            <w:tcW w:w="4961" w:type="dxa"/>
            <w:shd w:val="clear" w:color="auto" w:fill="auto"/>
          </w:tcPr>
          <w:p w:rsidR="00DB626E" w:rsidRPr="00B4435F" w:rsidRDefault="00DB626E" w:rsidP="004A4539">
            <w:pPr>
              <w:pStyle w:val="Tabletext"/>
              <w:rPr>
                <w:i/>
              </w:rPr>
            </w:pPr>
            <w:r w:rsidRPr="00B4435F">
              <w:t>Instrument varying the instrument of revocation of the Guide to the Assessment of Rates of Veterans</w:t>
            </w:r>
            <w:r w:rsidR="004A4539" w:rsidRPr="00B4435F">
              <w:t>’</w:t>
            </w:r>
            <w:r w:rsidRPr="00B4435F">
              <w:t xml:space="preserve"> Pensions (</w:t>
            </w:r>
            <w:r w:rsidR="004A4539" w:rsidRPr="00B4435F">
              <w:t>‘</w:t>
            </w:r>
            <w:r w:rsidRPr="00B4435F">
              <w:t>the Guide</w:t>
            </w:r>
            <w:r w:rsidR="004A4539" w:rsidRPr="00B4435F">
              <w:t>’</w:t>
            </w:r>
            <w:r w:rsidRPr="00B4435F">
              <w:t>) and varying the Guide, under subsection</w:t>
            </w:r>
            <w:r w:rsidR="00B4435F" w:rsidRPr="00B4435F">
              <w:t> </w:t>
            </w:r>
            <w:r w:rsidRPr="00B4435F">
              <w:t xml:space="preserve">29(2) of the </w:t>
            </w:r>
            <w:r w:rsidRPr="00B4435F">
              <w:rPr>
                <w:i/>
              </w:rPr>
              <w:t>Veterans</w:t>
            </w:r>
            <w:r w:rsidR="004A4539" w:rsidRPr="00B4435F">
              <w:rPr>
                <w:i/>
              </w:rPr>
              <w:t>’</w:t>
            </w:r>
            <w:r w:rsidRPr="00B4435F">
              <w:rPr>
                <w:i/>
              </w:rPr>
              <w:t xml:space="preserve"> Entitlements Act 1986</w:t>
            </w:r>
            <w:r w:rsidRPr="00B4435F">
              <w:t xml:space="preserve">, </w:t>
            </w:r>
            <w:r w:rsidR="00F1665F" w:rsidRPr="00B4435F">
              <w:t xml:space="preserve">Instrument </w:t>
            </w:r>
            <w:r w:rsidRPr="00B4435F">
              <w:t>No.</w:t>
            </w:r>
            <w:r w:rsidR="00B4435F" w:rsidRPr="00B4435F">
              <w:t> </w:t>
            </w:r>
            <w:r w:rsidRPr="00B4435F">
              <w:t>3 of 1998</w:t>
            </w:r>
          </w:p>
        </w:tc>
        <w:bookmarkStart w:id="35" w:name="BKCheck15B_23"/>
        <w:bookmarkEnd w:id="35"/>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"http://www.comlaw.gov.au/Details/F2006B00504" \o "ComLaw" </w:instrText>
            </w:r>
            <w:r w:rsidRPr="00B4435F">
              <w:fldChar w:fldCharType="separate"/>
            </w:r>
            <w:r w:rsidR="00DB626E" w:rsidRPr="00B4435F">
              <w:rPr>
                <w:rStyle w:val="Hyperlink"/>
                <w:bCs/>
              </w:rPr>
              <w:t>F2006B00504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20</w:t>
            </w:r>
          </w:p>
        </w:tc>
        <w:tc>
          <w:tcPr>
            <w:tcW w:w="4961" w:type="dxa"/>
            <w:shd w:val="clear" w:color="auto" w:fill="auto"/>
          </w:tcPr>
          <w:p w:rsidR="00DB626E" w:rsidRPr="00B4435F" w:rsidRDefault="00DB626E" w:rsidP="004A4539">
            <w:pPr>
              <w:pStyle w:val="Tabletext"/>
              <w:rPr>
                <w:i/>
              </w:rPr>
            </w:pPr>
            <w:r w:rsidRPr="00B4435F">
              <w:t>Instrument varying the instrument of revocation of the Guide to the Assessment of Rates of Veterans</w:t>
            </w:r>
            <w:r w:rsidR="004A4539" w:rsidRPr="00B4435F">
              <w:t>’</w:t>
            </w:r>
            <w:r w:rsidRPr="00B4435F">
              <w:t xml:space="preserve"> Pensions under subsection</w:t>
            </w:r>
            <w:r w:rsidR="00B4435F" w:rsidRPr="00B4435F">
              <w:t> </w:t>
            </w:r>
            <w:r w:rsidRPr="00B4435F">
              <w:t xml:space="preserve">29(2) of the </w:t>
            </w:r>
            <w:r w:rsidRPr="00B4435F">
              <w:rPr>
                <w:i/>
              </w:rPr>
              <w:t>Veterans</w:t>
            </w:r>
            <w:r w:rsidR="004A4539" w:rsidRPr="00B4435F">
              <w:rPr>
                <w:i/>
              </w:rPr>
              <w:t>’</w:t>
            </w:r>
            <w:r w:rsidRPr="00B4435F">
              <w:rPr>
                <w:i/>
              </w:rPr>
              <w:t xml:space="preserve"> Entitlements Act 1986</w:t>
            </w:r>
            <w:r w:rsidRPr="00B4435F">
              <w:t xml:space="preserve">, </w:t>
            </w:r>
            <w:r w:rsidR="00F1665F" w:rsidRPr="00B4435F">
              <w:t xml:space="preserve">Instrument </w:t>
            </w:r>
            <w:r w:rsidRPr="00B4435F">
              <w:t>No.</w:t>
            </w:r>
            <w:r w:rsidR="00B4435F" w:rsidRPr="00B4435F">
              <w:t> </w:t>
            </w:r>
            <w:r w:rsidRPr="00B4435F">
              <w:t>1 of 1998</w:t>
            </w:r>
          </w:p>
        </w:tc>
        <w:bookmarkStart w:id="36" w:name="BKCheck15B_24"/>
        <w:bookmarkEnd w:id="36"/>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"http://www.comlaw.gov.au/Details/F2006B00506" \o "ComLaw" </w:instrText>
            </w:r>
            <w:r w:rsidRPr="00B4435F">
              <w:fldChar w:fldCharType="separate"/>
            </w:r>
            <w:r w:rsidR="00DB626E" w:rsidRPr="00B4435F">
              <w:rPr>
                <w:rStyle w:val="Hyperlink"/>
                <w:bCs/>
              </w:rPr>
              <w:t>F2006B00506</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21</w:t>
            </w:r>
          </w:p>
        </w:tc>
        <w:tc>
          <w:tcPr>
            <w:tcW w:w="4961" w:type="dxa"/>
            <w:shd w:val="clear" w:color="auto" w:fill="auto"/>
          </w:tcPr>
          <w:p w:rsidR="00DB626E" w:rsidRPr="00B4435F" w:rsidRDefault="00DB626E" w:rsidP="004A4539">
            <w:pPr>
              <w:pStyle w:val="Tabletext"/>
              <w:rPr>
                <w:i/>
              </w:rPr>
            </w:pPr>
            <w:r w:rsidRPr="00B4435F">
              <w:t>Instrument varying the Veterans</w:t>
            </w:r>
            <w:r w:rsidR="004A4539" w:rsidRPr="00B4435F">
              <w:t>’</w:t>
            </w:r>
            <w:r w:rsidRPr="00B4435F">
              <w:t xml:space="preserve"> Affairs Pharmaceutical Benefits Scheme under subsection</w:t>
            </w:r>
            <w:r w:rsidR="00B4435F" w:rsidRPr="00B4435F">
              <w:t> </w:t>
            </w:r>
            <w:r w:rsidRPr="00B4435F">
              <w:t xml:space="preserve">91(2) of the </w:t>
            </w:r>
            <w:r w:rsidRPr="00B4435F">
              <w:rPr>
                <w:i/>
              </w:rPr>
              <w:t>Veterans</w:t>
            </w:r>
            <w:r w:rsidR="004A4539" w:rsidRPr="00B4435F">
              <w:rPr>
                <w:i/>
              </w:rPr>
              <w:t>’</w:t>
            </w:r>
            <w:r w:rsidRPr="00B4435F">
              <w:rPr>
                <w:i/>
              </w:rPr>
              <w:t xml:space="preserve"> Entitlements Act 1986</w:t>
            </w:r>
            <w:r w:rsidRPr="00B4435F">
              <w:t xml:space="preserve">, </w:t>
            </w:r>
            <w:r w:rsidR="00F1665F" w:rsidRPr="00B4435F">
              <w:t xml:space="preserve">Instrument </w:t>
            </w:r>
            <w:r w:rsidRPr="00B4435F">
              <w:t>No.</w:t>
            </w:r>
            <w:r w:rsidR="00B4435F" w:rsidRPr="00B4435F">
              <w:t> </w:t>
            </w:r>
            <w:r w:rsidRPr="00B4435F">
              <w:t>5 of 1996</w:t>
            </w:r>
          </w:p>
        </w:tc>
        <w:bookmarkStart w:id="37" w:name="BKCheck15B_25"/>
        <w:bookmarkEnd w:id="37"/>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"http://www.comlaw.gov.au/Details/F2005B01355" \o "ComLaw" </w:instrText>
            </w:r>
            <w:r w:rsidRPr="00B4435F">
              <w:fldChar w:fldCharType="separate"/>
            </w:r>
            <w:r w:rsidR="00DB626E" w:rsidRPr="00B4435F">
              <w:rPr>
                <w:rStyle w:val="Hyperlink"/>
                <w:bCs/>
              </w:rPr>
              <w:t>F2005B01355</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22</w:t>
            </w:r>
          </w:p>
        </w:tc>
        <w:tc>
          <w:tcPr>
            <w:tcW w:w="4961" w:type="dxa"/>
            <w:shd w:val="clear" w:color="auto" w:fill="auto"/>
          </w:tcPr>
          <w:p w:rsidR="00DB626E" w:rsidRPr="00B4435F" w:rsidRDefault="00DB626E" w:rsidP="004A4539">
            <w:pPr>
              <w:pStyle w:val="Tabletext"/>
              <w:rPr>
                <w:i/>
              </w:rPr>
            </w:pPr>
            <w:r w:rsidRPr="00B4435F">
              <w:t>Instrument varying the Veterans</w:t>
            </w:r>
            <w:r w:rsidR="004A4539" w:rsidRPr="00B4435F">
              <w:t>’</w:t>
            </w:r>
            <w:r w:rsidRPr="00B4435F">
              <w:t xml:space="preserve"> Affairs Pharmaceutical Benefits Scheme under subsection</w:t>
            </w:r>
            <w:r w:rsidR="00B4435F" w:rsidRPr="00B4435F">
              <w:t> </w:t>
            </w:r>
            <w:r w:rsidRPr="00B4435F">
              <w:t xml:space="preserve">91(2) of the </w:t>
            </w:r>
            <w:r w:rsidRPr="00B4435F">
              <w:rPr>
                <w:i/>
              </w:rPr>
              <w:t>Veterans</w:t>
            </w:r>
            <w:r w:rsidR="004A4539" w:rsidRPr="00B4435F">
              <w:rPr>
                <w:i/>
              </w:rPr>
              <w:t>’</w:t>
            </w:r>
            <w:r w:rsidRPr="00B4435F">
              <w:rPr>
                <w:i/>
              </w:rPr>
              <w:t xml:space="preserve"> Entitlements Act 1986</w:t>
            </w:r>
            <w:r w:rsidRPr="00B4435F">
              <w:t xml:space="preserve">, </w:t>
            </w:r>
            <w:r w:rsidR="00F1665F" w:rsidRPr="00B4435F">
              <w:t xml:space="preserve">Instrument </w:t>
            </w:r>
            <w:r w:rsidRPr="00B4435F">
              <w:t>No.</w:t>
            </w:r>
            <w:r w:rsidR="00B4435F" w:rsidRPr="00B4435F">
              <w:t> </w:t>
            </w:r>
            <w:r w:rsidRPr="00B4435F">
              <w:t>6 of 1997</w:t>
            </w:r>
          </w:p>
        </w:tc>
        <w:bookmarkStart w:id="38" w:name="BKCheck15B_26"/>
        <w:bookmarkEnd w:id="38"/>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"http://www.comlaw.gov.au/Details/F2005B01362" \o "ComLaw" </w:instrText>
            </w:r>
            <w:r w:rsidRPr="00B4435F">
              <w:fldChar w:fldCharType="separate"/>
            </w:r>
            <w:r w:rsidR="00DB626E" w:rsidRPr="00B4435F">
              <w:rPr>
                <w:rStyle w:val="Hyperlink"/>
                <w:bCs/>
              </w:rPr>
              <w:t>F2005B01362</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lastRenderedPageBreak/>
              <w:t>23</w:t>
            </w:r>
          </w:p>
        </w:tc>
        <w:tc>
          <w:tcPr>
            <w:tcW w:w="4961" w:type="dxa"/>
            <w:shd w:val="clear" w:color="auto" w:fill="auto"/>
          </w:tcPr>
          <w:p w:rsidR="00DB626E" w:rsidRPr="00B4435F" w:rsidRDefault="00DB626E" w:rsidP="004A4539">
            <w:pPr>
              <w:pStyle w:val="Tabletext"/>
              <w:rPr>
                <w:i/>
              </w:rPr>
            </w:pPr>
            <w:r w:rsidRPr="00B4435F">
              <w:t>Instrument varying the Veterans</w:t>
            </w:r>
            <w:r w:rsidR="004A4539" w:rsidRPr="00B4435F">
              <w:t>’</w:t>
            </w:r>
            <w:r w:rsidRPr="00B4435F">
              <w:t xml:space="preserve"> Children Education Scheme under subsection</w:t>
            </w:r>
            <w:r w:rsidR="00B4435F" w:rsidRPr="00B4435F">
              <w:t> </w:t>
            </w:r>
            <w:r w:rsidRPr="00B4435F">
              <w:t xml:space="preserve">117(2) of the </w:t>
            </w:r>
            <w:r w:rsidRPr="00B4435F">
              <w:rPr>
                <w:i/>
              </w:rPr>
              <w:t>Veterans</w:t>
            </w:r>
            <w:r w:rsidR="004A4539" w:rsidRPr="00B4435F">
              <w:rPr>
                <w:i/>
              </w:rPr>
              <w:t>’</w:t>
            </w:r>
            <w:r w:rsidRPr="00B4435F">
              <w:rPr>
                <w:i/>
              </w:rPr>
              <w:t xml:space="preserve"> Entitlements Act 1986</w:t>
            </w:r>
            <w:r w:rsidRPr="00B4435F">
              <w:t xml:space="preserve">, </w:t>
            </w:r>
            <w:r w:rsidR="00F1665F" w:rsidRPr="00B4435F">
              <w:t xml:space="preserve">Instrument </w:t>
            </w:r>
            <w:r w:rsidRPr="00B4435F">
              <w:t>No.</w:t>
            </w:r>
            <w:r w:rsidR="00B4435F" w:rsidRPr="00B4435F">
              <w:t> </w:t>
            </w:r>
            <w:r w:rsidRPr="00B4435F">
              <w:t>5 of 1994</w:t>
            </w:r>
          </w:p>
        </w:tc>
        <w:bookmarkStart w:id="39" w:name="BKCheck15B_27"/>
        <w:bookmarkEnd w:id="39"/>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"http://www.comlaw.gov.au/Details/F2005B01328" \o "ComLaw" </w:instrText>
            </w:r>
            <w:r w:rsidRPr="00B4435F">
              <w:fldChar w:fldCharType="separate"/>
            </w:r>
            <w:r w:rsidR="00DB626E" w:rsidRPr="00B4435F">
              <w:rPr>
                <w:rStyle w:val="Hyperlink"/>
                <w:bCs/>
              </w:rPr>
              <w:t>F2005B01328</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24</w:t>
            </w:r>
          </w:p>
        </w:tc>
        <w:tc>
          <w:tcPr>
            <w:tcW w:w="4961" w:type="dxa"/>
            <w:shd w:val="clear" w:color="auto" w:fill="auto"/>
          </w:tcPr>
          <w:p w:rsidR="00DB626E" w:rsidRPr="00B4435F" w:rsidRDefault="00DB626E" w:rsidP="004A4539">
            <w:pPr>
              <w:pStyle w:val="Tabletext"/>
              <w:rPr>
                <w:i/>
              </w:rPr>
            </w:pPr>
            <w:r w:rsidRPr="00B4435F">
              <w:t>Instrument varying the Veterans</w:t>
            </w:r>
            <w:r w:rsidR="004A4539" w:rsidRPr="00B4435F">
              <w:t>’</w:t>
            </w:r>
            <w:r w:rsidRPr="00B4435F">
              <w:t xml:space="preserve"> Vocational Rehabilitation Scheme under subsection</w:t>
            </w:r>
            <w:r w:rsidR="00B4435F" w:rsidRPr="00B4435F">
              <w:t> </w:t>
            </w:r>
            <w:r w:rsidRPr="00B4435F">
              <w:t xml:space="preserve">115B(2) of the </w:t>
            </w:r>
            <w:r w:rsidRPr="00B4435F">
              <w:rPr>
                <w:i/>
              </w:rPr>
              <w:t>Veterans</w:t>
            </w:r>
            <w:r w:rsidR="004A4539" w:rsidRPr="00B4435F">
              <w:rPr>
                <w:i/>
              </w:rPr>
              <w:t>’</w:t>
            </w:r>
            <w:r w:rsidRPr="00B4435F">
              <w:rPr>
                <w:i/>
              </w:rPr>
              <w:t xml:space="preserve"> Entitlements Act 1986</w:t>
            </w:r>
            <w:r w:rsidRPr="00B4435F">
              <w:t xml:space="preserve">, </w:t>
            </w:r>
            <w:r w:rsidR="00F1665F" w:rsidRPr="00B4435F">
              <w:t xml:space="preserve">Instrument </w:t>
            </w:r>
            <w:r w:rsidRPr="00B4435F">
              <w:t>No.</w:t>
            </w:r>
            <w:r w:rsidR="00B4435F" w:rsidRPr="00B4435F">
              <w:t> </w:t>
            </w:r>
            <w:r w:rsidRPr="00B4435F">
              <w:t>5 of 1998</w:t>
            </w:r>
          </w:p>
        </w:tc>
        <w:bookmarkStart w:id="40" w:name="BKCheck15B_28"/>
        <w:bookmarkEnd w:id="40"/>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"http://www.comlaw.gov.au/Details/F2005B01427" \o "ComLaw" </w:instrText>
            </w:r>
            <w:r w:rsidRPr="00B4435F">
              <w:fldChar w:fldCharType="separate"/>
            </w:r>
            <w:r w:rsidR="00DB626E" w:rsidRPr="00B4435F">
              <w:rPr>
                <w:rStyle w:val="Hyperlink"/>
                <w:bCs/>
              </w:rPr>
              <w:t>F2005B01427</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25</w:t>
            </w:r>
          </w:p>
        </w:tc>
        <w:tc>
          <w:tcPr>
            <w:tcW w:w="4961" w:type="dxa"/>
            <w:shd w:val="clear" w:color="auto" w:fill="auto"/>
          </w:tcPr>
          <w:p w:rsidR="00DB626E" w:rsidRPr="00B4435F" w:rsidRDefault="00DB626E" w:rsidP="00F1665F">
            <w:pPr>
              <w:pStyle w:val="Tabletext"/>
              <w:rPr>
                <w:i/>
              </w:rPr>
            </w:pPr>
            <w:r w:rsidRPr="00B4435F">
              <w:rPr>
                <w:i/>
              </w:rPr>
              <w:t>Military Rehabilitation and Compensation Act Education and Training Scheme (Clean Energy Payments) Determination</w:t>
            </w:r>
            <w:r w:rsidR="00B4435F" w:rsidRPr="00B4435F">
              <w:rPr>
                <w:i/>
              </w:rPr>
              <w:t> </w:t>
            </w:r>
            <w:r w:rsidRPr="00B4435F">
              <w:rPr>
                <w:i/>
              </w:rPr>
              <w:t>2012</w:t>
            </w:r>
            <w:r w:rsidRPr="00B4435F">
              <w:t xml:space="preserve">, </w:t>
            </w:r>
            <w:r w:rsidR="00F1665F" w:rsidRPr="00B4435F">
              <w:t xml:space="preserve">Instrument </w:t>
            </w:r>
            <w:r w:rsidRPr="00B4435F">
              <w:t>2012</w:t>
            </w:r>
            <w:r w:rsidR="00F1665F" w:rsidRPr="00B4435F">
              <w:t xml:space="preserve"> </w:t>
            </w:r>
            <w:r w:rsidR="00BC04D1" w:rsidRPr="00B4435F">
              <w:t>No.</w:t>
            </w:r>
            <w:r w:rsidR="00A74218" w:rsidRPr="00B4435F">
              <w:t xml:space="preserve"> </w:t>
            </w:r>
            <w:r w:rsidR="00F1665F" w:rsidRPr="00B4435F">
              <w:t>M6</w:t>
            </w:r>
          </w:p>
        </w:tc>
        <w:bookmarkStart w:id="41" w:name="BKCheck15B_29"/>
        <w:bookmarkEnd w:id="41"/>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"http://www.comlaw.gov.au/Details/F2012L00985" \o "ComLaw" </w:instrText>
            </w:r>
            <w:r w:rsidRPr="00B4435F">
              <w:fldChar w:fldCharType="separate"/>
            </w:r>
            <w:r w:rsidR="00DB626E" w:rsidRPr="00B4435F">
              <w:rPr>
                <w:rStyle w:val="Hyperlink"/>
                <w:bCs/>
              </w:rPr>
              <w:t>F2012L00985</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26</w:t>
            </w:r>
          </w:p>
        </w:tc>
        <w:tc>
          <w:tcPr>
            <w:tcW w:w="4961" w:type="dxa"/>
            <w:shd w:val="clear" w:color="auto" w:fill="auto"/>
          </w:tcPr>
          <w:p w:rsidR="00DB626E" w:rsidRPr="00B4435F" w:rsidRDefault="00DB626E" w:rsidP="00F1665F">
            <w:pPr>
              <w:pStyle w:val="Tabletext"/>
              <w:rPr>
                <w:i/>
              </w:rPr>
            </w:pPr>
            <w:r w:rsidRPr="00B4435F">
              <w:rPr>
                <w:i/>
              </w:rPr>
              <w:t xml:space="preserve">Military Rehabilitation and Compensation Act Education and Training Scheme (Numbering/Double Orphan Amendments) Determination </w:t>
            </w:r>
            <w:r w:rsidR="00BC04D1" w:rsidRPr="00B4435F">
              <w:rPr>
                <w:i/>
              </w:rPr>
              <w:t>No.</w:t>
            </w:r>
            <w:r w:rsidR="00A74218" w:rsidRPr="00B4435F">
              <w:rPr>
                <w:i/>
              </w:rPr>
              <w:t xml:space="preserve"> </w:t>
            </w:r>
            <w:r w:rsidRPr="00B4435F">
              <w:rPr>
                <w:i/>
              </w:rPr>
              <w:t>M4/2005</w:t>
            </w:r>
            <w:r w:rsidRPr="00B4435F">
              <w:t xml:space="preserve">, </w:t>
            </w:r>
            <w:r w:rsidR="00F1665F" w:rsidRPr="00B4435F">
              <w:t xml:space="preserve">Instrument </w:t>
            </w:r>
            <w:r w:rsidRPr="00B4435F">
              <w:t>2005</w:t>
            </w:r>
            <w:r w:rsidR="00F1665F" w:rsidRPr="00B4435F">
              <w:t xml:space="preserve"> </w:t>
            </w:r>
            <w:r w:rsidR="00BC04D1" w:rsidRPr="00B4435F">
              <w:t>No.</w:t>
            </w:r>
            <w:r w:rsidR="00A74218" w:rsidRPr="00B4435F">
              <w:t xml:space="preserve"> </w:t>
            </w:r>
            <w:r w:rsidR="00F1665F" w:rsidRPr="00B4435F">
              <w:t>M4</w:t>
            </w:r>
          </w:p>
        </w:tc>
        <w:bookmarkStart w:id="42" w:name="BKCheck15B_30"/>
        <w:bookmarkEnd w:id="42"/>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"http://www.comlaw.gov.au/Details/F2005L00805" \o "ComLaw" </w:instrText>
            </w:r>
            <w:r w:rsidRPr="00B4435F">
              <w:fldChar w:fldCharType="separate"/>
            </w:r>
            <w:r w:rsidR="00DB626E" w:rsidRPr="00B4435F">
              <w:rPr>
                <w:rStyle w:val="Hyperlink"/>
                <w:bCs/>
              </w:rPr>
              <w:t>F2005L00805</w:t>
            </w:r>
            <w:r w:rsidRPr="00B4435F">
              <w:rPr>
                <w:rStyle w:val="Hyperlink"/>
                <w:bCs/>
              </w:rPr>
              <w:fldChar w:fldCharType="end"/>
            </w:r>
          </w:p>
        </w:tc>
      </w:tr>
      <w:tr w:rsidR="00DB626E" w:rsidRPr="00B4435F" w:rsidTr="0065186F">
        <w:trPr>
          <w:cantSplit/>
        </w:trPr>
        <w:tc>
          <w:tcPr>
            <w:tcW w:w="822" w:type="dxa"/>
            <w:tcBorders>
              <w:bottom w:val="single" w:sz="4" w:space="0" w:color="auto"/>
            </w:tcBorders>
            <w:shd w:val="clear" w:color="auto" w:fill="auto"/>
          </w:tcPr>
          <w:p w:rsidR="00DB626E" w:rsidRPr="00B4435F" w:rsidRDefault="006C4903" w:rsidP="00DB626E">
            <w:pPr>
              <w:pStyle w:val="Tabletext"/>
              <w:rPr>
                <w:szCs w:val="22"/>
              </w:rPr>
            </w:pPr>
            <w:r w:rsidRPr="00B4435F">
              <w:rPr>
                <w:szCs w:val="22"/>
              </w:rPr>
              <w:t>27</w:t>
            </w:r>
          </w:p>
        </w:tc>
        <w:tc>
          <w:tcPr>
            <w:tcW w:w="4961" w:type="dxa"/>
            <w:tcBorders>
              <w:bottom w:val="single" w:sz="4" w:space="0" w:color="auto"/>
            </w:tcBorders>
            <w:shd w:val="clear" w:color="auto" w:fill="auto"/>
          </w:tcPr>
          <w:p w:rsidR="00DB626E" w:rsidRPr="00B4435F" w:rsidRDefault="00DB626E" w:rsidP="00DB626E">
            <w:pPr>
              <w:pStyle w:val="Tabletext"/>
              <w:rPr>
                <w:i/>
              </w:rPr>
            </w:pPr>
            <w:r w:rsidRPr="00B4435F">
              <w:rPr>
                <w:i/>
              </w:rPr>
              <w:t>Military Rehabilitation and Compensation Act Education and Training Scheme (Scholarships) Instrument 2010</w:t>
            </w:r>
            <w:r w:rsidRPr="00B4435F">
              <w:t xml:space="preserve">, </w:t>
            </w:r>
            <w:r w:rsidR="00F1665F" w:rsidRPr="00B4435F">
              <w:t xml:space="preserve">Instrument </w:t>
            </w:r>
            <w:r w:rsidR="00BC04D1" w:rsidRPr="00B4435F">
              <w:t>No.</w:t>
            </w:r>
            <w:r w:rsidR="00A74218" w:rsidRPr="00B4435F">
              <w:t xml:space="preserve"> </w:t>
            </w:r>
            <w:r w:rsidRPr="00B4435F">
              <w:t>M25/2010</w:t>
            </w:r>
          </w:p>
        </w:tc>
        <w:bookmarkStart w:id="43" w:name="BKCheck15B_31"/>
        <w:bookmarkEnd w:id="43"/>
        <w:tc>
          <w:tcPr>
            <w:tcW w:w="1560" w:type="dxa"/>
            <w:tcBorders>
              <w:bottom w:val="single" w:sz="4" w:space="0" w:color="auto"/>
            </w:tcBorders>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"http://www.comlaw.gov.au/Details/F2010L00840" \o "ComLaw" </w:instrText>
            </w:r>
            <w:r w:rsidRPr="00B4435F">
              <w:fldChar w:fldCharType="separate"/>
            </w:r>
            <w:r w:rsidR="00DB626E" w:rsidRPr="00B4435F">
              <w:rPr>
                <w:rStyle w:val="Hyperlink"/>
                <w:bCs/>
              </w:rPr>
              <w:t>F2010L00840</w:t>
            </w:r>
            <w:r w:rsidRPr="00B4435F">
              <w:rPr>
                <w:rStyle w:val="Hyperlink"/>
                <w:bCs/>
              </w:rPr>
              <w:fldChar w:fldCharType="end"/>
            </w:r>
          </w:p>
        </w:tc>
      </w:tr>
      <w:tr w:rsidR="00DE4C09" w:rsidRPr="00B4435F" w:rsidTr="0065186F">
        <w:trPr>
          <w:cantSplit/>
        </w:trPr>
        <w:tc>
          <w:tcPr>
            <w:tcW w:w="822" w:type="dxa"/>
            <w:tcBorders>
              <w:bottom w:val="single" w:sz="4" w:space="0" w:color="auto"/>
            </w:tcBorders>
            <w:shd w:val="clear" w:color="auto" w:fill="auto"/>
          </w:tcPr>
          <w:p w:rsidR="00DE4C09" w:rsidRPr="00B4435F" w:rsidRDefault="006C4903" w:rsidP="00DE4C09">
            <w:pPr>
              <w:pStyle w:val="Tabletext"/>
            </w:pPr>
            <w:r w:rsidRPr="00B4435F">
              <w:t>28</w:t>
            </w:r>
          </w:p>
        </w:tc>
        <w:tc>
          <w:tcPr>
            <w:tcW w:w="4961" w:type="dxa"/>
            <w:tcBorders>
              <w:bottom w:val="single" w:sz="4" w:space="0" w:color="auto"/>
            </w:tcBorders>
            <w:shd w:val="clear" w:color="auto" w:fill="auto"/>
          </w:tcPr>
          <w:p w:rsidR="00DE4C09" w:rsidRPr="00B4435F" w:rsidRDefault="00DE4C09" w:rsidP="00DE4C09">
            <w:pPr>
              <w:pStyle w:val="Tabletext"/>
            </w:pPr>
            <w:r w:rsidRPr="00B4435F">
              <w:t>Military Rehabilitation and Compensation Act Treatment (Revocation) Determination, Instrument No. M20 of 2004</w:t>
            </w:r>
          </w:p>
        </w:tc>
        <w:bookmarkStart w:id="44" w:name="BKCheck15B_32"/>
        <w:bookmarkEnd w:id="44"/>
        <w:tc>
          <w:tcPr>
            <w:tcW w:w="1560" w:type="dxa"/>
            <w:tcBorders>
              <w:bottom w:val="single" w:sz="4" w:space="0" w:color="auto"/>
            </w:tcBorders>
            <w:shd w:val="clear" w:color="auto" w:fill="auto"/>
          </w:tcPr>
          <w:p w:rsidR="00DE4C09" w:rsidRPr="00B4435F" w:rsidRDefault="00566255" w:rsidP="00DE4C09">
            <w:pPr>
              <w:pStyle w:val="Tabletext"/>
            </w:pPr>
            <w:r w:rsidRPr="00B4435F">
              <w:fldChar w:fldCharType="begin"/>
            </w:r>
            <w:r w:rsidRPr="00B4435F">
              <w:instrText xml:space="preserve"> HYPERLINK "http://www.comlaw.gov.au/Details/F2005L00482" \o "ComLaw" </w:instrText>
            </w:r>
            <w:r w:rsidRPr="00B4435F">
              <w:fldChar w:fldCharType="separate"/>
            </w:r>
            <w:r w:rsidR="00DE4C09" w:rsidRPr="00B4435F">
              <w:rPr>
                <w:rStyle w:val="Hyperlink"/>
                <w:bCs/>
              </w:rPr>
              <w:t>F2005L00482</w:t>
            </w:r>
            <w:r w:rsidRPr="00B4435F">
              <w:rPr>
                <w:rStyle w:val="Hyperlink"/>
                <w:bCs/>
              </w:rPr>
              <w:fldChar w:fldCharType="end"/>
            </w:r>
          </w:p>
        </w:tc>
      </w:tr>
      <w:tr w:rsidR="00DB626E" w:rsidRPr="00B4435F" w:rsidTr="0065186F">
        <w:trPr>
          <w:cantSplit/>
        </w:trPr>
        <w:tc>
          <w:tcPr>
            <w:tcW w:w="822" w:type="dxa"/>
            <w:tcBorders>
              <w:top w:val="single" w:sz="4" w:space="0" w:color="auto"/>
            </w:tcBorders>
            <w:shd w:val="clear" w:color="auto" w:fill="auto"/>
          </w:tcPr>
          <w:p w:rsidR="00DB626E" w:rsidRPr="00B4435F" w:rsidRDefault="006C4903" w:rsidP="00DB626E">
            <w:pPr>
              <w:pStyle w:val="Tabletext"/>
              <w:rPr>
                <w:szCs w:val="22"/>
              </w:rPr>
            </w:pPr>
            <w:r w:rsidRPr="00B4435F">
              <w:rPr>
                <w:szCs w:val="22"/>
              </w:rPr>
              <w:t>29</w:t>
            </w:r>
          </w:p>
        </w:tc>
        <w:tc>
          <w:tcPr>
            <w:tcW w:w="4961" w:type="dxa"/>
            <w:tcBorders>
              <w:top w:val="single" w:sz="4" w:space="0" w:color="auto"/>
            </w:tcBorders>
            <w:shd w:val="clear" w:color="auto" w:fill="auto"/>
          </w:tcPr>
          <w:p w:rsidR="00DB626E" w:rsidRPr="00B4435F" w:rsidRDefault="00DB626E" w:rsidP="00DB626E">
            <w:pPr>
              <w:pStyle w:val="Tabletext"/>
              <w:rPr>
                <w:i/>
              </w:rPr>
            </w:pPr>
            <w:r w:rsidRPr="00B4435F">
              <w:rPr>
                <w:i/>
              </w:rPr>
              <w:t>Military Rehabilitation and Compensation Amendment Regulations</w:t>
            </w:r>
            <w:r w:rsidR="00B4435F" w:rsidRPr="00B4435F">
              <w:rPr>
                <w:i/>
              </w:rPr>
              <w:t> </w:t>
            </w:r>
            <w:r w:rsidRPr="00B4435F">
              <w:rPr>
                <w:i/>
              </w:rPr>
              <w:t>2004 (</w:t>
            </w:r>
            <w:r w:rsidR="00BC04D1" w:rsidRPr="00B4435F">
              <w:rPr>
                <w:i/>
              </w:rPr>
              <w:t>No.</w:t>
            </w:r>
            <w:r w:rsidR="00B4435F" w:rsidRPr="00B4435F">
              <w:rPr>
                <w:i/>
              </w:rPr>
              <w:t> </w:t>
            </w:r>
            <w:r w:rsidRPr="00B4435F">
              <w:rPr>
                <w:i/>
              </w:rPr>
              <w:t>1)</w:t>
            </w:r>
            <w:r w:rsidRPr="00B4435F">
              <w:t>, SR</w:t>
            </w:r>
            <w:r w:rsidR="00B4435F" w:rsidRPr="00B4435F">
              <w:t> </w:t>
            </w:r>
            <w:r w:rsidRPr="00B4435F">
              <w:t>2004 No.</w:t>
            </w:r>
            <w:r w:rsidR="00B4435F" w:rsidRPr="00B4435F">
              <w:t> </w:t>
            </w:r>
            <w:r w:rsidRPr="00B4435F">
              <w:t>350</w:t>
            </w:r>
          </w:p>
        </w:tc>
        <w:bookmarkStart w:id="45" w:name="BKCheck15B_33"/>
        <w:bookmarkEnd w:id="45"/>
        <w:tc>
          <w:tcPr>
            <w:tcW w:w="1560" w:type="dxa"/>
            <w:tcBorders>
              <w:top w:val="single" w:sz="4" w:space="0" w:color="auto"/>
            </w:tcBorders>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"http://www.comlaw.gov.au/Details/F2004B00408" \o "ComLaw" </w:instrText>
            </w:r>
            <w:r w:rsidRPr="00B4435F">
              <w:fldChar w:fldCharType="separate"/>
            </w:r>
            <w:r w:rsidR="00DB626E" w:rsidRPr="00B4435F">
              <w:rPr>
                <w:rStyle w:val="Hyperlink"/>
                <w:bCs/>
              </w:rPr>
              <w:t>F2004B00408</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30</w:t>
            </w:r>
          </w:p>
        </w:tc>
        <w:tc>
          <w:tcPr>
            <w:tcW w:w="4961" w:type="dxa"/>
            <w:shd w:val="clear" w:color="auto" w:fill="auto"/>
          </w:tcPr>
          <w:p w:rsidR="00DB626E" w:rsidRPr="00B4435F" w:rsidRDefault="00DB626E" w:rsidP="00DB626E">
            <w:pPr>
              <w:pStyle w:val="Tabletext"/>
              <w:rPr>
                <w:i/>
              </w:rPr>
            </w:pPr>
            <w:r w:rsidRPr="00B4435F">
              <w:rPr>
                <w:i/>
              </w:rPr>
              <w:t>Military Rehabilitation and Compensation Amendment Regulations</w:t>
            </w:r>
            <w:r w:rsidR="00B4435F" w:rsidRPr="00B4435F">
              <w:rPr>
                <w:i/>
              </w:rPr>
              <w:t> </w:t>
            </w:r>
            <w:r w:rsidRPr="00B4435F">
              <w:rPr>
                <w:i/>
              </w:rPr>
              <w:t>2006 (No.</w:t>
            </w:r>
            <w:r w:rsidR="00B4435F" w:rsidRPr="00B4435F">
              <w:rPr>
                <w:i/>
              </w:rPr>
              <w:t> </w:t>
            </w:r>
            <w:r w:rsidRPr="00B4435F">
              <w:rPr>
                <w:i/>
              </w:rPr>
              <w:t>1)</w:t>
            </w:r>
            <w:r w:rsidRPr="00B4435F">
              <w:t>, SLI</w:t>
            </w:r>
            <w:r w:rsidR="00B4435F" w:rsidRPr="00B4435F">
              <w:t> </w:t>
            </w:r>
            <w:r w:rsidRPr="00B4435F">
              <w:t>2006 No.</w:t>
            </w:r>
            <w:r w:rsidR="00B4435F" w:rsidRPr="00B4435F">
              <w:t> </w:t>
            </w:r>
            <w:r w:rsidRPr="00B4435F">
              <w:t>83</w:t>
            </w:r>
          </w:p>
        </w:tc>
        <w:bookmarkStart w:id="46" w:name="BKCheck15B_34"/>
        <w:bookmarkEnd w:id="46"/>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"http://www.comlaw.gov.au/Details/F2006L01219" \o "ComLaw" </w:instrText>
            </w:r>
            <w:r w:rsidRPr="00B4435F">
              <w:fldChar w:fldCharType="separate"/>
            </w:r>
            <w:r w:rsidR="00DB626E" w:rsidRPr="00B4435F">
              <w:rPr>
                <w:rStyle w:val="Hyperlink"/>
                <w:bCs/>
              </w:rPr>
              <w:t>F2006L01219</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31</w:t>
            </w:r>
          </w:p>
        </w:tc>
        <w:tc>
          <w:tcPr>
            <w:tcW w:w="4961" w:type="dxa"/>
            <w:shd w:val="clear" w:color="auto" w:fill="auto"/>
          </w:tcPr>
          <w:p w:rsidR="00DB626E" w:rsidRPr="00B4435F" w:rsidRDefault="00DB626E" w:rsidP="00DB626E">
            <w:pPr>
              <w:pStyle w:val="Tabletext"/>
              <w:rPr>
                <w:i/>
              </w:rPr>
            </w:pPr>
            <w:r w:rsidRPr="00B4435F">
              <w:rPr>
                <w:i/>
              </w:rPr>
              <w:t>Military Rehabilitation and Compensation Amendment Regulations</w:t>
            </w:r>
            <w:r w:rsidR="00B4435F" w:rsidRPr="00B4435F">
              <w:rPr>
                <w:i/>
              </w:rPr>
              <w:t> </w:t>
            </w:r>
            <w:r w:rsidRPr="00B4435F">
              <w:rPr>
                <w:i/>
              </w:rPr>
              <w:t>2006 (No.</w:t>
            </w:r>
            <w:r w:rsidR="00B4435F" w:rsidRPr="00B4435F">
              <w:rPr>
                <w:i/>
              </w:rPr>
              <w:t> </w:t>
            </w:r>
            <w:r w:rsidRPr="00B4435F">
              <w:rPr>
                <w:i/>
              </w:rPr>
              <w:t>2)</w:t>
            </w:r>
            <w:r w:rsidRPr="00B4435F">
              <w:t>, SLI</w:t>
            </w:r>
            <w:r w:rsidR="00B4435F" w:rsidRPr="00B4435F">
              <w:t> </w:t>
            </w:r>
            <w:r w:rsidRPr="00B4435F">
              <w:t>2006 No.</w:t>
            </w:r>
            <w:r w:rsidR="00B4435F" w:rsidRPr="00B4435F">
              <w:t> </w:t>
            </w:r>
            <w:r w:rsidRPr="00B4435F">
              <w:t>336</w:t>
            </w:r>
          </w:p>
        </w:tc>
        <w:bookmarkStart w:id="47" w:name="BKCheck15B_35"/>
        <w:bookmarkEnd w:id="47"/>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"http://www.comlaw.gov.au/Details/F2006L03946" \o "ComLaw" </w:instrText>
            </w:r>
            <w:r w:rsidRPr="00B4435F">
              <w:fldChar w:fldCharType="separate"/>
            </w:r>
            <w:r w:rsidR="00DB626E" w:rsidRPr="00B4435F">
              <w:rPr>
                <w:rStyle w:val="Hyperlink"/>
                <w:bCs/>
              </w:rPr>
              <w:t>F2006L03946</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32</w:t>
            </w:r>
          </w:p>
        </w:tc>
        <w:tc>
          <w:tcPr>
            <w:tcW w:w="4961" w:type="dxa"/>
            <w:shd w:val="clear" w:color="auto" w:fill="auto"/>
          </w:tcPr>
          <w:p w:rsidR="00DB626E" w:rsidRPr="00B4435F" w:rsidRDefault="00DB626E" w:rsidP="00DB626E">
            <w:pPr>
              <w:pStyle w:val="Tabletext"/>
              <w:rPr>
                <w:i/>
              </w:rPr>
            </w:pPr>
            <w:r w:rsidRPr="00B4435F">
              <w:rPr>
                <w:i/>
              </w:rPr>
              <w:t>Military Rehabilitation and Compensation Amendment Regulations</w:t>
            </w:r>
            <w:r w:rsidR="00B4435F" w:rsidRPr="00B4435F">
              <w:rPr>
                <w:i/>
              </w:rPr>
              <w:t> </w:t>
            </w:r>
            <w:r w:rsidRPr="00B4435F">
              <w:rPr>
                <w:i/>
              </w:rPr>
              <w:t>2009 (No.</w:t>
            </w:r>
            <w:r w:rsidR="00B4435F" w:rsidRPr="00B4435F">
              <w:rPr>
                <w:i/>
              </w:rPr>
              <w:t> </w:t>
            </w:r>
            <w:r w:rsidRPr="00B4435F">
              <w:rPr>
                <w:i/>
              </w:rPr>
              <w:t>1)</w:t>
            </w:r>
            <w:r w:rsidRPr="00B4435F">
              <w:t>, SLI</w:t>
            </w:r>
            <w:r w:rsidR="00B4435F" w:rsidRPr="00B4435F">
              <w:t> </w:t>
            </w:r>
            <w:r w:rsidRPr="00B4435F">
              <w:t>2009 No.</w:t>
            </w:r>
            <w:r w:rsidR="00B4435F" w:rsidRPr="00B4435F">
              <w:t> </w:t>
            </w:r>
            <w:r w:rsidRPr="00B4435F">
              <w:t>283</w:t>
            </w:r>
          </w:p>
        </w:tc>
        <w:bookmarkStart w:id="48" w:name="BKCheck15B_36"/>
        <w:bookmarkEnd w:id="48"/>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"http://www.comlaw.gov.au/Details/F2009L03995" \o "ComLaw" </w:instrText>
            </w:r>
            <w:r w:rsidRPr="00B4435F">
              <w:fldChar w:fldCharType="separate"/>
            </w:r>
            <w:r w:rsidR="00DB626E" w:rsidRPr="00B4435F">
              <w:rPr>
                <w:rStyle w:val="Hyperlink"/>
                <w:bCs/>
              </w:rPr>
              <w:t>F2009L03995</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33</w:t>
            </w:r>
          </w:p>
        </w:tc>
        <w:tc>
          <w:tcPr>
            <w:tcW w:w="4961" w:type="dxa"/>
            <w:shd w:val="clear" w:color="auto" w:fill="auto"/>
          </w:tcPr>
          <w:p w:rsidR="00DB626E" w:rsidRPr="00B4435F" w:rsidRDefault="00DB626E" w:rsidP="00DB626E">
            <w:pPr>
              <w:pStyle w:val="Tabletext"/>
              <w:rPr>
                <w:i/>
              </w:rPr>
            </w:pPr>
            <w:r w:rsidRPr="00B4435F">
              <w:rPr>
                <w:i/>
              </w:rPr>
              <w:t>Military Rehabilitation and Compensation Amendment Regulations</w:t>
            </w:r>
            <w:r w:rsidR="00B4435F" w:rsidRPr="00B4435F">
              <w:rPr>
                <w:i/>
              </w:rPr>
              <w:t> </w:t>
            </w:r>
            <w:r w:rsidRPr="00B4435F">
              <w:rPr>
                <w:i/>
              </w:rPr>
              <w:t>2009 (No.</w:t>
            </w:r>
            <w:r w:rsidR="00B4435F" w:rsidRPr="00B4435F">
              <w:rPr>
                <w:i/>
              </w:rPr>
              <w:t> </w:t>
            </w:r>
            <w:r w:rsidRPr="00B4435F">
              <w:rPr>
                <w:i/>
              </w:rPr>
              <w:t>2)</w:t>
            </w:r>
            <w:r w:rsidRPr="00B4435F">
              <w:t>, SLI</w:t>
            </w:r>
            <w:r w:rsidR="00B4435F" w:rsidRPr="00B4435F">
              <w:t> </w:t>
            </w:r>
            <w:r w:rsidRPr="00B4435F">
              <w:t>2009 No.</w:t>
            </w:r>
            <w:r w:rsidR="00B4435F" w:rsidRPr="00B4435F">
              <w:t> </w:t>
            </w:r>
            <w:r w:rsidRPr="00B4435F">
              <w:t>299</w:t>
            </w:r>
          </w:p>
        </w:tc>
        <w:bookmarkStart w:id="49" w:name="BKCheck15B_37"/>
        <w:bookmarkEnd w:id="49"/>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"http://www.comlaw.gov.au/Details/F2009L04139" \o "ComLaw" </w:instrText>
            </w:r>
            <w:r w:rsidRPr="00B4435F">
              <w:fldChar w:fldCharType="separate"/>
            </w:r>
            <w:r w:rsidR="00DB626E" w:rsidRPr="00B4435F">
              <w:rPr>
                <w:rStyle w:val="Hyperlink"/>
                <w:bCs/>
              </w:rPr>
              <w:t>F2009L04139</w:t>
            </w:r>
            <w:r w:rsidRPr="00B4435F">
              <w:rPr>
                <w:rStyle w:val="Hyperlink"/>
                <w:bCs/>
              </w:rPr>
              <w:fldChar w:fldCharType="end"/>
            </w:r>
          </w:p>
        </w:tc>
      </w:tr>
      <w:tr w:rsidR="00E56B3F" w:rsidRPr="00B4435F" w:rsidTr="006C4903">
        <w:trPr>
          <w:cantSplit/>
        </w:trPr>
        <w:tc>
          <w:tcPr>
            <w:tcW w:w="822" w:type="dxa"/>
            <w:shd w:val="clear" w:color="auto" w:fill="auto"/>
          </w:tcPr>
          <w:p w:rsidR="00E56B3F" w:rsidRPr="00B4435F" w:rsidRDefault="006C4903" w:rsidP="00BB79B0">
            <w:pPr>
              <w:pStyle w:val="Tabletext"/>
              <w:rPr>
                <w:szCs w:val="22"/>
              </w:rPr>
            </w:pPr>
            <w:r w:rsidRPr="00B4435F">
              <w:rPr>
                <w:szCs w:val="22"/>
              </w:rPr>
              <w:t>34</w:t>
            </w:r>
          </w:p>
        </w:tc>
        <w:tc>
          <w:tcPr>
            <w:tcW w:w="4961" w:type="dxa"/>
            <w:shd w:val="clear" w:color="auto" w:fill="auto"/>
          </w:tcPr>
          <w:p w:rsidR="00E56B3F" w:rsidRPr="00B4435F" w:rsidRDefault="00E56B3F" w:rsidP="00BB79B0">
            <w:pPr>
              <w:pStyle w:val="Tabletext"/>
            </w:pPr>
            <w:r w:rsidRPr="00B4435F">
              <w:rPr>
                <w:i/>
              </w:rPr>
              <w:t xml:space="preserve">Military Rehabilitation and Compensation (MRCA Treatment Principles – HomeFront Subsidy Increase) Instrument 2006 </w:t>
            </w:r>
            <w:r w:rsidR="00BC04D1" w:rsidRPr="00B4435F">
              <w:rPr>
                <w:i/>
              </w:rPr>
              <w:t>No.</w:t>
            </w:r>
            <w:r w:rsidR="00A74218" w:rsidRPr="00B4435F">
              <w:rPr>
                <w:i/>
              </w:rPr>
              <w:t xml:space="preserve"> </w:t>
            </w:r>
            <w:r w:rsidRPr="00B4435F">
              <w:rPr>
                <w:i/>
              </w:rPr>
              <w:t>M10</w:t>
            </w:r>
            <w:r w:rsidRPr="00B4435F">
              <w:t xml:space="preserve">, </w:t>
            </w:r>
            <w:r w:rsidR="00F1665F" w:rsidRPr="00B4435F">
              <w:t xml:space="preserve">Instrument </w:t>
            </w:r>
            <w:r w:rsidRPr="00B4435F">
              <w:t xml:space="preserve">2006 </w:t>
            </w:r>
            <w:r w:rsidR="00BC04D1" w:rsidRPr="00B4435F">
              <w:t>No.</w:t>
            </w:r>
            <w:r w:rsidR="00A74218" w:rsidRPr="00B4435F">
              <w:t xml:space="preserve"> </w:t>
            </w:r>
            <w:r w:rsidRPr="00B4435F">
              <w:t>M10</w:t>
            </w:r>
          </w:p>
        </w:tc>
        <w:bookmarkStart w:id="50" w:name="BKCheck15B_38"/>
        <w:bookmarkEnd w:id="50"/>
        <w:tc>
          <w:tcPr>
            <w:tcW w:w="1560" w:type="dxa"/>
            <w:shd w:val="clear" w:color="auto" w:fill="auto"/>
          </w:tcPr>
          <w:p w:rsidR="00E56B3F" w:rsidRPr="00B4435F" w:rsidRDefault="004A4539" w:rsidP="00BB79B0">
            <w:pPr>
              <w:pStyle w:val="Tabletext"/>
              <w:rPr>
                <w:rStyle w:val="Hyperlink"/>
                <w:bCs/>
              </w:rPr>
            </w:pPr>
            <w:r w:rsidRPr="00B4435F">
              <w:fldChar w:fldCharType="begin"/>
            </w:r>
            <w:r w:rsidRPr="00B4435F">
              <w:instrText xml:space="preserve"> HYPERLINK "http://www.comlaw.gov.au/Details/F2006L02995" \o "ComLaw" </w:instrText>
            </w:r>
            <w:r w:rsidRPr="00B4435F">
              <w:fldChar w:fldCharType="separate"/>
            </w:r>
            <w:r w:rsidR="00E56B3F" w:rsidRPr="00B4435F">
              <w:rPr>
                <w:rStyle w:val="Hyperlink"/>
                <w:bCs/>
              </w:rPr>
              <w:t>F2006L02995</w:t>
            </w:r>
            <w:r w:rsidRPr="00B4435F">
              <w:rPr>
                <w:rStyle w:val="Hyperlink"/>
                <w:bCs/>
              </w:rPr>
              <w:fldChar w:fldCharType="end"/>
            </w:r>
          </w:p>
        </w:tc>
      </w:tr>
      <w:tr w:rsidR="00E56B3F" w:rsidRPr="00B4435F" w:rsidTr="006C4903">
        <w:trPr>
          <w:cantSplit/>
        </w:trPr>
        <w:tc>
          <w:tcPr>
            <w:tcW w:w="822" w:type="dxa"/>
            <w:shd w:val="clear" w:color="auto" w:fill="auto"/>
          </w:tcPr>
          <w:p w:rsidR="00E56B3F" w:rsidRPr="00B4435F" w:rsidRDefault="006C4903" w:rsidP="00BB79B0">
            <w:pPr>
              <w:pStyle w:val="Tabletext"/>
              <w:rPr>
                <w:szCs w:val="22"/>
              </w:rPr>
            </w:pPr>
            <w:r w:rsidRPr="00B4435F">
              <w:rPr>
                <w:szCs w:val="22"/>
              </w:rPr>
              <w:t>35</w:t>
            </w:r>
          </w:p>
        </w:tc>
        <w:tc>
          <w:tcPr>
            <w:tcW w:w="4961" w:type="dxa"/>
            <w:shd w:val="clear" w:color="auto" w:fill="auto"/>
          </w:tcPr>
          <w:p w:rsidR="00E56B3F" w:rsidRPr="00B4435F" w:rsidRDefault="00E56B3F" w:rsidP="00BB79B0">
            <w:pPr>
              <w:pStyle w:val="Tabletext"/>
              <w:rPr>
                <w:i/>
              </w:rPr>
            </w:pPr>
            <w:r w:rsidRPr="00B4435F">
              <w:rPr>
                <w:i/>
              </w:rPr>
              <w:t>Military Rehabilitation and Compensation (MRCA Treatment Principles – MRCA Access Payment Increase) Instrument 2006</w:t>
            </w:r>
            <w:r w:rsidRPr="00B4435F">
              <w:t xml:space="preserve">, </w:t>
            </w:r>
            <w:r w:rsidR="00F1665F" w:rsidRPr="00B4435F">
              <w:t xml:space="preserve">Instrument </w:t>
            </w:r>
            <w:r w:rsidRPr="00B4435F">
              <w:t xml:space="preserve">2006 </w:t>
            </w:r>
            <w:r w:rsidR="00BC04D1" w:rsidRPr="00B4435F">
              <w:t>No.</w:t>
            </w:r>
            <w:r w:rsidR="00A74218" w:rsidRPr="00B4435F">
              <w:t xml:space="preserve"> </w:t>
            </w:r>
            <w:r w:rsidRPr="00B4435F">
              <w:t>M37</w:t>
            </w:r>
          </w:p>
        </w:tc>
        <w:bookmarkStart w:id="51" w:name="BKCheck15B_39"/>
        <w:bookmarkEnd w:id="51"/>
        <w:tc>
          <w:tcPr>
            <w:tcW w:w="1560" w:type="dxa"/>
            <w:shd w:val="clear" w:color="auto" w:fill="auto"/>
          </w:tcPr>
          <w:p w:rsidR="00E56B3F" w:rsidRPr="00B4435F" w:rsidRDefault="004A4539" w:rsidP="00BB79B0">
            <w:pPr>
              <w:pStyle w:val="Tabletext"/>
              <w:rPr>
                <w:rStyle w:val="Hyperlink"/>
                <w:bCs/>
              </w:rPr>
            </w:pPr>
            <w:r w:rsidRPr="00B4435F">
              <w:fldChar w:fldCharType="begin"/>
            </w:r>
            <w:r w:rsidRPr="00B4435F">
              <w:instrText xml:space="preserve"> HYPERLINK "http://www.comlaw.gov.au/Details/F2007L00086" \o "ComLaw" </w:instrText>
            </w:r>
            <w:r w:rsidRPr="00B4435F">
              <w:fldChar w:fldCharType="separate"/>
            </w:r>
            <w:r w:rsidR="00E56B3F" w:rsidRPr="00B4435F">
              <w:rPr>
                <w:rStyle w:val="Hyperlink"/>
                <w:bCs/>
              </w:rPr>
              <w:t>F2007L00086</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36</w:t>
            </w:r>
          </w:p>
        </w:tc>
        <w:tc>
          <w:tcPr>
            <w:tcW w:w="4961" w:type="dxa"/>
            <w:shd w:val="clear" w:color="auto" w:fill="auto"/>
          </w:tcPr>
          <w:p w:rsidR="00DB626E" w:rsidRPr="00B4435F" w:rsidRDefault="00DB626E" w:rsidP="005B65F4">
            <w:pPr>
              <w:pStyle w:val="Tabletext"/>
              <w:rPr>
                <w:i/>
              </w:rPr>
            </w:pPr>
            <w:r w:rsidRPr="00B4435F">
              <w:rPr>
                <w:i/>
              </w:rPr>
              <w:t>MRCA Pharmaceutical Benefits Scheme (Under Co</w:t>
            </w:r>
            <w:r w:rsidR="00B4435F">
              <w:rPr>
                <w:i/>
              </w:rPr>
              <w:noBreakHyphen/>
            </w:r>
            <w:r w:rsidRPr="00B4435F">
              <w:rPr>
                <w:i/>
              </w:rPr>
              <w:t>payment Data Collection) Determination</w:t>
            </w:r>
            <w:r w:rsidR="00B4435F" w:rsidRPr="00B4435F">
              <w:rPr>
                <w:i/>
              </w:rPr>
              <w:t> </w:t>
            </w:r>
            <w:r w:rsidRPr="00B4435F">
              <w:rPr>
                <w:i/>
              </w:rPr>
              <w:t>2012</w:t>
            </w:r>
            <w:r w:rsidRPr="00B4435F">
              <w:t xml:space="preserve">, </w:t>
            </w:r>
            <w:r w:rsidR="00F1665F" w:rsidRPr="00B4435F">
              <w:t xml:space="preserve">Instrument </w:t>
            </w:r>
            <w:r w:rsidR="00BC04D1" w:rsidRPr="00B4435F">
              <w:t>No.</w:t>
            </w:r>
            <w:r w:rsidR="00A74218" w:rsidRPr="00B4435F">
              <w:t xml:space="preserve"> </w:t>
            </w:r>
            <w:r w:rsidRPr="00B4435F">
              <w:t>M20/2012</w:t>
            </w:r>
          </w:p>
        </w:tc>
        <w:bookmarkStart w:id="52" w:name="BKCheck15B_40"/>
        <w:bookmarkEnd w:id="52"/>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"http://www.comlaw.gov.au/Details/F2012L00743" \o "ComLaw" </w:instrText>
            </w:r>
            <w:r w:rsidRPr="00B4435F">
              <w:fldChar w:fldCharType="separate"/>
            </w:r>
            <w:r w:rsidR="00DB626E" w:rsidRPr="00B4435F">
              <w:rPr>
                <w:rStyle w:val="Hyperlink"/>
                <w:bCs/>
              </w:rPr>
              <w:t>F2012L00743</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lastRenderedPageBreak/>
              <w:t>37</w:t>
            </w:r>
          </w:p>
        </w:tc>
        <w:tc>
          <w:tcPr>
            <w:tcW w:w="4961" w:type="dxa"/>
            <w:shd w:val="clear" w:color="auto" w:fill="auto"/>
          </w:tcPr>
          <w:p w:rsidR="00DB626E" w:rsidRPr="00B4435F" w:rsidRDefault="00DB626E" w:rsidP="004A4539">
            <w:pPr>
              <w:pStyle w:val="Tabletext"/>
              <w:rPr>
                <w:i/>
              </w:rPr>
            </w:pPr>
            <w:r w:rsidRPr="00B4435F">
              <w:rPr>
                <w:i/>
              </w:rPr>
              <w:t>MRCA Pharmaceutical Benefits Scheme (Veterans</w:t>
            </w:r>
            <w:r w:rsidR="004A4539" w:rsidRPr="00B4435F">
              <w:rPr>
                <w:i/>
              </w:rPr>
              <w:t>’</w:t>
            </w:r>
            <w:r w:rsidRPr="00B4435F">
              <w:rPr>
                <w:i/>
              </w:rPr>
              <w:t xml:space="preserve"> Pharmaceutical Reimbursement Scheme) Determination</w:t>
            </w:r>
            <w:r w:rsidR="00B4435F" w:rsidRPr="00B4435F">
              <w:rPr>
                <w:i/>
              </w:rPr>
              <w:t> </w:t>
            </w:r>
            <w:r w:rsidRPr="00B4435F">
              <w:rPr>
                <w:i/>
              </w:rPr>
              <w:t>2011</w:t>
            </w:r>
            <w:r w:rsidRPr="00B4435F">
              <w:t xml:space="preserve">, </w:t>
            </w:r>
            <w:r w:rsidR="00F1665F" w:rsidRPr="00B4435F">
              <w:t xml:space="preserve">Instrument </w:t>
            </w:r>
            <w:r w:rsidR="00BC04D1" w:rsidRPr="00B4435F">
              <w:t>No.</w:t>
            </w:r>
            <w:r w:rsidR="00A74218" w:rsidRPr="00B4435F">
              <w:t xml:space="preserve"> </w:t>
            </w:r>
            <w:r w:rsidRPr="00B4435F">
              <w:t>M46/2011</w:t>
            </w:r>
          </w:p>
        </w:tc>
        <w:bookmarkStart w:id="53" w:name="BKCheck15B_41"/>
        <w:bookmarkEnd w:id="53"/>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"http://www.comlaw.gov.au/Details/F2011L02067" \o "ComLaw" </w:instrText>
            </w:r>
            <w:r w:rsidRPr="00B4435F">
              <w:fldChar w:fldCharType="separate"/>
            </w:r>
            <w:r w:rsidR="00DB626E" w:rsidRPr="00B4435F">
              <w:rPr>
                <w:rStyle w:val="Hyperlink"/>
                <w:bCs/>
              </w:rPr>
              <w:t>F2011L02067</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38</w:t>
            </w:r>
          </w:p>
        </w:tc>
        <w:tc>
          <w:tcPr>
            <w:tcW w:w="4961" w:type="dxa"/>
            <w:shd w:val="clear" w:color="auto" w:fill="auto"/>
          </w:tcPr>
          <w:p w:rsidR="00DB626E" w:rsidRPr="00B4435F" w:rsidRDefault="00DB626E" w:rsidP="00DB626E">
            <w:pPr>
              <w:pStyle w:val="Tabletext"/>
            </w:pPr>
            <w:r w:rsidRPr="00B4435F">
              <w:t xml:space="preserve">MRCA Treatment Principles (2005 Budget and Other Amendments), </w:t>
            </w:r>
            <w:r w:rsidR="00F1665F" w:rsidRPr="00B4435F">
              <w:t xml:space="preserve">Instrument </w:t>
            </w:r>
            <w:r w:rsidR="00BC04D1" w:rsidRPr="00B4435F">
              <w:t>No.</w:t>
            </w:r>
            <w:r w:rsidR="00A74218" w:rsidRPr="00B4435F">
              <w:t xml:space="preserve"> </w:t>
            </w:r>
            <w:r w:rsidRPr="00B4435F">
              <w:t>M8 of 2005</w:t>
            </w:r>
          </w:p>
        </w:tc>
        <w:bookmarkStart w:id="54" w:name="BKCheck15B_42"/>
        <w:bookmarkEnd w:id="54"/>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"http://www.comlaw.gov.au/Details/F2005L01581" \o "ComLaw" </w:instrText>
            </w:r>
            <w:r w:rsidRPr="00B4435F">
              <w:fldChar w:fldCharType="separate"/>
            </w:r>
            <w:r w:rsidR="00DB626E" w:rsidRPr="00B4435F">
              <w:rPr>
                <w:rStyle w:val="Hyperlink"/>
                <w:bCs/>
              </w:rPr>
              <w:t>F2005L01581</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39</w:t>
            </w:r>
          </w:p>
        </w:tc>
        <w:tc>
          <w:tcPr>
            <w:tcW w:w="4961" w:type="dxa"/>
            <w:shd w:val="clear" w:color="auto" w:fill="auto"/>
          </w:tcPr>
          <w:p w:rsidR="00DB626E" w:rsidRPr="00B4435F" w:rsidRDefault="00DB626E" w:rsidP="00F1665F">
            <w:pPr>
              <w:pStyle w:val="Tabletext"/>
              <w:rPr>
                <w:i/>
              </w:rPr>
            </w:pPr>
            <w:r w:rsidRPr="00B4435F">
              <w:rPr>
                <w:i/>
              </w:rPr>
              <w:t>MRCA Treatment Principles (Access to RAP Equipment in Institutions and under Health Programs) Instrument 2007</w:t>
            </w:r>
            <w:r w:rsidRPr="00B4435F">
              <w:t xml:space="preserve">, </w:t>
            </w:r>
            <w:r w:rsidR="00F1665F" w:rsidRPr="00B4435F">
              <w:t xml:space="preserve">Instrument </w:t>
            </w:r>
            <w:r w:rsidR="00BC04D1" w:rsidRPr="00B4435F">
              <w:t>No.</w:t>
            </w:r>
            <w:r w:rsidR="00A74218" w:rsidRPr="00B4435F">
              <w:t xml:space="preserve"> </w:t>
            </w:r>
            <w:r w:rsidRPr="00B4435F">
              <w:t>M12/2007</w:t>
            </w:r>
          </w:p>
        </w:tc>
        <w:bookmarkStart w:id="55" w:name="BKCheck15B_43"/>
        <w:bookmarkEnd w:id="55"/>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"http://www.comlaw.gov.au/Details/F2007L02428" \o "ComLaw" </w:instrText>
            </w:r>
            <w:r w:rsidRPr="00B4435F">
              <w:fldChar w:fldCharType="separate"/>
            </w:r>
            <w:r w:rsidR="00DB626E" w:rsidRPr="00B4435F">
              <w:rPr>
                <w:rStyle w:val="Hyperlink"/>
                <w:bCs/>
              </w:rPr>
              <w:t>F2007L02428</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40</w:t>
            </w:r>
          </w:p>
        </w:tc>
        <w:tc>
          <w:tcPr>
            <w:tcW w:w="4961" w:type="dxa"/>
            <w:shd w:val="clear" w:color="auto" w:fill="auto"/>
          </w:tcPr>
          <w:p w:rsidR="00DB626E" w:rsidRPr="00B4435F" w:rsidRDefault="00DB626E" w:rsidP="00F1665F">
            <w:pPr>
              <w:pStyle w:val="Tabletext"/>
              <w:rPr>
                <w:i/>
              </w:rPr>
            </w:pPr>
            <w:r w:rsidRPr="00B4435F">
              <w:rPr>
                <w:i/>
              </w:rPr>
              <w:t>MRCA Treatment Principles (Community Care at Home approved under the Aged Care Act 1997 for Former Prisoners of War and Victoria Cross for Australia Recipients) Determination</w:t>
            </w:r>
            <w:r w:rsidR="00B4435F" w:rsidRPr="00B4435F">
              <w:rPr>
                <w:i/>
              </w:rPr>
              <w:t> </w:t>
            </w:r>
            <w:r w:rsidRPr="00B4435F">
              <w:rPr>
                <w:i/>
              </w:rPr>
              <w:t>2011</w:t>
            </w:r>
            <w:r w:rsidRPr="00B4435F">
              <w:t xml:space="preserve">, </w:t>
            </w:r>
            <w:r w:rsidR="00F1665F" w:rsidRPr="00B4435F">
              <w:t xml:space="preserve">Instrument </w:t>
            </w:r>
            <w:r w:rsidR="00BC04D1" w:rsidRPr="00B4435F">
              <w:t>No.</w:t>
            </w:r>
            <w:r w:rsidR="00A74218" w:rsidRPr="00B4435F">
              <w:t xml:space="preserve"> </w:t>
            </w:r>
            <w:r w:rsidRPr="00B4435F">
              <w:t>M9/2011</w:t>
            </w:r>
          </w:p>
        </w:tc>
        <w:bookmarkStart w:id="56" w:name="BKCheck15B_44"/>
        <w:bookmarkEnd w:id="56"/>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"http://www.comlaw.gov.au/Details/F2011L00432" \o "ComLaw" </w:instrText>
            </w:r>
            <w:r w:rsidRPr="00B4435F">
              <w:fldChar w:fldCharType="separate"/>
            </w:r>
            <w:r w:rsidR="00DB626E" w:rsidRPr="00B4435F">
              <w:rPr>
                <w:rStyle w:val="Hyperlink"/>
                <w:bCs/>
              </w:rPr>
              <w:t>F2011L00432</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41</w:t>
            </w:r>
          </w:p>
        </w:tc>
        <w:tc>
          <w:tcPr>
            <w:tcW w:w="4961" w:type="dxa"/>
            <w:shd w:val="clear" w:color="auto" w:fill="auto"/>
          </w:tcPr>
          <w:p w:rsidR="00DB626E" w:rsidRPr="00B4435F" w:rsidRDefault="00DB626E" w:rsidP="00F1665F">
            <w:pPr>
              <w:pStyle w:val="Tabletext"/>
              <w:rPr>
                <w:i/>
              </w:rPr>
            </w:pPr>
            <w:r w:rsidRPr="00B4435F">
              <w:rPr>
                <w:i/>
              </w:rPr>
              <w:t xml:space="preserve">MRCA Treatment Principles (HomeFront </w:t>
            </w:r>
            <w:r w:rsidR="00B4435F">
              <w:rPr>
                <w:i/>
              </w:rPr>
              <w:noBreakHyphen/>
            </w:r>
            <w:r w:rsidRPr="00B4435F">
              <w:rPr>
                <w:i/>
              </w:rPr>
              <w:t xml:space="preserve"> Frequency of Subsidy) Instrument 2009</w:t>
            </w:r>
            <w:r w:rsidRPr="00B4435F">
              <w:t xml:space="preserve">, </w:t>
            </w:r>
            <w:r w:rsidR="00F1665F" w:rsidRPr="00B4435F">
              <w:t xml:space="preserve">Instrument </w:t>
            </w:r>
            <w:r w:rsidR="00BC04D1" w:rsidRPr="00B4435F">
              <w:t>No.</w:t>
            </w:r>
            <w:r w:rsidR="00A74218" w:rsidRPr="00B4435F">
              <w:t xml:space="preserve"> </w:t>
            </w:r>
            <w:r w:rsidRPr="00B4435F">
              <w:t>M46/2009</w:t>
            </w:r>
          </w:p>
        </w:tc>
        <w:bookmarkStart w:id="57" w:name="BKCheck15B_45"/>
        <w:bookmarkEnd w:id="57"/>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"http://www.comlaw.gov.au/Details/F2009L03955" \o "ComLaw" </w:instrText>
            </w:r>
            <w:r w:rsidRPr="00B4435F">
              <w:fldChar w:fldCharType="separate"/>
            </w:r>
            <w:r w:rsidR="00DB626E" w:rsidRPr="00B4435F">
              <w:rPr>
                <w:rStyle w:val="Hyperlink"/>
                <w:bCs/>
              </w:rPr>
              <w:t>F2009L03955</w:t>
            </w:r>
            <w:r w:rsidRPr="00B4435F">
              <w:rPr>
                <w:rStyle w:val="Hyperlink"/>
                <w:bCs/>
              </w:rPr>
              <w:fldChar w:fldCharType="end"/>
            </w:r>
          </w:p>
        </w:tc>
      </w:tr>
      <w:tr w:rsidR="00E56B3F" w:rsidRPr="00B4435F" w:rsidTr="006C4903">
        <w:trPr>
          <w:cantSplit/>
        </w:trPr>
        <w:tc>
          <w:tcPr>
            <w:tcW w:w="822" w:type="dxa"/>
            <w:shd w:val="clear" w:color="auto" w:fill="auto"/>
          </w:tcPr>
          <w:p w:rsidR="00E56B3F" w:rsidRPr="00B4435F" w:rsidRDefault="006C4903" w:rsidP="00BB79B0">
            <w:pPr>
              <w:pStyle w:val="Tabletext"/>
              <w:rPr>
                <w:szCs w:val="22"/>
              </w:rPr>
            </w:pPr>
            <w:r w:rsidRPr="00B4435F">
              <w:rPr>
                <w:szCs w:val="22"/>
              </w:rPr>
              <w:t>42</w:t>
            </w:r>
          </w:p>
        </w:tc>
        <w:tc>
          <w:tcPr>
            <w:tcW w:w="4961" w:type="dxa"/>
            <w:shd w:val="clear" w:color="auto" w:fill="auto"/>
          </w:tcPr>
          <w:p w:rsidR="00E56B3F" w:rsidRPr="00B4435F" w:rsidRDefault="00E56B3F" w:rsidP="00BB79B0">
            <w:pPr>
              <w:pStyle w:val="Tabletext"/>
              <w:rPr>
                <w:i/>
              </w:rPr>
            </w:pPr>
            <w:r w:rsidRPr="00B4435F">
              <w:rPr>
                <w:i/>
              </w:rPr>
              <w:t>MRCA Treatment Principles (Incorporated Documents Update) Instrument 2008</w:t>
            </w:r>
            <w:r w:rsidRPr="00B4435F">
              <w:t xml:space="preserve">, </w:t>
            </w:r>
            <w:r w:rsidR="00F1665F" w:rsidRPr="00B4435F">
              <w:t xml:space="preserve">Instrument </w:t>
            </w:r>
            <w:r w:rsidR="00BC04D1" w:rsidRPr="00B4435F">
              <w:t>No.</w:t>
            </w:r>
            <w:r w:rsidR="00A74218" w:rsidRPr="00B4435F">
              <w:t xml:space="preserve"> </w:t>
            </w:r>
            <w:r w:rsidRPr="00B4435F">
              <w:t>M18/2008</w:t>
            </w:r>
          </w:p>
        </w:tc>
        <w:bookmarkStart w:id="58" w:name="BKCheck15B_46"/>
        <w:bookmarkEnd w:id="58"/>
        <w:tc>
          <w:tcPr>
            <w:tcW w:w="1560" w:type="dxa"/>
            <w:shd w:val="clear" w:color="auto" w:fill="auto"/>
          </w:tcPr>
          <w:p w:rsidR="00E56B3F" w:rsidRPr="00B4435F" w:rsidRDefault="004A4539" w:rsidP="00BB79B0">
            <w:pPr>
              <w:pStyle w:val="Tabletext"/>
              <w:rPr>
                <w:rStyle w:val="Hyperlink"/>
                <w:bCs/>
              </w:rPr>
            </w:pPr>
            <w:r w:rsidRPr="00B4435F">
              <w:fldChar w:fldCharType="begin"/>
            </w:r>
            <w:r w:rsidRPr="00B4435F">
              <w:instrText xml:space="preserve"> HYPERLINK "http://www.comlaw.gov.au/Details/F2008L03320" \o "ComLaw" </w:instrText>
            </w:r>
            <w:r w:rsidRPr="00B4435F">
              <w:fldChar w:fldCharType="separate"/>
            </w:r>
            <w:r w:rsidR="00E56B3F" w:rsidRPr="00B4435F">
              <w:rPr>
                <w:rStyle w:val="Hyperlink"/>
                <w:bCs/>
              </w:rPr>
              <w:t>F2008L03320</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43</w:t>
            </w:r>
          </w:p>
        </w:tc>
        <w:tc>
          <w:tcPr>
            <w:tcW w:w="4961" w:type="dxa"/>
            <w:shd w:val="clear" w:color="auto" w:fill="auto"/>
          </w:tcPr>
          <w:p w:rsidR="00DB626E" w:rsidRPr="00B4435F" w:rsidRDefault="00DB626E" w:rsidP="00DB626E">
            <w:pPr>
              <w:pStyle w:val="Tabletext"/>
              <w:rPr>
                <w:i/>
              </w:rPr>
            </w:pPr>
            <w:r w:rsidRPr="00B4435F">
              <w:rPr>
                <w:i/>
              </w:rPr>
              <w:t>MRCA Treatment Principles (In</w:t>
            </w:r>
            <w:r w:rsidR="00B4435F">
              <w:rPr>
                <w:i/>
              </w:rPr>
              <w:noBreakHyphen/>
            </w:r>
            <w:r w:rsidRPr="00B4435F">
              <w:rPr>
                <w:i/>
              </w:rPr>
              <w:t>Home Telemonitoring for Veterans Initiative) Instrument 2012</w:t>
            </w:r>
            <w:r w:rsidRPr="00B4435F">
              <w:t xml:space="preserve">, </w:t>
            </w:r>
            <w:r w:rsidR="00F1665F" w:rsidRPr="00B4435F">
              <w:t xml:space="preserve">Instrument </w:t>
            </w:r>
            <w:r w:rsidR="00BC04D1" w:rsidRPr="00B4435F">
              <w:t>No.</w:t>
            </w:r>
            <w:r w:rsidR="00A74218" w:rsidRPr="00B4435F">
              <w:t xml:space="preserve"> </w:t>
            </w:r>
            <w:r w:rsidRPr="00B4435F">
              <w:t>M11/2012</w:t>
            </w:r>
          </w:p>
        </w:tc>
        <w:bookmarkStart w:id="59" w:name="BKCheck15B_47"/>
        <w:bookmarkEnd w:id="59"/>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"http://www.comlaw.gov.au/Details/F2012L01729" \o "ComLaw" </w:instrText>
            </w:r>
            <w:r w:rsidRPr="00B4435F">
              <w:fldChar w:fldCharType="separate"/>
            </w:r>
            <w:r w:rsidR="00DB626E" w:rsidRPr="00B4435F">
              <w:rPr>
                <w:rStyle w:val="Hyperlink"/>
                <w:bCs/>
              </w:rPr>
              <w:t>F2012L01729</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44</w:t>
            </w:r>
          </w:p>
        </w:tc>
        <w:tc>
          <w:tcPr>
            <w:tcW w:w="4961" w:type="dxa"/>
            <w:shd w:val="clear" w:color="auto" w:fill="auto"/>
          </w:tcPr>
          <w:p w:rsidR="00DB626E" w:rsidRPr="00B4435F" w:rsidRDefault="00DB626E" w:rsidP="00DB626E">
            <w:pPr>
              <w:pStyle w:val="Tabletext"/>
              <w:rPr>
                <w:i/>
              </w:rPr>
            </w:pPr>
            <w:r w:rsidRPr="00B4435F">
              <w:rPr>
                <w:i/>
              </w:rPr>
              <w:t>MRCA Treatment Principles (Minor &amp; Technical Variations (</w:t>
            </w:r>
            <w:r w:rsidR="00BC04D1" w:rsidRPr="00B4435F">
              <w:rPr>
                <w:i/>
              </w:rPr>
              <w:t>No.</w:t>
            </w:r>
            <w:r w:rsidR="00B4435F" w:rsidRPr="00B4435F">
              <w:rPr>
                <w:i/>
              </w:rPr>
              <w:t> </w:t>
            </w:r>
            <w:r w:rsidRPr="00B4435F">
              <w:rPr>
                <w:i/>
              </w:rPr>
              <w:t>2)) Instrument 2011</w:t>
            </w:r>
            <w:r w:rsidRPr="00B4435F">
              <w:t xml:space="preserve">, </w:t>
            </w:r>
            <w:r w:rsidR="006620B1" w:rsidRPr="00B4435F">
              <w:t xml:space="preserve">Instrument </w:t>
            </w:r>
            <w:r w:rsidR="00BC04D1" w:rsidRPr="00B4435F">
              <w:t>No.</w:t>
            </w:r>
            <w:r w:rsidR="00A74218" w:rsidRPr="00B4435F">
              <w:t xml:space="preserve"> </w:t>
            </w:r>
            <w:r w:rsidRPr="00B4435F">
              <w:t>M48/2011</w:t>
            </w:r>
          </w:p>
        </w:tc>
        <w:bookmarkStart w:id="60" w:name="BKCheck15B_48"/>
        <w:bookmarkEnd w:id="60"/>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"http://www.comlaw.gov.au/Details/F2011L02286" \o "ComLaw" </w:instrText>
            </w:r>
            <w:r w:rsidRPr="00B4435F">
              <w:fldChar w:fldCharType="separate"/>
            </w:r>
            <w:r w:rsidR="00DB626E" w:rsidRPr="00B4435F">
              <w:rPr>
                <w:rStyle w:val="Hyperlink"/>
                <w:bCs/>
              </w:rPr>
              <w:t>F2011L02286</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45</w:t>
            </w:r>
          </w:p>
        </w:tc>
        <w:tc>
          <w:tcPr>
            <w:tcW w:w="4961" w:type="dxa"/>
            <w:shd w:val="clear" w:color="auto" w:fill="auto"/>
          </w:tcPr>
          <w:p w:rsidR="00DB626E" w:rsidRPr="00B4435F" w:rsidRDefault="00DB626E" w:rsidP="00DB626E">
            <w:pPr>
              <w:pStyle w:val="Tabletext"/>
              <w:rPr>
                <w:i/>
              </w:rPr>
            </w:pPr>
            <w:r w:rsidRPr="00B4435F">
              <w:rPr>
                <w:i/>
              </w:rPr>
              <w:t>MRCA Treatment Principles (RAP Schedule/Incorporated Documents Update) Instrument 2012</w:t>
            </w:r>
            <w:r w:rsidRPr="00B4435F">
              <w:t xml:space="preserve">, </w:t>
            </w:r>
            <w:r w:rsidR="006620B1" w:rsidRPr="00B4435F">
              <w:t xml:space="preserve">Instrument </w:t>
            </w:r>
            <w:r w:rsidR="00BC04D1" w:rsidRPr="00B4435F">
              <w:t>No.</w:t>
            </w:r>
            <w:r w:rsidR="00A74218" w:rsidRPr="00B4435F">
              <w:t xml:space="preserve"> </w:t>
            </w:r>
            <w:r w:rsidRPr="00B4435F">
              <w:t>M17/2012</w:t>
            </w:r>
          </w:p>
        </w:tc>
        <w:bookmarkStart w:id="61" w:name="BKCheck15B_49"/>
        <w:bookmarkEnd w:id="61"/>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"http://www.comlaw.gov.au/Details/F2012L00998" \o "ComLaw" </w:instrText>
            </w:r>
            <w:r w:rsidRPr="00B4435F">
              <w:fldChar w:fldCharType="separate"/>
            </w:r>
            <w:r w:rsidR="00DB626E" w:rsidRPr="00B4435F">
              <w:rPr>
                <w:rStyle w:val="Hyperlink"/>
                <w:bCs/>
              </w:rPr>
              <w:t>F2012L00998</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46</w:t>
            </w:r>
          </w:p>
        </w:tc>
        <w:tc>
          <w:tcPr>
            <w:tcW w:w="4961" w:type="dxa"/>
            <w:shd w:val="clear" w:color="auto" w:fill="auto"/>
          </w:tcPr>
          <w:p w:rsidR="00DB626E" w:rsidRPr="00B4435F" w:rsidRDefault="00DB626E" w:rsidP="00DB626E">
            <w:pPr>
              <w:pStyle w:val="Tabletext"/>
              <w:rPr>
                <w:i/>
              </w:rPr>
            </w:pPr>
            <w:r w:rsidRPr="00B4435F">
              <w:rPr>
                <w:i/>
              </w:rPr>
              <w:t>MRCA Treatment Principles (Removal of Prior Approval Requirement for Optical Coherence Tomography) Instrument 2011</w:t>
            </w:r>
            <w:r w:rsidRPr="00B4435F">
              <w:t xml:space="preserve">, </w:t>
            </w:r>
            <w:r w:rsidR="006620B1" w:rsidRPr="00B4435F">
              <w:t xml:space="preserve">Instrument </w:t>
            </w:r>
            <w:r w:rsidR="00BC04D1" w:rsidRPr="00B4435F">
              <w:t>No.</w:t>
            </w:r>
            <w:r w:rsidR="00A74218" w:rsidRPr="00B4435F">
              <w:t xml:space="preserve"> </w:t>
            </w:r>
            <w:r w:rsidRPr="00B4435F">
              <w:t>M20/2011</w:t>
            </w:r>
          </w:p>
        </w:tc>
        <w:bookmarkStart w:id="62" w:name="BKCheck15B_50"/>
        <w:bookmarkEnd w:id="62"/>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"http://www.comlaw.gov.au/Details/F2011L01542" \o "ComLaw" </w:instrText>
            </w:r>
            <w:r w:rsidRPr="00B4435F">
              <w:fldChar w:fldCharType="separate"/>
            </w:r>
            <w:r w:rsidR="00DB626E" w:rsidRPr="00B4435F">
              <w:rPr>
                <w:rStyle w:val="Hyperlink"/>
                <w:bCs/>
              </w:rPr>
              <w:t>F2011L01542</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47</w:t>
            </w:r>
          </w:p>
        </w:tc>
        <w:tc>
          <w:tcPr>
            <w:tcW w:w="4961" w:type="dxa"/>
            <w:shd w:val="clear" w:color="auto" w:fill="auto"/>
          </w:tcPr>
          <w:p w:rsidR="00DB626E" w:rsidRPr="00B4435F" w:rsidRDefault="00DB626E" w:rsidP="00DB626E">
            <w:pPr>
              <w:pStyle w:val="Tabletext"/>
              <w:rPr>
                <w:i/>
              </w:rPr>
            </w:pPr>
            <w:r w:rsidRPr="00B4435F">
              <w:rPr>
                <w:i/>
              </w:rPr>
              <w:t>MRCA Treatment Principles (Removal of Prior Approval under the Rehabilitation Appliances Program) Instrument 2007</w:t>
            </w:r>
            <w:r w:rsidRPr="00B4435F">
              <w:t xml:space="preserve">, </w:t>
            </w:r>
            <w:r w:rsidR="006620B1" w:rsidRPr="00B4435F">
              <w:t xml:space="preserve">Instrument </w:t>
            </w:r>
            <w:r w:rsidR="00BC04D1" w:rsidRPr="00B4435F">
              <w:t>No.</w:t>
            </w:r>
            <w:r w:rsidR="00A74218" w:rsidRPr="00B4435F">
              <w:t xml:space="preserve"> </w:t>
            </w:r>
            <w:r w:rsidRPr="00B4435F">
              <w:t>M20/2007</w:t>
            </w:r>
          </w:p>
        </w:tc>
        <w:bookmarkStart w:id="63" w:name="BKCheck15B_51"/>
        <w:bookmarkEnd w:id="63"/>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"http://www.comlaw.gov.au/Details/F2007L03675" \o "ComLaw" </w:instrText>
            </w:r>
            <w:r w:rsidRPr="00B4435F">
              <w:fldChar w:fldCharType="separate"/>
            </w:r>
            <w:r w:rsidR="00DB626E" w:rsidRPr="00B4435F">
              <w:rPr>
                <w:rStyle w:val="Hyperlink"/>
                <w:bCs/>
              </w:rPr>
              <w:t>F2007L03675</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48</w:t>
            </w:r>
          </w:p>
        </w:tc>
        <w:tc>
          <w:tcPr>
            <w:tcW w:w="4961" w:type="dxa"/>
            <w:shd w:val="clear" w:color="auto" w:fill="auto"/>
          </w:tcPr>
          <w:p w:rsidR="00DB626E" w:rsidRPr="00B4435F" w:rsidRDefault="00DB626E" w:rsidP="00DB626E">
            <w:pPr>
              <w:pStyle w:val="Tabletext"/>
              <w:rPr>
                <w:i/>
              </w:rPr>
            </w:pPr>
            <w:r w:rsidRPr="00B4435F">
              <w:rPr>
                <w:i/>
              </w:rPr>
              <w:t>MRCA Treatment Principles (Retirement Villages and Rehabilitation Appliance Schedule) Instrument 2011</w:t>
            </w:r>
            <w:r w:rsidRPr="00B4435F">
              <w:t xml:space="preserve">, </w:t>
            </w:r>
            <w:r w:rsidR="006620B1" w:rsidRPr="00B4435F">
              <w:t xml:space="preserve">Instrument </w:t>
            </w:r>
            <w:r w:rsidR="00BC04D1" w:rsidRPr="00B4435F">
              <w:t>No.</w:t>
            </w:r>
            <w:r w:rsidR="00A74218" w:rsidRPr="00B4435F">
              <w:t xml:space="preserve"> </w:t>
            </w:r>
            <w:r w:rsidRPr="00B4435F">
              <w:t>M30/2011</w:t>
            </w:r>
          </w:p>
        </w:tc>
        <w:bookmarkStart w:id="64" w:name="BKCheck15B_52"/>
        <w:bookmarkEnd w:id="64"/>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"http://www.comlaw.gov.au/Details/F2011L01885" \o "ComLaw" </w:instrText>
            </w:r>
            <w:r w:rsidRPr="00B4435F">
              <w:fldChar w:fldCharType="separate"/>
            </w:r>
            <w:r w:rsidR="00DB626E" w:rsidRPr="00B4435F">
              <w:rPr>
                <w:rStyle w:val="Hyperlink"/>
                <w:bCs/>
              </w:rPr>
              <w:t>F2011L01885</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lastRenderedPageBreak/>
              <w:t>49</w:t>
            </w:r>
          </w:p>
        </w:tc>
        <w:tc>
          <w:tcPr>
            <w:tcW w:w="4961" w:type="dxa"/>
            <w:shd w:val="clear" w:color="auto" w:fill="auto"/>
          </w:tcPr>
          <w:p w:rsidR="00DB626E" w:rsidRPr="00B4435F" w:rsidRDefault="00DB626E" w:rsidP="00DB626E">
            <w:pPr>
              <w:pStyle w:val="Tabletext"/>
              <w:rPr>
                <w:i/>
              </w:rPr>
            </w:pPr>
            <w:r w:rsidRPr="00B4435F">
              <w:rPr>
                <w:i/>
              </w:rPr>
              <w:t>MRCA Treatment Principles (Transition Care Co</w:t>
            </w:r>
            <w:r w:rsidR="00B4435F">
              <w:rPr>
                <w:i/>
              </w:rPr>
              <w:noBreakHyphen/>
            </w:r>
            <w:r w:rsidRPr="00B4435F">
              <w:rPr>
                <w:i/>
              </w:rPr>
              <w:t>Payment for Former Prisoners of War and Victoria Cross for Australia Recipients) Determination</w:t>
            </w:r>
            <w:r w:rsidR="00B4435F" w:rsidRPr="00B4435F">
              <w:rPr>
                <w:i/>
              </w:rPr>
              <w:t> </w:t>
            </w:r>
            <w:r w:rsidRPr="00B4435F">
              <w:rPr>
                <w:i/>
              </w:rPr>
              <w:t>2011</w:t>
            </w:r>
            <w:r w:rsidRPr="00B4435F">
              <w:t xml:space="preserve">, </w:t>
            </w:r>
            <w:r w:rsidR="006620B1" w:rsidRPr="00B4435F">
              <w:t xml:space="preserve">Instrument </w:t>
            </w:r>
            <w:r w:rsidR="00BC04D1" w:rsidRPr="00B4435F">
              <w:t>No.</w:t>
            </w:r>
            <w:r w:rsidR="00A74218" w:rsidRPr="00B4435F">
              <w:t xml:space="preserve"> </w:t>
            </w:r>
            <w:r w:rsidRPr="00B4435F">
              <w:t>M8/2011</w:t>
            </w:r>
          </w:p>
        </w:tc>
        <w:bookmarkStart w:id="65" w:name="BKCheck15B_53"/>
        <w:bookmarkEnd w:id="65"/>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"http://www.comlaw.gov.au/Details/F2011L00433" \o "ComLaw" </w:instrText>
            </w:r>
            <w:r w:rsidRPr="00B4435F">
              <w:fldChar w:fldCharType="separate"/>
            </w:r>
            <w:r w:rsidR="00DB626E" w:rsidRPr="00B4435F">
              <w:rPr>
                <w:rStyle w:val="Hyperlink"/>
                <w:bCs/>
              </w:rPr>
              <w:t>F2011L00433</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50</w:t>
            </w:r>
          </w:p>
        </w:tc>
        <w:tc>
          <w:tcPr>
            <w:tcW w:w="4961" w:type="dxa"/>
            <w:shd w:val="clear" w:color="auto" w:fill="auto"/>
          </w:tcPr>
          <w:p w:rsidR="00DB626E" w:rsidRPr="00B4435F" w:rsidRDefault="00DB626E" w:rsidP="00DB626E">
            <w:pPr>
              <w:pStyle w:val="Tabletext"/>
              <w:rPr>
                <w:i/>
              </w:rPr>
            </w:pPr>
            <w:r w:rsidRPr="00B4435F">
              <w:rPr>
                <w:i/>
              </w:rPr>
              <w:t>Papua New Guinea (Members of the Forces Benefits) Amendment Regulations</w:t>
            </w:r>
            <w:r w:rsidR="00B4435F" w:rsidRPr="00B4435F">
              <w:rPr>
                <w:i/>
              </w:rPr>
              <w:t> </w:t>
            </w:r>
            <w:r w:rsidRPr="00B4435F">
              <w:rPr>
                <w:i/>
              </w:rPr>
              <w:t>2010 (</w:t>
            </w:r>
            <w:r w:rsidR="00BC04D1" w:rsidRPr="00B4435F">
              <w:rPr>
                <w:i/>
              </w:rPr>
              <w:t>No.</w:t>
            </w:r>
            <w:r w:rsidR="00B4435F" w:rsidRPr="00B4435F">
              <w:rPr>
                <w:i/>
              </w:rPr>
              <w:t> </w:t>
            </w:r>
            <w:r w:rsidRPr="00B4435F">
              <w:rPr>
                <w:i/>
              </w:rPr>
              <w:t>1)</w:t>
            </w:r>
            <w:r w:rsidRPr="00B4435F">
              <w:t>, SLI</w:t>
            </w:r>
            <w:r w:rsidR="00B4435F" w:rsidRPr="00B4435F">
              <w:t> </w:t>
            </w:r>
            <w:r w:rsidRPr="00B4435F">
              <w:t>2010 No.</w:t>
            </w:r>
            <w:r w:rsidR="00B4435F" w:rsidRPr="00B4435F">
              <w:t> </w:t>
            </w:r>
            <w:r w:rsidRPr="00B4435F">
              <w:t>11</w:t>
            </w:r>
          </w:p>
        </w:tc>
        <w:bookmarkStart w:id="66" w:name="BKCheck15B_54"/>
        <w:bookmarkEnd w:id="66"/>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"http://www.comlaw.gov.au/Details/F2010L00294" \o "ComLaw" </w:instrText>
            </w:r>
            <w:r w:rsidRPr="00B4435F">
              <w:fldChar w:fldCharType="separate"/>
            </w:r>
            <w:r w:rsidR="00DB626E" w:rsidRPr="00B4435F">
              <w:rPr>
                <w:rStyle w:val="Hyperlink"/>
                <w:bCs/>
              </w:rPr>
              <w:t>F2010L00294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51</w:t>
            </w:r>
          </w:p>
        </w:tc>
        <w:tc>
          <w:tcPr>
            <w:tcW w:w="4961" w:type="dxa"/>
            <w:shd w:val="clear" w:color="auto" w:fill="auto"/>
          </w:tcPr>
          <w:p w:rsidR="00DB626E" w:rsidRPr="00B4435F" w:rsidRDefault="00DB626E" w:rsidP="00DB626E">
            <w:pPr>
              <w:pStyle w:val="Tabletext"/>
            </w:pPr>
            <w:r w:rsidRPr="00B4435F">
              <w:t>Papua New Guinea (Members of the Forces Benefits) Regulations (Amendment), SR</w:t>
            </w:r>
            <w:r w:rsidR="00B4435F" w:rsidRPr="00B4435F">
              <w:t> </w:t>
            </w:r>
            <w:r w:rsidRPr="00B4435F">
              <w:t>1985 No.</w:t>
            </w:r>
            <w:r w:rsidR="00B4435F" w:rsidRPr="00B4435F">
              <w:t> </w:t>
            </w:r>
            <w:r w:rsidRPr="00B4435F">
              <w:t>273</w:t>
            </w:r>
          </w:p>
        </w:tc>
        <w:bookmarkStart w:id="67" w:name="BKCheck15B_55"/>
        <w:bookmarkEnd w:id="67"/>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"http://www.comlaw.gov.au/Details/F1997B02172" \o "ComLaw" </w:instrText>
            </w:r>
            <w:r w:rsidRPr="00B4435F">
              <w:fldChar w:fldCharType="separate"/>
            </w:r>
            <w:r w:rsidR="00DB626E" w:rsidRPr="00B4435F">
              <w:rPr>
                <w:rStyle w:val="Hyperlink"/>
                <w:bCs/>
              </w:rPr>
              <w:t>F1997B02172</w:t>
            </w:r>
            <w:r w:rsidRPr="00B4435F">
              <w:rPr>
                <w:rStyle w:val="Hyperlink"/>
                <w:bCs/>
              </w:rPr>
              <w:fldChar w:fldCharType="end"/>
            </w:r>
          </w:p>
        </w:tc>
      </w:tr>
      <w:tr w:rsidR="00E56B3F" w:rsidRPr="00B4435F" w:rsidTr="006C4903">
        <w:trPr>
          <w:cantSplit/>
        </w:trPr>
        <w:tc>
          <w:tcPr>
            <w:tcW w:w="822" w:type="dxa"/>
            <w:shd w:val="clear" w:color="auto" w:fill="auto"/>
          </w:tcPr>
          <w:p w:rsidR="00E56B3F" w:rsidRPr="00B4435F" w:rsidRDefault="006C4903" w:rsidP="00BB79B0">
            <w:pPr>
              <w:pStyle w:val="Tabletext"/>
              <w:rPr>
                <w:szCs w:val="22"/>
              </w:rPr>
            </w:pPr>
            <w:r w:rsidRPr="00B4435F">
              <w:rPr>
                <w:szCs w:val="22"/>
              </w:rPr>
              <w:t>52</w:t>
            </w:r>
          </w:p>
        </w:tc>
        <w:tc>
          <w:tcPr>
            <w:tcW w:w="4961" w:type="dxa"/>
            <w:shd w:val="clear" w:color="auto" w:fill="auto"/>
          </w:tcPr>
          <w:p w:rsidR="00E56B3F" w:rsidRPr="00B4435F" w:rsidRDefault="00E56B3F" w:rsidP="00BB79B0">
            <w:pPr>
              <w:pStyle w:val="Tabletext"/>
            </w:pPr>
            <w:r w:rsidRPr="00B4435F">
              <w:t>Papua New Guinea (Members of the Forces Benefits) Regulations (Amendment), SR</w:t>
            </w:r>
            <w:r w:rsidR="00B4435F" w:rsidRPr="00B4435F">
              <w:t> </w:t>
            </w:r>
            <w:r w:rsidRPr="00B4435F">
              <w:t>1986 No.</w:t>
            </w:r>
            <w:r w:rsidR="00B4435F" w:rsidRPr="00B4435F">
              <w:t> </w:t>
            </w:r>
            <w:r w:rsidRPr="00B4435F">
              <w:t>99</w:t>
            </w:r>
          </w:p>
        </w:tc>
        <w:bookmarkStart w:id="68" w:name="BKCheck15B_56"/>
        <w:bookmarkEnd w:id="68"/>
        <w:tc>
          <w:tcPr>
            <w:tcW w:w="1560" w:type="dxa"/>
            <w:shd w:val="clear" w:color="auto" w:fill="auto"/>
          </w:tcPr>
          <w:p w:rsidR="00E56B3F" w:rsidRPr="00B4435F" w:rsidRDefault="004A4539" w:rsidP="00BB79B0">
            <w:pPr>
              <w:pStyle w:val="Tabletext"/>
              <w:rPr>
                <w:rStyle w:val="Hyperlink"/>
                <w:bCs/>
              </w:rPr>
            </w:pPr>
            <w:r w:rsidRPr="00B4435F">
              <w:fldChar w:fldCharType="begin"/>
            </w:r>
            <w:r w:rsidRPr="00B4435F">
              <w:instrText xml:space="preserve"> HYPERLINK "http://www.comlaw.gov.au/Details/F1997B02173" \o "ComLaw" </w:instrText>
            </w:r>
            <w:r w:rsidRPr="00B4435F">
              <w:fldChar w:fldCharType="separate"/>
            </w:r>
            <w:r w:rsidR="00E56B3F" w:rsidRPr="00B4435F">
              <w:rPr>
                <w:rStyle w:val="Hyperlink"/>
                <w:bCs/>
              </w:rPr>
              <w:t>F1997B02173</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53</w:t>
            </w:r>
          </w:p>
        </w:tc>
        <w:tc>
          <w:tcPr>
            <w:tcW w:w="4961" w:type="dxa"/>
            <w:shd w:val="clear" w:color="auto" w:fill="auto"/>
          </w:tcPr>
          <w:p w:rsidR="00DB626E" w:rsidRPr="00B4435F" w:rsidRDefault="00DB626E" w:rsidP="00DB626E">
            <w:pPr>
              <w:pStyle w:val="Tabletext"/>
            </w:pPr>
            <w:r w:rsidRPr="00B4435F">
              <w:t>Papua New Guinea (Members of the Forces Benefits) Regulations (Amendment), SR</w:t>
            </w:r>
            <w:r w:rsidR="00B4435F" w:rsidRPr="00B4435F">
              <w:t> </w:t>
            </w:r>
            <w:r w:rsidRPr="00B4435F">
              <w:t>1986 No.</w:t>
            </w:r>
            <w:r w:rsidR="00B4435F" w:rsidRPr="00B4435F">
              <w:t> </w:t>
            </w:r>
            <w:r w:rsidRPr="00B4435F">
              <w:t>316</w:t>
            </w:r>
          </w:p>
        </w:tc>
        <w:bookmarkStart w:id="69" w:name="BKCheck15B_57"/>
        <w:bookmarkEnd w:id="69"/>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"http://www.comlaw.gov.au/Details/F1997B02174" \o "ComLaw" </w:instrText>
            </w:r>
            <w:r w:rsidRPr="00B4435F">
              <w:fldChar w:fldCharType="separate"/>
            </w:r>
            <w:r w:rsidR="00DB626E" w:rsidRPr="00B4435F">
              <w:rPr>
                <w:rStyle w:val="Hyperlink"/>
                <w:bCs/>
              </w:rPr>
              <w:t>F1997B02174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54</w:t>
            </w:r>
          </w:p>
        </w:tc>
        <w:tc>
          <w:tcPr>
            <w:tcW w:w="4961" w:type="dxa"/>
            <w:shd w:val="clear" w:color="auto" w:fill="auto"/>
          </w:tcPr>
          <w:p w:rsidR="00DB626E" w:rsidRPr="00B4435F" w:rsidRDefault="00DB626E" w:rsidP="004A4539">
            <w:pPr>
              <w:pStyle w:val="Tabletext"/>
            </w:pPr>
            <w:r w:rsidRPr="00B4435F">
              <w:t xml:space="preserve">Protection of Word </w:t>
            </w:r>
            <w:r w:rsidR="004A4539" w:rsidRPr="00B4435F">
              <w:t>“</w:t>
            </w:r>
            <w:r w:rsidRPr="00B4435F">
              <w:t>Anzac</w:t>
            </w:r>
            <w:r w:rsidR="004A4539" w:rsidRPr="00B4435F">
              <w:t>”</w:t>
            </w:r>
            <w:r w:rsidRPr="00B4435F">
              <w:t xml:space="preserve"> Regulations (Amendment), SR</w:t>
            </w:r>
            <w:r w:rsidR="00B4435F" w:rsidRPr="00B4435F">
              <w:t> </w:t>
            </w:r>
            <w:r w:rsidRPr="00B4435F">
              <w:t>1921 No.</w:t>
            </w:r>
            <w:r w:rsidR="00B4435F" w:rsidRPr="00B4435F">
              <w:t> </w:t>
            </w:r>
            <w:r w:rsidRPr="00B4435F">
              <w:t>216</w:t>
            </w:r>
          </w:p>
        </w:tc>
        <w:bookmarkStart w:id="70" w:name="BKCheck15B_58"/>
        <w:bookmarkEnd w:id="70"/>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"http://www.comlaw.gov.au/Details/F1997B02176" \o "ComLaw" </w:instrText>
            </w:r>
            <w:r w:rsidRPr="00B4435F">
              <w:fldChar w:fldCharType="separate"/>
            </w:r>
            <w:r w:rsidR="00DB626E" w:rsidRPr="00B4435F">
              <w:rPr>
                <w:rStyle w:val="Hyperlink"/>
                <w:bCs/>
              </w:rPr>
              <w:t>F1997B02176</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55</w:t>
            </w:r>
          </w:p>
        </w:tc>
        <w:tc>
          <w:tcPr>
            <w:tcW w:w="4961" w:type="dxa"/>
            <w:shd w:val="clear" w:color="auto" w:fill="auto"/>
          </w:tcPr>
          <w:p w:rsidR="00DB626E" w:rsidRPr="00B4435F" w:rsidRDefault="00DB626E" w:rsidP="004A4539">
            <w:pPr>
              <w:pStyle w:val="Tabletext"/>
            </w:pPr>
            <w:r w:rsidRPr="00B4435F">
              <w:t xml:space="preserve">Protection of Word </w:t>
            </w:r>
            <w:r w:rsidR="004A4539" w:rsidRPr="00B4435F">
              <w:t>“</w:t>
            </w:r>
            <w:r w:rsidRPr="00B4435F">
              <w:t>Anzac</w:t>
            </w:r>
            <w:r w:rsidR="004A4539" w:rsidRPr="00B4435F">
              <w:t>”</w:t>
            </w:r>
            <w:r w:rsidRPr="00B4435F">
              <w:t xml:space="preserve"> Regulations (Amendment), SR</w:t>
            </w:r>
            <w:r w:rsidR="00B4435F" w:rsidRPr="00B4435F">
              <w:t> </w:t>
            </w:r>
            <w:r w:rsidRPr="00B4435F">
              <w:t>1959 No.</w:t>
            </w:r>
            <w:r w:rsidR="00B4435F" w:rsidRPr="00B4435F">
              <w:t> </w:t>
            </w:r>
            <w:r w:rsidRPr="00B4435F">
              <w:t>29</w:t>
            </w:r>
          </w:p>
        </w:tc>
        <w:bookmarkStart w:id="71" w:name="BKCheck15B_59"/>
        <w:bookmarkEnd w:id="71"/>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"http://www.comlaw.gov.au/Details/F1997B02177" \o "ComLaw" </w:instrText>
            </w:r>
            <w:r w:rsidRPr="00B4435F">
              <w:fldChar w:fldCharType="separate"/>
            </w:r>
            <w:r w:rsidR="00DB626E" w:rsidRPr="00B4435F">
              <w:rPr>
                <w:rStyle w:val="Hyperlink"/>
                <w:bCs/>
              </w:rPr>
              <w:t>F1997B02177</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56</w:t>
            </w:r>
          </w:p>
        </w:tc>
        <w:tc>
          <w:tcPr>
            <w:tcW w:w="4961" w:type="dxa"/>
            <w:shd w:val="clear" w:color="auto" w:fill="auto"/>
          </w:tcPr>
          <w:p w:rsidR="00DB626E" w:rsidRPr="00B4435F" w:rsidRDefault="00DB626E" w:rsidP="004A4539">
            <w:pPr>
              <w:pStyle w:val="Tabletext"/>
            </w:pPr>
            <w:r w:rsidRPr="00B4435F">
              <w:t xml:space="preserve">Protection of Word </w:t>
            </w:r>
            <w:r w:rsidR="004A4539" w:rsidRPr="00B4435F">
              <w:t>“</w:t>
            </w:r>
            <w:r w:rsidRPr="00B4435F">
              <w:t>Anzac</w:t>
            </w:r>
            <w:r w:rsidR="004A4539" w:rsidRPr="00B4435F">
              <w:t>”</w:t>
            </w:r>
            <w:r w:rsidRPr="00B4435F">
              <w:t xml:space="preserve"> Regulations (Amendment), SR</w:t>
            </w:r>
            <w:r w:rsidR="00B4435F" w:rsidRPr="00B4435F">
              <w:t> </w:t>
            </w:r>
            <w:r w:rsidRPr="00B4435F">
              <w:t>1962 No.</w:t>
            </w:r>
            <w:r w:rsidR="00B4435F" w:rsidRPr="00B4435F">
              <w:t> </w:t>
            </w:r>
            <w:r w:rsidRPr="00B4435F">
              <w:t>79</w:t>
            </w:r>
          </w:p>
        </w:tc>
        <w:bookmarkStart w:id="72" w:name="BKCheck15B_60"/>
        <w:bookmarkEnd w:id="72"/>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"http://www.comlaw.gov.au/Details/F1997B02178" \o "ComLaw" </w:instrText>
            </w:r>
            <w:r w:rsidRPr="00B4435F">
              <w:fldChar w:fldCharType="separate"/>
            </w:r>
            <w:r w:rsidR="00DB626E" w:rsidRPr="00B4435F">
              <w:rPr>
                <w:rStyle w:val="Hyperlink"/>
                <w:bCs/>
              </w:rPr>
              <w:t>F1997B02178</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57</w:t>
            </w:r>
          </w:p>
        </w:tc>
        <w:tc>
          <w:tcPr>
            <w:tcW w:w="4961" w:type="dxa"/>
            <w:shd w:val="clear" w:color="auto" w:fill="auto"/>
          </w:tcPr>
          <w:p w:rsidR="00DB626E" w:rsidRPr="00B4435F" w:rsidRDefault="00DB626E" w:rsidP="004A4539">
            <w:pPr>
              <w:pStyle w:val="Tabletext"/>
            </w:pPr>
            <w:r w:rsidRPr="00B4435F">
              <w:t xml:space="preserve">Protection of Word </w:t>
            </w:r>
            <w:r w:rsidR="004A4539" w:rsidRPr="00B4435F">
              <w:t>“</w:t>
            </w:r>
            <w:r w:rsidRPr="00B4435F">
              <w:t>Anzac</w:t>
            </w:r>
            <w:r w:rsidR="004A4539" w:rsidRPr="00B4435F">
              <w:t>”</w:t>
            </w:r>
            <w:r w:rsidRPr="00B4435F">
              <w:t xml:space="preserve"> Regulations (Amendment), SR</w:t>
            </w:r>
            <w:r w:rsidR="00B4435F" w:rsidRPr="00B4435F">
              <w:t> </w:t>
            </w:r>
            <w:r w:rsidRPr="00B4435F">
              <w:t>1978 No.</w:t>
            </w:r>
            <w:r w:rsidR="00B4435F" w:rsidRPr="00B4435F">
              <w:t> </w:t>
            </w:r>
            <w:r w:rsidRPr="00B4435F">
              <w:t>27</w:t>
            </w:r>
          </w:p>
        </w:tc>
        <w:bookmarkStart w:id="73" w:name="BKCheck15B_61"/>
        <w:bookmarkEnd w:id="73"/>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"http://www.comlaw.gov.au/Details/F1997B02179" \o "ComLaw" </w:instrText>
            </w:r>
            <w:r w:rsidRPr="00B4435F">
              <w:fldChar w:fldCharType="separate"/>
            </w:r>
            <w:r w:rsidR="00DB626E" w:rsidRPr="00B4435F">
              <w:rPr>
                <w:rStyle w:val="Hyperlink"/>
                <w:bCs/>
              </w:rPr>
              <w:t>F1997B02179</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58</w:t>
            </w:r>
          </w:p>
        </w:tc>
        <w:tc>
          <w:tcPr>
            <w:tcW w:w="4961" w:type="dxa"/>
            <w:shd w:val="clear" w:color="auto" w:fill="auto"/>
          </w:tcPr>
          <w:p w:rsidR="00DB626E" w:rsidRPr="00B4435F" w:rsidRDefault="00DB626E" w:rsidP="004A4539">
            <w:pPr>
              <w:pStyle w:val="Tabletext"/>
            </w:pPr>
            <w:r w:rsidRPr="00B4435F">
              <w:t xml:space="preserve">Protection of Word </w:t>
            </w:r>
            <w:r w:rsidR="004A4539" w:rsidRPr="00B4435F">
              <w:t>“</w:t>
            </w:r>
            <w:r w:rsidRPr="00B4435F">
              <w:t>Anzac</w:t>
            </w:r>
            <w:r w:rsidR="004A4539" w:rsidRPr="00B4435F">
              <w:t>”</w:t>
            </w:r>
            <w:r w:rsidRPr="00B4435F">
              <w:t xml:space="preserve"> Regulations (Amendment), SR</w:t>
            </w:r>
            <w:r w:rsidR="00B4435F" w:rsidRPr="00B4435F">
              <w:t> </w:t>
            </w:r>
            <w:r w:rsidRPr="00B4435F">
              <w:t>1979 No.</w:t>
            </w:r>
            <w:r w:rsidR="00B4435F" w:rsidRPr="00B4435F">
              <w:t> </w:t>
            </w:r>
            <w:r w:rsidRPr="00B4435F">
              <w:t>141</w:t>
            </w:r>
          </w:p>
        </w:tc>
        <w:bookmarkStart w:id="74" w:name="BKCheck15B_62"/>
        <w:bookmarkEnd w:id="74"/>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"http://www.comlaw.gov.au/Details/F1997B02180" \o "ComLaw" </w:instrText>
            </w:r>
            <w:r w:rsidRPr="00B4435F">
              <w:fldChar w:fldCharType="separate"/>
            </w:r>
            <w:r w:rsidR="00DB626E" w:rsidRPr="00B4435F">
              <w:rPr>
                <w:rStyle w:val="Hyperlink"/>
                <w:bCs/>
              </w:rPr>
              <w:t>F1997B02180</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59</w:t>
            </w:r>
          </w:p>
        </w:tc>
        <w:tc>
          <w:tcPr>
            <w:tcW w:w="4961" w:type="dxa"/>
            <w:shd w:val="clear" w:color="auto" w:fill="auto"/>
          </w:tcPr>
          <w:p w:rsidR="00DB626E" w:rsidRPr="00B4435F" w:rsidRDefault="00DB626E" w:rsidP="004A4539">
            <w:pPr>
              <w:pStyle w:val="Tabletext"/>
            </w:pPr>
            <w:r w:rsidRPr="00B4435F">
              <w:t xml:space="preserve">Protection of Word </w:t>
            </w:r>
            <w:r w:rsidR="004A4539" w:rsidRPr="00B4435F">
              <w:t>“</w:t>
            </w:r>
            <w:r w:rsidRPr="00B4435F">
              <w:t>Anzac</w:t>
            </w:r>
            <w:r w:rsidR="004A4539" w:rsidRPr="00B4435F">
              <w:t>”</w:t>
            </w:r>
            <w:r w:rsidRPr="00B4435F">
              <w:t xml:space="preserve"> Regulations (Amendment), SR</w:t>
            </w:r>
            <w:r w:rsidR="00B4435F" w:rsidRPr="00B4435F">
              <w:t> </w:t>
            </w:r>
            <w:r w:rsidRPr="00B4435F">
              <w:t>1989 No.</w:t>
            </w:r>
            <w:r w:rsidR="00B4435F" w:rsidRPr="00B4435F">
              <w:t> </w:t>
            </w:r>
            <w:r w:rsidRPr="00B4435F">
              <w:t>419</w:t>
            </w:r>
          </w:p>
        </w:tc>
        <w:bookmarkStart w:id="75" w:name="BKCheck15B_63"/>
        <w:bookmarkEnd w:id="75"/>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"http://www.comlaw.gov.au/Details/F1997B02181" \o "ComLaw" </w:instrText>
            </w:r>
            <w:r w:rsidRPr="00B4435F">
              <w:fldChar w:fldCharType="separate"/>
            </w:r>
            <w:r w:rsidR="00DB626E" w:rsidRPr="00B4435F">
              <w:rPr>
                <w:rStyle w:val="Hyperlink"/>
                <w:bCs/>
              </w:rPr>
              <w:t>F1997B02181</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60</w:t>
            </w:r>
          </w:p>
        </w:tc>
        <w:tc>
          <w:tcPr>
            <w:tcW w:w="4961" w:type="dxa"/>
            <w:shd w:val="clear" w:color="auto" w:fill="auto"/>
          </w:tcPr>
          <w:p w:rsidR="00DB626E" w:rsidRPr="00B4435F" w:rsidRDefault="00DB626E" w:rsidP="005B65F4">
            <w:pPr>
              <w:pStyle w:val="Tabletext"/>
              <w:rPr>
                <w:i/>
              </w:rPr>
            </w:pPr>
            <w:r w:rsidRPr="00B4435F">
              <w:rPr>
                <w:i/>
              </w:rPr>
              <w:t>Repatriation Pharmaceutical Benefits Scheme (Australian Participants in British Nuclear Tests) 2006 (Under Co</w:t>
            </w:r>
            <w:r w:rsidR="00B4435F">
              <w:rPr>
                <w:i/>
              </w:rPr>
              <w:noBreakHyphen/>
            </w:r>
            <w:r w:rsidRPr="00B4435F">
              <w:rPr>
                <w:i/>
              </w:rPr>
              <w:t>payment Data Collection) Instrument 2012</w:t>
            </w:r>
            <w:r w:rsidRPr="00B4435F">
              <w:t xml:space="preserve">, </w:t>
            </w:r>
            <w:r w:rsidR="006620B1" w:rsidRPr="00B4435F">
              <w:t xml:space="preserve">Instrument </w:t>
            </w:r>
            <w:r w:rsidR="00BC04D1" w:rsidRPr="00B4435F">
              <w:t>No.</w:t>
            </w:r>
            <w:r w:rsidR="00A74218" w:rsidRPr="00B4435F">
              <w:t xml:space="preserve"> </w:t>
            </w:r>
            <w:r w:rsidRPr="00B4435F">
              <w:t>R21/2012</w:t>
            </w:r>
          </w:p>
        </w:tc>
        <w:bookmarkStart w:id="76" w:name="BKCheck15B_64"/>
        <w:bookmarkEnd w:id="76"/>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"http://www.comlaw.gov.au/Details/F2012L00745" \o "ComLaw" </w:instrText>
            </w:r>
            <w:r w:rsidRPr="00B4435F">
              <w:fldChar w:fldCharType="separate"/>
            </w:r>
            <w:r w:rsidR="00DB626E" w:rsidRPr="00B4435F">
              <w:rPr>
                <w:rStyle w:val="Hyperlink"/>
                <w:bCs/>
              </w:rPr>
              <w:t>F2012L00745</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61</w:t>
            </w:r>
          </w:p>
        </w:tc>
        <w:tc>
          <w:tcPr>
            <w:tcW w:w="4961" w:type="dxa"/>
            <w:shd w:val="clear" w:color="auto" w:fill="auto"/>
          </w:tcPr>
          <w:p w:rsidR="00DB626E" w:rsidRPr="00B4435F" w:rsidRDefault="00DB626E" w:rsidP="00DB626E">
            <w:pPr>
              <w:pStyle w:val="Tabletext"/>
              <w:rPr>
                <w:i/>
              </w:rPr>
            </w:pPr>
            <w:r w:rsidRPr="00B4435F">
              <w:rPr>
                <w:i/>
              </w:rPr>
              <w:t xml:space="preserve">Repatriation Pharmaceutical Benefits Scheme (Incorporation of PBS Schedule) Instrument </w:t>
            </w:r>
            <w:r w:rsidR="00BC04D1" w:rsidRPr="00B4435F">
              <w:rPr>
                <w:i/>
              </w:rPr>
              <w:t>No.</w:t>
            </w:r>
            <w:r w:rsidR="00B4435F" w:rsidRPr="00B4435F">
              <w:rPr>
                <w:i/>
              </w:rPr>
              <w:t> </w:t>
            </w:r>
            <w:r w:rsidRPr="00B4435F">
              <w:rPr>
                <w:i/>
              </w:rPr>
              <w:t>2/2003</w:t>
            </w:r>
            <w:r w:rsidRPr="00B4435F">
              <w:t xml:space="preserve">, </w:t>
            </w:r>
            <w:r w:rsidR="006620B1" w:rsidRPr="00B4435F">
              <w:t xml:space="preserve">Instrument </w:t>
            </w:r>
            <w:r w:rsidR="00BC04D1" w:rsidRPr="00B4435F">
              <w:t>No.</w:t>
            </w:r>
            <w:r w:rsidR="00B4435F" w:rsidRPr="00B4435F">
              <w:t> </w:t>
            </w:r>
            <w:r w:rsidRPr="00B4435F">
              <w:t>2/2003</w:t>
            </w:r>
          </w:p>
        </w:tc>
        <w:bookmarkStart w:id="77" w:name="BKCheck15B_65"/>
        <w:bookmarkEnd w:id="77"/>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"http://www.comlaw.gov.au/Details/F2005B01369" \o "ComLaw" </w:instrText>
            </w:r>
            <w:r w:rsidRPr="00B4435F">
              <w:fldChar w:fldCharType="separate"/>
            </w:r>
            <w:r w:rsidR="00DB626E" w:rsidRPr="00B4435F">
              <w:rPr>
                <w:rStyle w:val="Hyperlink"/>
                <w:bCs/>
              </w:rPr>
              <w:t>F2005B01369</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62</w:t>
            </w:r>
          </w:p>
        </w:tc>
        <w:tc>
          <w:tcPr>
            <w:tcW w:w="4961" w:type="dxa"/>
            <w:shd w:val="clear" w:color="auto" w:fill="auto"/>
          </w:tcPr>
          <w:p w:rsidR="00DB626E" w:rsidRPr="00B4435F" w:rsidRDefault="00DB626E" w:rsidP="00DB626E">
            <w:pPr>
              <w:pStyle w:val="Tabletext"/>
            </w:pPr>
            <w:r w:rsidRPr="00B4435F">
              <w:t xml:space="preserve">Statement of Principles concerning metatarsalgia Instrument </w:t>
            </w:r>
            <w:r w:rsidR="00BC04D1" w:rsidRPr="00B4435F">
              <w:t>No.</w:t>
            </w:r>
            <w:r w:rsidR="00B4435F" w:rsidRPr="00B4435F">
              <w:t> </w:t>
            </w:r>
            <w:r w:rsidRPr="00B4435F">
              <w:t>39 of 1996 – Revocation</w:t>
            </w:r>
          </w:p>
        </w:tc>
        <w:bookmarkStart w:id="78" w:name="BKCheck15B_66"/>
        <w:bookmarkEnd w:id="78"/>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"http://www.comlaw.gov.au/Details/F2011L00505" \o "ComLaw" </w:instrText>
            </w:r>
            <w:r w:rsidRPr="00B4435F">
              <w:fldChar w:fldCharType="separate"/>
            </w:r>
            <w:r w:rsidR="00DB626E" w:rsidRPr="00B4435F">
              <w:rPr>
                <w:rStyle w:val="Hyperlink"/>
                <w:bCs/>
              </w:rPr>
              <w:t>F2011L00505</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63</w:t>
            </w:r>
          </w:p>
        </w:tc>
        <w:tc>
          <w:tcPr>
            <w:tcW w:w="4961" w:type="dxa"/>
            <w:shd w:val="clear" w:color="auto" w:fill="auto"/>
          </w:tcPr>
          <w:p w:rsidR="00DB626E" w:rsidRPr="00B4435F" w:rsidRDefault="00DB626E" w:rsidP="00DB626E">
            <w:pPr>
              <w:pStyle w:val="Tabletext"/>
            </w:pPr>
            <w:r w:rsidRPr="00B4435F">
              <w:t xml:space="preserve">Statement of Principles concerning metatarsalgia Instrument </w:t>
            </w:r>
            <w:r w:rsidR="00BC04D1" w:rsidRPr="00B4435F">
              <w:t>No.</w:t>
            </w:r>
            <w:r w:rsidR="00B4435F" w:rsidRPr="00B4435F">
              <w:t> </w:t>
            </w:r>
            <w:r w:rsidRPr="00B4435F">
              <w:t>40 of 1996 – Revocation</w:t>
            </w:r>
          </w:p>
        </w:tc>
        <w:bookmarkStart w:id="79" w:name="BKCheck15B_67"/>
        <w:bookmarkEnd w:id="79"/>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"http://www.comlaw.gov.au/Details/F2011L00506" \o "ComLaw" </w:instrText>
            </w:r>
            <w:r w:rsidRPr="00B4435F">
              <w:fldChar w:fldCharType="separate"/>
            </w:r>
            <w:r w:rsidR="00DB626E" w:rsidRPr="00B4435F">
              <w:rPr>
                <w:rStyle w:val="Hyperlink"/>
                <w:bCs/>
              </w:rPr>
              <w:t>F2011L00506</w:t>
            </w:r>
            <w:r w:rsidRPr="00B4435F">
              <w:rPr>
                <w:rStyle w:val="Hyperlink"/>
                <w:bCs/>
              </w:rPr>
              <w:fldChar w:fldCharType="end"/>
            </w:r>
          </w:p>
        </w:tc>
      </w:tr>
      <w:tr w:rsidR="00E56B3F" w:rsidRPr="00B4435F" w:rsidTr="006C4903">
        <w:trPr>
          <w:cantSplit/>
        </w:trPr>
        <w:tc>
          <w:tcPr>
            <w:tcW w:w="822" w:type="dxa"/>
            <w:shd w:val="clear" w:color="auto" w:fill="auto"/>
          </w:tcPr>
          <w:p w:rsidR="00E56B3F" w:rsidRPr="00B4435F" w:rsidRDefault="006C4903" w:rsidP="00BB79B0">
            <w:pPr>
              <w:pStyle w:val="Tabletext"/>
              <w:rPr>
                <w:szCs w:val="22"/>
              </w:rPr>
            </w:pPr>
            <w:r w:rsidRPr="00B4435F">
              <w:rPr>
                <w:szCs w:val="22"/>
              </w:rPr>
              <w:lastRenderedPageBreak/>
              <w:t>64</w:t>
            </w:r>
          </w:p>
        </w:tc>
        <w:tc>
          <w:tcPr>
            <w:tcW w:w="4961" w:type="dxa"/>
            <w:shd w:val="clear" w:color="auto" w:fill="auto"/>
          </w:tcPr>
          <w:p w:rsidR="00E56B3F" w:rsidRPr="00B4435F" w:rsidRDefault="00E56B3F" w:rsidP="00BB79B0">
            <w:pPr>
              <w:pStyle w:val="Tabletext"/>
            </w:pPr>
            <w:r w:rsidRPr="00B4435F">
              <w:t xml:space="preserve">Treatment Principles (2005 Budget and Other Amendments), </w:t>
            </w:r>
            <w:r w:rsidR="006620B1" w:rsidRPr="00B4435F">
              <w:t xml:space="preserve">Instrument </w:t>
            </w:r>
            <w:r w:rsidR="00BC04D1" w:rsidRPr="00B4435F">
              <w:t>No.</w:t>
            </w:r>
            <w:r w:rsidR="00A74218" w:rsidRPr="00B4435F">
              <w:t xml:space="preserve"> </w:t>
            </w:r>
            <w:r w:rsidRPr="00B4435F">
              <w:t>R7/2005</w:t>
            </w:r>
          </w:p>
        </w:tc>
        <w:bookmarkStart w:id="80" w:name="BKCheck15B_68"/>
        <w:bookmarkEnd w:id="80"/>
        <w:tc>
          <w:tcPr>
            <w:tcW w:w="1560" w:type="dxa"/>
            <w:shd w:val="clear" w:color="auto" w:fill="auto"/>
          </w:tcPr>
          <w:p w:rsidR="00E56B3F" w:rsidRPr="00B4435F" w:rsidRDefault="004A4539" w:rsidP="00BB79B0">
            <w:pPr>
              <w:pStyle w:val="Tabletext"/>
              <w:rPr>
                <w:rStyle w:val="Hyperlink"/>
                <w:bCs/>
              </w:rPr>
            </w:pPr>
            <w:r w:rsidRPr="00B4435F">
              <w:fldChar w:fldCharType="begin"/>
            </w:r>
            <w:r w:rsidRPr="00B4435F">
              <w:instrText xml:space="preserve"> HYPERLINK "http://www.comlaw.gov.au/Details/F2005L01579" \o "ComLaw" </w:instrText>
            </w:r>
            <w:r w:rsidRPr="00B4435F">
              <w:fldChar w:fldCharType="separate"/>
            </w:r>
            <w:r w:rsidR="00E56B3F" w:rsidRPr="00B4435F">
              <w:rPr>
                <w:rStyle w:val="Hyperlink"/>
                <w:bCs/>
              </w:rPr>
              <w:t>F2005L01579</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65</w:t>
            </w:r>
          </w:p>
        </w:tc>
        <w:tc>
          <w:tcPr>
            <w:tcW w:w="4961" w:type="dxa"/>
            <w:shd w:val="clear" w:color="auto" w:fill="auto"/>
          </w:tcPr>
          <w:p w:rsidR="00DB626E" w:rsidRPr="00B4435F" w:rsidRDefault="00DB626E" w:rsidP="00DB626E">
            <w:pPr>
              <w:pStyle w:val="Tabletext"/>
              <w:rPr>
                <w:i/>
              </w:rPr>
            </w:pPr>
            <w:r w:rsidRPr="00B4435F">
              <w:rPr>
                <w:i/>
              </w:rPr>
              <w:t>Treatment Principles ((Australian Participants in British Nuclear Tests) 2006 – Access to RAP Equipment in Institutions and under Health Programs Instrument) 2007</w:t>
            </w:r>
            <w:r w:rsidRPr="00B4435F">
              <w:t xml:space="preserve">, </w:t>
            </w:r>
            <w:r w:rsidR="006620B1" w:rsidRPr="00B4435F">
              <w:t xml:space="preserve">Instrument </w:t>
            </w:r>
            <w:r w:rsidR="00BC04D1" w:rsidRPr="00B4435F">
              <w:t>No.</w:t>
            </w:r>
            <w:r w:rsidR="00A74218" w:rsidRPr="00B4435F">
              <w:t xml:space="preserve"> </w:t>
            </w:r>
            <w:r w:rsidRPr="00B4435F">
              <w:t>R11/2007</w:t>
            </w:r>
          </w:p>
        </w:tc>
        <w:bookmarkStart w:id="81" w:name="BKCheck15B_69"/>
        <w:bookmarkEnd w:id="81"/>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"http://www.comlaw.gov.au/Details/F2007L02430" \o "ComLaw" </w:instrText>
            </w:r>
            <w:r w:rsidRPr="00B4435F">
              <w:fldChar w:fldCharType="separate"/>
            </w:r>
            <w:r w:rsidR="00DB626E" w:rsidRPr="00B4435F">
              <w:rPr>
                <w:rStyle w:val="Hyperlink"/>
                <w:bCs/>
              </w:rPr>
              <w:t>F2007L02430</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66</w:t>
            </w:r>
          </w:p>
        </w:tc>
        <w:tc>
          <w:tcPr>
            <w:tcW w:w="4961" w:type="dxa"/>
            <w:shd w:val="clear" w:color="auto" w:fill="auto"/>
          </w:tcPr>
          <w:p w:rsidR="00DB626E" w:rsidRPr="00B4435F" w:rsidRDefault="00DB626E" w:rsidP="00DB626E">
            <w:pPr>
              <w:pStyle w:val="Tabletext"/>
              <w:rPr>
                <w:i/>
              </w:rPr>
            </w:pPr>
            <w:r w:rsidRPr="00B4435F">
              <w:rPr>
                <w:i/>
              </w:rPr>
              <w:t xml:space="preserve">Treatment Principles (Australian Participants in British Nuclear Tests) 2006 (HomeFront </w:t>
            </w:r>
            <w:r w:rsidR="00B4435F">
              <w:rPr>
                <w:i/>
              </w:rPr>
              <w:noBreakHyphen/>
            </w:r>
            <w:r w:rsidRPr="00B4435F">
              <w:rPr>
                <w:i/>
              </w:rPr>
              <w:t xml:space="preserve"> Frequency of Subsidy) Instrument 2009</w:t>
            </w:r>
            <w:r w:rsidRPr="00B4435F">
              <w:t xml:space="preserve">, </w:t>
            </w:r>
            <w:r w:rsidR="006620B1" w:rsidRPr="00B4435F">
              <w:t xml:space="preserve">Instrument </w:t>
            </w:r>
            <w:r w:rsidR="00BC04D1" w:rsidRPr="00B4435F">
              <w:t>No.</w:t>
            </w:r>
            <w:r w:rsidR="00A74218" w:rsidRPr="00B4435F">
              <w:t xml:space="preserve"> </w:t>
            </w:r>
            <w:r w:rsidRPr="00B4435F">
              <w:t>R47/2009</w:t>
            </w:r>
          </w:p>
        </w:tc>
        <w:bookmarkStart w:id="82" w:name="BKCheck15B_70"/>
        <w:bookmarkEnd w:id="82"/>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"http://www.comlaw.gov.au/Details/F2009L03959" \o "ComLaw" </w:instrText>
            </w:r>
            <w:r w:rsidRPr="00B4435F">
              <w:fldChar w:fldCharType="separate"/>
            </w:r>
            <w:r w:rsidR="00DB626E" w:rsidRPr="00B4435F">
              <w:rPr>
                <w:rStyle w:val="Hyperlink"/>
                <w:bCs/>
              </w:rPr>
              <w:t>F2009L03959</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67</w:t>
            </w:r>
          </w:p>
        </w:tc>
        <w:tc>
          <w:tcPr>
            <w:tcW w:w="4961" w:type="dxa"/>
            <w:shd w:val="clear" w:color="auto" w:fill="auto"/>
          </w:tcPr>
          <w:p w:rsidR="00DB626E" w:rsidRPr="00B4435F" w:rsidRDefault="00DB626E" w:rsidP="00DB626E">
            <w:pPr>
              <w:pStyle w:val="Tabletext"/>
              <w:rPr>
                <w:i/>
              </w:rPr>
            </w:pPr>
            <w:r w:rsidRPr="00B4435F">
              <w:rPr>
                <w:i/>
              </w:rPr>
              <w:t>Treatment Principles (Australian Participants in British Nuclear Tests) 2006 (Incorporated Documents Update) Instrument 2008</w:t>
            </w:r>
            <w:r w:rsidRPr="00B4435F">
              <w:t xml:space="preserve">, </w:t>
            </w:r>
            <w:r w:rsidR="006620B1" w:rsidRPr="00B4435F">
              <w:t xml:space="preserve">Instrument </w:t>
            </w:r>
            <w:r w:rsidR="00BC04D1" w:rsidRPr="00B4435F">
              <w:t>No.</w:t>
            </w:r>
            <w:r w:rsidR="00A74218" w:rsidRPr="00B4435F">
              <w:t xml:space="preserve"> </w:t>
            </w:r>
            <w:r w:rsidRPr="00B4435F">
              <w:t>R17/2008</w:t>
            </w:r>
          </w:p>
        </w:tc>
        <w:bookmarkStart w:id="83" w:name="BKCheck15B_71"/>
        <w:bookmarkEnd w:id="83"/>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"http://www.comlaw.gov.au/Details/F2008L03189" \o "ComLaw" </w:instrText>
            </w:r>
            <w:r w:rsidRPr="00B4435F">
              <w:fldChar w:fldCharType="separate"/>
            </w:r>
            <w:r w:rsidR="00DB626E" w:rsidRPr="00B4435F">
              <w:rPr>
                <w:rStyle w:val="Hyperlink"/>
                <w:bCs/>
              </w:rPr>
              <w:t>F2008L03189</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68</w:t>
            </w:r>
          </w:p>
        </w:tc>
        <w:tc>
          <w:tcPr>
            <w:tcW w:w="4961" w:type="dxa"/>
            <w:shd w:val="clear" w:color="auto" w:fill="auto"/>
          </w:tcPr>
          <w:p w:rsidR="00DB626E" w:rsidRPr="00B4435F" w:rsidRDefault="00DB626E" w:rsidP="00DB626E">
            <w:pPr>
              <w:pStyle w:val="Tabletext"/>
              <w:rPr>
                <w:i/>
              </w:rPr>
            </w:pPr>
            <w:r w:rsidRPr="00B4435F">
              <w:rPr>
                <w:i/>
              </w:rPr>
              <w:t>Treatment Principles (Australian Participants in British Nuclear Tests) 2006 (Minor &amp; Technical Variations (</w:t>
            </w:r>
            <w:r w:rsidR="00BC04D1" w:rsidRPr="00B4435F">
              <w:rPr>
                <w:i/>
              </w:rPr>
              <w:t>No.</w:t>
            </w:r>
            <w:r w:rsidR="00B4435F" w:rsidRPr="00B4435F">
              <w:rPr>
                <w:i/>
              </w:rPr>
              <w:t> </w:t>
            </w:r>
            <w:r w:rsidRPr="00B4435F">
              <w:rPr>
                <w:i/>
              </w:rPr>
              <w:t>2)) Instrument 2011</w:t>
            </w:r>
            <w:r w:rsidRPr="00B4435F">
              <w:t xml:space="preserve">, </w:t>
            </w:r>
            <w:r w:rsidR="006620B1" w:rsidRPr="00B4435F">
              <w:t xml:space="preserve">Instrument </w:t>
            </w:r>
            <w:r w:rsidR="00BC04D1" w:rsidRPr="00B4435F">
              <w:t>No.</w:t>
            </w:r>
            <w:r w:rsidR="00A74218" w:rsidRPr="00B4435F">
              <w:t xml:space="preserve"> </w:t>
            </w:r>
            <w:r w:rsidRPr="00B4435F">
              <w:t>R49/2011</w:t>
            </w:r>
          </w:p>
        </w:tc>
        <w:bookmarkStart w:id="84" w:name="BKCheck15B_72"/>
        <w:bookmarkEnd w:id="84"/>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"http://www.comlaw.gov.au/Details/F2011L02284" \o "ComLaw" </w:instrText>
            </w:r>
            <w:r w:rsidRPr="00B4435F">
              <w:fldChar w:fldCharType="separate"/>
            </w:r>
            <w:r w:rsidR="00DB626E" w:rsidRPr="00B4435F">
              <w:rPr>
                <w:rStyle w:val="Hyperlink"/>
                <w:bCs/>
              </w:rPr>
              <w:t>F2011L02284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69</w:t>
            </w:r>
          </w:p>
        </w:tc>
        <w:tc>
          <w:tcPr>
            <w:tcW w:w="4961" w:type="dxa"/>
            <w:shd w:val="clear" w:color="auto" w:fill="auto"/>
          </w:tcPr>
          <w:p w:rsidR="00DB626E" w:rsidRPr="00B4435F" w:rsidRDefault="00DB626E" w:rsidP="00DB626E">
            <w:pPr>
              <w:pStyle w:val="Tabletext"/>
              <w:rPr>
                <w:i/>
              </w:rPr>
            </w:pPr>
            <w:r w:rsidRPr="00B4435F">
              <w:rPr>
                <w:i/>
              </w:rPr>
              <w:t>Treatment Principles (Australian Participants in British Nuclear Tests) 2006 (RAP Schedule/Incorporated Documents Update) Instrument 2012</w:t>
            </w:r>
            <w:r w:rsidRPr="00B4435F">
              <w:t xml:space="preserve">, </w:t>
            </w:r>
            <w:r w:rsidR="006620B1" w:rsidRPr="00B4435F">
              <w:t xml:space="preserve">Instrument </w:t>
            </w:r>
            <w:r w:rsidR="00BC04D1" w:rsidRPr="00B4435F">
              <w:t>No.</w:t>
            </w:r>
            <w:r w:rsidR="00A74218" w:rsidRPr="00B4435F">
              <w:t xml:space="preserve"> </w:t>
            </w:r>
            <w:r w:rsidRPr="00B4435F">
              <w:t>R18/2012</w:t>
            </w:r>
          </w:p>
        </w:tc>
        <w:bookmarkStart w:id="85" w:name="BKCheck15B_73"/>
        <w:bookmarkEnd w:id="85"/>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"http://www.comlaw.gov.au/Details/F2012L00997" \o "ComLaw" </w:instrText>
            </w:r>
            <w:r w:rsidRPr="00B4435F">
              <w:fldChar w:fldCharType="separate"/>
            </w:r>
            <w:r w:rsidR="00DB626E" w:rsidRPr="00B4435F">
              <w:rPr>
                <w:rStyle w:val="Hyperlink"/>
                <w:bCs/>
              </w:rPr>
              <w:t>F2012L00997</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70</w:t>
            </w:r>
          </w:p>
        </w:tc>
        <w:tc>
          <w:tcPr>
            <w:tcW w:w="4961" w:type="dxa"/>
            <w:shd w:val="clear" w:color="auto" w:fill="auto"/>
          </w:tcPr>
          <w:p w:rsidR="00DB626E" w:rsidRPr="00B4435F" w:rsidRDefault="00DB626E" w:rsidP="00DB626E">
            <w:pPr>
              <w:pStyle w:val="Tabletext"/>
              <w:rPr>
                <w:i/>
              </w:rPr>
            </w:pPr>
            <w:r w:rsidRPr="00B4435F">
              <w:rPr>
                <w:i/>
              </w:rPr>
              <w:t>Treatment Principles (Australian Participants in British Nuclear Tests) 2006 (Removal of Prior Approval Requirement for Optical Coherence Tomography) Instrument 2011</w:t>
            </w:r>
            <w:r w:rsidRPr="00B4435F">
              <w:t xml:space="preserve">, </w:t>
            </w:r>
            <w:r w:rsidR="006620B1" w:rsidRPr="00B4435F">
              <w:t xml:space="preserve">Instrument </w:t>
            </w:r>
            <w:r w:rsidR="00BC04D1" w:rsidRPr="00B4435F">
              <w:t>No.</w:t>
            </w:r>
            <w:r w:rsidR="00A74218" w:rsidRPr="00B4435F">
              <w:t xml:space="preserve"> </w:t>
            </w:r>
            <w:r w:rsidRPr="00B4435F">
              <w:t>R21/2011</w:t>
            </w:r>
          </w:p>
        </w:tc>
        <w:bookmarkStart w:id="86" w:name="BKCheck15B_74"/>
        <w:bookmarkEnd w:id="86"/>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"http://www.comlaw.gov.au/Details/F2011L01540" \o "ComLaw" </w:instrText>
            </w:r>
            <w:r w:rsidRPr="00B4435F">
              <w:fldChar w:fldCharType="separate"/>
            </w:r>
            <w:r w:rsidR="00DB626E" w:rsidRPr="00B4435F">
              <w:rPr>
                <w:rStyle w:val="Hyperlink"/>
                <w:bCs/>
              </w:rPr>
              <w:t>F2011L01540</w:t>
            </w:r>
            <w:r w:rsidRPr="00B4435F">
              <w:rPr>
                <w:rStyle w:val="Hyperlink"/>
                <w:bCs/>
              </w:rPr>
              <w:fldChar w:fldCharType="end"/>
            </w:r>
          </w:p>
        </w:tc>
      </w:tr>
      <w:tr w:rsidR="00E56B3F" w:rsidRPr="00B4435F" w:rsidTr="006C4903">
        <w:trPr>
          <w:cantSplit/>
        </w:trPr>
        <w:tc>
          <w:tcPr>
            <w:tcW w:w="822" w:type="dxa"/>
            <w:shd w:val="clear" w:color="auto" w:fill="auto"/>
          </w:tcPr>
          <w:p w:rsidR="00E56B3F" w:rsidRPr="00B4435F" w:rsidRDefault="006C4903" w:rsidP="00BB79B0">
            <w:pPr>
              <w:pStyle w:val="Tabletext"/>
              <w:rPr>
                <w:szCs w:val="22"/>
              </w:rPr>
            </w:pPr>
            <w:r w:rsidRPr="00B4435F">
              <w:rPr>
                <w:szCs w:val="22"/>
              </w:rPr>
              <w:t>71</w:t>
            </w:r>
          </w:p>
        </w:tc>
        <w:tc>
          <w:tcPr>
            <w:tcW w:w="4961" w:type="dxa"/>
            <w:shd w:val="clear" w:color="auto" w:fill="auto"/>
          </w:tcPr>
          <w:p w:rsidR="00E56B3F" w:rsidRPr="00B4435F" w:rsidRDefault="00E56B3F" w:rsidP="00BB79B0">
            <w:pPr>
              <w:pStyle w:val="Tabletext"/>
              <w:rPr>
                <w:i/>
              </w:rPr>
            </w:pPr>
            <w:r w:rsidRPr="00B4435F">
              <w:rPr>
                <w:i/>
              </w:rPr>
              <w:t>Treatment Principles ((Australian Participants in British Nuclear Tests) 2006 – Removal of Prior Approval under the Rehabilitation Appliances Program) Instrument 2007</w:t>
            </w:r>
            <w:r w:rsidRPr="00B4435F">
              <w:t xml:space="preserve">, </w:t>
            </w:r>
            <w:r w:rsidR="006620B1" w:rsidRPr="00B4435F">
              <w:t xml:space="preserve">Instrument </w:t>
            </w:r>
            <w:r w:rsidR="00BC04D1" w:rsidRPr="00B4435F">
              <w:t>No.</w:t>
            </w:r>
            <w:r w:rsidR="00A74218" w:rsidRPr="00B4435F">
              <w:t xml:space="preserve"> </w:t>
            </w:r>
            <w:r w:rsidRPr="00B4435F">
              <w:t>R19/2007</w:t>
            </w:r>
          </w:p>
        </w:tc>
        <w:bookmarkStart w:id="87" w:name="BKCheck15B_75"/>
        <w:bookmarkEnd w:id="87"/>
        <w:tc>
          <w:tcPr>
            <w:tcW w:w="1560" w:type="dxa"/>
            <w:shd w:val="clear" w:color="auto" w:fill="auto"/>
          </w:tcPr>
          <w:p w:rsidR="00E56B3F" w:rsidRPr="00B4435F" w:rsidRDefault="004A4539" w:rsidP="00BB79B0">
            <w:pPr>
              <w:pStyle w:val="Tabletext"/>
              <w:rPr>
                <w:rStyle w:val="Hyperlink"/>
                <w:bCs/>
              </w:rPr>
            </w:pPr>
            <w:r w:rsidRPr="00B4435F">
              <w:fldChar w:fldCharType="begin"/>
            </w:r>
            <w:r w:rsidRPr="00B4435F">
              <w:instrText xml:space="preserve"> HYPERLINK "http://www.comlaw.gov.au/Details/F2007L03676" \o "ComLaw" </w:instrText>
            </w:r>
            <w:r w:rsidRPr="00B4435F">
              <w:fldChar w:fldCharType="separate"/>
            </w:r>
            <w:r w:rsidR="00E56B3F" w:rsidRPr="00B4435F">
              <w:rPr>
                <w:rStyle w:val="Hyperlink"/>
                <w:bCs/>
              </w:rPr>
              <w:t>F2007L03676</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72</w:t>
            </w:r>
          </w:p>
        </w:tc>
        <w:tc>
          <w:tcPr>
            <w:tcW w:w="4961" w:type="dxa"/>
            <w:shd w:val="clear" w:color="auto" w:fill="auto"/>
          </w:tcPr>
          <w:p w:rsidR="00DB626E" w:rsidRPr="00B4435F" w:rsidRDefault="00DB626E" w:rsidP="00DB626E">
            <w:pPr>
              <w:pStyle w:val="Tabletext"/>
              <w:rPr>
                <w:i/>
              </w:rPr>
            </w:pPr>
            <w:r w:rsidRPr="00B4435F">
              <w:rPr>
                <w:i/>
              </w:rPr>
              <w:t>Treatment Principles (Australian Participants in British Nuclear Tests) 2006 (Retirement Villages and Rehabilitation Appliance Schedule) Instrument 2011</w:t>
            </w:r>
            <w:r w:rsidRPr="00B4435F">
              <w:t xml:space="preserve">, </w:t>
            </w:r>
            <w:r w:rsidR="006620B1" w:rsidRPr="00B4435F">
              <w:t xml:space="preserve">Instrument </w:t>
            </w:r>
            <w:r w:rsidR="00BC04D1" w:rsidRPr="00B4435F">
              <w:t>No.</w:t>
            </w:r>
            <w:r w:rsidR="00A74218" w:rsidRPr="00B4435F">
              <w:t xml:space="preserve"> </w:t>
            </w:r>
            <w:r w:rsidRPr="00B4435F">
              <w:t>R31/2011</w:t>
            </w:r>
          </w:p>
        </w:tc>
        <w:bookmarkStart w:id="88" w:name="BKCheck15B_76"/>
        <w:bookmarkEnd w:id="88"/>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"http://www.comlaw.gov.au/Details/F2011L01787" \o "ComLaw" </w:instrText>
            </w:r>
            <w:r w:rsidRPr="00B4435F">
              <w:fldChar w:fldCharType="separate"/>
            </w:r>
            <w:r w:rsidR="00DB626E" w:rsidRPr="00B4435F">
              <w:rPr>
                <w:rStyle w:val="Hyperlink"/>
                <w:bCs/>
              </w:rPr>
              <w:t>F2011L01787</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73</w:t>
            </w:r>
          </w:p>
        </w:tc>
        <w:tc>
          <w:tcPr>
            <w:tcW w:w="4961" w:type="dxa"/>
            <w:shd w:val="clear" w:color="auto" w:fill="auto"/>
          </w:tcPr>
          <w:p w:rsidR="00DB626E" w:rsidRPr="00B4435F" w:rsidRDefault="00DB626E" w:rsidP="006048DB">
            <w:pPr>
              <w:pStyle w:val="Tabletext"/>
              <w:rPr>
                <w:i/>
              </w:rPr>
            </w:pPr>
            <w:r w:rsidRPr="00B4435F">
              <w:rPr>
                <w:i/>
              </w:rPr>
              <w:t>Veterans</w:t>
            </w:r>
            <w:r w:rsidR="006048DB" w:rsidRPr="00B4435F">
              <w:rPr>
                <w:i/>
              </w:rPr>
              <w:t xml:space="preserve">’ </w:t>
            </w:r>
            <w:r w:rsidRPr="00B4435F">
              <w:rPr>
                <w:i/>
              </w:rPr>
              <w:t>Children Education Scheme (Additional Tuition and Special Financial Assistance) Variation 1999 (</w:t>
            </w:r>
            <w:r w:rsidR="00BC04D1" w:rsidRPr="00B4435F">
              <w:rPr>
                <w:i/>
              </w:rPr>
              <w:t>No.</w:t>
            </w:r>
            <w:r w:rsidR="00B4435F" w:rsidRPr="00B4435F">
              <w:rPr>
                <w:i/>
              </w:rPr>
              <w:t> </w:t>
            </w:r>
            <w:r w:rsidRPr="00B4435F">
              <w:rPr>
                <w:i/>
              </w:rPr>
              <w:t>3)</w:t>
            </w:r>
            <w:r w:rsidRPr="00B4435F">
              <w:t xml:space="preserve">, </w:t>
            </w:r>
            <w:r w:rsidR="006620B1" w:rsidRPr="00B4435F">
              <w:t xml:space="preserve">Instrument </w:t>
            </w:r>
            <w:r w:rsidRPr="00B4435F">
              <w:t xml:space="preserve">1999 </w:t>
            </w:r>
            <w:r w:rsidR="00BC04D1" w:rsidRPr="00B4435F">
              <w:t>No.</w:t>
            </w:r>
            <w:r w:rsidR="00B4435F" w:rsidRPr="00B4435F">
              <w:t> </w:t>
            </w:r>
            <w:r w:rsidRPr="00B4435F">
              <w:t>3</w:t>
            </w:r>
          </w:p>
        </w:tc>
        <w:bookmarkStart w:id="89" w:name="BKCheck15B_77"/>
        <w:bookmarkEnd w:id="89"/>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"http://www.comlaw.gov.au/Details/F2005B01389" \o "ComLaw" </w:instrText>
            </w:r>
            <w:r w:rsidRPr="00B4435F">
              <w:fldChar w:fldCharType="separate"/>
            </w:r>
            <w:r w:rsidR="00DB626E" w:rsidRPr="00B4435F">
              <w:rPr>
                <w:rStyle w:val="Hyperlink"/>
                <w:bCs/>
              </w:rPr>
              <w:t>F2005B01389</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74</w:t>
            </w:r>
          </w:p>
        </w:tc>
        <w:tc>
          <w:tcPr>
            <w:tcW w:w="4961" w:type="dxa"/>
            <w:shd w:val="clear" w:color="auto" w:fill="auto"/>
          </w:tcPr>
          <w:p w:rsidR="00DB626E" w:rsidRPr="00B4435F" w:rsidRDefault="00DB626E" w:rsidP="006048DB">
            <w:pPr>
              <w:pStyle w:val="Tabletext"/>
              <w:rPr>
                <w:i/>
              </w:rPr>
            </w:pPr>
            <w:r w:rsidRPr="00B4435F">
              <w:rPr>
                <w:i/>
              </w:rPr>
              <w:t>Veterans</w:t>
            </w:r>
            <w:r w:rsidR="006048DB" w:rsidRPr="00B4435F">
              <w:rPr>
                <w:i/>
              </w:rPr>
              <w:t xml:space="preserve">’ </w:t>
            </w:r>
            <w:r w:rsidRPr="00B4435F">
              <w:rPr>
                <w:i/>
              </w:rPr>
              <w:t xml:space="preserve">Children Education Scheme (Long Tan Bursary) Instrument </w:t>
            </w:r>
            <w:r w:rsidR="00BC04D1" w:rsidRPr="00B4435F">
              <w:rPr>
                <w:i/>
              </w:rPr>
              <w:t>No.</w:t>
            </w:r>
            <w:r w:rsidR="00B4435F" w:rsidRPr="00B4435F">
              <w:rPr>
                <w:i/>
              </w:rPr>
              <w:t> </w:t>
            </w:r>
            <w:r w:rsidRPr="00B4435F">
              <w:rPr>
                <w:i/>
              </w:rPr>
              <w:t>5/2002</w:t>
            </w:r>
            <w:r w:rsidRPr="00B4435F">
              <w:t xml:space="preserve">, </w:t>
            </w:r>
            <w:r w:rsidR="006620B1" w:rsidRPr="00B4435F">
              <w:t xml:space="preserve">Instrument </w:t>
            </w:r>
            <w:r w:rsidR="00BC04D1" w:rsidRPr="00B4435F">
              <w:t>No.</w:t>
            </w:r>
            <w:r w:rsidR="00B4435F" w:rsidRPr="00B4435F">
              <w:t> </w:t>
            </w:r>
            <w:r w:rsidRPr="00B4435F">
              <w:t>5/2002</w:t>
            </w:r>
          </w:p>
        </w:tc>
        <w:bookmarkStart w:id="90" w:name="BKCheck15B_78"/>
        <w:bookmarkEnd w:id="90"/>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"http://www.comlaw.gov.au/Details/F2005B01294" \o "ComLaw" </w:instrText>
            </w:r>
            <w:r w:rsidRPr="00B4435F">
              <w:fldChar w:fldCharType="separate"/>
            </w:r>
            <w:r w:rsidR="00DB626E" w:rsidRPr="00B4435F">
              <w:rPr>
                <w:rStyle w:val="Hyperlink"/>
                <w:bCs/>
              </w:rPr>
              <w:t>F2005B01294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75</w:t>
            </w:r>
          </w:p>
        </w:tc>
        <w:tc>
          <w:tcPr>
            <w:tcW w:w="4961" w:type="dxa"/>
            <w:shd w:val="clear" w:color="auto" w:fill="auto"/>
          </w:tcPr>
          <w:p w:rsidR="00DB626E" w:rsidRPr="00B4435F" w:rsidRDefault="00DB626E" w:rsidP="006048DB">
            <w:pPr>
              <w:pStyle w:val="Tabletext"/>
              <w:rPr>
                <w:i/>
              </w:rPr>
            </w:pPr>
            <w:r w:rsidRPr="00B4435F">
              <w:rPr>
                <w:i/>
              </w:rPr>
              <w:t>Veterans</w:t>
            </w:r>
            <w:r w:rsidR="006048DB" w:rsidRPr="00B4435F">
              <w:rPr>
                <w:i/>
              </w:rPr>
              <w:t>’</w:t>
            </w:r>
            <w:r w:rsidRPr="00B4435F">
              <w:rPr>
                <w:i/>
              </w:rPr>
              <w:t xml:space="preserve"> Children Education Scheme (Rent Assistance) Instrument </w:t>
            </w:r>
            <w:r w:rsidR="00BC04D1" w:rsidRPr="00B4435F">
              <w:rPr>
                <w:i/>
              </w:rPr>
              <w:t>No.</w:t>
            </w:r>
            <w:r w:rsidR="00B4435F" w:rsidRPr="00B4435F">
              <w:rPr>
                <w:i/>
              </w:rPr>
              <w:t> </w:t>
            </w:r>
            <w:r w:rsidRPr="00B4435F">
              <w:rPr>
                <w:i/>
              </w:rPr>
              <w:t>1/2003</w:t>
            </w:r>
            <w:r w:rsidRPr="00B4435F">
              <w:t xml:space="preserve">, </w:t>
            </w:r>
            <w:r w:rsidR="006620B1" w:rsidRPr="00B4435F">
              <w:t xml:space="preserve">Instrument </w:t>
            </w:r>
            <w:r w:rsidR="00BC04D1" w:rsidRPr="00B4435F">
              <w:t>No.</w:t>
            </w:r>
            <w:r w:rsidR="00B4435F" w:rsidRPr="00B4435F">
              <w:t> </w:t>
            </w:r>
            <w:r w:rsidRPr="00B4435F">
              <w:t>1/2003</w:t>
            </w:r>
          </w:p>
        </w:tc>
        <w:bookmarkStart w:id="91" w:name="BKCheck15B_79"/>
        <w:bookmarkEnd w:id="91"/>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"http://www.comlaw.gov.au/Details/F2005B01307" \o "ComLaw" </w:instrText>
            </w:r>
            <w:r w:rsidRPr="00B4435F">
              <w:fldChar w:fldCharType="separate"/>
            </w:r>
            <w:r w:rsidR="00DB626E" w:rsidRPr="00B4435F">
              <w:rPr>
                <w:rStyle w:val="Hyperlink"/>
                <w:bCs/>
              </w:rPr>
              <w:t>F2005B01307</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lastRenderedPageBreak/>
              <w:t>76</w:t>
            </w:r>
          </w:p>
        </w:tc>
        <w:tc>
          <w:tcPr>
            <w:tcW w:w="4961" w:type="dxa"/>
            <w:shd w:val="clear" w:color="auto" w:fill="auto"/>
          </w:tcPr>
          <w:p w:rsidR="00DB626E" w:rsidRPr="00B4435F" w:rsidRDefault="00DB626E" w:rsidP="006048DB">
            <w:pPr>
              <w:pStyle w:val="Tabletext"/>
              <w:rPr>
                <w:i/>
              </w:rPr>
            </w:pPr>
            <w:r w:rsidRPr="00B4435F">
              <w:rPr>
                <w:i/>
              </w:rPr>
              <w:t>Veterans</w:t>
            </w:r>
            <w:r w:rsidR="006048DB" w:rsidRPr="00B4435F">
              <w:rPr>
                <w:i/>
              </w:rPr>
              <w:t xml:space="preserve">’ </w:t>
            </w:r>
            <w:r w:rsidRPr="00B4435F">
              <w:rPr>
                <w:i/>
              </w:rPr>
              <w:t xml:space="preserve">Childrens Education Scheme (Goods and Services Tax Compensation) Instrument </w:t>
            </w:r>
            <w:r w:rsidR="00BC04D1" w:rsidRPr="00B4435F">
              <w:rPr>
                <w:i/>
              </w:rPr>
              <w:t>No.</w:t>
            </w:r>
            <w:r w:rsidR="00B4435F" w:rsidRPr="00B4435F">
              <w:rPr>
                <w:i/>
              </w:rPr>
              <w:t> </w:t>
            </w:r>
            <w:r w:rsidRPr="00B4435F">
              <w:rPr>
                <w:i/>
              </w:rPr>
              <w:t>9/2000</w:t>
            </w:r>
            <w:r w:rsidRPr="00B4435F">
              <w:t xml:space="preserve">, </w:t>
            </w:r>
            <w:r w:rsidR="006620B1" w:rsidRPr="00B4435F">
              <w:t xml:space="preserve">Instrument </w:t>
            </w:r>
            <w:r w:rsidR="00BC04D1" w:rsidRPr="00B4435F">
              <w:t>No.</w:t>
            </w:r>
            <w:r w:rsidR="00B4435F" w:rsidRPr="00B4435F">
              <w:t> </w:t>
            </w:r>
            <w:r w:rsidRPr="00B4435F">
              <w:t>9/2000</w:t>
            </w:r>
          </w:p>
        </w:tc>
        <w:bookmarkStart w:id="92" w:name="BKCheck15B_80"/>
        <w:bookmarkEnd w:id="92"/>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"http://www.comlaw.gov.au/Details/F2005B01289" \o "ComLaw" </w:instrText>
            </w:r>
            <w:r w:rsidRPr="00B4435F">
              <w:fldChar w:fldCharType="separate"/>
            </w:r>
            <w:r w:rsidR="00DB626E" w:rsidRPr="00B4435F">
              <w:rPr>
                <w:rStyle w:val="Hyperlink"/>
                <w:bCs/>
              </w:rPr>
              <w:t>F2005B01289</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77</w:t>
            </w:r>
          </w:p>
        </w:tc>
        <w:tc>
          <w:tcPr>
            <w:tcW w:w="4961" w:type="dxa"/>
            <w:shd w:val="clear" w:color="auto" w:fill="auto"/>
          </w:tcPr>
          <w:p w:rsidR="00E77D41" w:rsidRPr="00B4435F" w:rsidRDefault="00E77D41" w:rsidP="006048DB">
            <w:pPr>
              <w:pStyle w:val="Tabletext"/>
              <w:rPr>
                <w:i/>
              </w:rPr>
            </w:pPr>
            <w:r w:rsidRPr="00B4435F">
              <w:rPr>
                <w:i/>
              </w:rPr>
              <w:t>Veterans</w:t>
            </w:r>
            <w:r w:rsidR="006048DB" w:rsidRPr="00B4435F">
              <w:rPr>
                <w:i/>
              </w:rPr>
              <w:t>’</w:t>
            </w:r>
            <w:r w:rsidRPr="00B4435F">
              <w:rPr>
                <w:i/>
              </w:rPr>
              <w:t xml:space="preserve"> Entitlements Amendment Regulation</w:t>
            </w:r>
            <w:r w:rsidR="00B4435F" w:rsidRPr="00B4435F">
              <w:rPr>
                <w:i/>
              </w:rPr>
              <w:t> </w:t>
            </w:r>
            <w:r w:rsidRPr="00B4435F">
              <w:rPr>
                <w:i/>
              </w:rPr>
              <w:t>2012 (</w:t>
            </w:r>
            <w:r w:rsidR="00BC04D1" w:rsidRPr="00B4435F">
              <w:rPr>
                <w:i/>
              </w:rPr>
              <w:t>No.</w:t>
            </w:r>
            <w:r w:rsidR="00B4435F" w:rsidRPr="00B4435F">
              <w:rPr>
                <w:i/>
              </w:rPr>
              <w:t> </w:t>
            </w:r>
            <w:r w:rsidRPr="00B4435F">
              <w:rPr>
                <w:i/>
              </w:rPr>
              <w:t>1)</w:t>
            </w:r>
            <w:r w:rsidRPr="00B4435F">
              <w:t>, SLI</w:t>
            </w:r>
            <w:r w:rsidR="00B4435F" w:rsidRPr="00B4435F">
              <w:t> </w:t>
            </w:r>
            <w:r w:rsidRPr="00B4435F">
              <w:t xml:space="preserve">2012 </w:t>
            </w:r>
            <w:r w:rsidR="00BC04D1" w:rsidRPr="00B4435F">
              <w:t>No.</w:t>
            </w:r>
            <w:r w:rsidR="00B4435F" w:rsidRPr="00B4435F">
              <w:t> </w:t>
            </w:r>
            <w:r w:rsidRPr="00B4435F">
              <w:t>103</w:t>
            </w:r>
          </w:p>
        </w:tc>
        <w:bookmarkStart w:id="93" w:name="BKCheck15B_81"/>
        <w:bookmarkEnd w:id="93"/>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"http://www.comlaw.gov.au/Details/F2012L01280" \o "ComLaw" </w:instrText>
            </w:r>
            <w:r w:rsidRPr="00B4435F">
              <w:fldChar w:fldCharType="separate"/>
            </w:r>
            <w:r w:rsidR="00E77D41" w:rsidRPr="00B4435F">
              <w:rPr>
                <w:rStyle w:val="Hyperlink"/>
                <w:bCs/>
              </w:rPr>
              <w:t>F2012L01280</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78</w:t>
            </w:r>
          </w:p>
        </w:tc>
        <w:tc>
          <w:tcPr>
            <w:tcW w:w="4961" w:type="dxa"/>
            <w:shd w:val="clear" w:color="auto" w:fill="auto"/>
          </w:tcPr>
          <w:p w:rsidR="00E77D41" w:rsidRPr="00B4435F" w:rsidRDefault="006048DB" w:rsidP="006048DB">
            <w:pPr>
              <w:pStyle w:val="Tabletext"/>
              <w:rPr>
                <w:i/>
              </w:rPr>
            </w:pPr>
            <w:r w:rsidRPr="00B4435F">
              <w:rPr>
                <w:i/>
              </w:rPr>
              <w:t xml:space="preserve">Veterans’ </w:t>
            </w:r>
            <w:r w:rsidR="00E77D41" w:rsidRPr="00B4435F">
              <w:rPr>
                <w:i/>
              </w:rPr>
              <w:t>Entitlements Amendment Regulations</w:t>
            </w:r>
            <w:r w:rsidR="00B4435F" w:rsidRPr="00B4435F">
              <w:rPr>
                <w:i/>
              </w:rPr>
              <w:t> </w:t>
            </w:r>
            <w:r w:rsidR="00E77D41" w:rsidRPr="00B4435F">
              <w:rPr>
                <w:i/>
              </w:rPr>
              <w:t>1999 (No.</w:t>
            </w:r>
            <w:r w:rsidR="00B4435F" w:rsidRPr="00B4435F">
              <w:rPr>
                <w:i/>
              </w:rPr>
              <w:t> </w:t>
            </w:r>
            <w:r w:rsidR="00E77D41" w:rsidRPr="00B4435F">
              <w:rPr>
                <w:i/>
              </w:rPr>
              <w:t>1)</w:t>
            </w:r>
            <w:r w:rsidR="00E77D41" w:rsidRPr="00B4435F">
              <w:t>, SR</w:t>
            </w:r>
            <w:r w:rsidR="00B4435F" w:rsidRPr="00B4435F">
              <w:t> </w:t>
            </w:r>
            <w:r w:rsidR="00E77D41" w:rsidRPr="00B4435F">
              <w:t>1999 No.</w:t>
            </w:r>
            <w:r w:rsidR="00B4435F" w:rsidRPr="00B4435F">
              <w:t> </w:t>
            </w:r>
            <w:r w:rsidR="00E77D41" w:rsidRPr="00B4435F">
              <w:t>34</w:t>
            </w:r>
          </w:p>
        </w:tc>
        <w:bookmarkStart w:id="94" w:name="BKCheck15B_82"/>
        <w:bookmarkEnd w:id="94"/>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"http://www.comlaw.gov.au/Details/F1999B00032" \o "ComLaw" </w:instrText>
            </w:r>
            <w:r w:rsidRPr="00B4435F">
              <w:fldChar w:fldCharType="separate"/>
            </w:r>
            <w:r w:rsidR="00E77D41" w:rsidRPr="00B4435F">
              <w:rPr>
                <w:rStyle w:val="Hyperlink"/>
                <w:bCs/>
              </w:rPr>
              <w:t>F1999B00032</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79</w:t>
            </w:r>
          </w:p>
        </w:tc>
        <w:tc>
          <w:tcPr>
            <w:tcW w:w="4961" w:type="dxa"/>
            <w:shd w:val="clear" w:color="auto" w:fill="auto"/>
          </w:tcPr>
          <w:p w:rsidR="00E77D41" w:rsidRPr="00B4435F" w:rsidRDefault="00E77D41" w:rsidP="006048DB">
            <w:pPr>
              <w:pStyle w:val="Tabletext"/>
              <w:rPr>
                <w:i/>
              </w:rPr>
            </w:pPr>
            <w:r w:rsidRPr="00B4435F">
              <w:rPr>
                <w:i/>
              </w:rPr>
              <w:t>Veterans</w:t>
            </w:r>
            <w:r w:rsidR="006048DB" w:rsidRPr="00B4435F">
              <w:rPr>
                <w:i/>
              </w:rPr>
              <w:t xml:space="preserve">’ </w:t>
            </w:r>
            <w:r w:rsidRPr="00B4435F">
              <w:rPr>
                <w:i/>
              </w:rPr>
              <w:t>Entitlements Amendment Regulations</w:t>
            </w:r>
            <w:r w:rsidR="00B4435F" w:rsidRPr="00B4435F">
              <w:rPr>
                <w:i/>
              </w:rPr>
              <w:t> </w:t>
            </w:r>
            <w:r w:rsidRPr="00B4435F">
              <w:rPr>
                <w:i/>
              </w:rPr>
              <w:t>2001 (No.</w:t>
            </w:r>
            <w:r w:rsidR="00B4435F" w:rsidRPr="00B4435F">
              <w:rPr>
                <w:i/>
              </w:rPr>
              <w:t> </w:t>
            </w:r>
            <w:r w:rsidRPr="00B4435F">
              <w:rPr>
                <w:i/>
              </w:rPr>
              <w:t>1)</w:t>
            </w:r>
            <w:r w:rsidRPr="00B4435F">
              <w:t>, SR</w:t>
            </w:r>
            <w:r w:rsidR="00B4435F" w:rsidRPr="00B4435F">
              <w:t> </w:t>
            </w:r>
            <w:r w:rsidRPr="00B4435F">
              <w:t>2001 No.</w:t>
            </w:r>
            <w:r w:rsidR="00B4435F" w:rsidRPr="00B4435F">
              <w:t> </w:t>
            </w:r>
            <w:r w:rsidRPr="00B4435F">
              <w:t>72</w:t>
            </w:r>
          </w:p>
        </w:tc>
        <w:bookmarkStart w:id="95" w:name="BKCheck15B_83"/>
        <w:bookmarkEnd w:id="95"/>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"http://www.comlaw.gov.au/Details/F2001B00131" \o "ComLaw" </w:instrText>
            </w:r>
            <w:r w:rsidRPr="00B4435F">
              <w:fldChar w:fldCharType="separate"/>
            </w:r>
            <w:r w:rsidR="00E77D41" w:rsidRPr="00B4435F">
              <w:rPr>
                <w:rStyle w:val="Hyperlink"/>
                <w:bCs/>
              </w:rPr>
              <w:t>F2001B00131</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80</w:t>
            </w:r>
          </w:p>
        </w:tc>
        <w:tc>
          <w:tcPr>
            <w:tcW w:w="4961" w:type="dxa"/>
            <w:shd w:val="clear" w:color="auto" w:fill="auto"/>
          </w:tcPr>
          <w:p w:rsidR="00E77D41" w:rsidRPr="00B4435F" w:rsidRDefault="00E77D41" w:rsidP="006048DB">
            <w:pPr>
              <w:pStyle w:val="Tabletext"/>
              <w:rPr>
                <w:i/>
              </w:rPr>
            </w:pPr>
            <w:r w:rsidRPr="00B4435F">
              <w:rPr>
                <w:i/>
              </w:rPr>
              <w:t>Veterans</w:t>
            </w:r>
            <w:r w:rsidR="006048DB" w:rsidRPr="00B4435F">
              <w:rPr>
                <w:i/>
              </w:rPr>
              <w:t>’</w:t>
            </w:r>
            <w:r w:rsidRPr="00B4435F">
              <w:rPr>
                <w:i/>
              </w:rPr>
              <w:t xml:space="preserve"> Entitlements Amendment Regulations</w:t>
            </w:r>
            <w:r w:rsidR="00B4435F" w:rsidRPr="00B4435F">
              <w:rPr>
                <w:i/>
              </w:rPr>
              <w:t> </w:t>
            </w:r>
            <w:r w:rsidRPr="00B4435F">
              <w:rPr>
                <w:i/>
              </w:rPr>
              <w:t>2001 (No.</w:t>
            </w:r>
            <w:r w:rsidR="00B4435F" w:rsidRPr="00B4435F">
              <w:rPr>
                <w:i/>
              </w:rPr>
              <w:t> </w:t>
            </w:r>
            <w:r w:rsidRPr="00B4435F">
              <w:rPr>
                <w:i/>
              </w:rPr>
              <w:t>2)</w:t>
            </w:r>
            <w:r w:rsidRPr="00B4435F">
              <w:t>, SR</w:t>
            </w:r>
            <w:r w:rsidR="00B4435F" w:rsidRPr="00B4435F">
              <w:t> </w:t>
            </w:r>
            <w:r w:rsidRPr="00B4435F">
              <w:t>2001 No.</w:t>
            </w:r>
            <w:r w:rsidR="00B4435F" w:rsidRPr="00B4435F">
              <w:t> </w:t>
            </w:r>
            <w:r w:rsidRPr="00B4435F">
              <w:t>228</w:t>
            </w:r>
          </w:p>
        </w:tc>
        <w:bookmarkStart w:id="96" w:name="BKCheck15B_84"/>
        <w:bookmarkEnd w:id="96"/>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"http://www.comlaw.gov.au/Details/F2001B00308" \o "ComLaw" </w:instrText>
            </w:r>
            <w:r w:rsidRPr="00B4435F">
              <w:fldChar w:fldCharType="separate"/>
            </w:r>
            <w:r w:rsidR="00E77D41" w:rsidRPr="00B4435F">
              <w:rPr>
                <w:rStyle w:val="Hyperlink"/>
                <w:bCs/>
              </w:rPr>
              <w:t>F2001B00308</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81</w:t>
            </w:r>
          </w:p>
        </w:tc>
        <w:tc>
          <w:tcPr>
            <w:tcW w:w="4961" w:type="dxa"/>
            <w:shd w:val="clear" w:color="auto" w:fill="auto"/>
          </w:tcPr>
          <w:p w:rsidR="00E77D41" w:rsidRPr="00B4435F" w:rsidRDefault="00E77D41" w:rsidP="006048DB">
            <w:pPr>
              <w:pStyle w:val="Tabletext"/>
              <w:rPr>
                <w:i/>
              </w:rPr>
            </w:pPr>
            <w:r w:rsidRPr="00B4435F">
              <w:rPr>
                <w:i/>
              </w:rPr>
              <w:t>Veterans</w:t>
            </w:r>
            <w:r w:rsidR="006048DB" w:rsidRPr="00B4435F">
              <w:rPr>
                <w:i/>
              </w:rPr>
              <w:t>’</w:t>
            </w:r>
            <w:r w:rsidRPr="00B4435F">
              <w:rPr>
                <w:i/>
              </w:rPr>
              <w:t xml:space="preserve"> Entitlements Amendment Regulations</w:t>
            </w:r>
            <w:r w:rsidR="00B4435F" w:rsidRPr="00B4435F">
              <w:rPr>
                <w:i/>
              </w:rPr>
              <w:t> </w:t>
            </w:r>
            <w:r w:rsidRPr="00B4435F">
              <w:rPr>
                <w:i/>
              </w:rPr>
              <w:t>2003 (No.</w:t>
            </w:r>
            <w:r w:rsidR="00B4435F" w:rsidRPr="00B4435F">
              <w:rPr>
                <w:i/>
              </w:rPr>
              <w:t> </w:t>
            </w:r>
            <w:r w:rsidRPr="00B4435F">
              <w:rPr>
                <w:i/>
              </w:rPr>
              <w:t>1)</w:t>
            </w:r>
            <w:r w:rsidRPr="00B4435F">
              <w:t>, SR</w:t>
            </w:r>
            <w:r w:rsidR="00B4435F" w:rsidRPr="00B4435F">
              <w:t> </w:t>
            </w:r>
            <w:r w:rsidRPr="00B4435F">
              <w:t>2003 No.</w:t>
            </w:r>
            <w:r w:rsidR="00B4435F" w:rsidRPr="00B4435F">
              <w:t> </w:t>
            </w:r>
            <w:r w:rsidRPr="00B4435F">
              <w:t>247</w:t>
            </w:r>
          </w:p>
        </w:tc>
        <w:bookmarkStart w:id="97" w:name="BKCheck15B_85"/>
        <w:bookmarkEnd w:id="97"/>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"http://www.comlaw.gov.au/Details/F2003B00260" \o "ComLaw" </w:instrText>
            </w:r>
            <w:r w:rsidRPr="00B4435F">
              <w:fldChar w:fldCharType="separate"/>
            </w:r>
            <w:r w:rsidR="00E77D41" w:rsidRPr="00B4435F">
              <w:rPr>
                <w:rStyle w:val="Hyperlink"/>
                <w:bCs/>
              </w:rPr>
              <w:t>F2003B00260</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82</w:t>
            </w:r>
          </w:p>
        </w:tc>
        <w:tc>
          <w:tcPr>
            <w:tcW w:w="4961" w:type="dxa"/>
            <w:shd w:val="clear" w:color="auto" w:fill="auto"/>
          </w:tcPr>
          <w:p w:rsidR="00E77D41" w:rsidRPr="00B4435F" w:rsidRDefault="00E77D41" w:rsidP="006048DB">
            <w:pPr>
              <w:pStyle w:val="Tabletext"/>
              <w:rPr>
                <w:i/>
              </w:rPr>
            </w:pPr>
            <w:r w:rsidRPr="00B4435F">
              <w:rPr>
                <w:i/>
              </w:rPr>
              <w:t>Veterans</w:t>
            </w:r>
            <w:r w:rsidR="006048DB" w:rsidRPr="00B4435F">
              <w:rPr>
                <w:i/>
              </w:rPr>
              <w:t>’</w:t>
            </w:r>
            <w:r w:rsidRPr="00B4435F">
              <w:rPr>
                <w:i/>
              </w:rPr>
              <w:t xml:space="preserve"> Entitlements Amendment Regulations</w:t>
            </w:r>
            <w:r w:rsidR="00B4435F" w:rsidRPr="00B4435F">
              <w:rPr>
                <w:i/>
              </w:rPr>
              <w:t> </w:t>
            </w:r>
            <w:r w:rsidRPr="00B4435F">
              <w:rPr>
                <w:i/>
              </w:rPr>
              <w:t>2004 (No.</w:t>
            </w:r>
            <w:r w:rsidR="00B4435F" w:rsidRPr="00B4435F">
              <w:rPr>
                <w:i/>
              </w:rPr>
              <w:t> </w:t>
            </w:r>
            <w:r w:rsidRPr="00B4435F">
              <w:rPr>
                <w:i/>
              </w:rPr>
              <w:t>1)</w:t>
            </w:r>
            <w:r w:rsidRPr="00B4435F">
              <w:t>, SR</w:t>
            </w:r>
            <w:r w:rsidR="00B4435F" w:rsidRPr="00B4435F">
              <w:t> </w:t>
            </w:r>
            <w:r w:rsidRPr="00B4435F">
              <w:t>2004 No.</w:t>
            </w:r>
            <w:r w:rsidR="00B4435F" w:rsidRPr="00B4435F">
              <w:t> </w:t>
            </w:r>
            <w:r w:rsidRPr="00B4435F">
              <w:t>337</w:t>
            </w:r>
          </w:p>
        </w:tc>
        <w:bookmarkStart w:id="98" w:name="BKCheck15B_86"/>
        <w:bookmarkEnd w:id="98"/>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"http://www.comlaw.gov.au/Details/F2004B00396" \o "ComLaw" </w:instrText>
            </w:r>
            <w:r w:rsidRPr="00B4435F">
              <w:fldChar w:fldCharType="separate"/>
            </w:r>
            <w:r w:rsidR="00E77D41" w:rsidRPr="00B4435F">
              <w:rPr>
                <w:rStyle w:val="Hyperlink"/>
                <w:bCs/>
              </w:rPr>
              <w:t>F2004B00396</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83</w:t>
            </w:r>
          </w:p>
        </w:tc>
        <w:tc>
          <w:tcPr>
            <w:tcW w:w="4961" w:type="dxa"/>
            <w:shd w:val="clear" w:color="auto" w:fill="auto"/>
          </w:tcPr>
          <w:p w:rsidR="00E77D41" w:rsidRPr="00B4435F" w:rsidRDefault="00E77D41" w:rsidP="006048DB">
            <w:pPr>
              <w:pStyle w:val="Tabletext"/>
              <w:rPr>
                <w:i/>
              </w:rPr>
            </w:pPr>
            <w:r w:rsidRPr="00B4435F">
              <w:rPr>
                <w:i/>
              </w:rPr>
              <w:t>Veterans</w:t>
            </w:r>
            <w:r w:rsidR="006048DB" w:rsidRPr="00B4435F">
              <w:rPr>
                <w:i/>
              </w:rPr>
              <w:t xml:space="preserve">’ </w:t>
            </w:r>
            <w:r w:rsidRPr="00B4435F">
              <w:rPr>
                <w:i/>
              </w:rPr>
              <w:t>Entitlements Amendment Regulations</w:t>
            </w:r>
            <w:r w:rsidR="00B4435F" w:rsidRPr="00B4435F">
              <w:rPr>
                <w:i/>
              </w:rPr>
              <w:t> </w:t>
            </w:r>
            <w:r w:rsidRPr="00B4435F">
              <w:rPr>
                <w:i/>
              </w:rPr>
              <w:t>2007 (No.</w:t>
            </w:r>
            <w:r w:rsidR="00B4435F" w:rsidRPr="00B4435F">
              <w:rPr>
                <w:i/>
              </w:rPr>
              <w:t> </w:t>
            </w:r>
            <w:r w:rsidRPr="00B4435F">
              <w:rPr>
                <w:i/>
              </w:rPr>
              <w:t>1)</w:t>
            </w:r>
            <w:r w:rsidRPr="00B4435F">
              <w:t>, SLI</w:t>
            </w:r>
            <w:r w:rsidR="00B4435F" w:rsidRPr="00B4435F">
              <w:t> </w:t>
            </w:r>
            <w:r w:rsidRPr="00B4435F">
              <w:t>2007 No.</w:t>
            </w:r>
            <w:r w:rsidR="00B4435F" w:rsidRPr="00B4435F">
              <w:t> </w:t>
            </w:r>
            <w:r w:rsidRPr="00B4435F">
              <w:t>126</w:t>
            </w:r>
          </w:p>
        </w:tc>
        <w:bookmarkStart w:id="99" w:name="BKCheck15B_87"/>
        <w:bookmarkEnd w:id="99"/>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"http://www.comlaw.gov.au/Details/F2007L01433" \o "ComLaw" </w:instrText>
            </w:r>
            <w:r w:rsidRPr="00B4435F">
              <w:fldChar w:fldCharType="separate"/>
            </w:r>
            <w:r w:rsidR="00E77D41" w:rsidRPr="00B4435F">
              <w:rPr>
                <w:rStyle w:val="Hyperlink"/>
                <w:bCs/>
              </w:rPr>
              <w:t>F2007L01433</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84</w:t>
            </w:r>
          </w:p>
        </w:tc>
        <w:tc>
          <w:tcPr>
            <w:tcW w:w="4961" w:type="dxa"/>
            <w:shd w:val="clear" w:color="auto" w:fill="auto"/>
          </w:tcPr>
          <w:p w:rsidR="00E77D41" w:rsidRPr="00B4435F" w:rsidRDefault="00E77D41" w:rsidP="006048DB">
            <w:pPr>
              <w:pStyle w:val="Tabletext"/>
              <w:rPr>
                <w:i/>
              </w:rPr>
            </w:pPr>
            <w:r w:rsidRPr="00B4435F">
              <w:rPr>
                <w:i/>
              </w:rPr>
              <w:t>Veterans</w:t>
            </w:r>
            <w:r w:rsidR="006048DB" w:rsidRPr="00B4435F">
              <w:rPr>
                <w:i/>
              </w:rPr>
              <w:t>’</w:t>
            </w:r>
            <w:r w:rsidRPr="00B4435F">
              <w:rPr>
                <w:i/>
              </w:rPr>
              <w:t xml:space="preserve"> Entitlements Amendment Regulations</w:t>
            </w:r>
            <w:r w:rsidR="00B4435F" w:rsidRPr="00B4435F">
              <w:rPr>
                <w:i/>
              </w:rPr>
              <w:t> </w:t>
            </w:r>
            <w:r w:rsidRPr="00B4435F">
              <w:rPr>
                <w:i/>
              </w:rPr>
              <w:t>2008 (No.</w:t>
            </w:r>
            <w:r w:rsidR="00B4435F" w:rsidRPr="00B4435F">
              <w:rPr>
                <w:i/>
              </w:rPr>
              <w:t> </w:t>
            </w:r>
            <w:r w:rsidRPr="00B4435F">
              <w:rPr>
                <w:i/>
              </w:rPr>
              <w:t>1)</w:t>
            </w:r>
            <w:r w:rsidRPr="00B4435F">
              <w:t>, SLI</w:t>
            </w:r>
            <w:r w:rsidR="00B4435F" w:rsidRPr="00B4435F">
              <w:t> </w:t>
            </w:r>
            <w:r w:rsidRPr="00B4435F">
              <w:t>2008 No.</w:t>
            </w:r>
            <w:r w:rsidR="00B4435F" w:rsidRPr="00B4435F">
              <w:t> </w:t>
            </w:r>
            <w:r w:rsidRPr="00B4435F">
              <w:t>75</w:t>
            </w:r>
          </w:p>
        </w:tc>
        <w:bookmarkStart w:id="100" w:name="BKCheck15B_88"/>
        <w:bookmarkEnd w:id="100"/>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"http://www.comlaw.gov.au/Details/F2008L01260" \o "ComLaw" </w:instrText>
            </w:r>
            <w:r w:rsidRPr="00B4435F">
              <w:fldChar w:fldCharType="separate"/>
            </w:r>
            <w:r w:rsidR="00E77D41" w:rsidRPr="00B4435F">
              <w:rPr>
                <w:rStyle w:val="Hyperlink"/>
                <w:bCs/>
              </w:rPr>
              <w:t>F2008L01260</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85</w:t>
            </w:r>
          </w:p>
        </w:tc>
        <w:tc>
          <w:tcPr>
            <w:tcW w:w="4961" w:type="dxa"/>
            <w:shd w:val="clear" w:color="auto" w:fill="auto"/>
          </w:tcPr>
          <w:p w:rsidR="00DB626E" w:rsidRPr="00B4435F" w:rsidRDefault="00DB626E" w:rsidP="006048DB">
            <w:pPr>
              <w:pStyle w:val="Tabletext"/>
              <w:rPr>
                <w:i/>
              </w:rPr>
            </w:pPr>
            <w:r w:rsidRPr="00B4435F">
              <w:rPr>
                <w:i/>
              </w:rPr>
              <w:t>Veterans</w:t>
            </w:r>
            <w:r w:rsidR="006048DB" w:rsidRPr="00B4435F">
              <w:rPr>
                <w:i/>
              </w:rPr>
              <w:t xml:space="preserve">’ </w:t>
            </w:r>
            <w:r w:rsidRPr="00B4435F">
              <w:rPr>
                <w:i/>
              </w:rPr>
              <w:t>Entitlements (DFISA</w:t>
            </w:r>
            <w:r w:rsidR="00B4435F">
              <w:rPr>
                <w:i/>
              </w:rPr>
              <w:noBreakHyphen/>
            </w:r>
            <w:r w:rsidRPr="00B4435F">
              <w:rPr>
                <w:i/>
              </w:rPr>
              <w:t>like Payment) Amendment Regulations</w:t>
            </w:r>
            <w:r w:rsidR="00B4435F" w:rsidRPr="00B4435F">
              <w:rPr>
                <w:i/>
              </w:rPr>
              <w:t> </w:t>
            </w:r>
            <w:r w:rsidRPr="00B4435F">
              <w:rPr>
                <w:i/>
              </w:rPr>
              <w:t>2005 (No.</w:t>
            </w:r>
            <w:r w:rsidR="00B4435F" w:rsidRPr="00B4435F">
              <w:rPr>
                <w:i/>
              </w:rPr>
              <w:t> </w:t>
            </w:r>
            <w:r w:rsidRPr="00B4435F">
              <w:rPr>
                <w:i/>
              </w:rPr>
              <w:t>1)</w:t>
            </w:r>
            <w:r w:rsidRPr="00B4435F">
              <w:t>, SLI</w:t>
            </w:r>
            <w:r w:rsidR="00B4435F" w:rsidRPr="00B4435F">
              <w:t> </w:t>
            </w:r>
            <w:r w:rsidRPr="00B4435F">
              <w:t>2005 No.</w:t>
            </w:r>
            <w:r w:rsidR="00B4435F" w:rsidRPr="00B4435F">
              <w:t> </w:t>
            </w:r>
            <w:r w:rsidRPr="00B4435F">
              <w:t>196</w:t>
            </w:r>
          </w:p>
        </w:tc>
        <w:bookmarkStart w:id="101" w:name="BKCheck15B_89"/>
        <w:bookmarkEnd w:id="101"/>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"http://www.comlaw.gov.au/Details/F2005L02239" \o "ComLaw" </w:instrText>
            </w:r>
            <w:r w:rsidRPr="00B4435F">
              <w:fldChar w:fldCharType="separate"/>
            </w:r>
            <w:r w:rsidR="00DB626E" w:rsidRPr="00B4435F">
              <w:rPr>
                <w:rStyle w:val="Hyperlink"/>
                <w:bCs/>
              </w:rPr>
              <w:t>F2005L02239</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86</w:t>
            </w:r>
          </w:p>
        </w:tc>
        <w:tc>
          <w:tcPr>
            <w:tcW w:w="4961" w:type="dxa"/>
            <w:shd w:val="clear" w:color="auto" w:fill="auto"/>
          </w:tcPr>
          <w:p w:rsidR="00DB626E" w:rsidRPr="00B4435F" w:rsidRDefault="00DB626E" w:rsidP="006048DB">
            <w:pPr>
              <w:pStyle w:val="Tabletext"/>
              <w:rPr>
                <w:i/>
              </w:rPr>
            </w:pPr>
            <w:r w:rsidRPr="00B4435F">
              <w:rPr>
                <w:i/>
              </w:rPr>
              <w:t>Veterans</w:t>
            </w:r>
            <w:r w:rsidR="006048DB" w:rsidRPr="00B4435F">
              <w:rPr>
                <w:i/>
              </w:rPr>
              <w:t xml:space="preserve">’ </w:t>
            </w:r>
            <w:r w:rsidRPr="00B4435F">
              <w:rPr>
                <w:i/>
              </w:rPr>
              <w:t>Entitlements (DFISA</w:t>
            </w:r>
            <w:r w:rsidR="00B4435F">
              <w:rPr>
                <w:i/>
              </w:rPr>
              <w:noBreakHyphen/>
            </w:r>
            <w:r w:rsidRPr="00B4435F">
              <w:rPr>
                <w:i/>
              </w:rPr>
              <w:t>like Payment) Amendment Regulations</w:t>
            </w:r>
            <w:r w:rsidR="00B4435F" w:rsidRPr="00B4435F">
              <w:rPr>
                <w:i/>
              </w:rPr>
              <w:t> </w:t>
            </w:r>
            <w:r w:rsidRPr="00B4435F">
              <w:rPr>
                <w:i/>
              </w:rPr>
              <w:t>2006 (No.</w:t>
            </w:r>
            <w:r w:rsidR="00B4435F" w:rsidRPr="00B4435F">
              <w:rPr>
                <w:i/>
              </w:rPr>
              <w:t> </w:t>
            </w:r>
            <w:r w:rsidRPr="00B4435F">
              <w:rPr>
                <w:i/>
              </w:rPr>
              <w:t>1)</w:t>
            </w:r>
            <w:r w:rsidRPr="00B4435F">
              <w:t>, SLI</w:t>
            </w:r>
            <w:r w:rsidR="00B4435F" w:rsidRPr="00B4435F">
              <w:t> </w:t>
            </w:r>
            <w:r w:rsidRPr="00B4435F">
              <w:t>2006 No.</w:t>
            </w:r>
            <w:r w:rsidR="00B4435F" w:rsidRPr="00B4435F">
              <w:t> </w:t>
            </w:r>
            <w:r w:rsidRPr="00B4435F">
              <w:t>210</w:t>
            </w:r>
          </w:p>
        </w:tc>
        <w:bookmarkStart w:id="102" w:name="BKCheck15B_90"/>
        <w:bookmarkEnd w:id="102"/>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"http://www.comlaw.gov.au/Details/F2006L02536" \o "ComLaw" </w:instrText>
            </w:r>
            <w:r w:rsidRPr="00B4435F">
              <w:fldChar w:fldCharType="separate"/>
            </w:r>
            <w:r w:rsidR="00DB626E" w:rsidRPr="00B4435F">
              <w:rPr>
                <w:rStyle w:val="Hyperlink"/>
                <w:bCs/>
              </w:rPr>
              <w:t>F2006L02536</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87</w:t>
            </w:r>
          </w:p>
        </w:tc>
        <w:tc>
          <w:tcPr>
            <w:tcW w:w="4961" w:type="dxa"/>
            <w:shd w:val="clear" w:color="auto" w:fill="auto"/>
          </w:tcPr>
          <w:p w:rsidR="00DB626E" w:rsidRPr="00B4435F" w:rsidRDefault="00DB626E" w:rsidP="006048DB">
            <w:pPr>
              <w:pStyle w:val="Tabletext"/>
              <w:rPr>
                <w:i/>
              </w:rPr>
            </w:pPr>
            <w:r w:rsidRPr="00B4435F">
              <w:rPr>
                <w:i/>
              </w:rPr>
              <w:t>Veterans</w:t>
            </w:r>
            <w:r w:rsidR="006048DB" w:rsidRPr="00B4435F">
              <w:rPr>
                <w:i/>
              </w:rPr>
              <w:t xml:space="preserve">’ </w:t>
            </w:r>
            <w:r w:rsidRPr="00B4435F">
              <w:rPr>
                <w:i/>
              </w:rPr>
              <w:t>Entitlements (DFISA</w:t>
            </w:r>
            <w:r w:rsidR="00B4435F">
              <w:rPr>
                <w:i/>
              </w:rPr>
              <w:noBreakHyphen/>
            </w:r>
            <w:r w:rsidRPr="00B4435F">
              <w:rPr>
                <w:i/>
              </w:rPr>
              <w:t>like Payment) Amendment Regulations</w:t>
            </w:r>
            <w:r w:rsidR="00B4435F" w:rsidRPr="00B4435F">
              <w:rPr>
                <w:i/>
              </w:rPr>
              <w:t> </w:t>
            </w:r>
            <w:r w:rsidRPr="00B4435F">
              <w:rPr>
                <w:i/>
              </w:rPr>
              <w:t>2008 (No.</w:t>
            </w:r>
            <w:r w:rsidR="00B4435F" w:rsidRPr="00B4435F">
              <w:rPr>
                <w:i/>
              </w:rPr>
              <w:t> </w:t>
            </w:r>
            <w:r w:rsidRPr="00B4435F">
              <w:rPr>
                <w:i/>
              </w:rPr>
              <w:t>1)</w:t>
            </w:r>
            <w:r w:rsidRPr="00B4435F">
              <w:t>, SLI</w:t>
            </w:r>
            <w:r w:rsidR="00B4435F" w:rsidRPr="00B4435F">
              <w:t> </w:t>
            </w:r>
            <w:r w:rsidRPr="00B4435F">
              <w:t>2008 No.</w:t>
            </w:r>
            <w:r w:rsidR="00B4435F" w:rsidRPr="00B4435F">
              <w:t> </w:t>
            </w:r>
            <w:r w:rsidRPr="00B4435F">
              <w:t>14</w:t>
            </w:r>
          </w:p>
        </w:tc>
        <w:bookmarkStart w:id="103" w:name="BKCheck15B_91"/>
        <w:bookmarkEnd w:id="103"/>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"http://www.comlaw.gov.au/Details/F2008L00575" \o "ComLaw" </w:instrText>
            </w:r>
            <w:r w:rsidRPr="00B4435F">
              <w:fldChar w:fldCharType="separate"/>
            </w:r>
            <w:r w:rsidR="00DB626E" w:rsidRPr="00B4435F">
              <w:rPr>
                <w:rStyle w:val="Hyperlink"/>
                <w:bCs/>
              </w:rPr>
              <w:t>F2008L00575</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88</w:t>
            </w:r>
          </w:p>
        </w:tc>
        <w:tc>
          <w:tcPr>
            <w:tcW w:w="4961" w:type="dxa"/>
            <w:shd w:val="clear" w:color="auto" w:fill="auto"/>
          </w:tcPr>
          <w:p w:rsidR="00E77D41" w:rsidRPr="00B4435F" w:rsidRDefault="001B225C" w:rsidP="001B225C">
            <w:pPr>
              <w:pStyle w:val="Tabletext"/>
              <w:rPr>
                <w:i/>
              </w:rPr>
            </w:pPr>
            <w:r w:rsidRPr="00B4435F">
              <w:rPr>
                <w:i/>
                <w:iCs/>
              </w:rPr>
              <w:t>Veterans’ Entitlements (Partially Asset</w:t>
            </w:r>
            <w:r w:rsidR="00B4435F">
              <w:rPr>
                <w:i/>
                <w:iCs/>
              </w:rPr>
              <w:noBreakHyphen/>
            </w:r>
            <w:r w:rsidRPr="00B4435F">
              <w:rPr>
                <w:i/>
                <w:iCs/>
              </w:rPr>
              <w:t xml:space="preserve">test Exempt Income Stream </w:t>
            </w:r>
            <w:r w:rsidR="00B4435F">
              <w:rPr>
                <w:i/>
                <w:iCs/>
              </w:rPr>
              <w:noBreakHyphen/>
            </w:r>
            <w:r w:rsidRPr="00B4435F">
              <w:rPr>
                <w:i/>
                <w:iCs/>
              </w:rPr>
              <w:t xml:space="preserve"> Exemption) Amendment Principles</w:t>
            </w:r>
            <w:r w:rsidR="00B4435F" w:rsidRPr="00B4435F">
              <w:rPr>
                <w:i/>
                <w:iCs/>
              </w:rPr>
              <w:t> </w:t>
            </w:r>
            <w:r w:rsidRPr="00B4435F">
              <w:rPr>
                <w:i/>
                <w:iCs/>
              </w:rPr>
              <w:t>2010</w:t>
            </w:r>
            <w:r w:rsidR="00E77D41" w:rsidRPr="00B4435F">
              <w:t xml:space="preserve">, </w:t>
            </w:r>
            <w:r w:rsidR="00BC04D1" w:rsidRPr="00B4435F">
              <w:t>No.</w:t>
            </w:r>
            <w:r w:rsidR="00A74218" w:rsidRPr="00B4435F">
              <w:t xml:space="preserve"> </w:t>
            </w:r>
            <w:r w:rsidR="00E77D41" w:rsidRPr="00B4435F">
              <w:t>R18/2010</w:t>
            </w:r>
          </w:p>
        </w:tc>
        <w:bookmarkStart w:id="104" w:name="BKCheck15B_92"/>
        <w:bookmarkEnd w:id="104"/>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"http://www.comlaw.gov.au/Details/F2010L00854" \o "ComLaw" </w:instrText>
            </w:r>
            <w:r w:rsidRPr="00B4435F">
              <w:fldChar w:fldCharType="separate"/>
            </w:r>
            <w:r w:rsidR="00E77D41" w:rsidRPr="00B4435F">
              <w:rPr>
                <w:rStyle w:val="Hyperlink"/>
                <w:bCs/>
              </w:rPr>
              <w:t>F2010L00854</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89</w:t>
            </w:r>
          </w:p>
        </w:tc>
        <w:tc>
          <w:tcPr>
            <w:tcW w:w="4961" w:type="dxa"/>
            <w:shd w:val="clear" w:color="auto" w:fill="auto"/>
          </w:tcPr>
          <w:p w:rsidR="00E77D41" w:rsidRPr="00B4435F" w:rsidRDefault="00E77D41" w:rsidP="006048DB">
            <w:pPr>
              <w:pStyle w:val="Tabletext"/>
            </w:pPr>
            <w:r w:rsidRPr="00B4435F">
              <w:t>Veterans</w:t>
            </w:r>
            <w:r w:rsidR="006048DB" w:rsidRPr="00B4435F">
              <w:t>’</w:t>
            </w:r>
            <w:r w:rsidRPr="00B4435F">
              <w:t xml:space="preserve"> Entitlements Regulations (Amendment), SR</w:t>
            </w:r>
            <w:r w:rsidR="00B4435F" w:rsidRPr="00B4435F">
              <w:t> </w:t>
            </w:r>
            <w:r w:rsidRPr="00B4435F">
              <w:t xml:space="preserve">1986 </w:t>
            </w:r>
            <w:r w:rsidR="00BC04D1" w:rsidRPr="00B4435F">
              <w:t>No.</w:t>
            </w:r>
            <w:r w:rsidR="00B4435F" w:rsidRPr="00B4435F">
              <w:t> </w:t>
            </w:r>
            <w:r w:rsidRPr="00B4435F">
              <w:t>202</w:t>
            </w:r>
          </w:p>
        </w:tc>
        <w:bookmarkStart w:id="105" w:name="BKCheck15B_93"/>
        <w:bookmarkEnd w:id="105"/>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"http://www.comlaw.gov.au/Details/F1996B00224" \o "ComLaw" </w:instrText>
            </w:r>
            <w:r w:rsidRPr="00B4435F">
              <w:fldChar w:fldCharType="separate"/>
            </w:r>
            <w:r w:rsidR="00E77D41" w:rsidRPr="00B4435F">
              <w:rPr>
                <w:rStyle w:val="Hyperlink"/>
                <w:bCs/>
              </w:rPr>
              <w:t>F1996B00224</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90</w:t>
            </w:r>
          </w:p>
        </w:tc>
        <w:tc>
          <w:tcPr>
            <w:tcW w:w="4961" w:type="dxa"/>
            <w:shd w:val="clear" w:color="auto" w:fill="auto"/>
          </w:tcPr>
          <w:p w:rsidR="00E77D41" w:rsidRPr="00B4435F" w:rsidRDefault="00E77D41" w:rsidP="006048DB">
            <w:pPr>
              <w:pStyle w:val="Tabletext"/>
            </w:pPr>
            <w:r w:rsidRPr="00B4435F">
              <w:t>Veterans</w:t>
            </w:r>
            <w:r w:rsidR="006048DB" w:rsidRPr="00B4435F">
              <w:t>’</w:t>
            </w:r>
            <w:r w:rsidRPr="00B4435F">
              <w:t xml:space="preserve"> Entitlements Regulations (Amendment), SR</w:t>
            </w:r>
            <w:r w:rsidR="00B4435F" w:rsidRPr="00B4435F">
              <w:t> </w:t>
            </w:r>
            <w:r w:rsidRPr="00B4435F">
              <w:t>1987 No.</w:t>
            </w:r>
            <w:r w:rsidR="00B4435F" w:rsidRPr="00B4435F">
              <w:t> </w:t>
            </w:r>
            <w:r w:rsidRPr="00B4435F">
              <w:t>122</w:t>
            </w:r>
          </w:p>
        </w:tc>
        <w:bookmarkStart w:id="106" w:name="BKCheck15B_94"/>
        <w:bookmarkEnd w:id="106"/>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"http://www.comlaw.gov.au/Details/F1996B00225" \o "ComLaw" </w:instrText>
            </w:r>
            <w:r w:rsidRPr="00B4435F">
              <w:fldChar w:fldCharType="separate"/>
            </w:r>
            <w:r w:rsidR="00E77D41" w:rsidRPr="00B4435F">
              <w:rPr>
                <w:rStyle w:val="Hyperlink"/>
                <w:bCs/>
              </w:rPr>
              <w:t>F1996B00225</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91</w:t>
            </w:r>
          </w:p>
        </w:tc>
        <w:tc>
          <w:tcPr>
            <w:tcW w:w="4961" w:type="dxa"/>
            <w:shd w:val="clear" w:color="auto" w:fill="auto"/>
          </w:tcPr>
          <w:p w:rsidR="00E77D41" w:rsidRPr="00B4435F" w:rsidRDefault="00E77D41" w:rsidP="006048DB">
            <w:pPr>
              <w:pStyle w:val="Tabletext"/>
            </w:pPr>
            <w:r w:rsidRPr="00B4435F">
              <w:t>Veterans</w:t>
            </w:r>
            <w:r w:rsidR="006048DB" w:rsidRPr="00B4435F">
              <w:t>’</w:t>
            </w:r>
            <w:r w:rsidRPr="00B4435F">
              <w:t xml:space="preserve"> Entitlements Regulations (Amendment), SR</w:t>
            </w:r>
            <w:r w:rsidR="00B4435F" w:rsidRPr="00B4435F">
              <w:t> </w:t>
            </w:r>
            <w:r w:rsidRPr="00B4435F">
              <w:t>1987 No.</w:t>
            </w:r>
            <w:r w:rsidR="00B4435F" w:rsidRPr="00B4435F">
              <w:t> </w:t>
            </w:r>
            <w:r w:rsidRPr="00B4435F">
              <w:t>178</w:t>
            </w:r>
          </w:p>
        </w:tc>
        <w:bookmarkStart w:id="107" w:name="BKCheck15B_95"/>
        <w:bookmarkEnd w:id="107"/>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"http://www.comlaw.gov.au/Details/F1996B00226" \o "ComLaw" </w:instrText>
            </w:r>
            <w:r w:rsidRPr="00B4435F">
              <w:fldChar w:fldCharType="separate"/>
            </w:r>
            <w:r w:rsidR="00E77D41" w:rsidRPr="00B4435F">
              <w:rPr>
                <w:rStyle w:val="Hyperlink"/>
                <w:bCs/>
              </w:rPr>
              <w:t>F1996B00226</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92</w:t>
            </w:r>
          </w:p>
        </w:tc>
        <w:tc>
          <w:tcPr>
            <w:tcW w:w="4961" w:type="dxa"/>
            <w:shd w:val="clear" w:color="auto" w:fill="auto"/>
          </w:tcPr>
          <w:p w:rsidR="00E77D41" w:rsidRPr="00B4435F" w:rsidRDefault="00E77D41" w:rsidP="006048DB">
            <w:pPr>
              <w:pStyle w:val="Tabletext"/>
            </w:pPr>
            <w:r w:rsidRPr="00B4435F">
              <w:t>Veterans</w:t>
            </w:r>
            <w:r w:rsidR="006048DB" w:rsidRPr="00B4435F">
              <w:t>’</w:t>
            </w:r>
            <w:r w:rsidRPr="00B4435F">
              <w:t xml:space="preserve"> Entitlements Regulations (Amendment), SR</w:t>
            </w:r>
            <w:r w:rsidR="00B4435F" w:rsidRPr="00B4435F">
              <w:t> </w:t>
            </w:r>
            <w:r w:rsidRPr="00B4435F">
              <w:t>1988 No.</w:t>
            </w:r>
            <w:r w:rsidR="00B4435F" w:rsidRPr="00B4435F">
              <w:t> </w:t>
            </w:r>
            <w:r w:rsidRPr="00B4435F">
              <w:t>138</w:t>
            </w:r>
          </w:p>
        </w:tc>
        <w:bookmarkStart w:id="108" w:name="BKCheck15B_96"/>
        <w:bookmarkEnd w:id="108"/>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"http://www.comlaw.gov.au/Details/F1996B00227" \o "ComLaw" </w:instrText>
            </w:r>
            <w:r w:rsidRPr="00B4435F">
              <w:fldChar w:fldCharType="separate"/>
            </w:r>
            <w:r w:rsidR="00E77D41" w:rsidRPr="00B4435F">
              <w:rPr>
                <w:rStyle w:val="Hyperlink"/>
                <w:bCs/>
              </w:rPr>
              <w:t>F1996B00227</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lastRenderedPageBreak/>
              <w:t>93</w:t>
            </w:r>
          </w:p>
        </w:tc>
        <w:tc>
          <w:tcPr>
            <w:tcW w:w="4961" w:type="dxa"/>
            <w:shd w:val="clear" w:color="auto" w:fill="auto"/>
          </w:tcPr>
          <w:p w:rsidR="00E77D41" w:rsidRPr="00B4435F" w:rsidRDefault="00E77D41" w:rsidP="006048DB">
            <w:pPr>
              <w:pStyle w:val="Tabletext"/>
            </w:pPr>
            <w:r w:rsidRPr="00B4435F">
              <w:t>Veterans</w:t>
            </w:r>
            <w:r w:rsidR="006048DB" w:rsidRPr="00B4435F">
              <w:t>’</w:t>
            </w:r>
            <w:r w:rsidRPr="00B4435F">
              <w:t xml:space="preserve"> Entitlements Regulations (Amendment), SR</w:t>
            </w:r>
            <w:r w:rsidR="00B4435F" w:rsidRPr="00B4435F">
              <w:t> </w:t>
            </w:r>
            <w:r w:rsidRPr="00B4435F">
              <w:t>1988 No.</w:t>
            </w:r>
            <w:r w:rsidR="00B4435F" w:rsidRPr="00B4435F">
              <w:t> </w:t>
            </w:r>
            <w:r w:rsidRPr="00B4435F">
              <w:t>335</w:t>
            </w:r>
          </w:p>
        </w:tc>
        <w:bookmarkStart w:id="109" w:name="BKCheck15B_97"/>
        <w:bookmarkEnd w:id="109"/>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"http://www.comlaw.gov.au/Details/F1996B00228" \o "ComLaw" </w:instrText>
            </w:r>
            <w:r w:rsidRPr="00B4435F">
              <w:fldChar w:fldCharType="separate"/>
            </w:r>
            <w:r w:rsidR="00E77D41" w:rsidRPr="00B4435F">
              <w:rPr>
                <w:rStyle w:val="Hyperlink"/>
                <w:bCs/>
              </w:rPr>
              <w:t>F1996B00228</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94</w:t>
            </w:r>
          </w:p>
        </w:tc>
        <w:tc>
          <w:tcPr>
            <w:tcW w:w="4961" w:type="dxa"/>
            <w:shd w:val="clear" w:color="auto" w:fill="auto"/>
          </w:tcPr>
          <w:p w:rsidR="00E77D41" w:rsidRPr="00B4435F" w:rsidRDefault="00E77D41" w:rsidP="006048DB">
            <w:pPr>
              <w:pStyle w:val="Tabletext"/>
            </w:pPr>
            <w:r w:rsidRPr="00B4435F">
              <w:t>Veterans</w:t>
            </w:r>
            <w:r w:rsidR="006048DB" w:rsidRPr="00B4435F">
              <w:t>’</w:t>
            </w:r>
            <w:r w:rsidRPr="00B4435F">
              <w:t xml:space="preserve"> Entitlements Regulations (Amendment), SR</w:t>
            </w:r>
            <w:r w:rsidR="00B4435F" w:rsidRPr="00B4435F">
              <w:t> </w:t>
            </w:r>
            <w:r w:rsidRPr="00B4435F">
              <w:t>1989 No.</w:t>
            </w:r>
            <w:r w:rsidR="00B4435F" w:rsidRPr="00B4435F">
              <w:t> </w:t>
            </w:r>
            <w:r w:rsidRPr="00B4435F">
              <w:t>104</w:t>
            </w:r>
          </w:p>
        </w:tc>
        <w:bookmarkStart w:id="110" w:name="BKCheck15B_98"/>
        <w:bookmarkEnd w:id="110"/>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"http://www.comlaw.gov.au/Details/F1996B00229" \o "ComLaw" </w:instrText>
            </w:r>
            <w:r w:rsidRPr="00B4435F">
              <w:fldChar w:fldCharType="separate"/>
            </w:r>
            <w:r w:rsidR="00E77D41" w:rsidRPr="00B4435F">
              <w:rPr>
                <w:rStyle w:val="Hyperlink"/>
                <w:bCs/>
              </w:rPr>
              <w:t>F1996B00229</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95</w:t>
            </w:r>
          </w:p>
        </w:tc>
        <w:tc>
          <w:tcPr>
            <w:tcW w:w="4961" w:type="dxa"/>
            <w:shd w:val="clear" w:color="auto" w:fill="auto"/>
          </w:tcPr>
          <w:p w:rsidR="00E77D41" w:rsidRPr="00B4435F" w:rsidRDefault="00E77D41" w:rsidP="006048DB">
            <w:pPr>
              <w:pStyle w:val="Tabletext"/>
            </w:pPr>
            <w:r w:rsidRPr="00B4435F">
              <w:t>Veterans</w:t>
            </w:r>
            <w:r w:rsidR="006048DB" w:rsidRPr="00B4435F">
              <w:t>’</w:t>
            </w:r>
            <w:r w:rsidRPr="00B4435F">
              <w:t xml:space="preserve"> Entitlements Regulations (Amendment), SR</w:t>
            </w:r>
            <w:r w:rsidR="00B4435F" w:rsidRPr="00B4435F">
              <w:t> </w:t>
            </w:r>
            <w:r w:rsidRPr="00B4435F">
              <w:t>1989 No.</w:t>
            </w:r>
            <w:r w:rsidR="00B4435F" w:rsidRPr="00B4435F">
              <w:t> </w:t>
            </w:r>
            <w:r w:rsidRPr="00B4435F">
              <w:t>125</w:t>
            </w:r>
          </w:p>
        </w:tc>
        <w:bookmarkStart w:id="111" w:name="BKCheck15B_99"/>
        <w:bookmarkEnd w:id="111"/>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"http://www.comlaw.gov.au/Details/F1996B00230" \o "ComLaw" </w:instrText>
            </w:r>
            <w:r w:rsidRPr="00B4435F">
              <w:fldChar w:fldCharType="separate"/>
            </w:r>
            <w:r w:rsidR="00E77D41" w:rsidRPr="00B4435F">
              <w:rPr>
                <w:rStyle w:val="Hyperlink"/>
                <w:bCs/>
              </w:rPr>
              <w:t>F1996B00230</w:t>
            </w:r>
            <w:r w:rsidRPr="00B4435F">
              <w:rPr>
                <w:rStyle w:val="Hyperlink"/>
                <w:bCs/>
              </w:rPr>
              <w:fldChar w:fldCharType="end"/>
            </w:r>
          </w:p>
        </w:tc>
      </w:tr>
      <w:tr w:rsidR="00CA0195" w:rsidRPr="00B4435F" w:rsidTr="006C4903">
        <w:trPr>
          <w:cantSplit/>
        </w:trPr>
        <w:tc>
          <w:tcPr>
            <w:tcW w:w="822" w:type="dxa"/>
            <w:shd w:val="clear" w:color="auto" w:fill="auto"/>
          </w:tcPr>
          <w:p w:rsidR="00CA0195" w:rsidRPr="00B4435F" w:rsidRDefault="006C4903" w:rsidP="00CA0195">
            <w:pPr>
              <w:pStyle w:val="Tabletext"/>
              <w:rPr>
                <w:szCs w:val="22"/>
              </w:rPr>
            </w:pPr>
            <w:r w:rsidRPr="00B4435F">
              <w:rPr>
                <w:szCs w:val="22"/>
              </w:rPr>
              <w:t>96</w:t>
            </w:r>
          </w:p>
        </w:tc>
        <w:tc>
          <w:tcPr>
            <w:tcW w:w="4961" w:type="dxa"/>
            <w:shd w:val="clear" w:color="auto" w:fill="auto"/>
          </w:tcPr>
          <w:p w:rsidR="00CA0195" w:rsidRPr="00B4435F" w:rsidRDefault="00CA0195" w:rsidP="00CA0195">
            <w:pPr>
              <w:pStyle w:val="Tabletext"/>
            </w:pPr>
            <w:r w:rsidRPr="00B4435F">
              <w:t>Veterans’ Entitlements Regulations (Amendment), SR</w:t>
            </w:r>
            <w:r w:rsidR="00B4435F" w:rsidRPr="00B4435F">
              <w:t> </w:t>
            </w:r>
            <w:r w:rsidRPr="00B4435F">
              <w:t>1991 No.</w:t>
            </w:r>
            <w:r w:rsidR="00B4435F" w:rsidRPr="00B4435F">
              <w:t> </w:t>
            </w:r>
            <w:r w:rsidRPr="00B4435F">
              <w:t>33</w:t>
            </w:r>
          </w:p>
        </w:tc>
        <w:bookmarkStart w:id="112" w:name="BKCheck15B_100"/>
        <w:bookmarkEnd w:id="112"/>
        <w:tc>
          <w:tcPr>
            <w:tcW w:w="1560" w:type="dxa"/>
            <w:shd w:val="clear" w:color="auto" w:fill="auto"/>
          </w:tcPr>
          <w:p w:rsidR="00CA0195" w:rsidRPr="00B4435F" w:rsidRDefault="00CA0195" w:rsidP="00CA0195">
            <w:pPr>
              <w:pStyle w:val="Tabletext"/>
              <w:rPr>
                <w:rStyle w:val="Hyperlink"/>
                <w:bCs/>
              </w:rPr>
            </w:pPr>
            <w:r w:rsidRPr="00B4435F">
              <w:fldChar w:fldCharType="begin"/>
            </w:r>
            <w:r w:rsidRPr="00B4435F">
              <w:instrText xml:space="preserve"> HYPERLINK "http://www.comlaw.gov.au/Details/F1996B00231" \o "ComLaw" </w:instrText>
            </w:r>
            <w:r w:rsidRPr="00B4435F">
              <w:fldChar w:fldCharType="separate"/>
            </w:r>
            <w:r w:rsidRPr="00B4435F">
              <w:rPr>
                <w:rStyle w:val="Hyperlink"/>
                <w:bCs/>
              </w:rPr>
              <w:t>F1996B00231</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CA0195">
            <w:pPr>
              <w:pStyle w:val="Tabletext"/>
              <w:rPr>
                <w:szCs w:val="22"/>
              </w:rPr>
            </w:pPr>
            <w:r w:rsidRPr="00B4435F">
              <w:rPr>
                <w:szCs w:val="22"/>
              </w:rPr>
              <w:t>97</w:t>
            </w:r>
          </w:p>
        </w:tc>
        <w:tc>
          <w:tcPr>
            <w:tcW w:w="4961" w:type="dxa"/>
            <w:shd w:val="clear" w:color="auto" w:fill="auto"/>
          </w:tcPr>
          <w:p w:rsidR="00E77D41" w:rsidRPr="00B4435F" w:rsidRDefault="00E77D41" w:rsidP="006048DB">
            <w:pPr>
              <w:pStyle w:val="Tabletext"/>
            </w:pPr>
            <w:r w:rsidRPr="00B4435F">
              <w:t>Veterans</w:t>
            </w:r>
            <w:r w:rsidR="006048DB" w:rsidRPr="00B4435F">
              <w:t>’</w:t>
            </w:r>
            <w:r w:rsidRPr="00B4435F">
              <w:t xml:space="preserve"> Entitlements Regulations (Amendment), SR</w:t>
            </w:r>
            <w:r w:rsidR="00B4435F" w:rsidRPr="00B4435F">
              <w:t> </w:t>
            </w:r>
            <w:r w:rsidRPr="00B4435F">
              <w:t>1991 No.</w:t>
            </w:r>
            <w:r w:rsidR="00B4435F" w:rsidRPr="00B4435F">
              <w:t> </w:t>
            </w:r>
            <w:r w:rsidRPr="00B4435F">
              <w:t>241</w:t>
            </w:r>
          </w:p>
        </w:tc>
        <w:bookmarkStart w:id="113" w:name="BKCheck15B_101"/>
        <w:bookmarkEnd w:id="113"/>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"http://www.comlaw.gov.au/Details/F1996B00232" \o "ComLaw" </w:instrText>
            </w:r>
            <w:r w:rsidRPr="00B4435F">
              <w:fldChar w:fldCharType="separate"/>
            </w:r>
            <w:r w:rsidR="00E77D41" w:rsidRPr="00B4435F">
              <w:rPr>
                <w:rStyle w:val="Hyperlink"/>
                <w:bCs/>
              </w:rPr>
              <w:t>F1996B00232</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CA0195">
            <w:pPr>
              <w:pStyle w:val="Tabletext"/>
              <w:rPr>
                <w:szCs w:val="22"/>
              </w:rPr>
            </w:pPr>
            <w:r w:rsidRPr="00B4435F">
              <w:rPr>
                <w:szCs w:val="22"/>
              </w:rPr>
              <w:t>98</w:t>
            </w:r>
          </w:p>
        </w:tc>
        <w:tc>
          <w:tcPr>
            <w:tcW w:w="4961" w:type="dxa"/>
            <w:shd w:val="clear" w:color="auto" w:fill="auto"/>
          </w:tcPr>
          <w:p w:rsidR="00E77D41" w:rsidRPr="00B4435F" w:rsidRDefault="00E77D41" w:rsidP="006048DB">
            <w:pPr>
              <w:pStyle w:val="Tabletext"/>
            </w:pPr>
            <w:r w:rsidRPr="00B4435F">
              <w:t>Veterans</w:t>
            </w:r>
            <w:r w:rsidR="006048DB" w:rsidRPr="00B4435F">
              <w:t>’</w:t>
            </w:r>
            <w:r w:rsidRPr="00B4435F">
              <w:t xml:space="preserve"> Entitlements Regulations (Amendment), SR</w:t>
            </w:r>
            <w:r w:rsidR="00B4435F" w:rsidRPr="00B4435F">
              <w:t> </w:t>
            </w:r>
            <w:r w:rsidRPr="00B4435F">
              <w:t>1991 No.</w:t>
            </w:r>
            <w:r w:rsidR="00B4435F" w:rsidRPr="00B4435F">
              <w:t> </w:t>
            </w:r>
            <w:r w:rsidRPr="00B4435F">
              <w:t>280</w:t>
            </w:r>
          </w:p>
        </w:tc>
        <w:bookmarkStart w:id="114" w:name="BKCheck15B_102"/>
        <w:bookmarkEnd w:id="114"/>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"http://www.comlaw.gov.au/Details/F1996B00233" \o "ComLaw" </w:instrText>
            </w:r>
            <w:r w:rsidRPr="00B4435F">
              <w:fldChar w:fldCharType="separate"/>
            </w:r>
            <w:r w:rsidR="00E77D41" w:rsidRPr="00B4435F">
              <w:rPr>
                <w:rStyle w:val="Hyperlink"/>
                <w:bCs/>
              </w:rPr>
              <w:t>F1996B00233</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99</w:t>
            </w:r>
          </w:p>
        </w:tc>
        <w:tc>
          <w:tcPr>
            <w:tcW w:w="4961" w:type="dxa"/>
            <w:shd w:val="clear" w:color="auto" w:fill="auto"/>
          </w:tcPr>
          <w:p w:rsidR="00E77D41" w:rsidRPr="00B4435F" w:rsidRDefault="00E77D41" w:rsidP="006048DB">
            <w:pPr>
              <w:pStyle w:val="Tabletext"/>
            </w:pPr>
            <w:r w:rsidRPr="00B4435F">
              <w:t>Veterans</w:t>
            </w:r>
            <w:r w:rsidR="006048DB" w:rsidRPr="00B4435F">
              <w:t>’</w:t>
            </w:r>
            <w:r w:rsidRPr="00B4435F">
              <w:t xml:space="preserve"> Entitlements Regulations (Amendment), SR</w:t>
            </w:r>
            <w:r w:rsidR="00B4435F" w:rsidRPr="00B4435F">
              <w:t> </w:t>
            </w:r>
            <w:r w:rsidRPr="00B4435F">
              <w:t>1992 No.</w:t>
            </w:r>
            <w:r w:rsidR="00B4435F" w:rsidRPr="00B4435F">
              <w:t> </w:t>
            </w:r>
            <w:r w:rsidRPr="00B4435F">
              <w:t>75</w:t>
            </w:r>
          </w:p>
        </w:tc>
        <w:bookmarkStart w:id="115" w:name="BKCheck15B_103"/>
        <w:bookmarkEnd w:id="115"/>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"http://www.comlaw.gov.au/Details/F1996B00234" \o "ComLaw" </w:instrText>
            </w:r>
            <w:r w:rsidRPr="00B4435F">
              <w:fldChar w:fldCharType="separate"/>
            </w:r>
            <w:r w:rsidR="00E77D41" w:rsidRPr="00B4435F">
              <w:rPr>
                <w:rStyle w:val="Hyperlink"/>
                <w:bCs/>
              </w:rPr>
              <w:t>F1996B00234</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100</w:t>
            </w:r>
          </w:p>
        </w:tc>
        <w:tc>
          <w:tcPr>
            <w:tcW w:w="4961" w:type="dxa"/>
            <w:shd w:val="clear" w:color="auto" w:fill="auto"/>
          </w:tcPr>
          <w:p w:rsidR="00E77D41" w:rsidRPr="00B4435F" w:rsidRDefault="00E77D41" w:rsidP="006048DB">
            <w:pPr>
              <w:pStyle w:val="Tabletext"/>
            </w:pPr>
            <w:r w:rsidRPr="00B4435F">
              <w:t>Veterans</w:t>
            </w:r>
            <w:r w:rsidR="006048DB" w:rsidRPr="00B4435F">
              <w:t>’</w:t>
            </w:r>
            <w:r w:rsidRPr="00B4435F">
              <w:t xml:space="preserve"> Entitlements Regulations (Amendment), SR</w:t>
            </w:r>
            <w:r w:rsidR="00B4435F" w:rsidRPr="00B4435F">
              <w:t> </w:t>
            </w:r>
            <w:r w:rsidRPr="00B4435F">
              <w:t>1993 No.</w:t>
            </w:r>
            <w:r w:rsidR="00B4435F" w:rsidRPr="00B4435F">
              <w:t> </w:t>
            </w:r>
            <w:r w:rsidRPr="00B4435F">
              <w:t>220</w:t>
            </w:r>
          </w:p>
        </w:tc>
        <w:bookmarkStart w:id="116" w:name="BKCheck15B_104"/>
        <w:bookmarkEnd w:id="116"/>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"http://www.comlaw.gov.au/Details/F1996B00235" \o "ComLaw" </w:instrText>
            </w:r>
            <w:r w:rsidRPr="00B4435F">
              <w:fldChar w:fldCharType="separate"/>
            </w:r>
            <w:r w:rsidR="00E77D41" w:rsidRPr="00B4435F">
              <w:rPr>
                <w:rStyle w:val="Hyperlink"/>
                <w:bCs/>
              </w:rPr>
              <w:t>F1996B00235</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101</w:t>
            </w:r>
          </w:p>
        </w:tc>
        <w:tc>
          <w:tcPr>
            <w:tcW w:w="4961" w:type="dxa"/>
            <w:shd w:val="clear" w:color="auto" w:fill="auto"/>
          </w:tcPr>
          <w:p w:rsidR="00DB626E" w:rsidRPr="00B4435F" w:rsidRDefault="00DB626E" w:rsidP="006048DB">
            <w:pPr>
              <w:pStyle w:val="Tabletext"/>
            </w:pPr>
            <w:r w:rsidRPr="00B4435F">
              <w:t>Veterans</w:t>
            </w:r>
            <w:r w:rsidR="006048DB" w:rsidRPr="00B4435F">
              <w:t>’</w:t>
            </w:r>
            <w:r w:rsidRPr="00B4435F">
              <w:t xml:space="preserve"> Entitlements (Rehabilitation Allowance) Regulations (Amendment), SR</w:t>
            </w:r>
            <w:r w:rsidR="00B4435F" w:rsidRPr="00B4435F">
              <w:t> </w:t>
            </w:r>
            <w:r w:rsidRPr="00B4435F">
              <w:t>1994 No.</w:t>
            </w:r>
            <w:r w:rsidR="00B4435F" w:rsidRPr="00B4435F">
              <w:t> </w:t>
            </w:r>
            <w:r w:rsidRPr="00B4435F">
              <w:t>341</w:t>
            </w:r>
          </w:p>
        </w:tc>
        <w:bookmarkStart w:id="117" w:name="BKCheck15B_105"/>
        <w:bookmarkEnd w:id="117"/>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"http://www.comlaw.gov.au/Details/F1996B00239" \o "ComLaw" </w:instrText>
            </w:r>
            <w:r w:rsidRPr="00B4435F">
              <w:fldChar w:fldCharType="separate"/>
            </w:r>
            <w:r w:rsidR="00DB626E" w:rsidRPr="00B4435F">
              <w:rPr>
                <w:rStyle w:val="Hyperlink"/>
                <w:bCs/>
              </w:rPr>
              <w:t>F1996B00239</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102</w:t>
            </w:r>
          </w:p>
        </w:tc>
        <w:tc>
          <w:tcPr>
            <w:tcW w:w="4961" w:type="dxa"/>
            <w:shd w:val="clear" w:color="auto" w:fill="auto"/>
          </w:tcPr>
          <w:p w:rsidR="00DB626E" w:rsidRPr="00B4435F" w:rsidRDefault="00DB626E" w:rsidP="006048DB">
            <w:pPr>
              <w:pStyle w:val="Tabletext"/>
            </w:pPr>
            <w:r w:rsidRPr="00B4435F">
              <w:t>Veterans</w:t>
            </w:r>
            <w:r w:rsidR="006048DB" w:rsidRPr="00B4435F">
              <w:t>’</w:t>
            </w:r>
            <w:r w:rsidRPr="00B4435F">
              <w:t xml:space="preserve"> Entitlements (Rehabilitation Allowance) Regulations (Amendment), SR</w:t>
            </w:r>
            <w:r w:rsidR="00B4435F" w:rsidRPr="00B4435F">
              <w:t> </w:t>
            </w:r>
            <w:r w:rsidRPr="00B4435F">
              <w:t>1995 No.</w:t>
            </w:r>
            <w:r w:rsidR="00B4435F" w:rsidRPr="00B4435F">
              <w:t> </w:t>
            </w:r>
            <w:r w:rsidRPr="00B4435F">
              <w:t>294</w:t>
            </w:r>
          </w:p>
        </w:tc>
        <w:bookmarkStart w:id="118" w:name="BKCheck15B_106"/>
        <w:bookmarkEnd w:id="118"/>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"http://www.comlaw.gov.au/Details/F1996B00240" \o "ComLaw" </w:instrText>
            </w:r>
            <w:r w:rsidRPr="00B4435F">
              <w:fldChar w:fldCharType="separate"/>
            </w:r>
            <w:r w:rsidR="00DB626E" w:rsidRPr="00B4435F">
              <w:rPr>
                <w:rStyle w:val="Hyperlink"/>
                <w:bCs/>
              </w:rPr>
              <w:t>F1996B00240</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103</w:t>
            </w:r>
          </w:p>
        </w:tc>
        <w:tc>
          <w:tcPr>
            <w:tcW w:w="4961" w:type="dxa"/>
            <w:shd w:val="clear" w:color="auto" w:fill="auto"/>
          </w:tcPr>
          <w:p w:rsidR="00DB626E" w:rsidRPr="00B4435F" w:rsidRDefault="00DB626E" w:rsidP="006048DB">
            <w:pPr>
              <w:pStyle w:val="Tabletext"/>
            </w:pPr>
            <w:r w:rsidRPr="00B4435F">
              <w:t>Veterans</w:t>
            </w:r>
            <w:r w:rsidR="006048DB" w:rsidRPr="00B4435F">
              <w:t>’</w:t>
            </w:r>
            <w:r w:rsidRPr="00B4435F">
              <w:t xml:space="preserve"> Entitlements (Rehabilitation Allowance) Regulations (Amendment), SR</w:t>
            </w:r>
            <w:r w:rsidR="00B4435F" w:rsidRPr="00B4435F">
              <w:t> </w:t>
            </w:r>
            <w:r w:rsidRPr="00B4435F">
              <w:t>1997 No.</w:t>
            </w:r>
            <w:r w:rsidR="00B4435F" w:rsidRPr="00B4435F">
              <w:t> </w:t>
            </w:r>
            <w:r w:rsidRPr="00B4435F">
              <w:t>173</w:t>
            </w:r>
          </w:p>
        </w:tc>
        <w:bookmarkStart w:id="119" w:name="BKCheck15B_107"/>
        <w:bookmarkEnd w:id="119"/>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"http://www.comlaw.gov.au/Details/F1997B02664" \o "ComLaw" </w:instrText>
            </w:r>
            <w:r w:rsidRPr="00B4435F">
              <w:fldChar w:fldCharType="separate"/>
            </w:r>
            <w:r w:rsidR="00DB626E" w:rsidRPr="00B4435F">
              <w:rPr>
                <w:rStyle w:val="Hyperlink"/>
                <w:bCs/>
              </w:rPr>
              <w:t>F1997B02664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104</w:t>
            </w:r>
          </w:p>
        </w:tc>
        <w:tc>
          <w:tcPr>
            <w:tcW w:w="4961" w:type="dxa"/>
            <w:shd w:val="clear" w:color="auto" w:fill="auto"/>
          </w:tcPr>
          <w:p w:rsidR="00DB626E" w:rsidRPr="00B4435F" w:rsidRDefault="00DB626E" w:rsidP="006048DB">
            <w:pPr>
              <w:pStyle w:val="Tabletext"/>
              <w:rPr>
                <w:i/>
              </w:rPr>
            </w:pPr>
            <w:r w:rsidRPr="00B4435F">
              <w:rPr>
                <w:i/>
              </w:rPr>
              <w:t>Veterans</w:t>
            </w:r>
            <w:r w:rsidR="006048DB" w:rsidRPr="00B4435F">
              <w:rPr>
                <w:i/>
              </w:rPr>
              <w:t xml:space="preserve">’ </w:t>
            </w:r>
            <w:r w:rsidRPr="00B4435F">
              <w:rPr>
                <w:i/>
              </w:rPr>
              <w:t xml:space="preserve">Entitlements (Repatriation Pharmaceutical Benefits Scheme </w:t>
            </w:r>
            <w:r w:rsidR="00B4435F">
              <w:rPr>
                <w:i/>
              </w:rPr>
              <w:noBreakHyphen/>
            </w:r>
            <w:r w:rsidRPr="00B4435F">
              <w:rPr>
                <w:i/>
              </w:rPr>
              <w:t xml:space="preserve"> Benefits for Commonwealth veterans, allied veterans and allied mariners) Instrument 16/2001</w:t>
            </w:r>
            <w:r w:rsidRPr="00B4435F">
              <w:t xml:space="preserve">, </w:t>
            </w:r>
            <w:r w:rsidR="00516AF3" w:rsidRPr="00B4435F">
              <w:t xml:space="preserve">Instrument </w:t>
            </w:r>
            <w:r w:rsidRPr="00B4435F">
              <w:t>16/2001</w:t>
            </w:r>
          </w:p>
        </w:tc>
        <w:bookmarkStart w:id="120" w:name="BKCheck15B_108"/>
        <w:bookmarkEnd w:id="120"/>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"http://www.comlaw.gov.au/Details/F2005B01368" \o "ComLaw" </w:instrText>
            </w:r>
            <w:r w:rsidRPr="00B4435F">
              <w:fldChar w:fldCharType="separate"/>
            </w:r>
            <w:r w:rsidR="00DB626E" w:rsidRPr="00B4435F">
              <w:rPr>
                <w:rStyle w:val="Hyperlink"/>
                <w:bCs/>
              </w:rPr>
              <w:t>F2005B01368</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105</w:t>
            </w:r>
          </w:p>
        </w:tc>
        <w:tc>
          <w:tcPr>
            <w:tcW w:w="4961" w:type="dxa"/>
            <w:shd w:val="clear" w:color="auto" w:fill="auto"/>
          </w:tcPr>
          <w:p w:rsidR="00E77D41" w:rsidRPr="00B4435F" w:rsidRDefault="00E77D41" w:rsidP="006048DB">
            <w:pPr>
              <w:pStyle w:val="Tabletext"/>
              <w:rPr>
                <w:i/>
              </w:rPr>
            </w:pPr>
            <w:r w:rsidRPr="00B4435F">
              <w:rPr>
                <w:i/>
              </w:rPr>
              <w:t>Veterans</w:t>
            </w:r>
            <w:r w:rsidR="006048DB" w:rsidRPr="00B4435F">
              <w:rPr>
                <w:i/>
              </w:rPr>
              <w:t xml:space="preserve">’ </w:t>
            </w:r>
            <w:r w:rsidRPr="00B4435F">
              <w:rPr>
                <w:i/>
              </w:rPr>
              <w:t>Entitlements (Repatriation Pharmaceutical Benefits Scheme</w:t>
            </w:r>
            <w:r w:rsidR="0098156B" w:rsidRPr="00B4435F">
              <w:rPr>
                <w:i/>
              </w:rPr>
              <w:t xml:space="preserve"> </w:t>
            </w:r>
            <w:r w:rsidR="00B4435F">
              <w:rPr>
                <w:i/>
              </w:rPr>
              <w:noBreakHyphen/>
            </w:r>
            <w:r w:rsidR="0098156B" w:rsidRPr="00B4435F">
              <w:rPr>
                <w:i/>
              </w:rPr>
              <w:t xml:space="preserve"> </w:t>
            </w:r>
            <w:r w:rsidRPr="00B4435F">
              <w:rPr>
                <w:i/>
              </w:rPr>
              <w:t>Under Co</w:t>
            </w:r>
            <w:r w:rsidR="00B4435F">
              <w:rPr>
                <w:i/>
              </w:rPr>
              <w:noBreakHyphen/>
            </w:r>
            <w:r w:rsidRPr="00B4435F">
              <w:rPr>
                <w:i/>
              </w:rPr>
              <w:t>payment Data Collection) Instrument 2012</w:t>
            </w:r>
            <w:r w:rsidRPr="00B4435F">
              <w:t xml:space="preserve">, </w:t>
            </w:r>
            <w:r w:rsidR="00516AF3" w:rsidRPr="00B4435F">
              <w:t xml:space="preserve">Instrument </w:t>
            </w:r>
            <w:r w:rsidR="00BC04D1" w:rsidRPr="00B4435F">
              <w:t>No.</w:t>
            </w:r>
            <w:r w:rsidR="00A74218" w:rsidRPr="00B4435F">
              <w:t xml:space="preserve"> </w:t>
            </w:r>
            <w:r w:rsidRPr="00B4435F">
              <w:t>R19/2012</w:t>
            </w:r>
          </w:p>
        </w:tc>
        <w:bookmarkStart w:id="121" w:name="BKCheck15B_109"/>
        <w:bookmarkEnd w:id="121"/>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"http://www.comlaw.gov.au/Details/F2012L00744" \o "ComLaw" </w:instrText>
            </w:r>
            <w:r w:rsidRPr="00B4435F">
              <w:fldChar w:fldCharType="separate"/>
            </w:r>
            <w:r w:rsidR="00E77D41" w:rsidRPr="00B4435F">
              <w:rPr>
                <w:rStyle w:val="Hyperlink"/>
                <w:bCs/>
              </w:rPr>
              <w:t>F2012L00744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106</w:t>
            </w:r>
          </w:p>
        </w:tc>
        <w:tc>
          <w:tcPr>
            <w:tcW w:w="4961" w:type="dxa"/>
            <w:shd w:val="clear" w:color="auto" w:fill="auto"/>
          </w:tcPr>
          <w:p w:rsidR="00DB626E" w:rsidRPr="00B4435F" w:rsidRDefault="00DB626E" w:rsidP="006048DB">
            <w:pPr>
              <w:pStyle w:val="Tabletext"/>
              <w:rPr>
                <w:i/>
              </w:rPr>
            </w:pPr>
            <w:r w:rsidRPr="00B4435F">
              <w:rPr>
                <w:i/>
              </w:rPr>
              <w:t>Veterans</w:t>
            </w:r>
            <w:r w:rsidR="006048DB" w:rsidRPr="00B4435F">
              <w:rPr>
                <w:i/>
              </w:rPr>
              <w:t xml:space="preserve">’ </w:t>
            </w:r>
            <w:r w:rsidRPr="00B4435F">
              <w:rPr>
                <w:i/>
              </w:rPr>
              <w:t>Entitlements (Repatriation Private Patient Principles</w:t>
            </w:r>
            <w:r w:rsidR="00B4435F" w:rsidRPr="00B4435F">
              <w:rPr>
                <w:i/>
              </w:rPr>
              <w:t> </w:t>
            </w:r>
            <w:r w:rsidRPr="00B4435F">
              <w:rPr>
                <w:i/>
              </w:rPr>
              <w:t xml:space="preserve">2004 </w:t>
            </w:r>
            <w:r w:rsidR="00B4435F">
              <w:rPr>
                <w:i/>
              </w:rPr>
              <w:noBreakHyphen/>
            </w:r>
            <w:r w:rsidRPr="00B4435F">
              <w:rPr>
                <w:i/>
              </w:rPr>
              <w:t xml:space="preserve"> New Member for NATMOC) Instrument 2005</w:t>
            </w:r>
            <w:r w:rsidRPr="00B4435F">
              <w:t xml:space="preserve">, </w:t>
            </w:r>
            <w:r w:rsidR="00516AF3" w:rsidRPr="00B4435F">
              <w:t xml:space="preserve">Instrument </w:t>
            </w:r>
            <w:r w:rsidR="00BC04D1" w:rsidRPr="00B4435F">
              <w:t>No.</w:t>
            </w:r>
            <w:r w:rsidR="00B4435F" w:rsidRPr="00B4435F">
              <w:t> </w:t>
            </w:r>
            <w:r w:rsidRPr="00B4435F">
              <w:t>2005/R27</w:t>
            </w:r>
          </w:p>
        </w:tc>
        <w:bookmarkStart w:id="122" w:name="BKCheck15B_110"/>
        <w:bookmarkEnd w:id="122"/>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"http://www.comlaw.gov.au/Details/F2005L04158" \o "ComLaw" </w:instrText>
            </w:r>
            <w:r w:rsidRPr="00B4435F">
              <w:fldChar w:fldCharType="separate"/>
            </w:r>
            <w:r w:rsidR="00DB626E" w:rsidRPr="00B4435F">
              <w:rPr>
                <w:rStyle w:val="Hyperlink"/>
                <w:bCs/>
              </w:rPr>
              <w:t>F2005L04158</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107</w:t>
            </w:r>
          </w:p>
        </w:tc>
        <w:tc>
          <w:tcPr>
            <w:tcW w:w="4961" w:type="dxa"/>
            <w:shd w:val="clear" w:color="auto" w:fill="auto"/>
          </w:tcPr>
          <w:p w:rsidR="00DB626E" w:rsidRPr="00B4435F" w:rsidRDefault="00DB626E" w:rsidP="00516AF3">
            <w:pPr>
              <w:pStyle w:val="Tabletext"/>
              <w:rPr>
                <w:i/>
              </w:rPr>
            </w:pPr>
            <w:r w:rsidRPr="00B4435F">
              <w:rPr>
                <w:i/>
              </w:rPr>
              <w:t>Veterans</w:t>
            </w:r>
            <w:r w:rsidR="006048DB" w:rsidRPr="00B4435F">
              <w:rPr>
                <w:i/>
              </w:rPr>
              <w:t>’</w:t>
            </w:r>
            <w:r w:rsidRPr="00B4435F">
              <w:rPr>
                <w:i/>
              </w:rPr>
              <w:t xml:space="preserve"> Entitlements (Repatriation Private Patient Principles</w:t>
            </w:r>
            <w:r w:rsidR="00B4435F" w:rsidRPr="00B4435F">
              <w:rPr>
                <w:i/>
              </w:rPr>
              <w:t> </w:t>
            </w:r>
            <w:r w:rsidRPr="00B4435F">
              <w:rPr>
                <w:i/>
              </w:rPr>
              <w:t xml:space="preserve">2004 </w:t>
            </w:r>
            <w:r w:rsidR="00B4435F">
              <w:rPr>
                <w:i/>
              </w:rPr>
              <w:noBreakHyphen/>
            </w:r>
            <w:r w:rsidRPr="00B4435F">
              <w:rPr>
                <w:i/>
              </w:rPr>
              <w:t xml:space="preserve"> New Member for NATMOC) Instrument 2006</w:t>
            </w:r>
            <w:r w:rsidRPr="00B4435F">
              <w:t xml:space="preserve">, </w:t>
            </w:r>
            <w:r w:rsidR="00516AF3" w:rsidRPr="00B4435F">
              <w:t xml:space="preserve">Instrument </w:t>
            </w:r>
            <w:r w:rsidR="00BC04D1" w:rsidRPr="00B4435F">
              <w:t>No.</w:t>
            </w:r>
            <w:r w:rsidR="00B4435F" w:rsidRPr="00B4435F">
              <w:t> </w:t>
            </w:r>
            <w:r w:rsidRPr="00B4435F">
              <w:t>2006</w:t>
            </w:r>
            <w:r w:rsidR="00516AF3" w:rsidRPr="00B4435F">
              <w:t>/R32</w:t>
            </w:r>
          </w:p>
        </w:tc>
        <w:bookmarkStart w:id="123" w:name="BKCheck15B_111"/>
        <w:bookmarkEnd w:id="123"/>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"http://www.comlaw.gov.au/Details/F2007L00200" \o "ComLaw" </w:instrText>
            </w:r>
            <w:r w:rsidRPr="00B4435F">
              <w:fldChar w:fldCharType="separate"/>
            </w:r>
            <w:r w:rsidR="00DB626E" w:rsidRPr="00B4435F">
              <w:rPr>
                <w:rStyle w:val="Hyperlink"/>
                <w:bCs/>
              </w:rPr>
              <w:t>F2007L00200</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lastRenderedPageBreak/>
              <w:t>108</w:t>
            </w:r>
          </w:p>
        </w:tc>
        <w:tc>
          <w:tcPr>
            <w:tcW w:w="4961" w:type="dxa"/>
            <w:shd w:val="clear" w:color="auto" w:fill="auto"/>
          </w:tcPr>
          <w:p w:rsidR="00E77D41" w:rsidRPr="00B4435F" w:rsidRDefault="00E77D41" w:rsidP="00BB79B0">
            <w:pPr>
              <w:pStyle w:val="Tabletext"/>
              <w:rPr>
                <w:i/>
              </w:rPr>
            </w:pPr>
            <w:r w:rsidRPr="00B4435F">
              <w:rPr>
                <w:i/>
              </w:rPr>
              <w:t>Veterans’ Entitlements (Special Assistance</w:t>
            </w:r>
            <w:r w:rsidR="00CA0195" w:rsidRPr="00B4435F">
              <w:rPr>
                <w:i/>
              </w:rPr>
              <w:t xml:space="preserve"> </w:t>
            </w:r>
            <w:r w:rsidR="008B07E2" w:rsidRPr="00B4435F">
              <w:rPr>
                <w:i/>
              </w:rPr>
              <w:t>—</w:t>
            </w:r>
            <w:r w:rsidR="00CA0195" w:rsidRPr="00B4435F">
              <w:rPr>
                <w:i/>
              </w:rPr>
              <w:t xml:space="preserve"> </w:t>
            </w:r>
            <w:r w:rsidRPr="00B4435F">
              <w:rPr>
                <w:i/>
              </w:rPr>
              <w:t>Motorcycle Purchase) Amendment Regulations</w:t>
            </w:r>
            <w:r w:rsidR="00B4435F" w:rsidRPr="00B4435F">
              <w:rPr>
                <w:i/>
              </w:rPr>
              <w:t> </w:t>
            </w:r>
            <w:r w:rsidRPr="00B4435F">
              <w:rPr>
                <w:i/>
              </w:rPr>
              <w:t>2004 (</w:t>
            </w:r>
            <w:r w:rsidR="00BC04D1" w:rsidRPr="00B4435F">
              <w:rPr>
                <w:i/>
              </w:rPr>
              <w:t>No.</w:t>
            </w:r>
            <w:r w:rsidR="00B4435F" w:rsidRPr="00B4435F">
              <w:rPr>
                <w:i/>
              </w:rPr>
              <w:t> </w:t>
            </w:r>
            <w:r w:rsidRPr="00B4435F">
              <w:rPr>
                <w:i/>
              </w:rPr>
              <w:t>1)</w:t>
            </w:r>
            <w:r w:rsidRPr="00B4435F">
              <w:t>, SR</w:t>
            </w:r>
            <w:r w:rsidR="00B4435F" w:rsidRPr="00B4435F">
              <w:t> </w:t>
            </w:r>
            <w:r w:rsidRPr="00B4435F">
              <w:t xml:space="preserve">2004 </w:t>
            </w:r>
            <w:r w:rsidR="00BC04D1" w:rsidRPr="00B4435F">
              <w:t>No.</w:t>
            </w:r>
            <w:r w:rsidR="00B4435F" w:rsidRPr="00B4435F">
              <w:t> </w:t>
            </w:r>
            <w:r w:rsidRPr="00B4435F">
              <w:t>241</w:t>
            </w:r>
          </w:p>
        </w:tc>
        <w:bookmarkStart w:id="124" w:name="BKCheck15B_112"/>
        <w:bookmarkEnd w:id="124"/>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"http://www.comlaw.gov.au/Details/F2004B00270" \o "ComLaw" </w:instrText>
            </w:r>
            <w:r w:rsidRPr="00B4435F">
              <w:fldChar w:fldCharType="separate"/>
            </w:r>
            <w:r w:rsidR="00E77D41" w:rsidRPr="00B4435F">
              <w:rPr>
                <w:rStyle w:val="Hyperlink"/>
                <w:bCs/>
              </w:rPr>
              <w:t>F2004B00270</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109</w:t>
            </w:r>
          </w:p>
        </w:tc>
        <w:tc>
          <w:tcPr>
            <w:tcW w:w="4961" w:type="dxa"/>
            <w:shd w:val="clear" w:color="auto" w:fill="auto"/>
          </w:tcPr>
          <w:p w:rsidR="00DB626E" w:rsidRPr="00B4435F" w:rsidRDefault="00DB626E" w:rsidP="003E6AFF">
            <w:pPr>
              <w:pStyle w:val="Tabletext"/>
              <w:rPr>
                <w:i/>
              </w:rPr>
            </w:pPr>
            <w:r w:rsidRPr="00B4435F">
              <w:rPr>
                <w:i/>
              </w:rPr>
              <w:t>Veterans</w:t>
            </w:r>
            <w:r w:rsidR="003E6AFF" w:rsidRPr="00B4435F">
              <w:rPr>
                <w:i/>
              </w:rPr>
              <w:t>’</w:t>
            </w:r>
            <w:r w:rsidRPr="00B4435F">
              <w:rPr>
                <w:i/>
              </w:rPr>
              <w:t xml:space="preserve"> Entitlements (Special Assistance</w:t>
            </w:r>
            <w:r w:rsidR="00685481" w:rsidRPr="00B4435F">
              <w:rPr>
                <w:i/>
              </w:rPr>
              <w:t xml:space="preserve"> </w:t>
            </w:r>
            <w:r w:rsidR="008B07E2" w:rsidRPr="00B4435F">
              <w:rPr>
                <w:i/>
              </w:rPr>
              <w:t>—</w:t>
            </w:r>
            <w:r w:rsidR="00685481" w:rsidRPr="00B4435F">
              <w:rPr>
                <w:i/>
              </w:rPr>
              <w:t xml:space="preserve"> </w:t>
            </w:r>
            <w:r w:rsidRPr="00B4435F">
              <w:rPr>
                <w:i/>
              </w:rPr>
              <w:t>Motorcycle Purchase) Amendment Regulations</w:t>
            </w:r>
            <w:r w:rsidR="00B4435F" w:rsidRPr="00B4435F">
              <w:rPr>
                <w:i/>
              </w:rPr>
              <w:t> </w:t>
            </w:r>
            <w:r w:rsidRPr="00B4435F">
              <w:rPr>
                <w:i/>
              </w:rPr>
              <w:t>2007 (</w:t>
            </w:r>
            <w:r w:rsidR="00BC04D1" w:rsidRPr="00B4435F">
              <w:rPr>
                <w:i/>
              </w:rPr>
              <w:t>No.</w:t>
            </w:r>
            <w:r w:rsidR="00B4435F" w:rsidRPr="00B4435F">
              <w:rPr>
                <w:i/>
              </w:rPr>
              <w:t> </w:t>
            </w:r>
            <w:r w:rsidRPr="00B4435F">
              <w:rPr>
                <w:i/>
              </w:rPr>
              <w:t>1)</w:t>
            </w:r>
            <w:r w:rsidRPr="00B4435F">
              <w:t>, SLI</w:t>
            </w:r>
            <w:r w:rsidR="00B4435F" w:rsidRPr="00B4435F">
              <w:t> </w:t>
            </w:r>
            <w:r w:rsidRPr="00B4435F">
              <w:t xml:space="preserve">2007 </w:t>
            </w:r>
            <w:r w:rsidR="00BC04D1" w:rsidRPr="00B4435F">
              <w:t>No.</w:t>
            </w:r>
            <w:r w:rsidR="00B4435F" w:rsidRPr="00B4435F">
              <w:t> </w:t>
            </w:r>
            <w:r w:rsidRPr="00B4435F">
              <w:t>239</w:t>
            </w:r>
          </w:p>
        </w:tc>
        <w:bookmarkStart w:id="125" w:name="BKCheck15B_113"/>
        <w:bookmarkEnd w:id="125"/>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"http://www.comlaw.gov.au/Details/F2007L02214" \o "ComLaw" </w:instrText>
            </w:r>
            <w:r w:rsidRPr="00B4435F">
              <w:fldChar w:fldCharType="separate"/>
            </w:r>
            <w:r w:rsidR="00DB626E" w:rsidRPr="00B4435F">
              <w:rPr>
                <w:rStyle w:val="Hyperlink"/>
                <w:bCs/>
              </w:rPr>
              <w:t>F2007L02214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110</w:t>
            </w:r>
          </w:p>
        </w:tc>
        <w:tc>
          <w:tcPr>
            <w:tcW w:w="4961" w:type="dxa"/>
            <w:shd w:val="clear" w:color="auto" w:fill="auto"/>
          </w:tcPr>
          <w:p w:rsidR="00DB626E" w:rsidRPr="00B4435F" w:rsidRDefault="00DB626E" w:rsidP="003E6AFF">
            <w:pPr>
              <w:pStyle w:val="Tabletext"/>
              <w:rPr>
                <w:i/>
              </w:rPr>
            </w:pPr>
            <w:r w:rsidRPr="00B4435F">
              <w:rPr>
                <w:i/>
              </w:rPr>
              <w:t>Veterans</w:t>
            </w:r>
            <w:r w:rsidR="003E6AFF" w:rsidRPr="00B4435F">
              <w:rPr>
                <w:i/>
              </w:rPr>
              <w:t>’</w:t>
            </w:r>
            <w:r w:rsidRPr="00B4435F">
              <w:rPr>
                <w:i/>
              </w:rPr>
              <w:t xml:space="preserve"> Entitlements (Treatment Principles </w:t>
            </w:r>
            <w:r w:rsidR="00685481" w:rsidRPr="00B4435F">
              <w:rPr>
                <w:i/>
              </w:rPr>
              <w:t xml:space="preserve">– </w:t>
            </w:r>
            <w:r w:rsidRPr="00B4435F">
              <w:rPr>
                <w:i/>
              </w:rPr>
              <w:t>Access to RAP Equipment in Institutions and under Health Programs) Instrument 2007</w:t>
            </w:r>
            <w:r w:rsidRPr="00B4435F">
              <w:t xml:space="preserve">, </w:t>
            </w:r>
            <w:r w:rsidR="00516AF3" w:rsidRPr="00B4435F">
              <w:t xml:space="preserve">Instrument </w:t>
            </w:r>
            <w:r w:rsidR="00BC04D1" w:rsidRPr="00B4435F">
              <w:t>No.</w:t>
            </w:r>
            <w:r w:rsidR="00A74218" w:rsidRPr="00B4435F">
              <w:t xml:space="preserve"> </w:t>
            </w:r>
            <w:r w:rsidRPr="00B4435F">
              <w:t>R10/2007</w:t>
            </w:r>
          </w:p>
        </w:tc>
        <w:bookmarkStart w:id="126" w:name="BKCheck15B_114"/>
        <w:bookmarkEnd w:id="126"/>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"http://www.comlaw.gov.au/Details/F2007L02429" \o "ComLaw" </w:instrText>
            </w:r>
            <w:r w:rsidRPr="00B4435F">
              <w:fldChar w:fldCharType="separate"/>
            </w:r>
            <w:r w:rsidR="00DB626E" w:rsidRPr="00B4435F">
              <w:rPr>
                <w:rStyle w:val="Hyperlink"/>
                <w:bCs/>
              </w:rPr>
              <w:t>F2007L02429</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111</w:t>
            </w:r>
          </w:p>
        </w:tc>
        <w:tc>
          <w:tcPr>
            <w:tcW w:w="4961" w:type="dxa"/>
            <w:shd w:val="clear" w:color="auto" w:fill="auto"/>
          </w:tcPr>
          <w:p w:rsidR="00E77D41" w:rsidRPr="00B4435F" w:rsidRDefault="00E77D41" w:rsidP="00BB79B0">
            <w:pPr>
              <w:pStyle w:val="Tabletext"/>
              <w:rPr>
                <w:i/>
              </w:rPr>
            </w:pPr>
            <w:r w:rsidRPr="00B4435F">
              <w:rPr>
                <w:i/>
              </w:rPr>
              <w:t>Veterans’ Ent</w:t>
            </w:r>
            <w:r w:rsidR="00685481" w:rsidRPr="00B4435F">
              <w:rPr>
                <w:i/>
              </w:rPr>
              <w:t xml:space="preserve">itlements (Treatment Principles – </w:t>
            </w:r>
            <w:r w:rsidRPr="00B4435F">
              <w:rPr>
                <w:i/>
              </w:rPr>
              <w:t>Community Care at Home approved under the Aged Care Act 1997 for Former Prisoners of War and Victoria Cross Recipients) Instrument 2009</w:t>
            </w:r>
            <w:r w:rsidRPr="00B4435F">
              <w:t xml:space="preserve">, </w:t>
            </w:r>
            <w:r w:rsidR="00516AF3" w:rsidRPr="00B4435F">
              <w:t xml:space="preserve">Instrument </w:t>
            </w:r>
            <w:r w:rsidR="00BC04D1" w:rsidRPr="00B4435F">
              <w:t>No.</w:t>
            </w:r>
            <w:r w:rsidR="00A74218" w:rsidRPr="00B4435F">
              <w:t xml:space="preserve"> </w:t>
            </w:r>
            <w:r w:rsidRPr="00B4435F">
              <w:t>R53/2009</w:t>
            </w:r>
          </w:p>
        </w:tc>
        <w:bookmarkStart w:id="127" w:name="BKCheck15B_115"/>
        <w:bookmarkEnd w:id="127"/>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"http://www.comlaw.gov.au/Details/F2009L03776" \o "ComLaw" </w:instrText>
            </w:r>
            <w:r w:rsidRPr="00B4435F">
              <w:fldChar w:fldCharType="separate"/>
            </w:r>
            <w:r w:rsidR="00E77D41" w:rsidRPr="00B4435F">
              <w:rPr>
                <w:rStyle w:val="Hyperlink"/>
                <w:bCs/>
              </w:rPr>
              <w:t>F2009L03776</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112</w:t>
            </w:r>
          </w:p>
        </w:tc>
        <w:tc>
          <w:tcPr>
            <w:tcW w:w="4961" w:type="dxa"/>
            <w:shd w:val="clear" w:color="auto" w:fill="auto"/>
          </w:tcPr>
          <w:p w:rsidR="00E77D41" w:rsidRPr="00B4435F" w:rsidRDefault="00E77D41" w:rsidP="00E77D41">
            <w:pPr>
              <w:pStyle w:val="Tabletext"/>
              <w:rPr>
                <w:i/>
              </w:rPr>
            </w:pPr>
            <w:r w:rsidRPr="00B4435F">
              <w:rPr>
                <w:i/>
              </w:rPr>
              <w:t>Veterans’ Entitlements (Treatment Principles – HomeFront – Frequency of Subsidy) Instrument 2009</w:t>
            </w:r>
            <w:r w:rsidRPr="00B4435F">
              <w:t xml:space="preserve">, </w:t>
            </w:r>
            <w:r w:rsidR="00516AF3" w:rsidRPr="00B4435F">
              <w:t xml:space="preserve">Instrument </w:t>
            </w:r>
            <w:r w:rsidR="00BC04D1" w:rsidRPr="00B4435F">
              <w:t>No.</w:t>
            </w:r>
            <w:r w:rsidR="00A74218" w:rsidRPr="00B4435F">
              <w:t xml:space="preserve"> </w:t>
            </w:r>
            <w:r w:rsidRPr="00B4435F">
              <w:t>R45/2009</w:t>
            </w:r>
          </w:p>
        </w:tc>
        <w:bookmarkStart w:id="128" w:name="BKCheck15B_116"/>
        <w:bookmarkEnd w:id="128"/>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"http://www.comlaw.gov.au/Details/F2009L03957" \o "ComLaw" </w:instrText>
            </w:r>
            <w:r w:rsidRPr="00B4435F">
              <w:fldChar w:fldCharType="separate"/>
            </w:r>
            <w:r w:rsidR="00E77D41" w:rsidRPr="00B4435F">
              <w:rPr>
                <w:rStyle w:val="Hyperlink"/>
                <w:bCs/>
              </w:rPr>
              <w:t>F2009L03957</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113</w:t>
            </w:r>
          </w:p>
        </w:tc>
        <w:tc>
          <w:tcPr>
            <w:tcW w:w="4961" w:type="dxa"/>
            <w:shd w:val="clear" w:color="auto" w:fill="auto"/>
          </w:tcPr>
          <w:p w:rsidR="00DB626E" w:rsidRPr="00B4435F" w:rsidRDefault="00DB626E" w:rsidP="003E6AFF">
            <w:pPr>
              <w:pStyle w:val="Tabletext"/>
              <w:rPr>
                <w:i/>
              </w:rPr>
            </w:pPr>
            <w:r w:rsidRPr="00B4435F">
              <w:rPr>
                <w:i/>
              </w:rPr>
              <w:t>Veterans</w:t>
            </w:r>
            <w:r w:rsidR="003E6AFF" w:rsidRPr="00B4435F">
              <w:rPr>
                <w:i/>
              </w:rPr>
              <w:t>’</w:t>
            </w:r>
            <w:r w:rsidRPr="00B4435F">
              <w:rPr>
                <w:i/>
              </w:rPr>
              <w:t xml:space="preserve"> Entitlements (Treatment Principles – HomeFront Subsidy Increase) Instrument 2006 </w:t>
            </w:r>
            <w:r w:rsidR="00BC04D1" w:rsidRPr="00B4435F">
              <w:rPr>
                <w:i/>
              </w:rPr>
              <w:t>No.</w:t>
            </w:r>
            <w:r w:rsidR="00A74218" w:rsidRPr="00B4435F">
              <w:rPr>
                <w:i/>
              </w:rPr>
              <w:t xml:space="preserve"> </w:t>
            </w:r>
            <w:r w:rsidRPr="00B4435F">
              <w:rPr>
                <w:i/>
              </w:rPr>
              <w:t>R9</w:t>
            </w:r>
            <w:r w:rsidRPr="00B4435F">
              <w:t xml:space="preserve">, </w:t>
            </w:r>
            <w:r w:rsidR="00516AF3" w:rsidRPr="00B4435F">
              <w:t xml:space="preserve">Instrument </w:t>
            </w:r>
            <w:r w:rsidR="00BC04D1" w:rsidRPr="00B4435F">
              <w:t>No.</w:t>
            </w:r>
            <w:r w:rsidR="00B4435F" w:rsidRPr="00B4435F">
              <w:t> </w:t>
            </w:r>
            <w:r w:rsidRPr="00B4435F">
              <w:t>2006/R9</w:t>
            </w:r>
          </w:p>
        </w:tc>
        <w:bookmarkStart w:id="129" w:name="BKCheck15B_117"/>
        <w:bookmarkEnd w:id="129"/>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"http://www.comlaw.gov.au/Details/F2006L02994" \o "ComLaw" </w:instrText>
            </w:r>
            <w:r w:rsidRPr="00B4435F">
              <w:fldChar w:fldCharType="separate"/>
            </w:r>
            <w:r w:rsidR="00DB626E" w:rsidRPr="00B4435F">
              <w:rPr>
                <w:rStyle w:val="Hyperlink"/>
                <w:bCs/>
              </w:rPr>
              <w:t>F2006L02994</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114</w:t>
            </w:r>
          </w:p>
        </w:tc>
        <w:tc>
          <w:tcPr>
            <w:tcW w:w="4961" w:type="dxa"/>
            <w:shd w:val="clear" w:color="auto" w:fill="auto"/>
          </w:tcPr>
          <w:p w:rsidR="00E77D41" w:rsidRPr="00B4435F" w:rsidRDefault="00E77D41" w:rsidP="003E6AFF">
            <w:pPr>
              <w:pStyle w:val="Tabletext"/>
              <w:rPr>
                <w:i/>
              </w:rPr>
            </w:pPr>
            <w:r w:rsidRPr="00B4435F">
              <w:rPr>
                <w:i/>
              </w:rPr>
              <w:t>Veterans</w:t>
            </w:r>
            <w:r w:rsidR="003E6AFF" w:rsidRPr="00B4435F">
              <w:rPr>
                <w:i/>
              </w:rPr>
              <w:t xml:space="preserve">’ </w:t>
            </w:r>
            <w:r w:rsidRPr="00B4435F">
              <w:rPr>
                <w:i/>
              </w:rPr>
              <w:t>Entitlements (Treatment Principles – Incorporated Documents Update) Instrument 2008</w:t>
            </w:r>
            <w:r w:rsidRPr="00B4435F">
              <w:t xml:space="preserve">, </w:t>
            </w:r>
            <w:r w:rsidR="00516AF3" w:rsidRPr="00B4435F">
              <w:t xml:space="preserve">Instrument </w:t>
            </w:r>
            <w:r w:rsidR="00BC04D1" w:rsidRPr="00B4435F">
              <w:t>No.</w:t>
            </w:r>
            <w:r w:rsidR="00A74218" w:rsidRPr="00B4435F">
              <w:t xml:space="preserve"> </w:t>
            </w:r>
            <w:r w:rsidRPr="00B4435F">
              <w:t>R16/2008</w:t>
            </w:r>
          </w:p>
        </w:tc>
        <w:bookmarkStart w:id="130" w:name="BKCheck15B_118"/>
        <w:bookmarkEnd w:id="130"/>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"http://www.comlaw.gov.au/Details/F2008L03187" \o "ComLaw" </w:instrText>
            </w:r>
            <w:r w:rsidRPr="00B4435F">
              <w:fldChar w:fldCharType="separate"/>
            </w:r>
            <w:r w:rsidR="00E77D41" w:rsidRPr="00B4435F">
              <w:rPr>
                <w:rStyle w:val="Hyperlink"/>
                <w:bCs/>
              </w:rPr>
              <w:t>F2008L03187</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115</w:t>
            </w:r>
          </w:p>
        </w:tc>
        <w:tc>
          <w:tcPr>
            <w:tcW w:w="4961" w:type="dxa"/>
            <w:shd w:val="clear" w:color="auto" w:fill="auto"/>
          </w:tcPr>
          <w:p w:rsidR="00E77D41" w:rsidRPr="00B4435F" w:rsidRDefault="00E77D41" w:rsidP="003E6AFF">
            <w:pPr>
              <w:pStyle w:val="Tabletext"/>
              <w:rPr>
                <w:i/>
              </w:rPr>
            </w:pPr>
            <w:r w:rsidRPr="00B4435F">
              <w:rPr>
                <w:i/>
              </w:rPr>
              <w:t>Veterans</w:t>
            </w:r>
            <w:r w:rsidR="003E6AFF" w:rsidRPr="00B4435F">
              <w:rPr>
                <w:i/>
              </w:rPr>
              <w:t xml:space="preserve">’ </w:t>
            </w:r>
            <w:r w:rsidRPr="00B4435F">
              <w:rPr>
                <w:i/>
              </w:rPr>
              <w:t>Entitlements (Treatment Principles – In</w:t>
            </w:r>
            <w:r w:rsidR="00B4435F">
              <w:rPr>
                <w:i/>
              </w:rPr>
              <w:noBreakHyphen/>
            </w:r>
            <w:r w:rsidRPr="00B4435F">
              <w:rPr>
                <w:i/>
              </w:rPr>
              <w:t>Home Telemonitoring for Veterans Initiative) Instrument 2012</w:t>
            </w:r>
            <w:r w:rsidRPr="00B4435F">
              <w:t xml:space="preserve">, </w:t>
            </w:r>
            <w:r w:rsidR="00516AF3" w:rsidRPr="00B4435F">
              <w:t xml:space="preserve">Instrument </w:t>
            </w:r>
            <w:r w:rsidR="00BC04D1" w:rsidRPr="00B4435F">
              <w:t>No.</w:t>
            </w:r>
            <w:r w:rsidR="00A74218" w:rsidRPr="00B4435F">
              <w:t xml:space="preserve"> </w:t>
            </w:r>
            <w:r w:rsidRPr="00B4435F">
              <w:t>R10/2012</w:t>
            </w:r>
          </w:p>
        </w:tc>
        <w:bookmarkStart w:id="131" w:name="BKCheck15B_119"/>
        <w:bookmarkEnd w:id="131"/>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"http://www.comlaw.gov.au/Details/F2012L01727" \o "ComLaw" </w:instrText>
            </w:r>
            <w:r w:rsidRPr="00B4435F">
              <w:fldChar w:fldCharType="separate"/>
            </w:r>
            <w:r w:rsidR="00E77D41" w:rsidRPr="00B4435F">
              <w:rPr>
                <w:rStyle w:val="Hyperlink"/>
                <w:bCs/>
              </w:rPr>
              <w:t>F2012L01727</w:t>
            </w:r>
            <w:r w:rsidRPr="00B4435F">
              <w:rPr>
                <w:rStyle w:val="Hyperlink"/>
                <w:bCs/>
              </w:rPr>
              <w:fldChar w:fldCharType="end"/>
            </w:r>
          </w:p>
        </w:tc>
      </w:tr>
      <w:tr w:rsidR="00E77D41" w:rsidRPr="00B4435F" w:rsidTr="006C4903">
        <w:trPr>
          <w:cantSplit/>
        </w:trPr>
        <w:tc>
          <w:tcPr>
            <w:tcW w:w="822" w:type="dxa"/>
            <w:shd w:val="clear" w:color="auto" w:fill="auto"/>
          </w:tcPr>
          <w:p w:rsidR="00E77D41" w:rsidRPr="00B4435F" w:rsidRDefault="006C4903" w:rsidP="00BB79B0">
            <w:pPr>
              <w:pStyle w:val="Tabletext"/>
              <w:rPr>
                <w:szCs w:val="22"/>
              </w:rPr>
            </w:pPr>
            <w:r w:rsidRPr="00B4435F">
              <w:rPr>
                <w:szCs w:val="22"/>
              </w:rPr>
              <w:t>116</w:t>
            </w:r>
          </w:p>
        </w:tc>
        <w:tc>
          <w:tcPr>
            <w:tcW w:w="4961" w:type="dxa"/>
            <w:shd w:val="clear" w:color="auto" w:fill="auto"/>
          </w:tcPr>
          <w:p w:rsidR="00E77D41" w:rsidRPr="00B4435F" w:rsidRDefault="00E77D41" w:rsidP="00BB79B0">
            <w:pPr>
              <w:pStyle w:val="Tabletext"/>
              <w:rPr>
                <w:i/>
              </w:rPr>
            </w:pPr>
            <w:r w:rsidRPr="00B4435F">
              <w:rPr>
                <w:i/>
              </w:rPr>
              <w:t xml:space="preserve">Veterans’ Entitlements (Treatment Principles </w:t>
            </w:r>
            <w:r w:rsidR="00685481" w:rsidRPr="00B4435F">
              <w:rPr>
                <w:i/>
              </w:rPr>
              <w:t xml:space="preserve">– </w:t>
            </w:r>
            <w:r w:rsidRPr="00B4435F">
              <w:rPr>
                <w:i/>
              </w:rPr>
              <w:t>Minor &amp; Technical Variations (</w:t>
            </w:r>
            <w:r w:rsidR="00BC04D1" w:rsidRPr="00B4435F">
              <w:rPr>
                <w:i/>
              </w:rPr>
              <w:t>No.</w:t>
            </w:r>
            <w:r w:rsidR="00B4435F" w:rsidRPr="00B4435F">
              <w:rPr>
                <w:i/>
              </w:rPr>
              <w:t> </w:t>
            </w:r>
            <w:r w:rsidRPr="00B4435F">
              <w:rPr>
                <w:i/>
              </w:rPr>
              <w:t>2)) Instrument 2011</w:t>
            </w:r>
            <w:r w:rsidRPr="00B4435F">
              <w:t xml:space="preserve">, </w:t>
            </w:r>
            <w:r w:rsidR="00516AF3" w:rsidRPr="00B4435F">
              <w:t xml:space="preserve">Instrument </w:t>
            </w:r>
            <w:r w:rsidR="00BC04D1" w:rsidRPr="00B4435F">
              <w:t>No.</w:t>
            </w:r>
            <w:r w:rsidR="00A74218" w:rsidRPr="00B4435F">
              <w:t xml:space="preserve"> </w:t>
            </w:r>
            <w:r w:rsidRPr="00B4435F">
              <w:t>R47/2011</w:t>
            </w:r>
          </w:p>
        </w:tc>
        <w:bookmarkStart w:id="132" w:name="BKCheck15B_120"/>
        <w:bookmarkEnd w:id="132"/>
        <w:tc>
          <w:tcPr>
            <w:tcW w:w="1560" w:type="dxa"/>
            <w:shd w:val="clear" w:color="auto" w:fill="auto"/>
          </w:tcPr>
          <w:p w:rsidR="00E77D41" w:rsidRPr="00B4435F" w:rsidRDefault="004A4539" w:rsidP="00BB79B0">
            <w:pPr>
              <w:pStyle w:val="Tabletext"/>
              <w:rPr>
                <w:rStyle w:val="Hyperlink"/>
                <w:bCs/>
              </w:rPr>
            </w:pPr>
            <w:r w:rsidRPr="00B4435F">
              <w:fldChar w:fldCharType="begin"/>
            </w:r>
            <w:r w:rsidRPr="00B4435F">
              <w:instrText xml:space="preserve"> HYPERLINK "http://www.comlaw.gov.au/Details/F2011L02287" \o "ComLaw" </w:instrText>
            </w:r>
            <w:r w:rsidRPr="00B4435F">
              <w:fldChar w:fldCharType="separate"/>
            </w:r>
            <w:r w:rsidR="00E77D41" w:rsidRPr="00B4435F">
              <w:rPr>
                <w:rStyle w:val="Hyperlink"/>
                <w:bCs/>
              </w:rPr>
              <w:t>F2011L02287</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117</w:t>
            </w:r>
          </w:p>
        </w:tc>
        <w:tc>
          <w:tcPr>
            <w:tcW w:w="4961" w:type="dxa"/>
            <w:shd w:val="clear" w:color="auto" w:fill="auto"/>
          </w:tcPr>
          <w:p w:rsidR="00DB626E" w:rsidRPr="00B4435F" w:rsidRDefault="00DB626E" w:rsidP="00DB626E">
            <w:pPr>
              <w:pStyle w:val="Tabletext"/>
              <w:rPr>
                <w:i/>
              </w:rPr>
            </w:pPr>
            <w:r w:rsidRPr="00B4435F">
              <w:rPr>
                <w:i/>
              </w:rPr>
              <w:t>Veterans’ Entitlements (Treatment Principles – RAP Schedule/Incorporated Documents Update) Instrument 2012</w:t>
            </w:r>
            <w:r w:rsidRPr="00B4435F">
              <w:t xml:space="preserve">, </w:t>
            </w:r>
            <w:r w:rsidR="00516AF3" w:rsidRPr="00B4435F">
              <w:t xml:space="preserve">Instrument </w:t>
            </w:r>
            <w:r w:rsidR="00BC04D1" w:rsidRPr="00B4435F">
              <w:t>No.</w:t>
            </w:r>
            <w:r w:rsidR="00A74218" w:rsidRPr="00B4435F">
              <w:t xml:space="preserve"> </w:t>
            </w:r>
            <w:r w:rsidRPr="00B4435F">
              <w:t>R16/2012</w:t>
            </w:r>
          </w:p>
        </w:tc>
        <w:bookmarkStart w:id="133" w:name="BKCheck15B_121"/>
        <w:bookmarkEnd w:id="133"/>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"http://www.comlaw.gov.au/Details/F2012L00996" \o "ComLaw" </w:instrText>
            </w:r>
            <w:r w:rsidRPr="00B4435F">
              <w:fldChar w:fldCharType="separate"/>
            </w:r>
            <w:r w:rsidR="00DB626E" w:rsidRPr="00B4435F">
              <w:rPr>
                <w:rStyle w:val="Hyperlink"/>
                <w:bCs/>
              </w:rPr>
              <w:t>F2012L00996</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118</w:t>
            </w:r>
          </w:p>
        </w:tc>
        <w:tc>
          <w:tcPr>
            <w:tcW w:w="4961" w:type="dxa"/>
            <w:shd w:val="clear" w:color="auto" w:fill="auto"/>
          </w:tcPr>
          <w:p w:rsidR="00DB626E" w:rsidRPr="00B4435F" w:rsidRDefault="00DB626E" w:rsidP="00DB626E">
            <w:pPr>
              <w:pStyle w:val="Tabletext"/>
              <w:rPr>
                <w:i/>
              </w:rPr>
            </w:pPr>
            <w:r w:rsidRPr="00B4435F">
              <w:rPr>
                <w:i/>
              </w:rPr>
              <w:t>Veterans’ Entitlements (Treatment Principles – Removal of Prior Approval Requirement for Optical Coherence Tomography) Instrument 2011</w:t>
            </w:r>
            <w:r w:rsidRPr="00B4435F">
              <w:t xml:space="preserve">, </w:t>
            </w:r>
            <w:r w:rsidR="00516AF3" w:rsidRPr="00B4435F">
              <w:t xml:space="preserve">Instrument </w:t>
            </w:r>
            <w:r w:rsidR="00BC04D1" w:rsidRPr="00B4435F">
              <w:t>No.</w:t>
            </w:r>
            <w:r w:rsidR="00A74218" w:rsidRPr="00B4435F">
              <w:t xml:space="preserve"> </w:t>
            </w:r>
            <w:r w:rsidRPr="00B4435F">
              <w:t>R19/2011</w:t>
            </w:r>
          </w:p>
        </w:tc>
        <w:bookmarkStart w:id="134" w:name="BKCheck15B_122"/>
        <w:bookmarkEnd w:id="134"/>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"http://www.comlaw.gov.au/Details/F2011L01541" \o "ComLaw" </w:instrText>
            </w:r>
            <w:r w:rsidRPr="00B4435F">
              <w:fldChar w:fldCharType="separate"/>
            </w:r>
            <w:r w:rsidR="00DB626E" w:rsidRPr="00B4435F">
              <w:rPr>
                <w:rStyle w:val="Hyperlink"/>
                <w:bCs/>
              </w:rPr>
              <w:t>F2011L01541</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119</w:t>
            </w:r>
          </w:p>
        </w:tc>
        <w:tc>
          <w:tcPr>
            <w:tcW w:w="4961" w:type="dxa"/>
            <w:shd w:val="clear" w:color="auto" w:fill="auto"/>
          </w:tcPr>
          <w:p w:rsidR="00DB626E" w:rsidRPr="00B4435F" w:rsidRDefault="00DB626E" w:rsidP="00DB626E">
            <w:pPr>
              <w:pStyle w:val="Tabletext"/>
              <w:rPr>
                <w:i/>
              </w:rPr>
            </w:pPr>
            <w:r w:rsidRPr="00B4435F">
              <w:rPr>
                <w:i/>
              </w:rPr>
              <w:t>Veterans’ Entitlements (Treatment Principles – Removal of Prior Approval under the Rehabilitation Appliances Program) Instrument 2007</w:t>
            </w:r>
            <w:r w:rsidRPr="00B4435F">
              <w:t xml:space="preserve">, </w:t>
            </w:r>
            <w:r w:rsidR="00516AF3" w:rsidRPr="00B4435F">
              <w:t xml:space="preserve">Instrument </w:t>
            </w:r>
            <w:r w:rsidR="00BC04D1" w:rsidRPr="00B4435F">
              <w:t>No.</w:t>
            </w:r>
            <w:r w:rsidR="00A74218" w:rsidRPr="00B4435F">
              <w:t xml:space="preserve"> </w:t>
            </w:r>
            <w:r w:rsidRPr="00B4435F">
              <w:t>R18/2007</w:t>
            </w:r>
          </w:p>
        </w:tc>
        <w:bookmarkStart w:id="135" w:name="BKCheck15B_123"/>
        <w:bookmarkEnd w:id="135"/>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"http://www.comlaw.gov.au/Details/F2007L03673" \o "ComLaw" </w:instrText>
            </w:r>
            <w:r w:rsidRPr="00B4435F">
              <w:fldChar w:fldCharType="separate"/>
            </w:r>
            <w:r w:rsidR="00DB626E" w:rsidRPr="00B4435F">
              <w:rPr>
                <w:rStyle w:val="Hyperlink"/>
                <w:bCs/>
              </w:rPr>
              <w:t>F2007L03673</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lastRenderedPageBreak/>
              <w:t>120</w:t>
            </w:r>
          </w:p>
        </w:tc>
        <w:tc>
          <w:tcPr>
            <w:tcW w:w="4961" w:type="dxa"/>
            <w:shd w:val="clear" w:color="auto" w:fill="auto"/>
          </w:tcPr>
          <w:p w:rsidR="00DB626E" w:rsidRPr="00B4435F" w:rsidRDefault="00DB626E" w:rsidP="00DB626E">
            <w:pPr>
              <w:pStyle w:val="Tabletext"/>
              <w:rPr>
                <w:i/>
              </w:rPr>
            </w:pPr>
            <w:r w:rsidRPr="00B4435F">
              <w:rPr>
                <w:i/>
              </w:rPr>
              <w:t>Veterans’ Entitlements (Treatment Principles – Retirement Villages and Rehabilitation Appliance Schedule) Instrument 2011</w:t>
            </w:r>
            <w:r w:rsidRPr="00B4435F">
              <w:t xml:space="preserve">, </w:t>
            </w:r>
            <w:r w:rsidR="00516AF3" w:rsidRPr="00B4435F">
              <w:t xml:space="preserve">Instrument </w:t>
            </w:r>
            <w:r w:rsidR="00BC04D1" w:rsidRPr="00B4435F">
              <w:t>No.</w:t>
            </w:r>
            <w:r w:rsidR="00A74218" w:rsidRPr="00B4435F">
              <w:t xml:space="preserve"> </w:t>
            </w:r>
            <w:r w:rsidRPr="00B4435F">
              <w:t>R29/2011</w:t>
            </w:r>
          </w:p>
        </w:tc>
        <w:bookmarkStart w:id="136" w:name="BKCheck15B_124"/>
        <w:bookmarkEnd w:id="136"/>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"http://www.comlaw.gov.au/Details/F2011L01786" \o "ComLaw" </w:instrText>
            </w:r>
            <w:r w:rsidRPr="00B4435F">
              <w:fldChar w:fldCharType="separate"/>
            </w:r>
            <w:r w:rsidR="00DB626E" w:rsidRPr="00B4435F">
              <w:rPr>
                <w:rStyle w:val="Hyperlink"/>
                <w:bCs/>
              </w:rPr>
              <w:t>F2011L01786</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121</w:t>
            </w:r>
          </w:p>
        </w:tc>
        <w:tc>
          <w:tcPr>
            <w:tcW w:w="4961" w:type="dxa"/>
            <w:shd w:val="clear" w:color="auto" w:fill="auto"/>
          </w:tcPr>
          <w:p w:rsidR="00DB626E" w:rsidRPr="00B4435F" w:rsidRDefault="00DB626E" w:rsidP="00DB626E">
            <w:pPr>
              <w:pStyle w:val="Tabletext"/>
              <w:rPr>
                <w:i/>
              </w:rPr>
            </w:pPr>
            <w:r w:rsidRPr="00B4435F">
              <w:rPr>
                <w:i/>
              </w:rPr>
              <w:t>Veterans’ Entitlements (Treatment Principles – Transfer of Veterans from Rozelle Hospital) Instrument 2008</w:t>
            </w:r>
            <w:r w:rsidRPr="00B4435F">
              <w:t xml:space="preserve">, </w:t>
            </w:r>
            <w:r w:rsidR="00516AF3" w:rsidRPr="00B4435F">
              <w:t xml:space="preserve">Instrument </w:t>
            </w:r>
            <w:r w:rsidR="00BC04D1" w:rsidRPr="00B4435F">
              <w:t>No.</w:t>
            </w:r>
            <w:r w:rsidR="00A74218" w:rsidRPr="00B4435F">
              <w:t xml:space="preserve"> </w:t>
            </w:r>
            <w:r w:rsidRPr="00B4435F">
              <w:t>R7/2008</w:t>
            </w:r>
          </w:p>
        </w:tc>
        <w:bookmarkStart w:id="137" w:name="BKCheck15B_125"/>
        <w:bookmarkEnd w:id="137"/>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"http://www.comlaw.gov.au/Details/F2008L01271" \o "ComLaw" </w:instrText>
            </w:r>
            <w:r w:rsidRPr="00B4435F">
              <w:fldChar w:fldCharType="separate"/>
            </w:r>
            <w:r w:rsidR="00DB626E" w:rsidRPr="00B4435F">
              <w:rPr>
                <w:rStyle w:val="Hyperlink"/>
                <w:bCs/>
              </w:rPr>
              <w:t>F2008L01271</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122</w:t>
            </w:r>
          </w:p>
        </w:tc>
        <w:tc>
          <w:tcPr>
            <w:tcW w:w="4961" w:type="dxa"/>
            <w:shd w:val="clear" w:color="auto" w:fill="auto"/>
          </w:tcPr>
          <w:p w:rsidR="00DB626E" w:rsidRPr="00B4435F" w:rsidRDefault="00DB626E" w:rsidP="00DB626E">
            <w:pPr>
              <w:pStyle w:val="Tabletext"/>
              <w:rPr>
                <w:i/>
              </w:rPr>
            </w:pPr>
            <w:r w:rsidRPr="00B4435F">
              <w:rPr>
                <w:i/>
              </w:rPr>
              <w:t>Veterans’ Entitlements (Treatment Principles – Transition Care Co</w:t>
            </w:r>
            <w:r w:rsidR="00B4435F">
              <w:rPr>
                <w:i/>
              </w:rPr>
              <w:noBreakHyphen/>
            </w:r>
            <w:r w:rsidRPr="00B4435F">
              <w:rPr>
                <w:i/>
              </w:rPr>
              <w:t>Payment for Former Prisoners of War and Victoria Cross Recipients) Instrument 2011</w:t>
            </w:r>
            <w:r w:rsidRPr="00B4435F">
              <w:t xml:space="preserve">, </w:t>
            </w:r>
            <w:r w:rsidR="00516AF3" w:rsidRPr="00B4435F">
              <w:t xml:space="preserve">Instrument </w:t>
            </w:r>
            <w:r w:rsidR="00BC04D1" w:rsidRPr="00B4435F">
              <w:t>No.</w:t>
            </w:r>
            <w:r w:rsidR="00A74218" w:rsidRPr="00B4435F">
              <w:t xml:space="preserve"> </w:t>
            </w:r>
            <w:r w:rsidRPr="00B4435F">
              <w:t>R2/2011</w:t>
            </w:r>
          </w:p>
        </w:tc>
        <w:bookmarkStart w:id="138" w:name="BKCheck15B_126"/>
        <w:bookmarkEnd w:id="138"/>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"http://www.comlaw.gov.au/Details/F2011L00444" \o "ComLaw" </w:instrText>
            </w:r>
            <w:r w:rsidRPr="00B4435F">
              <w:fldChar w:fldCharType="separate"/>
            </w:r>
            <w:r w:rsidR="00DB626E" w:rsidRPr="00B4435F">
              <w:rPr>
                <w:rStyle w:val="Hyperlink"/>
                <w:bCs/>
              </w:rPr>
              <w:t>F2011L00444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123</w:t>
            </w:r>
          </w:p>
        </w:tc>
        <w:tc>
          <w:tcPr>
            <w:tcW w:w="4961" w:type="dxa"/>
            <w:shd w:val="clear" w:color="auto" w:fill="auto"/>
          </w:tcPr>
          <w:p w:rsidR="00DB626E" w:rsidRPr="00B4435F" w:rsidRDefault="00DB626E" w:rsidP="003E6AFF">
            <w:pPr>
              <w:pStyle w:val="Tabletext"/>
              <w:rPr>
                <w:i/>
              </w:rPr>
            </w:pPr>
            <w:r w:rsidRPr="00B4435F">
              <w:rPr>
                <w:i/>
              </w:rPr>
              <w:t>Veterans</w:t>
            </w:r>
            <w:r w:rsidR="003E6AFF" w:rsidRPr="00B4435F">
              <w:rPr>
                <w:i/>
              </w:rPr>
              <w:t xml:space="preserve">’ </w:t>
            </w:r>
            <w:r w:rsidRPr="00B4435F">
              <w:rPr>
                <w:i/>
              </w:rPr>
              <w:t>Entitlements (Treatment Principles – Vaccinations for Overseas Travel) Instrument 2010</w:t>
            </w:r>
            <w:r w:rsidRPr="00B4435F">
              <w:t xml:space="preserve">, </w:t>
            </w:r>
            <w:r w:rsidR="00516AF3" w:rsidRPr="00B4435F">
              <w:t xml:space="preserve">Instrument </w:t>
            </w:r>
            <w:r w:rsidR="00BC04D1" w:rsidRPr="00B4435F">
              <w:t>No.</w:t>
            </w:r>
            <w:r w:rsidR="00A74218" w:rsidRPr="00B4435F">
              <w:t xml:space="preserve"> </w:t>
            </w:r>
            <w:r w:rsidRPr="00B4435F">
              <w:t>R40/2010</w:t>
            </w:r>
          </w:p>
        </w:tc>
        <w:bookmarkStart w:id="139" w:name="BKCheck15B_127"/>
        <w:bookmarkEnd w:id="139"/>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"http://www.comlaw.gov.au/Details/F2010L02798" \o "ComLaw" </w:instrText>
            </w:r>
            <w:r w:rsidRPr="00B4435F">
              <w:fldChar w:fldCharType="separate"/>
            </w:r>
            <w:r w:rsidR="00DB626E" w:rsidRPr="00B4435F">
              <w:rPr>
                <w:rStyle w:val="Hyperlink"/>
                <w:bCs/>
              </w:rPr>
              <w:t>F2010L02798</w:t>
            </w:r>
            <w:r w:rsidRPr="00B4435F">
              <w:rPr>
                <w:rStyle w:val="Hyperlink"/>
                <w:bCs/>
              </w:rPr>
              <w:fldChar w:fldCharType="end"/>
            </w:r>
          </w:p>
        </w:tc>
      </w:tr>
      <w:tr w:rsidR="00966167" w:rsidRPr="00B4435F" w:rsidTr="006C4903">
        <w:trPr>
          <w:cantSplit/>
        </w:trPr>
        <w:tc>
          <w:tcPr>
            <w:tcW w:w="822" w:type="dxa"/>
            <w:shd w:val="clear" w:color="auto" w:fill="auto"/>
          </w:tcPr>
          <w:p w:rsidR="00966167" w:rsidRPr="00B4435F" w:rsidRDefault="006C4903" w:rsidP="00BB79B0">
            <w:pPr>
              <w:pStyle w:val="Tabletext"/>
              <w:rPr>
                <w:szCs w:val="22"/>
              </w:rPr>
            </w:pPr>
            <w:r w:rsidRPr="00B4435F">
              <w:rPr>
                <w:szCs w:val="22"/>
              </w:rPr>
              <w:t>124</w:t>
            </w:r>
          </w:p>
        </w:tc>
        <w:tc>
          <w:tcPr>
            <w:tcW w:w="4961" w:type="dxa"/>
            <w:shd w:val="clear" w:color="auto" w:fill="auto"/>
          </w:tcPr>
          <w:p w:rsidR="00966167" w:rsidRPr="00B4435F" w:rsidRDefault="003E6AFF" w:rsidP="003E6AFF">
            <w:pPr>
              <w:pStyle w:val="Tabletext"/>
              <w:rPr>
                <w:i/>
              </w:rPr>
            </w:pPr>
            <w:r w:rsidRPr="00B4435F">
              <w:rPr>
                <w:i/>
              </w:rPr>
              <w:t xml:space="preserve">Veterans’ </w:t>
            </w:r>
            <w:r w:rsidR="00966167" w:rsidRPr="00B4435F">
              <w:rPr>
                <w:i/>
              </w:rPr>
              <w:t>Entitlements (Treatment Principles – Veterans’ Access Payment Increase) Instrument 2006</w:t>
            </w:r>
            <w:r w:rsidR="00966167" w:rsidRPr="00B4435F">
              <w:t xml:space="preserve">, </w:t>
            </w:r>
            <w:r w:rsidR="00516AF3" w:rsidRPr="00B4435F">
              <w:t xml:space="preserve">Instrument </w:t>
            </w:r>
            <w:r w:rsidR="00BC04D1" w:rsidRPr="00B4435F">
              <w:t>No.</w:t>
            </w:r>
            <w:r w:rsidR="00B4435F" w:rsidRPr="00B4435F">
              <w:t> </w:t>
            </w:r>
            <w:r w:rsidR="00966167" w:rsidRPr="00B4435F">
              <w:t>2006/R36</w:t>
            </w:r>
          </w:p>
        </w:tc>
        <w:bookmarkStart w:id="140" w:name="BKCheck15B_128"/>
        <w:bookmarkEnd w:id="140"/>
        <w:tc>
          <w:tcPr>
            <w:tcW w:w="1560" w:type="dxa"/>
            <w:shd w:val="clear" w:color="auto" w:fill="auto"/>
          </w:tcPr>
          <w:p w:rsidR="00966167" w:rsidRPr="00B4435F" w:rsidRDefault="004A4539" w:rsidP="00BB79B0">
            <w:pPr>
              <w:pStyle w:val="Tabletext"/>
              <w:rPr>
                <w:rStyle w:val="Hyperlink"/>
                <w:bCs/>
              </w:rPr>
            </w:pPr>
            <w:r w:rsidRPr="00B4435F">
              <w:fldChar w:fldCharType="begin"/>
            </w:r>
            <w:r w:rsidRPr="00B4435F">
              <w:instrText xml:space="preserve"> HYPERLINK "http://www.comlaw.gov.au/Details/F2007L00088" \o "ComLaw" </w:instrText>
            </w:r>
            <w:r w:rsidRPr="00B4435F">
              <w:fldChar w:fldCharType="separate"/>
            </w:r>
            <w:r w:rsidR="00966167" w:rsidRPr="00B4435F">
              <w:rPr>
                <w:rStyle w:val="Hyperlink"/>
                <w:bCs/>
              </w:rPr>
              <w:t>F2007L00088</w:t>
            </w:r>
            <w:r w:rsidRPr="00B4435F">
              <w:rPr>
                <w:rStyle w:val="Hyperlink"/>
                <w:bCs/>
              </w:rPr>
              <w:fldChar w:fldCharType="end"/>
            </w:r>
          </w:p>
        </w:tc>
      </w:tr>
      <w:tr w:rsidR="00966167" w:rsidRPr="00B4435F" w:rsidTr="006C4903">
        <w:trPr>
          <w:cantSplit/>
        </w:trPr>
        <w:tc>
          <w:tcPr>
            <w:tcW w:w="822" w:type="dxa"/>
            <w:shd w:val="clear" w:color="auto" w:fill="auto"/>
          </w:tcPr>
          <w:p w:rsidR="00966167" w:rsidRPr="00B4435F" w:rsidRDefault="006C4903" w:rsidP="00BB79B0">
            <w:pPr>
              <w:pStyle w:val="Tabletext"/>
              <w:rPr>
                <w:szCs w:val="22"/>
              </w:rPr>
            </w:pPr>
            <w:r w:rsidRPr="00B4435F">
              <w:rPr>
                <w:szCs w:val="22"/>
              </w:rPr>
              <w:t>125</w:t>
            </w:r>
          </w:p>
        </w:tc>
        <w:tc>
          <w:tcPr>
            <w:tcW w:w="4961" w:type="dxa"/>
            <w:shd w:val="clear" w:color="auto" w:fill="auto"/>
          </w:tcPr>
          <w:p w:rsidR="00966167" w:rsidRPr="00B4435F" w:rsidRDefault="00966167" w:rsidP="003E6AFF">
            <w:pPr>
              <w:pStyle w:val="Tabletext"/>
              <w:rPr>
                <w:i/>
              </w:rPr>
            </w:pPr>
            <w:r w:rsidRPr="00B4435F">
              <w:rPr>
                <w:i/>
              </w:rPr>
              <w:t>Veterans</w:t>
            </w:r>
            <w:r w:rsidR="003E6AFF" w:rsidRPr="00B4435F">
              <w:rPr>
                <w:i/>
              </w:rPr>
              <w:t>’</w:t>
            </w:r>
            <w:r w:rsidRPr="00B4435F">
              <w:rPr>
                <w:i/>
              </w:rPr>
              <w:t xml:space="preserve"> Entitlements (Vehicle Assistance Scheme – Increased Assistance) Instrument 10/2003</w:t>
            </w:r>
            <w:r w:rsidRPr="00B4435F">
              <w:t xml:space="preserve">, </w:t>
            </w:r>
            <w:r w:rsidR="00516AF3" w:rsidRPr="00B4435F">
              <w:t xml:space="preserve">Instrument </w:t>
            </w:r>
            <w:r w:rsidRPr="00B4435F">
              <w:t>10/2003</w:t>
            </w:r>
          </w:p>
        </w:tc>
        <w:bookmarkStart w:id="141" w:name="BKCheck15B_129"/>
        <w:bookmarkEnd w:id="141"/>
        <w:tc>
          <w:tcPr>
            <w:tcW w:w="1560" w:type="dxa"/>
            <w:shd w:val="clear" w:color="auto" w:fill="auto"/>
          </w:tcPr>
          <w:p w:rsidR="00966167" w:rsidRPr="00B4435F" w:rsidRDefault="004A4539" w:rsidP="00BB79B0">
            <w:pPr>
              <w:pStyle w:val="Tabletext"/>
              <w:rPr>
                <w:rStyle w:val="Hyperlink"/>
                <w:bCs/>
              </w:rPr>
            </w:pPr>
            <w:r w:rsidRPr="00B4435F">
              <w:fldChar w:fldCharType="begin"/>
            </w:r>
            <w:r w:rsidRPr="00B4435F">
              <w:instrText xml:space="preserve"> HYPERLINK "http://www.comlaw.gov.au/Details/F2005B00574" \o "ComLaw" </w:instrText>
            </w:r>
            <w:r w:rsidRPr="00B4435F">
              <w:fldChar w:fldCharType="separate"/>
            </w:r>
            <w:r w:rsidR="00966167" w:rsidRPr="00B4435F">
              <w:rPr>
                <w:rStyle w:val="Hyperlink"/>
                <w:bCs/>
              </w:rPr>
              <w:t>F2005B00574</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126</w:t>
            </w:r>
          </w:p>
        </w:tc>
        <w:tc>
          <w:tcPr>
            <w:tcW w:w="4961" w:type="dxa"/>
            <w:shd w:val="clear" w:color="auto" w:fill="auto"/>
          </w:tcPr>
          <w:p w:rsidR="00DB626E" w:rsidRPr="00B4435F" w:rsidRDefault="00DB626E" w:rsidP="00516AF3">
            <w:pPr>
              <w:pStyle w:val="Tabletext"/>
              <w:rPr>
                <w:i/>
              </w:rPr>
            </w:pPr>
            <w:r w:rsidRPr="00B4435F">
              <w:rPr>
                <w:i/>
              </w:rPr>
              <w:t>Veterans’ Entitlements (Veterans’ Children Education Scheme</w:t>
            </w:r>
            <w:r w:rsidR="00685481" w:rsidRPr="00B4435F">
              <w:rPr>
                <w:i/>
              </w:rPr>
              <w:t xml:space="preserve"> – </w:t>
            </w:r>
            <w:r w:rsidRPr="00B4435F">
              <w:rPr>
                <w:i/>
              </w:rPr>
              <w:t>Clean Energy Payments) Instrument 2012</w:t>
            </w:r>
            <w:r w:rsidRPr="00B4435F">
              <w:t xml:space="preserve">, </w:t>
            </w:r>
            <w:r w:rsidR="00516AF3" w:rsidRPr="00B4435F">
              <w:t xml:space="preserve">Instrument </w:t>
            </w:r>
            <w:r w:rsidRPr="00B4435F">
              <w:t>2012</w:t>
            </w:r>
            <w:r w:rsidR="00516AF3" w:rsidRPr="00B4435F">
              <w:t xml:space="preserve"> </w:t>
            </w:r>
            <w:r w:rsidR="00BC04D1" w:rsidRPr="00B4435F">
              <w:t>No.</w:t>
            </w:r>
            <w:r w:rsidR="00A74218" w:rsidRPr="00B4435F">
              <w:t xml:space="preserve"> </w:t>
            </w:r>
            <w:r w:rsidR="00516AF3" w:rsidRPr="00B4435F">
              <w:t>R5</w:t>
            </w:r>
          </w:p>
        </w:tc>
        <w:bookmarkStart w:id="142" w:name="BKCheck15B_130"/>
        <w:bookmarkEnd w:id="142"/>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"http://www.comlaw.gov.au/Details/F2012L00980" \o "ComLaw" </w:instrText>
            </w:r>
            <w:r w:rsidRPr="00B4435F">
              <w:fldChar w:fldCharType="separate"/>
            </w:r>
            <w:r w:rsidR="00DB626E" w:rsidRPr="00B4435F">
              <w:rPr>
                <w:rStyle w:val="Hyperlink"/>
                <w:bCs/>
              </w:rPr>
              <w:t>F2012L00980</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127</w:t>
            </w:r>
          </w:p>
        </w:tc>
        <w:tc>
          <w:tcPr>
            <w:tcW w:w="4961" w:type="dxa"/>
            <w:shd w:val="clear" w:color="auto" w:fill="auto"/>
          </w:tcPr>
          <w:p w:rsidR="00DB626E" w:rsidRPr="00B4435F" w:rsidRDefault="00DB626E" w:rsidP="00DB626E">
            <w:pPr>
              <w:pStyle w:val="Tabletext"/>
              <w:rPr>
                <w:i/>
              </w:rPr>
            </w:pPr>
            <w:r w:rsidRPr="00B4435F">
              <w:rPr>
                <w:i/>
              </w:rPr>
              <w:t>Veterans’ Entitlements (Veterans’ Children Education Scheme – Scholarships) Instrument 2010</w:t>
            </w:r>
            <w:r w:rsidRPr="00B4435F">
              <w:t xml:space="preserve">, </w:t>
            </w:r>
            <w:r w:rsidR="00391C66" w:rsidRPr="00B4435F">
              <w:t xml:space="preserve">Instrument </w:t>
            </w:r>
            <w:r w:rsidR="00BC04D1" w:rsidRPr="00B4435F">
              <w:t>No.</w:t>
            </w:r>
            <w:r w:rsidR="00A74218" w:rsidRPr="00B4435F">
              <w:t xml:space="preserve"> </w:t>
            </w:r>
            <w:r w:rsidRPr="00B4435F">
              <w:t>R24/2010</w:t>
            </w:r>
          </w:p>
        </w:tc>
        <w:bookmarkStart w:id="143" w:name="BKCheck15B_131"/>
        <w:bookmarkEnd w:id="143"/>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"http://www.comlaw.gov.au/Details/F2010L00836" \o "ComLaw" </w:instrText>
            </w:r>
            <w:r w:rsidRPr="00B4435F">
              <w:fldChar w:fldCharType="separate"/>
            </w:r>
            <w:r w:rsidR="00DB626E" w:rsidRPr="00B4435F">
              <w:rPr>
                <w:rStyle w:val="Hyperlink"/>
                <w:bCs/>
              </w:rPr>
              <w:t>F2010L00836</w:t>
            </w:r>
            <w:r w:rsidRPr="00B4435F">
              <w:rPr>
                <w:rStyle w:val="Hyperlink"/>
                <w:bCs/>
              </w:rPr>
              <w:fldChar w:fldCharType="end"/>
            </w:r>
          </w:p>
        </w:tc>
      </w:tr>
      <w:tr w:rsidR="00966167" w:rsidRPr="00B4435F" w:rsidTr="006C4903">
        <w:trPr>
          <w:cantSplit/>
        </w:trPr>
        <w:tc>
          <w:tcPr>
            <w:tcW w:w="822" w:type="dxa"/>
            <w:shd w:val="clear" w:color="auto" w:fill="auto"/>
          </w:tcPr>
          <w:p w:rsidR="00966167" w:rsidRPr="00B4435F" w:rsidRDefault="006C4903" w:rsidP="00BB79B0">
            <w:pPr>
              <w:pStyle w:val="Tabletext"/>
              <w:rPr>
                <w:szCs w:val="22"/>
              </w:rPr>
            </w:pPr>
            <w:r w:rsidRPr="00B4435F">
              <w:rPr>
                <w:szCs w:val="22"/>
              </w:rPr>
              <w:t>128</w:t>
            </w:r>
          </w:p>
        </w:tc>
        <w:tc>
          <w:tcPr>
            <w:tcW w:w="4961" w:type="dxa"/>
            <w:shd w:val="clear" w:color="auto" w:fill="auto"/>
          </w:tcPr>
          <w:p w:rsidR="00966167" w:rsidRPr="00B4435F" w:rsidRDefault="00966167" w:rsidP="001B225C">
            <w:pPr>
              <w:pStyle w:val="Tabletext"/>
              <w:rPr>
                <w:i/>
              </w:rPr>
            </w:pPr>
            <w:r w:rsidRPr="00B4435F">
              <w:rPr>
                <w:i/>
              </w:rPr>
              <w:t>Veterans</w:t>
            </w:r>
            <w:r w:rsidR="006048DB" w:rsidRPr="00B4435F">
              <w:rPr>
                <w:i/>
              </w:rPr>
              <w:t>’</w:t>
            </w:r>
            <w:r w:rsidRPr="00B4435F">
              <w:rPr>
                <w:i/>
              </w:rPr>
              <w:t xml:space="preserve"> Entitlements (Veterans</w:t>
            </w:r>
            <w:r w:rsidR="001B225C" w:rsidRPr="00B4435F">
              <w:rPr>
                <w:i/>
              </w:rPr>
              <w:t>’</w:t>
            </w:r>
            <w:r w:rsidRPr="00B4435F">
              <w:rPr>
                <w:i/>
              </w:rPr>
              <w:t xml:space="preserve"> Children Education Scheme – Scholarships, Statistics, MRCA) Instrument </w:t>
            </w:r>
            <w:r w:rsidR="00BC04D1" w:rsidRPr="00B4435F">
              <w:rPr>
                <w:i/>
              </w:rPr>
              <w:t>No.</w:t>
            </w:r>
            <w:r w:rsidR="00A74218" w:rsidRPr="00B4435F">
              <w:rPr>
                <w:i/>
              </w:rPr>
              <w:t xml:space="preserve"> </w:t>
            </w:r>
            <w:r w:rsidRPr="00B4435F">
              <w:rPr>
                <w:i/>
              </w:rPr>
              <w:t>R11/2004</w:t>
            </w:r>
            <w:r w:rsidRPr="00B4435F">
              <w:t xml:space="preserve">, </w:t>
            </w:r>
            <w:r w:rsidR="00391C66" w:rsidRPr="00B4435F">
              <w:t xml:space="preserve">Instrument </w:t>
            </w:r>
            <w:r w:rsidR="00BC04D1" w:rsidRPr="00B4435F">
              <w:t>No.</w:t>
            </w:r>
            <w:r w:rsidR="00A74218" w:rsidRPr="00B4435F">
              <w:t xml:space="preserve"> </w:t>
            </w:r>
            <w:r w:rsidRPr="00B4435F">
              <w:t>R11/2004</w:t>
            </w:r>
          </w:p>
        </w:tc>
        <w:bookmarkStart w:id="144" w:name="BKCheck15B_132"/>
        <w:bookmarkEnd w:id="144"/>
        <w:tc>
          <w:tcPr>
            <w:tcW w:w="1560" w:type="dxa"/>
            <w:shd w:val="clear" w:color="auto" w:fill="auto"/>
          </w:tcPr>
          <w:p w:rsidR="00966167" w:rsidRPr="00B4435F" w:rsidRDefault="004A4539" w:rsidP="00BB79B0">
            <w:pPr>
              <w:pStyle w:val="Tabletext"/>
              <w:rPr>
                <w:rStyle w:val="Hyperlink"/>
                <w:bCs/>
              </w:rPr>
            </w:pPr>
            <w:r w:rsidRPr="00B4435F">
              <w:fldChar w:fldCharType="begin"/>
            </w:r>
            <w:r w:rsidRPr="00B4435F">
              <w:instrText xml:space="preserve"> HYPERLINK "http://www.comlaw.gov.au/Details/F2005L00428" \o "ComLaw" </w:instrText>
            </w:r>
            <w:r w:rsidRPr="00B4435F">
              <w:fldChar w:fldCharType="separate"/>
            </w:r>
            <w:r w:rsidR="00966167" w:rsidRPr="00B4435F">
              <w:rPr>
                <w:rStyle w:val="Hyperlink"/>
                <w:bCs/>
              </w:rPr>
              <w:t>F2005L00428</w:t>
            </w:r>
            <w:r w:rsidRPr="00B4435F">
              <w:rPr>
                <w:rStyle w:val="Hyperlink"/>
                <w:bCs/>
              </w:rPr>
              <w:fldChar w:fldCharType="end"/>
            </w:r>
          </w:p>
        </w:tc>
      </w:tr>
      <w:tr w:rsidR="00966167" w:rsidRPr="00B4435F" w:rsidTr="006C4903">
        <w:trPr>
          <w:cantSplit/>
        </w:trPr>
        <w:tc>
          <w:tcPr>
            <w:tcW w:w="822" w:type="dxa"/>
            <w:shd w:val="clear" w:color="auto" w:fill="auto"/>
          </w:tcPr>
          <w:p w:rsidR="00966167" w:rsidRPr="00B4435F" w:rsidRDefault="006C4903" w:rsidP="00BB79B0">
            <w:pPr>
              <w:pStyle w:val="Tabletext"/>
              <w:rPr>
                <w:szCs w:val="22"/>
              </w:rPr>
            </w:pPr>
            <w:r w:rsidRPr="00B4435F">
              <w:rPr>
                <w:szCs w:val="22"/>
              </w:rPr>
              <w:t>129</w:t>
            </w:r>
          </w:p>
        </w:tc>
        <w:tc>
          <w:tcPr>
            <w:tcW w:w="4961" w:type="dxa"/>
            <w:shd w:val="clear" w:color="auto" w:fill="auto"/>
          </w:tcPr>
          <w:p w:rsidR="00966167" w:rsidRPr="00B4435F" w:rsidRDefault="00966167" w:rsidP="001B225C">
            <w:pPr>
              <w:pStyle w:val="Tabletext"/>
              <w:rPr>
                <w:i/>
              </w:rPr>
            </w:pPr>
            <w:r w:rsidRPr="00B4435F">
              <w:rPr>
                <w:i/>
              </w:rPr>
              <w:t>Veterans</w:t>
            </w:r>
            <w:r w:rsidR="006048DB" w:rsidRPr="00B4435F">
              <w:rPr>
                <w:i/>
              </w:rPr>
              <w:t>’</w:t>
            </w:r>
            <w:r w:rsidRPr="00B4435F">
              <w:rPr>
                <w:i/>
              </w:rPr>
              <w:t xml:space="preserve"> Entitlements (Veterans</w:t>
            </w:r>
            <w:r w:rsidR="001B225C" w:rsidRPr="00B4435F">
              <w:rPr>
                <w:i/>
              </w:rPr>
              <w:t>’</w:t>
            </w:r>
            <w:r w:rsidRPr="00B4435F">
              <w:rPr>
                <w:i/>
              </w:rPr>
              <w:t xml:space="preserve"> Pharmaceutical Reimbursement Scheme) Instrument 2011</w:t>
            </w:r>
            <w:r w:rsidRPr="00B4435F">
              <w:t xml:space="preserve">, </w:t>
            </w:r>
            <w:r w:rsidR="00391C66" w:rsidRPr="00B4435F">
              <w:t xml:space="preserve">Instrument </w:t>
            </w:r>
            <w:r w:rsidR="00BC04D1" w:rsidRPr="00B4435F">
              <w:t>No.</w:t>
            </w:r>
            <w:r w:rsidR="00A74218" w:rsidRPr="00B4435F">
              <w:t xml:space="preserve"> </w:t>
            </w:r>
            <w:r w:rsidRPr="00B4435F">
              <w:t>R45/2011</w:t>
            </w:r>
          </w:p>
        </w:tc>
        <w:bookmarkStart w:id="145" w:name="BKCheck15B_133"/>
        <w:bookmarkEnd w:id="145"/>
        <w:tc>
          <w:tcPr>
            <w:tcW w:w="1560" w:type="dxa"/>
            <w:shd w:val="clear" w:color="auto" w:fill="auto"/>
          </w:tcPr>
          <w:p w:rsidR="00966167" w:rsidRPr="00B4435F" w:rsidRDefault="004A4539" w:rsidP="00BB79B0">
            <w:pPr>
              <w:pStyle w:val="Tabletext"/>
              <w:rPr>
                <w:rStyle w:val="Hyperlink"/>
                <w:bCs/>
              </w:rPr>
            </w:pPr>
            <w:r w:rsidRPr="00B4435F">
              <w:fldChar w:fldCharType="begin"/>
            </w:r>
            <w:r w:rsidRPr="00B4435F">
              <w:instrText xml:space="preserve"> HYPERLINK "http://www.comlaw.gov.au/Details/F2011L02071" \o "ComLaw" </w:instrText>
            </w:r>
            <w:r w:rsidRPr="00B4435F">
              <w:fldChar w:fldCharType="separate"/>
            </w:r>
            <w:r w:rsidR="00966167" w:rsidRPr="00B4435F">
              <w:rPr>
                <w:rStyle w:val="Hyperlink"/>
                <w:bCs/>
              </w:rPr>
              <w:t>F2011L02071</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130</w:t>
            </w:r>
          </w:p>
        </w:tc>
        <w:tc>
          <w:tcPr>
            <w:tcW w:w="4961" w:type="dxa"/>
            <w:shd w:val="clear" w:color="auto" w:fill="auto"/>
          </w:tcPr>
          <w:p w:rsidR="00DB626E" w:rsidRPr="00B4435F" w:rsidRDefault="00DB626E" w:rsidP="00DB626E">
            <w:pPr>
              <w:pStyle w:val="Tabletext"/>
            </w:pPr>
            <w:r w:rsidRPr="00B4435F">
              <w:t>War Graves Regulations (Amendment), SR</w:t>
            </w:r>
            <w:r w:rsidR="00B4435F" w:rsidRPr="00B4435F">
              <w:t> </w:t>
            </w:r>
            <w:r w:rsidRPr="00B4435F">
              <w:t>1983 No.</w:t>
            </w:r>
            <w:r w:rsidR="00B4435F" w:rsidRPr="00B4435F">
              <w:t> </w:t>
            </w:r>
            <w:r w:rsidRPr="00B4435F">
              <w:t>162</w:t>
            </w:r>
          </w:p>
        </w:tc>
        <w:bookmarkStart w:id="146" w:name="BKCheck15B_134"/>
        <w:bookmarkEnd w:id="146"/>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"http://www.comlaw.gov.au/Details/F1997B02228" \o "ComLaw" </w:instrText>
            </w:r>
            <w:r w:rsidRPr="00B4435F">
              <w:fldChar w:fldCharType="separate"/>
            </w:r>
            <w:r w:rsidR="00DB626E" w:rsidRPr="00B4435F">
              <w:rPr>
                <w:rStyle w:val="Hyperlink"/>
                <w:bCs/>
              </w:rPr>
              <w:t>F1997B02228</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131</w:t>
            </w:r>
          </w:p>
        </w:tc>
        <w:tc>
          <w:tcPr>
            <w:tcW w:w="4961" w:type="dxa"/>
            <w:shd w:val="clear" w:color="auto" w:fill="auto"/>
          </w:tcPr>
          <w:p w:rsidR="00DB626E" w:rsidRPr="00B4435F" w:rsidRDefault="00DB626E" w:rsidP="00DB626E">
            <w:pPr>
              <w:pStyle w:val="Tabletext"/>
            </w:pPr>
            <w:r w:rsidRPr="00B4435F">
              <w:t>War Service Homes Regulations (Amendment), SR</w:t>
            </w:r>
            <w:r w:rsidR="00B4435F" w:rsidRPr="00B4435F">
              <w:t> </w:t>
            </w:r>
            <w:r w:rsidRPr="00B4435F">
              <w:t>1945 No.</w:t>
            </w:r>
            <w:r w:rsidR="00B4435F" w:rsidRPr="00B4435F">
              <w:t> </w:t>
            </w:r>
            <w:r w:rsidRPr="00B4435F">
              <w:t>202</w:t>
            </w:r>
          </w:p>
        </w:tc>
        <w:bookmarkStart w:id="147" w:name="BKCheck15B_135"/>
        <w:bookmarkEnd w:id="147"/>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"http://www.comlaw.gov.au/Details/F1997B01857" \o "ComLaw" </w:instrText>
            </w:r>
            <w:r w:rsidRPr="00B4435F">
              <w:fldChar w:fldCharType="separate"/>
            </w:r>
            <w:r w:rsidR="00DB626E" w:rsidRPr="00B4435F">
              <w:rPr>
                <w:rStyle w:val="Hyperlink"/>
                <w:bCs/>
              </w:rPr>
              <w:t>F1997B01857</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132</w:t>
            </w:r>
          </w:p>
        </w:tc>
        <w:tc>
          <w:tcPr>
            <w:tcW w:w="4961" w:type="dxa"/>
            <w:shd w:val="clear" w:color="auto" w:fill="auto"/>
          </w:tcPr>
          <w:p w:rsidR="00DB626E" w:rsidRPr="00B4435F" w:rsidRDefault="00DB626E" w:rsidP="00DB626E">
            <w:pPr>
              <w:pStyle w:val="Tabletext"/>
            </w:pPr>
            <w:r w:rsidRPr="00B4435F">
              <w:t>War Service Homes Regulations (Amendment), SR</w:t>
            </w:r>
            <w:r w:rsidR="00B4435F" w:rsidRPr="00B4435F">
              <w:t> </w:t>
            </w:r>
            <w:r w:rsidRPr="00B4435F">
              <w:t>1946 No.</w:t>
            </w:r>
            <w:r w:rsidR="00B4435F" w:rsidRPr="00B4435F">
              <w:t> </w:t>
            </w:r>
            <w:r w:rsidRPr="00B4435F">
              <w:t>66</w:t>
            </w:r>
          </w:p>
        </w:tc>
        <w:bookmarkStart w:id="148" w:name="BKCheck15B_136"/>
        <w:bookmarkEnd w:id="148"/>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"http://www.comlaw.gov.au/Details/F1997B01858" \o "ComLaw" </w:instrText>
            </w:r>
            <w:r w:rsidRPr="00B4435F">
              <w:fldChar w:fldCharType="separate"/>
            </w:r>
            <w:r w:rsidR="00DB626E" w:rsidRPr="00B4435F">
              <w:rPr>
                <w:rStyle w:val="Hyperlink"/>
                <w:bCs/>
              </w:rPr>
              <w:t>F1997B01858</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lastRenderedPageBreak/>
              <w:t>133</w:t>
            </w:r>
          </w:p>
        </w:tc>
        <w:tc>
          <w:tcPr>
            <w:tcW w:w="4961" w:type="dxa"/>
            <w:shd w:val="clear" w:color="auto" w:fill="auto"/>
          </w:tcPr>
          <w:p w:rsidR="00DB626E" w:rsidRPr="00B4435F" w:rsidRDefault="00DB626E" w:rsidP="00DB626E">
            <w:pPr>
              <w:pStyle w:val="Tabletext"/>
            </w:pPr>
            <w:r w:rsidRPr="00B4435F">
              <w:t>War Service Homes Regulations (Amendment), SR</w:t>
            </w:r>
            <w:r w:rsidR="00B4435F" w:rsidRPr="00B4435F">
              <w:t> </w:t>
            </w:r>
            <w:r w:rsidRPr="00B4435F">
              <w:t>1947 No.</w:t>
            </w:r>
            <w:r w:rsidR="00B4435F" w:rsidRPr="00B4435F">
              <w:t> </w:t>
            </w:r>
            <w:r w:rsidRPr="00B4435F">
              <w:t>93</w:t>
            </w:r>
          </w:p>
        </w:tc>
        <w:bookmarkStart w:id="149" w:name="BKCheck15B_137"/>
        <w:bookmarkEnd w:id="149"/>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"http://www.comlaw.gov.au/Details/F1997B01859" \o "ComLaw" </w:instrText>
            </w:r>
            <w:r w:rsidRPr="00B4435F">
              <w:fldChar w:fldCharType="separate"/>
            </w:r>
            <w:r w:rsidR="00DB626E" w:rsidRPr="00B4435F">
              <w:rPr>
                <w:rStyle w:val="Hyperlink"/>
                <w:bCs/>
              </w:rPr>
              <w:t>F1997B01859</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134</w:t>
            </w:r>
          </w:p>
        </w:tc>
        <w:tc>
          <w:tcPr>
            <w:tcW w:w="4961" w:type="dxa"/>
            <w:shd w:val="clear" w:color="auto" w:fill="auto"/>
          </w:tcPr>
          <w:p w:rsidR="00DB626E" w:rsidRPr="00B4435F" w:rsidRDefault="00DB626E" w:rsidP="00DB626E">
            <w:pPr>
              <w:pStyle w:val="Tabletext"/>
            </w:pPr>
            <w:r w:rsidRPr="00B4435F">
              <w:t>War Service Homes Regulations (Amendment), SR</w:t>
            </w:r>
            <w:r w:rsidR="00B4435F" w:rsidRPr="00B4435F">
              <w:t> </w:t>
            </w:r>
            <w:r w:rsidRPr="00B4435F">
              <w:t>1949 No.</w:t>
            </w:r>
            <w:r w:rsidR="00B4435F" w:rsidRPr="00B4435F">
              <w:t> </w:t>
            </w:r>
            <w:r w:rsidRPr="00B4435F">
              <w:t>13</w:t>
            </w:r>
          </w:p>
        </w:tc>
        <w:bookmarkStart w:id="150" w:name="BKCheck15B_138"/>
        <w:bookmarkEnd w:id="150"/>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"http://www.comlaw.gov.au/Details/F1997B01860" \o "ComLaw" </w:instrText>
            </w:r>
            <w:r w:rsidRPr="00B4435F">
              <w:fldChar w:fldCharType="separate"/>
            </w:r>
            <w:r w:rsidR="00DB626E" w:rsidRPr="00B4435F">
              <w:rPr>
                <w:rStyle w:val="Hyperlink"/>
                <w:bCs/>
              </w:rPr>
              <w:t>F1997B01860</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135</w:t>
            </w:r>
          </w:p>
        </w:tc>
        <w:tc>
          <w:tcPr>
            <w:tcW w:w="4961" w:type="dxa"/>
            <w:shd w:val="clear" w:color="auto" w:fill="auto"/>
          </w:tcPr>
          <w:p w:rsidR="00DB626E" w:rsidRPr="00B4435F" w:rsidRDefault="00DB626E" w:rsidP="00DB626E">
            <w:pPr>
              <w:pStyle w:val="Tabletext"/>
            </w:pPr>
            <w:r w:rsidRPr="00B4435F">
              <w:t>War Service Homes Regulations (Amendment), SR</w:t>
            </w:r>
            <w:r w:rsidR="00B4435F" w:rsidRPr="00B4435F">
              <w:t> </w:t>
            </w:r>
            <w:r w:rsidRPr="00B4435F">
              <w:t>1949 No.</w:t>
            </w:r>
            <w:r w:rsidR="00B4435F" w:rsidRPr="00B4435F">
              <w:t> </w:t>
            </w:r>
            <w:r w:rsidRPr="00B4435F">
              <w:t>29</w:t>
            </w:r>
          </w:p>
        </w:tc>
        <w:bookmarkStart w:id="151" w:name="BKCheck15B_139"/>
        <w:bookmarkEnd w:id="151"/>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"http://www.comlaw.gov.au/Details/F1997B01861" \o "ComLaw" </w:instrText>
            </w:r>
            <w:r w:rsidRPr="00B4435F">
              <w:fldChar w:fldCharType="separate"/>
            </w:r>
            <w:r w:rsidR="00DB626E" w:rsidRPr="00B4435F">
              <w:rPr>
                <w:rStyle w:val="Hyperlink"/>
                <w:bCs/>
              </w:rPr>
              <w:t>F1997B01861</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136</w:t>
            </w:r>
          </w:p>
        </w:tc>
        <w:tc>
          <w:tcPr>
            <w:tcW w:w="4961" w:type="dxa"/>
            <w:shd w:val="clear" w:color="auto" w:fill="auto"/>
          </w:tcPr>
          <w:p w:rsidR="00DB626E" w:rsidRPr="00B4435F" w:rsidRDefault="00DB626E" w:rsidP="00DB626E">
            <w:pPr>
              <w:pStyle w:val="Tabletext"/>
            </w:pPr>
            <w:r w:rsidRPr="00B4435F">
              <w:t>War Service Homes Regulations (Amendment), SR</w:t>
            </w:r>
            <w:r w:rsidR="00B4435F" w:rsidRPr="00B4435F">
              <w:t> </w:t>
            </w:r>
            <w:r w:rsidRPr="00B4435F">
              <w:t>1951 No.</w:t>
            </w:r>
            <w:r w:rsidR="00B4435F" w:rsidRPr="00B4435F">
              <w:t> </w:t>
            </w:r>
            <w:r w:rsidRPr="00B4435F">
              <w:t>16</w:t>
            </w:r>
          </w:p>
        </w:tc>
        <w:bookmarkStart w:id="152" w:name="BKCheck15B_140"/>
        <w:bookmarkEnd w:id="152"/>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"http://www.comlaw.gov.au/Details/F1997B01862" \o "ComLaw" </w:instrText>
            </w:r>
            <w:r w:rsidRPr="00B4435F">
              <w:fldChar w:fldCharType="separate"/>
            </w:r>
            <w:r w:rsidR="00DB626E" w:rsidRPr="00B4435F">
              <w:rPr>
                <w:rStyle w:val="Hyperlink"/>
                <w:bCs/>
              </w:rPr>
              <w:t>F1997B01862</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137</w:t>
            </w:r>
          </w:p>
        </w:tc>
        <w:tc>
          <w:tcPr>
            <w:tcW w:w="4961" w:type="dxa"/>
            <w:shd w:val="clear" w:color="auto" w:fill="auto"/>
          </w:tcPr>
          <w:p w:rsidR="00DB626E" w:rsidRPr="00B4435F" w:rsidRDefault="00DB626E" w:rsidP="00DB626E">
            <w:pPr>
              <w:pStyle w:val="Tabletext"/>
            </w:pPr>
            <w:r w:rsidRPr="00B4435F">
              <w:t>War Service Homes Regulations (Amendment), SR</w:t>
            </w:r>
            <w:r w:rsidR="00B4435F" w:rsidRPr="00B4435F">
              <w:t> </w:t>
            </w:r>
            <w:r w:rsidRPr="00B4435F">
              <w:t>1957 No.</w:t>
            </w:r>
            <w:r w:rsidR="00B4435F" w:rsidRPr="00B4435F">
              <w:t> </w:t>
            </w:r>
            <w:r w:rsidRPr="00B4435F">
              <w:t>54</w:t>
            </w:r>
          </w:p>
        </w:tc>
        <w:bookmarkStart w:id="153" w:name="BKCheck15B_141"/>
        <w:bookmarkEnd w:id="153"/>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"http://www.comlaw.gov.au/Details/F1997B01865" \o "ComLaw" </w:instrText>
            </w:r>
            <w:r w:rsidRPr="00B4435F">
              <w:fldChar w:fldCharType="separate"/>
            </w:r>
            <w:r w:rsidR="00DB626E" w:rsidRPr="00B4435F">
              <w:rPr>
                <w:rStyle w:val="Hyperlink"/>
                <w:bCs/>
              </w:rPr>
              <w:t>F1997B01865</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138</w:t>
            </w:r>
          </w:p>
        </w:tc>
        <w:tc>
          <w:tcPr>
            <w:tcW w:w="4961" w:type="dxa"/>
            <w:shd w:val="clear" w:color="auto" w:fill="auto"/>
          </w:tcPr>
          <w:p w:rsidR="00DB626E" w:rsidRPr="00B4435F" w:rsidRDefault="00DB626E" w:rsidP="00DB626E">
            <w:pPr>
              <w:pStyle w:val="Tabletext"/>
            </w:pPr>
            <w:r w:rsidRPr="00B4435F">
              <w:t>War Service Homes Regulations (Amendment), SR</w:t>
            </w:r>
            <w:r w:rsidR="00B4435F" w:rsidRPr="00B4435F">
              <w:t> </w:t>
            </w:r>
            <w:r w:rsidRPr="00B4435F">
              <w:t>1962 No.</w:t>
            </w:r>
            <w:r w:rsidR="00B4435F" w:rsidRPr="00B4435F">
              <w:t> </w:t>
            </w:r>
            <w:r w:rsidRPr="00B4435F">
              <w:t>42</w:t>
            </w:r>
          </w:p>
        </w:tc>
        <w:bookmarkStart w:id="154" w:name="BKCheck15B_142"/>
        <w:bookmarkEnd w:id="154"/>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"http://www.comlaw.gov.au/Details/F1997B01866" \o "ComLaw" </w:instrText>
            </w:r>
            <w:r w:rsidRPr="00B4435F">
              <w:fldChar w:fldCharType="separate"/>
            </w:r>
            <w:r w:rsidR="00DB626E" w:rsidRPr="00B4435F">
              <w:rPr>
                <w:rStyle w:val="Hyperlink"/>
                <w:bCs/>
              </w:rPr>
              <w:t>F1997B01866</w:t>
            </w:r>
            <w:r w:rsidRPr="00B4435F">
              <w:rPr>
                <w:rStyle w:val="Hyperlink"/>
                <w:bCs/>
              </w:rPr>
              <w:fldChar w:fldCharType="end"/>
            </w:r>
          </w:p>
        </w:tc>
      </w:tr>
      <w:tr w:rsidR="00DB626E" w:rsidRPr="00B4435F" w:rsidTr="006C4903">
        <w:trPr>
          <w:cantSplit/>
        </w:trPr>
        <w:tc>
          <w:tcPr>
            <w:tcW w:w="822" w:type="dxa"/>
            <w:shd w:val="clear" w:color="auto" w:fill="auto"/>
          </w:tcPr>
          <w:p w:rsidR="00DB626E" w:rsidRPr="00B4435F" w:rsidRDefault="006C4903" w:rsidP="00DB626E">
            <w:pPr>
              <w:pStyle w:val="Tabletext"/>
              <w:rPr>
                <w:szCs w:val="22"/>
              </w:rPr>
            </w:pPr>
            <w:r w:rsidRPr="00B4435F">
              <w:rPr>
                <w:szCs w:val="22"/>
              </w:rPr>
              <w:t>139</w:t>
            </w:r>
          </w:p>
        </w:tc>
        <w:tc>
          <w:tcPr>
            <w:tcW w:w="4961" w:type="dxa"/>
            <w:shd w:val="clear" w:color="auto" w:fill="auto"/>
          </w:tcPr>
          <w:p w:rsidR="00DB626E" w:rsidRPr="00B4435F" w:rsidRDefault="00DB626E" w:rsidP="00DB626E">
            <w:pPr>
              <w:pStyle w:val="Tabletext"/>
            </w:pPr>
            <w:r w:rsidRPr="00B4435F">
              <w:t>War Service Homes Regulations (Amendment), SR</w:t>
            </w:r>
            <w:r w:rsidR="00B4435F" w:rsidRPr="00B4435F">
              <w:t> </w:t>
            </w:r>
            <w:r w:rsidRPr="00B4435F">
              <w:t>1969 No.</w:t>
            </w:r>
            <w:r w:rsidR="00B4435F" w:rsidRPr="00B4435F">
              <w:t> </w:t>
            </w:r>
            <w:r w:rsidRPr="00B4435F">
              <w:t>164</w:t>
            </w:r>
          </w:p>
        </w:tc>
        <w:bookmarkStart w:id="155" w:name="BKCheck15B_143"/>
        <w:bookmarkEnd w:id="155"/>
        <w:tc>
          <w:tcPr>
            <w:tcW w:w="1560" w:type="dxa"/>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"http://www.comlaw.gov.au/Details/F1997B01868" \o "ComLaw" </w:instrText>
            </w:r>
            <w:r w:rsidRPr="00B4435F">
              <w:fldChar w:fldCharType="separate"/>
            </w:r>
            <w:r w:rsidR="00DB626E" w:rsidRPr="00B4435F">
              <w:rPr>
                <w:rStyle w:val="Hyperlink"/>
                <w:bCs/>
              </w:rPr>
              <w:t>F1997B01868</w:t>
            </w:r>
            <w:r w:rsidRPr="00B4435F">
              <w:rPr>
                <w:rStyle w:val="Hyperlink"/>
                <w:bCs/>
              </w:rPr>
              <w:fldChar w:fldCharType="end"/>
            </w:r>
          </w:p>
        </w:tc>
      </w:tr>
      <w:tr w:rsidR="00DB626E" w:rsidRPr="00B4435F" w:rsidTr="006C4903">
        <w:trPr>
          <w:cantSplit/>
        </w:trPr>
        <w:tc>
          <w:tcPr>
            <w:tcW w:w="822" w:type="dxa"/>
            <w:tcBorders>
              <w:bottom w:val="single" w:sz="4" w:space="0" w:color="auto"/>
            </w:tcBorders>
            <w:shd w:val="clear" w:color="auto" w:fill="auto"/>
          </w:tcPr>
          <w:p w:rsidR="00DB626E" w:rsidRPr="00B4435F" w:rsidRDefault="006C4903" w:rsidP="00DB626E">
            <w:pPr>
              <w:pStyle w:val="Tabletext"/>
              <w:rPr>
                <w:szCs w:val="22"/>
              </w:rPr>
            </w:pPr>
            <w:r w:rsidRPr="00B4435F">
              <w:rPr>
                <w:szCs w:val="22"/>
              </w:rPr>
              <w:t>140</w:t>
            </w:r>
          </w:p>
        </w:tc>
        <w:tc>
          <w:tcPr>
            <w:tcW w:w="4961" w:type="dxa"/>
            <w:tcBorders>
              <w:bottom w:val="single" w:sz="4" w:space="0" w:color="auto"/>
            </w:tcBorders>
            <w:shd w:val="clear" w:color="auto" w:fill="auto"/>
          </w:tcPr>
          <w:p w:rsidR="00DB626E" w:rsidRPr="00B4435F" w:rsidRDefault="00DB626E" w:rsidP="00DB626E">
            <w:pPr>
              <w:pStyle w:val="Tabletext"/>
            </w:pPr>
            <w:r w:rsidRPr="00B4435F">
              <w:t>War Service Homes Regulations (Amendment), SR</w:t>
            </w:r>
            <w:r w:rsidR="00B4435F" w:rsidRPr="00B4435F">
              <w:t> </w:t>
            </w:r>
            <w:r w:rsidRPr="00B4435F">
              <w:t>1972 No.</w:t>
            </w:r>
            <w:r w:rsidR="00B4435F" w:rsidRPr="00B4435F">
              <w:t> </w:t>
            </w:r>
            <w:r w:rsidRPr="00B4435F">
              <w:t>172</w:t>
            </w:r>
          </w:p>
        </w:tc>
        <w:bookmarkStart w:id="156" w:name="BKCheck15B_144"/>
        <w:bookmarkEnd w:id="156"/>
        <w:tc>
          <w:tcPr>
            <w:tcW w:w="1560" w:type="dxa"/>
            <w:tcBorders>
              <w:bottom w:val="single" w:sz="4" w:space="0" w:color="auto"/>
            </w:tcBorders>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"http://www.comlaw.gov.au/Details/F1997B01869" \o "ComLaw" </w:instrText>
            </w:r>
            <w:r w:rsidRPr="00B4435F">
              <w:fldChar w:fldCharType="separate"/>
            </w:r>
            <w:r w:rsidR="00DB626E" w:rsidRPr="00B4435F">
              <w:rPr>
                <w:rStyle w:val="Hyperlink"/>
                <w:bCs/>
              </w:rPr>
              <w:t>F1997B01869</w:t>
            </w:r>
            <w:r w:rsidRPr="00B4435F">
              <w:rPr>
                <w:rStyle w:val="Hyperlink"/>
                <w:bCs/>
              </w:rPr>
              <w:fldChar w:fldCharType="end"/>
            </w:r>
          </w:p>
        </w:tc>
      </w:tr>
      <w:tr w:rsidR="00DB626E" w:rsidRPr="00B4435F" w:rsidTr="006C4903">
        <w:trPr>
          <w:cantSplit/>
        </w:trPr>
        <w:tc>
          <w:tcPr>
            <w:tcW w:w="822" w:type="dxa"/>
            <w:tcBorders>
              <w:bottom w:val="single" w:sz="12" w:space="0" w:color="auto"/>
            </w:tcBorders>
            <w:shd w:val="clear" w:color="auto" w:fill="auto"/>
          </w:tcPr>
          <w:p w:rsidR="00DB626E" w:rsidRPr="00B4435F" w:rsidRDefault="006C4903" w:rsidP="00DB626E">
            <w:pPr>
              <w:pStyle w:val="Tabletext"/>
              <w:rPr>
                <w:szCs w:val="22"/>
              </w:rPr>
            </w:pPr>
            <w:r w:rsidRPr="00B4435F">
              <w:rPr>
                <w:szCs w:val="22"/>
              </w:rPr>
              <w:t>141</w:t>
            </w:r>
          </w:p>
        </w:tc>
        <w:tc>
          <w:tcPr>
            <w:tcW w:w="4961" w:type="dxa"/>
            <w:tcBorders>
              <w:bottom w:val="single" w:sz="12" w:space="0" w:color="auto"/>
            </w:tcBorders>
            <w:shd w:val="clear" w:color="auto" w:fill="auto"/>
          </w:tcPr>
          <w:p w:rsidR="00DB626E" w:rsidRPr="00B4435F" w:rsidRDefault="00DB626E" w:rsidP="00DB626E">
            <w:pPr>
              <w:pStyle w:val="Tabletext"/>
            </w:pPr>
            <w:r w:rsidRPr="00B4435F">
              <w:t>War Service Homes Regulations (Amendment), SR</w:t>
            </w:r>
            <w:r w:rsidR="00B4435F" w:rsidRPr="00B4435F">
              <w:t> </w:t>
            </w:r>
            <w:r w:rsidRPr="00B4435F">
              <w:t>1973 No.</w:t>
            </w:r>
            <w:r w:rsidR="00B4435F" w:rsidRPr="00B4435F">
              <w:t> </w:t>
            </w:r>
            <w:r w:rsidRPr="00B4435F">
              <w:t>50</w:t>
            </w:r>
          </w:p>
        </w:tc>
        <w:bookmarkStart w:id="157" w:name="BKCheck15B_145"/>
        <w:bookmarkEnd w:id="157"/>
        <w:tc>
          <w:tcPr>
            <w:tcW w:w="1560" w:type="dxa"/>
            <w:tcBorders>
              <w:bottom w:val="single" w:sz="12" w:space="0" w:color="auto"/>
            </w:tcBorders>
            <w:shd w:val="clear" w:color="auto" w:fill="auto"/>
          </w:tcPr>
          <w:p w:rsidR="00DB626E" w:rsidRPr="00B4435F" w:rsidRDefault="004A4539" w:rsidP="00DB626E">
            <w:pPr>
              <w:pStyle w:val="Tabletext"/>
              <w:rPr>
                <w:rStyle w:val="Hyperlink"/>
                <w:bCs/>
              </w:rPr>
            </w:pPr>
            <w:r w:rsidRPr="00B4435F">
              <w:fldChar w:fldCharType="begin"/>
            </w:r>
            <w:r w:rsidRPr="00B4435F">
              <w:instrText xml:space="preserve"> HYPERLINK "http://www.comlaw.gov.au/Details/F1997B01870" \o "ComLaw" </w:instrText>
            </w:r>
            <w:r w:rsidRPr="00B4435F">
              <w:fldChar w:fldCharType="separate"/>
            </w:r>
            <w:r w:rsidR="00DB626E" w:rsidRPr="00B4435F">
              <w:rPr>
                <w:rStyle w:val="Hyperlink"/>
                <w:bCs/>
              </w:rPr>
              <w:t>F1997B01870</w:t>
            </w:r>
            <w:r w:rsidRPr="00B4435F">
              <w:rPr>
                <w:rStyle w:val="Hyperlink"/>
                <w:bCs/>
              </w:rPr>
              <w:fldChar w:fldCharType="end"/>
            </w:r>
          </w:p>
        </w:tc>
      </w:tr>
    </w:tbl>
    <w:p w:rsidR="000B52DA" w:rsidRPr="00B4435F" w:rsidRDefault="000B52DA" w:rsidP="00E550DB">
      <w:pPr>
        <w:pStyle w:val="ActHead6"/>
        <w:pageBreakBefore/>
      </w:pPr>
      <w:bookmarkStart w:id="158" w:name="_Toc379880544"/>
      <w:r w:rsidRPr="00B4435F">
        <w:rPr>
          <w:rStyle w:val="CharAmSchNo"/>
        </w:rPr>
        <w:lastRenderedPageBreak/>
        <w:t>Schedule</w:t>
      </w:r>
      <w:r w:rsidR="00B4435F" w:rsidRPr="00B4435F">
        <w:rPr>
          <w:rStyle w:val="CharAmSchNo"/>
        </w:rPr>
        <w:t> </w:t>
      </w:r>
      <w:r w:rsidRPr="00B4435F">
        <w:rPr>
          <w:rStyle w:val="CharAmSchNo"/>
        </w:rPr>
        <w:t>2</w:t>
      </w:r>
      <w:r w:rsidRPr="00B4435F">
        <w:t>—</w:t>
      </w:r>
      <w:r w:rsidRPr="00B4435F">
        <w:rPr>
          <w:rStyle w:val="CharAmSchText"/>
        </w:rPr>
        <w:t xml:space="preserve">Repeal of </w:t>
      </w:r>
      <w:r w:rsidR="00C92345" w:rsidRPr="00B4435F">
        <w:rPr>
          <w:rStyle w:val="CharAmSchText"/>
        </w:rPr>
        <w:t>amending and repealing instruments containing other provisions</w:t>
      </w:r>
      <w:bookmarkEnd w:id="158"/>
    </w:p>
    <w:p w:rsidR="000B52DA" w:rsidRPr="00B4435F" w:rsidRDefault="000B52DA" w:rsidP="000B52DA">
      <w:pPr>
        <w:pStyle w:val="Header"/>
      </w:pPr>
      <w:r w:rsidRPr="00B4435F">
        <w:rPr>
          <w:rStyle w:val="CharAmPartNo"/>
        </w:rPr>
        <w:t xml:space="preserve"> </w:t>
      </w:r>
      <w:r w:rsidRPr="00B4435F">
        <w:rPr>
          <w:rStyle w:val="CharAmPartText"/>
        </w:rPr>
        <w:t xml:space="preserve"> </w:t>
      </w:r>
    </w:p>
    <w:p w:rsidR="00C92345" w:rsidRPr="00B4435F" w:rsidRDefault="00C92345" w:rsidP="00495016">
      <w:pPr>
        <w:pStyle w:val="SOHeadItalic"/>
      </w:pPr>
      <w:r w:rsidRPr="00B4435F">
        <w:t>Guide to this Schedule</w:t>
      </w:r>
    </w:p>
    <w:p w:rsidR="00C92345" w:rsidRPr="00B4435F" w:rsidRDefault="00C92345" w:rsidP="00495016">
      <w:pPr>
        <w:pStyle w:val="SOText"/>
      </w:pPr>
      <w:r w:rsidRPr="00B4435F">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C92345" w:rsidRPr="00B4435F" w:rsidRDefault="00C92345" w:rsidP="00495016">
      <w:pPr>
        <w:pStyle w:val="SOText"/>
      </w:pPr>
      <w:r w:rsidRPr="00B4435F">
        <w:t>To assist the reader, the location of each application, saving or transitional provision in an instrument is identified in brackets after its name, with “s” used to indicate the provision (e.g. “</w:t>
      </w:r>
      <w:r w:rsidRPr="00B4435F">
        <w:rPr>
          <w:b/>
        </w:rPr>
        <w:t>s. 4</w:t>
      </w:r>
      <w:r w:rsidRPr="00B4435F">
        <w:t>” may refer to section</w:t>
      </w:r>
      <w:r w:rsidR="00B4435F" w:rsidRPr="00B4435F">
        <w:t> </w:t>
      </w:r>
      <w:r w:rsidRPr="00B4435F">
        <w:t>4, regulation</w:t>
      </w:r>
      <w:r w:rsidR="00B4435F" w:rsidRPr="00B4435F">
        <w:t> </w:t>
      </w:r>
      <w:r w:rsidRPr="00B4435F">
        <w:t>4, clause</w:t>
      </w:r>
      <w:r w:rsidR="00B4435F" w:rsidRPr="00B4435F">
        <w:t> </w:t>
      </w:r>
      <w:r w:rsidRPr="00B4435F">
        <w:t>4 or the fourth provision of some other type as appropriate).</w:t>
      </w:r>
    </w:p>
    <w:p w:rsidR="00C92345" w:rsidRPr="00B4435F" w:rsidRDefault="00C92345" w:rsidP="00495016">
      <w:pPr>
        <w:pStyle w:val="SOText"/>
      </w:pPr>
      <w:r w:rsidRPr="00B4435F">
        <w:t>The repeal of an instrument by this Schedule does not affect any amendment or repeal made by the instrument: see paragraph</w:t>
      </w:r>
      <w:r w:rsidR="00B4435F" w:rsidRPr="00B4435F">
        <w:t> </w:t>
      </w:r>
      <w:r w:rsidRPr="00B4435F">
        <w:t>6(2)(a). Also, to ensure that the repeal of the application, saving or transitional provisions does not have any unforeseen effect, and to remove any doubt that may otherwise exist, any continuing operation they may have is preserved: see paragraph</w:t>
      </w:r>
      <w:r w:rsidR="00B4435F" w:rsidRPr="00B4435F">
        <w:t> </w:t>
      </w:r>
      <w:r w:rsidRPr="00B4435F">
        <w:t>6(2)(b).</w:t>
      </w:r>
    </w:p>
    <w:p w:rsidR="000B52DA" w:rsidRPr="00B4435F" w:rsidRDefault="000B52DA" w:rsidP="000B52DA">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5102"/>
        <w:gridCol w:w="1560"/>
      </w:tblGrid>
      <w:tr w:rsidR="000B52DA" w:rsidRPr="00B4435F" w:rsidTr="008E202D">
        <w:trPr>
          <w:cantSplit/>
          <w:tblHeader/>
        </w:trPr>
        <w:tc>
          <w:tcPr>
            <w:tcW w:w="7338" w:type="dxa"/>
            <w:gridSpan w:val="3"/>
            <w:tcBorders>
              <w:top w:val="single" w:sz="12" w:space="0" w:color="auto"/>
              <w:bottom w:val="single" w:sz="6" w:space="0" w:color="auto"/>
            </w:tcBorders>
            <w:shd w:val="clear" w:color="auto" w:fill="auto"/>
          </w:tcPr>
          <w:p w:rsidR="000B52DA" w:rsidRPr="00B4435F" w:rsidRDefault="00C92345" w:rsidP="00DB626E">
            <w:pPr>
              <w:pStyle w:val="TableHeading"/>
            </w:pPr>
            <w:r w:rsidRPr="00B4435F">
              <w:t>Repeal of amending and repealing instruments containing other provisions</w:t>
            </w:r>
          </w:p>
        </w:tc>
      </w:tr>
      <w:tr w:rsidR="000B52DA" w:rsidRPr="00B4435F" w:rsidTr="008E202D">
        <w:trPr>
          <w:cantSplit/>
          <w:tblHeader/>
        </w:trPr>
        <w:tc>
          <w:tcPr>
            <w:tcW w:w="676" w:type="dxa"/>
            <w:tcBorders>
              <w:top w:val="single" w:sz="6" w:space="0" w:color="auto"/>
              <w:bottom w:val="single" w:sz="12" w:space="0" w:color="auto"/>
            </w:tcBorders>
            <w:shd w:val="clear" w:color="auto" w:fill="auto"/>
          </w:tcPr>
          <w:p w:rsidR="000B52DA" w:rsidRPr="00B4435F" w:rsidRDefault="000B52DA" w:rsidP="00DB626E">
            <w:pPr>
              <w:pStyle w:val="TableHeading"/>
            </w:pPr>
            <w:r w:rsidRPr="00B4435F">
              <w:t>Item</w:t>
            </w:r>
          </w:p>
        </w:tc>
        <w:tc>
          <w:tcPr>
            <w:tcW w:w="5102" w:type="dxa"/>
            <w:tcBorders>
              <w:top w:val="single" w:sz="6" w:space="0" w:color="auto"/>
              <w:bottom w:val="single" w:sz="12" w:space="0" w:color="auto"/>
            </w:tcBorders>
            <w:shd w:val="clear" w:color="auto" w:fill="auto"/>
          </w:tcPr>
          <w:p w:rsidR="000B52DA" w:rsidRPr="00B4435F" w:rsidRDefault="000B52DA" w:rsidP="00DB626E">
            <w:pPr>
              <w:pStyle w:val="TableHeading"/>
            </w:pPr>
            <w:r w:rsidRPr="00B4435F">
              <w:t>Instrument name and series number (if any)</w:t>
            </w:r>
          </w:p>
        </w:tc>
        <w:tc>
          <w:tcPr>
            <w:tcW w:w="1560" w:type="dxa"/>
            <w:tcBorders>
              <w:top w:val="single" w:sz="6" w:space="0" w:color="auto"/>
              <w:bottom w:val="single" w:sz="12" w:space="0" w:color="auto"/>
            </w:tcBorders>
            <w:shd w:val="clear" w:color="auto" w:fill="auto"/>
          </w:tcPr>
          <w:p w:rsidR="000B52DA" w:rsidRPr="00B4435F" w:rsidRDefault="000B52DA" w:rsidP="00DB626E">
            <w:pPr>
              <w:pStyle w:val="TableHeading"/>
            </w:pPr>
            <w:r w:rsidRPr="00B4435F">
              <w:t>FRLI identifier</w:t>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w:t>
            </w:r>
          </w:p>
        </w:tc>
        <w:tc>
          <w:tcPr>
            <w:tcW w:w="5102" w:type="dxa"/>
            <w:shd w:val="clear" w:color="auto" w:fill="auto"/>
          </w:tcPr>
          <w:p w:rsidR="00DB626E" w:rsidRPr="00B4435F" w:rsidRDefault="00DB626E" w:rsidP="00DB626E">
            <w:pPr>
              <w:pStyle w:val="Tabletext"/>
            </w:pPr>
            <w:r w:rsidRPr="00B4435F">
              <w:t>Defence Service Homes Regulations (Amendment) (</w:t>
            </w:r>
            <w:r w:rsidRPr="00B4435F">
              <w:rPr>
                <w:b/>
              </w:rPr>
              <w:t>s.</w:t>
            </w:r>
            <w:r w:rsidR="00B4435F" w:rsidRPr="00B4435F">
              <w:rPr>
                <w:b/>
              </w:rPr>
              <w:t> </w:t>
            </w:r>
            <w:r w:rsidRPr="00B4435F">
              <w:rPr>
                <w:b/>
              </w:rPr>
              <w:t>2(2)</w:t>
            </w:r>
            <w:r w:rsidRPr="00B4435F">
              <w:t>), SR</w:t>
            </w:r>
            <w:r w:rsidR="00B4435F" w:rsidRPr="00B4435F">
              <w:t> </w:t>
            </w:r>
            <w:r w:rsidRPr="00B4435F">
              <w:t>1975 No.</w:t>
            </w:r>
            <w:r w:rsidR="00B4435F" w:rsidRPr="00B4435F">
              <w:t> </w:t>
            </w:r>
            <w:r w:rsidRPr="00B4435F">
              <w:t>90</w:t>
            </w:r>
          </w:p>
        </w:tc>
        <w:bookmarkStart w:id="159" w:name="BKCheck15B_146"/>
        <w:bookmarkEnd w:id="159"/>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"http://www.comlaw.gov.au/Details/F1997B01873" \o "ComLaw" </w:instrText>
            </w:r>
            <w:r w:rsidRPr="00B4435F">
              <w:fldChar w:fldCharType="separate"/>
            </w:r>
            <w:r w:rsidR="00DB626E" w:rsidRPr="00B4435F">
              <w:rPr>
                <w:rStyle w:val="Hyperlink"/>
                <w:bCs/>
                <w:szCs w:val="22"/>
              </w:rPr>
              <w:t>F1997B01873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2</w:t>
            </w:r>
          </w:p>
        </w:tc>
        <w:tc>
          <w:tcPr>
            <w:tcW w:w="5102" w:type="dxa"/>
            <w:shd w:val="clear" w:color="auto" w:fill="auto"/>
          </w:tcPr>
          <w:p w:rsidR="00DB626E" w:rsidRPr="00B4435F" w:rsidRDefault="00DB626E" w:rsidP="00DB626E">
            <w:pPr>
              <w:pStyle w:val="Tabletext"/>
            </w:pPr>
            <w:r w:rsidRPr="00B4435F">
              <w:t>Defence Service Homes Regulations (Amendment) (</w:t>
            </w:r>
            <w:r w:rsidRPr="00B4435F">
              <w:rPr>
                <w:b/>
              </w:rPr>
              <w:t>s.</w:t>
            </w:r>
            <w:r w:rsidR="00B4435F" w:rsidRPr="00B4435F">
              <w:rPr>
                <w:b/>
              </w:rPr>
              <w:t> </w:t>
            </w:r>
            <w:r w:rsidRPr="00B4435F">
              <w:rPr>
                <w:b/>
              </w:rPr>
              <w:t>4</w:t>
            </w:r>
            <w:r w:rsidRPr="00B4435F">
              <w:t>), SR</w:t>
            </w:r>
            <w:r w:rsidR="00B4435F" w:rsidRPr="00B4435F">
              <w:t> </w:t>
            </w:r>
            <w:r w:rsidRPr="00B4435F">
              <w:t>1980 No.</w:t>
            </w:r>
            <w:r w:rsidR="00B4435F" w:rsidRPr="00B4435F">
              <w:t> </w:t>
            </w:r>
            <w:r w:rsidRPr="00B4435F">
              <w:t>290</w:t>
            </w:r>
          </w:p>
        </w:tc>
        <w:bookmarkStart w:id="160" w:name="BKCheck15B_147"/>
        <w:bookmarkEnd w:id="16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"http://www.comlaw.gov.au/Details/F1997B01875" \o "ComLaw" </w:instrText>
            </w:r>
            <w:r w:rsidRPr="00B4435F">
              <w:fldChar w:fldCharType="separate"/>
            </w:r>
            <w:r w:rsidR="00DB626E" w:rsidRPr="00B4435F">
              <w:rPr>
                <w:rStyle w:val="Hyperlink"/>
                <w:bCs/>
                <w:szCs w:val="22"/>
              </w:rPr>
              <w:t>F1997B01875</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3</w:t>
            </w:r>
          </w:p>
        </w:tc>
        <w:tc>
          <w:tcPr>
            <w:tcW w:w="5102" w:type="dxa"/>
            <w:shd w:val="clear" w:color="auto" w:fill="auto"/>
          </w:tcPr>
          <w:p w:rsidR="00DB626E" w:rsidRPr="00B4435F" w:rsidRDefault="00DB626E" w:rsidP="001B225C">
            <w:pPr>
              <w:pStyle w:val="Tabletext"/>
              <w:rPr>
                <w:i/>
              </w:rPr>
            </w:pPr>
            <w:r w:rsidRPr="00B4435F">
              <w:t>Instrument varying the Veterans</w:t>
            </w:r>
            <w:r w:rsidR="001B225C" w:rsidRPr="00B4435F">
              <w:t>’</w:t>
            </w:r>
            <w:r w:rsidRPr="00B4435F">
              <w:t xml:space="preserve"> Children Education Scheme under subsection</w:t>
            </w:r>
            <w:r w:rsidR="00B4435F" w:rsidRPr="00B4435F">
              <w:t> </w:t>
            </w:r>
            <w:r w:rsidRPr="00B4435F">
              <w:t xml:space="preserve">117(2) of the </w:t>
            </w:r>
            <w:r w:rsidRPr="00B4435F">
              <w:rPr>
                <w:i/>
              </w:rPr>
              <w:t>Veterans</w:t>
            </w:r>
            <w:r w:rsidR="001B225C" w:rsidRPr="00B4435F">
              <w:rPr>
                <w:i/>
              </w:rPr>
              <w:t>’</w:t>
            </w:r>
            <w:r w:rsidRPr="00B4435F">
              <w:rPr>
                <w:i/>
              </w:rPr>
              <w:t xml:space="preserve"> Entitlements Act 1986</w:t>
            </w:r>
            <w:r w:rsidRPr="00B4435F">
              <w:t xml:space="preserve"> (</w:t>
            </w:r>
            <w:r w:rsidRPr="00B4435F">
              <w:rPr>
                <w:b/>
              </w:rPr>
              <w:t>s.</w:t>
            </w:r>
            <w:r w:rsidR="00B4435F" w:rsidRPr="00B4435F">
              <w:rPr>
                <w:b/>
              </w:rPr>
              <w:t> </w:t>
            </w:r>
            <w:r w:rsidRPr="00B4435F">
              <w:rPr>
                <w:b/>
              </w:rPr>
              <w:t>36</w:t>
            </w:r>
            <w:r w:rsidRPr="00B4435F">
              <w:t xml:space="preserve">), </w:t>
            </w:r>
            <w:r w:rsidR="00F5017B" w:rsidRPr="00B4435F">
              <w:t xml:space="preserve">Instrument </w:t>
            </w:r>
            <w:r w:rsidRPr="00B4435F">
              <w:t>No.</w:t>
            </w:r>
            <w:r w:rsidR="00B4435F" w:rsidRPr="00B4435F">
              <w:t> </w:t>
            </w:r>
            <w:r w:rsidRPr="00B4435F">
              <w:t>7 of 1998</w:t>
            </w:r>
          </w:p>
        </w:tc>
        <w:bookmarkStart w:id="161" w:name="BKCheck15B_148"/>
        <w:bookmarkEnd w:id="161"/>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"http://www.comlaw.gov.au/Details/F2005B01287" \o "ComLaw" </w:instrText>
            </w:r>
            <w:r w:rsidRPr="00B4435F">
              <w:fldChar w:fldCharType="separate"/>
            </w:r>
            <w:r w:rsidR="00DB626E" w:rsidRPr="00B4435F">
              <w:rPr>
                <w:rStyle w:val="Hyperlink"/>
                <w:bCs/>
                <w:szCs w:val="22"/>
              </w:rPr>
              <w:t>F2005B01287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lastRenderedPageBreak/>
              <w:t>4</w:t>
            </w:r>
          </w:p>
        </w:tc>
        <w:tc>
          <w:tcPr>
            <w:tcW w:w="5102" w:type="dxa"/>
            <w:shd w:val="clear" w:color="auto" w:fill="auto"/>
          </w:tcPr>
          <w:p w:rsidR="00DB626E" w:rsidRPr="00B4435F" w:rsidRDefault="00DB626E" w:rsidP="00DB626E">
            <w:pPr>
              <w:pStyle w:val="Tabletext"/>
              <w:rPr>
                <w:i/>
              </w:rPr>
            </w:pPr>
            <w:r w:rsidRPr="00B4435F">
              <w:rPr>
                <w:i/>
              </w:rPr>
              <w:t>Military Rehabilitation and Compensation Act Education and Training Scheme (Scholarships) Instrument 2011</w:t>
            </w:r>
            <w:r w:rsidRPr="00B4435F">
              <w:t xml:space="preserve"> (</w:t>
            </w:r>
            <w:r w:rsidRPr="00B4435F">
              <w:rPr>
                <w:b/>
              </w:rPr>
              <w:t>s.</w:t>
            </w:r>
            <w:r w:rsidR="00B4435F" w:rsidRPr="00B4435F">
              <w:rPr>
                <w:b/>
              </w:rPr>
              <w:t> </w:t>
            </w:r>
            <w:r w:rsidRPr="00B4435F">
              <w:rPr>
                <w:b/>
              </w:rPr>
              <w:t>3</w:t>
            </w:r>
            <w:r w:rsidRPr="00B4435F">
              <w:t xml:space="preserve">), </w:t>
            </w:r>
            <w:r w:rsidR="00F5017B" w:rsidRPr="00B4435F">
              <w:t xml:space="preserve">Instrument </w:t>
            </w:r>
            <w:r w:rsidR="00BC04D1" w:rsidRPr="00B4435F">
              <w:t>No.</w:t>
            </w:r>
            <w:r w:rsidR="00A74218" w:rsidRPr="00B4435F">
              <w:t xml:space="preserve"> </w:t>
            </w:r>
            <w:r w:rsidRPr="00B4435F">
              <w:t>M54/2011</w:t>
            </w:r>
          </w:p>
        </w:tc>
        <w:bookmarkStart w:id="162" w:name="BKCheck15B_149"/>
        <w:bookmarkEnd w:id="162"/>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"http://www.comlaw.gov.au/Details/F2011L02588" \o "ComLaw" </w:instrText>
            </w:r>
            <w:r w:rsidRPr="00B4435F">
              <w:fldChar w:fldCharType="separate"/>
            </w:r>
            <w:r w:rsidR="00DB626E" w:rsidRPr="00B4435F">
              <w:rPr>
                <w:rStyle w:val="Hyperlink"/>
                <w:bCs/>
                <w:szCs w:val="22"/>
              </w:rPr>
              <w:t>F2011L02588</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5</w:t>
            </w:r>
          </w:p>
        </w:tc>
        <w:tc>
          <w:tcPr>
            <w:tcW w:w="5102" w:type="dxa"/>
            <w:shd w:val="clear" w:color="auto" w:fill="auto"/>
          </w:tcPr>
          <w:p w:rsidR="00DB626E" w:rsidRPr="00B4435F" w:rsidRDefault="00DB626E" w:rsidP="00DB626E">
            <w:pPr>
              <w:pStyle w:val="Tabletext"/>
              <w:rPr>
                <w:i/>
              </w:rPr>
            </w:pPr>
            <w:r w:rsidRPr="00B4435F">
              <w:rPr>
                <w:i/>
              </w:rPr>
              <w:t>MRCA Private Patient Principles</w:t>
            </w:r>
            <w:r w:rsidR="00B4435F" w:rsidRPr="00B4435F">
              <w:rPr>
                <w:i/>
              </w:rPr>
              <w:t> </w:t>
            </w:r>
            <w:r w:rsidRPr="00B4435F">
              <w:rPr>
                <w:i/>
              </w:rPr>
              <w:t>2004 (Removal of Arrangements for Local Medical Officers) Instrument 2007</w:t>
            </w:r>
            <w:r w:rsidRPr="00B4435F">
              <w:t xml:space="preserve"> (</w:t>
            </w:r>
            <w:r w:rsidRPr="00B4435F">
              <w:rPr>
                <w:b/>
              </w:rPr>
              <w:t>s.</w:t>
            </w:r>
            <w:r w:rsidR="00B4435F" w:rsidRPr="00B4435F">
              <w:rPr>
                <w:b/>
              </w:rPr>
              <w:t> </w:t>
            </w:r>
            <w:r w:rsidRPr="00B4435F">
              <w:rPr>
                <w:b/>
              </w:rPr>
              <w:t>4</w:t>
            </w:r>
            <w:r w:rsidRPr="00B4435F">
              <w:t xml:space="preserve">), </w:t>
            </w:r>
            <w:r w:rsidR="00F5017B" w:rsidRPr="00B4435F">
              <w:t xml:space="preserve">Instrument </w:t>
            </w:r>
            <w:r w:rsidR="00BC04D1" w:rsidRPr="00B4435F">
              <w:t>No.</w:t>
            </w:r>
            <w:r w:rsidR="00A74218" w:rsidRPr="00B4435F">
              <w:t xml:space="preserve"> </w:t>
            </w:r>
            <w:r w:rsidRPr="00B4435F">
              <w:t>M7/2007</w:t>
            </w:r>
          </w:p>
        </w:tc>
        <w:bookmarkStart w:id="163" w:name="BKCheck15B_150"/>
        <w:bookmarkEnd w:id="163"/>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"http://www.comlaw.gov.au/Details/F2007L01227" \o "ComLaw" </w:instrText>
            </w:r>
            <w:r w:rsidRPr="00B4435F">
              <w:fldChar w:fldCharType="separate"/>
            </w:r>
            <w:r w:rsidR="00DB626E" w:rsidRPr="00B4435F">
              <w:rPr>
                <w:rStyle w:val="Hyperlink"/>
                <w:bCs/>
                <w:szCs w:val="22"/>
              </w:rPr>
              <w:t>F2007L01227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6</w:t>
            </w:r>
          </w:p>
        </w:tc>
        <w:tc>
          <w:tcPr>
            <w:tcW w:w="5102" w:type="dxa"/>
            <w:shd w:val="clear" w:color="auto" w:fill="auto"/>
          </w:tcPr>
          <w:p w:rsidR="00DB626E" w:rsidRPr="00B4435F" w:rsidRDefault="00DB626E" w:rsidP="00DB626E">
            <w:pPr>
              <w:pStyle w:val="Tabletext"/>
              <w:rPr>
                <w:i/>
              </w:rPr>
            </w:pPr>
            <w:r w:rsidRPr="00B4435F">
              <w:rPr>
                <w:i/>
              </w:rPr>
              <w:t>MRCA Treatment Principles (Allied Mental Health Care Providers) Instrument 2011</w:t>
            </w:r>
            <w:r w:rsidRPr="00B4435F">
              <w:t xml:space="preserve"> (</w:t>
            </w:r>
            <w:r w:rsidRPr="00B4435F">
              <w:rPr>
                <w:b/>
              </w:rPr>
              <w:t>s.</w:t>
            </w:r>
            <w:r w:rsidR="00B4435F" w:rsidRPr="00B4435F">
              <w:rPr>
                <w:b/>
              </w:rPr>
              <w:t> </w:t>
            </w:r>
            <w:r w:rsidRPr="00B4435F">
              <w:rPr>
                <w:b/>
              </w:rPr>
              <w:t>3</w:t>
            </w:r>
            <w:r w:rsidRPr="00B4435F">
              <w:t xml:space="preserve">), </w:t>
            </w:r>
            <w:r w:rsidR="00F5017B" w:rsidRPr="00B4435F">
              <w:t xml:space="preserve">Instrument </w:t>
            </w:r>
            <w:r w:rsidR="00BC04D1" w:rsidRPr="00B4435F">
              <w:t>No.</w:t>
            </w:r>
            <w:r w:rsidR="00A74218" w:rsidRPr="00B4435F">
              <w:t xml:space="preserve"> </w:t>
            </w:r>
            <w:r w:rsidRPr="00B4435F">
              <w:t>M12/2011</w:t>
            </w:r>
          </w:p>
        </w:tc>
        <w:bookmarkStart w:id="164" w:name="BKCheck15B_151"/>
        <w:bookmarkEnd w:id="164"/>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"http://www.comlaw.gov.au/Details/F2011L00436" \o "ComLaw" </w:instrText>
            </w:r>
            <w:r w:rsidRPr="00B4435F">
              <w:fldChar w:fldCharType="separate"/>
            </w:r>
            <w:r w:rsidR="00DB626E" w:rsidRPr="00B4435F">
              <w:rPr>
                <w:rStyle w:val="Hyperlink"/>
                <w:bCs/>
                <w:szCs w:val="22"/>
              </w:rPr>
              <w:t>F2011L00436</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7</w:t>
            </w:r>
          </w:p>
        </w:tc>
        <w:tc>
          <w:tcPr>
            <w:tcW w:w="5102" w:type="dxa"/>
            <w:shd w:val="clear" w:color="auto" w:fill="auto"/>
          </w:tcPr>
          <w:p w:rsidR="00DB626E" w:rsidRPr="00B4435F" w:rsidRDefault="00DB626E" w:rsidP="00DB626E">
            <w:pPr>
              <w:pStyle w:val="Tabletext"/>
              <w:rPr>
                <w:i/>
              </w:rPr>
            </w:pPr>
            <w:r w:rsidRPr="00B4435F">
              <w:rPr>
                <w:i/>
              </w:rPr>
              <w:t>MRCA Treatment Principles (Claims/Dental/Fees) Instrument 2010</w:t>
            </w:r>
            <w:r w:rsidRPr="00B4435F">
              <w:t xml:space="preserve"> (</w:t>
            </w:r>
            <w:r w:rsidRPr="00B4435F">
              <w:rPr>
                <w:b/>
              </w:rPr>
              <w:t>s.</w:t>
            </w:r>
            <w:r w:rsidR="00B4435F" w:rsidRPr="00B4435F">
              <w:rPr>
                <w:b/>
              </w:rPr>
              <w:t> </w:t>
            </w:r>
            <w:r w:rsidRPr="00B4435F">
              <w:rPr>
                <w:b/>
              </w:rPr>
              <w:t>3 and 4</w:t>
            </w:r>
            <w:r w:rsidRPr="00B4435F">
              <w:t xml:space="preserve">), </w:t>
            </w:r>
            <w:r w:rsidR="00F5017B" w:rsidRPr="00B4435F">
              <w:t xml:space="preserve">Instrument </w:t>
            </w:r>
            <w:r w:rsidR="00BC04D1" w:rsidRPr="00B4435F">
              <w:t>No.</w:t>
            </w:r>
            <w:r w:rsidR="00A74218" w:rsidRPr="00B4435F">
              <w:t xml:space="preserve"> </w:t>
            </w:r>
            <w:r w:rsidRPr="00B4435F">
              <w:t>M8/2010</w:t>
            </w:r>
          </w:p>
        </w:tc>
        <w:bookmarkStart w:id="165" w:name="BKCheck15B_152"/>
        <w:bookmarkEnd w:id="16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"http://www.comlaw.gov.au/Details/F2010L02629" \o "ComLaw" </w:instrText>
            </w:r>
            <w:r w:rsidRPr="00B4435F">
              <w:fldChar w:fldCharType="separate"/>
            </w:r>
            <w:r w:rsidR="00DB626E" w:rsidRPr="00B4435F">
              <w:rPr>
                <w:rStyle w:val="Hyperlink"/>
                <w:bCs/>
                <w:szCs w:val="22"/>
              </w:rPr>
              <w:t>F2010L02629</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8</w:t>
            </w:r>
          </w:p>
        </w:tc>
        <w:tc>
          <w:tcPr>
            <w:tcW w:w="5102" w:type="dxa"/>
            <w:shd w:val="clear" w:color="auto" w:fill="auto"/>
          </w:tcPr>
          <w:p w:rsidR="00DB626E" w:rsidRPr="00B4435F" w:rsidRDefault="00DB626E" w:rsidP="001B225C">
            <w:pPr>
              <w:pStyle w:val="Tabletext"/>
              <w:rPr>
                <w:i/>
              </w:rPr>
            </w:pPr>
            <w:r w:rsidRPr="00B4435F">
              <w:rPr>
                <w:i/>
              </w:rPr>
              <w:t>MRCA Treatment Principles (Coordinated Veterans</w:t>
            </w:r>
            <w:r w:rsidR="001B225C" w:rsidRPr="00B4435F">
              <w:rPr>
                <w:i/>
              </w:rPr>
              <w:t>’</w:t>
            </w:r>
            <w:r w:rsidRPr="00B4435F">
              <w:rPr>
                <w:i/>
              </w:rPr>
              <w:t xml:space="preserve"> Care Program) Determination</w:t>
            </w:r>
            <w:r w:rsidR="00B4435F" w:rsidRPr="00B4435F">
              <w:rPr>
                <w:i/>
              </w:rPr>
              <w:t> </w:t>
            </w:r>
            <w:r w:rsidRPr="00B4435F">
              <w:rPr>
                <w:i/>
              </w:rPr>
              <w:t>2011</w:t>
            </w:r>
            <w:r w:rsidRPr="00B4435F">
              <w:t xml:space="preserve"> (</w:t>
            </w:r>
            <w:r w:rsidRPr="00B4435F">
              <w:rPr>
                <w:b/>
              </w:rPr>
              <w:t>s.</w:t>
            </w:r>
            <w:r w:rsidR="00B4435F" w:rsidRPr="00B4435F">
              <w:rPr>
                <w:b/>
              </w:rPr>
              <w:t> </w:t>
            </w:r>
            <w:r w:rsidRPr="00B4435F">
              <w:rPr>
                <w:b/>
              </w:rPr>
              <w:t>3</w:t>
            </w:r>
            <w:r w:rsidRPr="00B4435F">
              <w:t xml:space="preserve">), </w:t>
            </w:r>
            <w:r w:rsidR="00F5017B" w:rsidRPr="00B4435F">
              <w:t xml:space="preserve">Instrument </w:t>
            </w:r>
            <w:r w:rsidR="00BC04D1" w:rsidRPr="00B4435F">
              <w:t>No.</w:t>
            </w:r>
            <w:r w:rsidR="00A74218" w:rsidRPr="00B4435F">
              <w:t xml:space="preserve"> </w:t>
            </w:r>
            <w:r w:rsidRPr="00B4435F">
              <w:t>M1/2011</w:t>
            </w:r>
          </w:p>
        </w:tc>
        <w:bookmarkStart w:id="166" w:name="BKCheck15B_153"/>
        <w:bookmarkEnd w:id="16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"http://www.comlaw.gov.au/Details/F2011L00528" \o "ComLaw" </w:instrText>
            </w:r>
            <w:r w:rsidRPr="00B4435F">
              <w:fldChar w:fldCharType="separate"/>
            </w:r>
            <w:r w:rsidR="00DB626E" w:rsidRPr="00B4435F">
              <w:rPr>
                <w:rStyle w:val="Hyperlink"/>
                <w:bCs/>
                <w:szCs w:val="22"/>
              </w:rPr>
              <w:t>F2011L00528</w:t>
            </w:r>
            <w:r w:rsidRPr="00B4435F">
              <w:rPr>
                <w:rStyle w:val="Hyperlink"/>
                <w:bCs/>
                <w:szCs w:val="22"/>
              </w:rPr>
              <w:fldChar w:fldCharType="end"/>
            </w:r>
          </w:p>
        </w:tc>
      </w:tr>
      <w:tr w:rsidR="00DB626E" w:rsidRPr="00B4435F" w:rsidTr="0065186F">
        <w:trPr>
          <w:cantSplit/>
        </w:trPr>
        <w:tc>
          <w:tcPr>
            <w:tcW w:w="676" w:type="dxa"/>
            <w:tcBorders>
              <w:bottom w:val="single" w:sz="4" w:space="0" w:color="auto"/>
            </w:tcBorders>
            <w:shd w:val="clear" w:color="auto" w:fill="auto"/>
          </w:tcPr>
          <w:p w:rsidR="00DB626E" w:rsidRPr="00B4435F" w:rsidRDefault="00B22456" w:rsidP="00DB626E">
            <w:pPr>
              <w:pStyle w:val="Tabletext"/>
            </w:pPr>
            <w:r w:rsidRPr="00B4435F">
              <w:t>9</w:t>
            </w:r>
          </w:p>
        </w:tc>
        <w:tc>
          <w:tcPr>
            <w:tcW w:w="5102" w:type="dxa"/>
            <w:tcBorders>
              <w:bottom w:val="single" w:sz="4" w:space="0" w:color="auto"/>
            </w:tcBorders>
            <w:shd w:val="clear" w:color="auto" w:fill="auto"/>
          </w:tcPr>
          <w:p w:rsidR="00DB626E" w:rsidRPr="00B4435F" w:rsidRDefault="00DB626E" w:rsidP="00DB626E">
            <w:pPr>
              <w:pStyle w:val="Tabletext"/>
              <w:rPr>
                <w:i/>
              </w:rPr>
            </w:pPr>
            <w:r w:rsidRPr="00B4435F">
              <w:rPr>
                <w:i/>
              </w:rPr>
              <w:t>MRCA Treatment Principles (Minor &amp; Technical Variations) Determination</w:t>
            </w:r>
            <w:r w:rsidR="00B4435F" w:rsidRPr="00B4435F">
              <w:rPr>
                <w:i/>
              </w:rPr>
              <w:t> </w:t>
            </w:r>
            <w:r w:rsidRPr="00B4435F">
              <w:rPr>
                <w:i/>
              </w:rPr>
              <w:t>2011</w:t>
            </w:r>
            <w:r w:rsidRPr="00B4435F">
              <w:t xml:space="preserve"> (</w:t>
            </w:r>
            <w:r w:rsidRPr="00B4435F">
              <w:rPr>
                <w:b/>
              </w:rPr>
              <w:t>s.</w:t>
            </w:r>
            <w:r w:rsidR="00B4435F" w:rsidRPr="00B4435F">
              <w:rPr>
                <w:b/>
              </w:rPr>
              <w:t> </w:t>
            </w:r>
            <w:r w:rsidRPr="00B4435F">
              <w:rPr>
                <w:b/>
              </w:rPr>
              <w:t>3</w:t>
            </w:r>
            <w:r w:rsidRPr="00B4435F">
              <w:t xml:space="preserve">), </w:t>
            </w:r>
            <w:r w:rsidR="00F5017B" w:rsidRPr="00B4435F">
              <w:t xml:space="preserve">Instrument </w:t>
            </w:r>
            <w:r w:rsidR="00BC04D1" w:rsidRPr="00B4435F">
              <w:t>No.</w:t>
            </w:r>
            <w:r w:rsidR="00A74218" w:rsidRPr="00B4435F">
              <w:t xml:space="preserve"> </w:t>
            </w:r>
            <w:r w:rsidRPr="00B4435F">
              <w:t>M33/2011</w:t>
            </w:r>
          </w:p>
        </w:tc>
        <w:bookmarkStart w:id="167" w:name="BKCheck15B_154"/>
        <w:bookmarkEnd w:id="167"/>
        <w:tc>
          <w:tcPr>
            <w:tcW w:w="1560" w:type="dxa"/>
            <w:tcBorders>
              <w:bottom w:val="single" w:sz="4" w:space="0" w:color="auto"/>
            </w:tcBorders>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"http://www.comlaw.gov.au/Details/F2011L01796" \o "ComLaw" </w:instrText>
            </w:r>
            <w:r w:rsidRPr="00B4435F">
              <w:fldChar w:fldCharType="separate"/>
            </w:r>
            <w:r w:rsidR="00DB626E" w:rsidRPr="00B4435F">
              <w:rPr>
                <w:rStyle w:val="Hyperlink"/>
                <w:bCs/>
                <w:szCs w:val="22"/>
              </w:rPr>
              <w:t>F2011L01796</w:t>
            </w:r>
            <w:r w:rsidRPr="00B4435F">
              <w:rPr>
                <w:rStyle w:val="Hyperlink"/>
                <w:bCs/>
                <w:szCs w:val="22"/>
              </w:rPr>
              <w:fldChar w:fldCharType="end"/>
            </w:r>
          </w:p>
        </w:tc>
      </w:tr>
      <w:tr w:rsidR="008E202D" w:rsidRPr="00B4435F" w:rsidTr="0065186F">
        <w:trPr>
          <w:cantSplit/>
        </w:trPr>
        <w:tc>
          <w:tcPr>
            <w:tcW w:w="676" w:type="dxa"/>
            <w:tcBorders>
              <w:bottom w:val="single" w:sz="4" w:space="0" w:color="auto"/>
            </w:tcBorders>
            <w:shd w:val="clear" w:color="auto" w:fill="auto"/>
          </w:tcPr>
          <w:p w:rsidR="008E202D" w:rsidRPr="00B4435F" w:rsidRDefault="00B22456" w:rsidP="00DB626E">
            <w:pPr>
              <w:pStyle w:val="Tabletext"/>
            </w:pPr>
            <w:r w:rsidRPr="00B4435F">
              <w:t>10</w:t>
            </w:r>
          </w:p>
        </w:tc>
        <w:tc>
          <w:tcPr>
            <w:tcW w:w="5102" w:type="dxa"/>
            <w:tcBorders>
              <w:bottom w:val="single" w:sz="4" w:space="0" w:color="auto"/>
            </w:tcBorders>
            <w:shd w:val="clear" w:color="auto" w:fill="auto"/>
          </w:tcPr>
          <w:p w:rsidR="008E202D" w:rsidRPr="00B4435F" w:rsidRDefault="008E202D" w:rsidP="00DB626E">
            <w:pPr>
              <w:pStyle w:val="Tabletext"/>
            </w:pPr>
            <w:r w:rsidRPr="00B4435F">
              <w:rPr>
                <w:i/>
              </w:rPr>
              <w:t>MRCA Treatment Principles (Miscellaneous Amendments) Instrument 2013</w:t>
            </w:r>
            <w:r w:rsidR="00E2534A" w:rsidRPr="00B4435F">
              <w:t xml:space="preserve"> (</w:t>
            </w:r>
            <w:r w:rsidR="00E2534A" w:rsidRPr="00B4435F">
              <w:rPr>
                <w:b/>
              </w:rPr>
              <w:t>s.</w:t>
            </w:r>
            <w:r w:rsidR="00B4435F" w:rsidRPr="00B4435F">
              <w:rPr>
                <w:b/>
              </w:rPr>
              <w:t> </w:t>
            </w:r>
            <w:r w:rsidR="00E2534A" w:rsidRPr="00B4435F">
              <w:rPr>
                <w:b/>
              </w:rPr>
              <w:t>3 and 4</w:t>
            </w:r>
            <w:r w:rsidR="00E2534A" w:rsidRPr="00B4435F">
              <w:t>)</w:t>
            </w:r>
          </w:p>
        </w:tc>
        <w:bookmarkStart w:id="168" w:name="BKCheck15B_155"/>
        <w:bookmarkEnd w:id="168"/>
        <w:tc>
          <w:tcPr>
            <w:tcW w:w="1560" w:type="dxa"/>
            <w:tcBorders>
              <w:bottom w:val="single" w:sz="4" w:space="0" w:color="auto"/>
            </w:tcBorders>
            <w:shd w:val="clear" w:color="auto" w:fill="auto"/>
          </w:tcPr>
          <w:p w:rsidR="008E202D" w:rsidRPr="00B4435F" w:rsidRDefault="00566255" w:rsidP="00DB626E">
            <w:pPr>
              <w:pStyle w:val="Tabletext"/>
            </w:pPr>
            <w:r w:rsidRPr="00B4435F">
              <w:fldChar w:fldCharType="begin"/>
            </w:r>
            <w:r w:rsidRPr="00B4435F">
              <w:instrText xml:space="preserve"> HYPERLINK "http://www.comlaw.gov.au/Details/F2013L01060" \o "ComLaw" </w:instrText>
            </w:r>
            <w:r w:rsidRPr="00B4435F">
              <w:fldChar w:fldCharType="separate"/>
            </w:r>
            <w:r w:rsidR="008E202D" w:rsidRPr="00B4435F">
              <w:rPr>
                <w:rStyle w:val="Hyperlink"/>
                <w:bCs/>
                <w:szCs w:val="22"/>
              </w:rPr>
              <w:t>F2013L01060</w:t>
            </w:r>
            <w:r w:rsidRPr="00B4435F">
              <w:rPr>
                <w:rStyle w:val="Hyperlink"/>
                <w:bCs/>
                <w:szCs w:val="22"/>
              </w:rPr>
              <w:fldChar w:fldCharType="end"/>
            </w:r>
          </w:p>
        </w:tc>
      </w:tr>
      <w:tr w:rsidR="00DB626E" w:rsidRPr="00B4435F" w:rsidTr="0065186F">
        <w:trPr>
          <w:cantSplit/>
        </w:trPr>
        <w:tc>
          <w:tcPr>
            <w:tcW w:w="676" w:type="dxa"/>
            <w:tcBorders>
              <w:top w:val="single" w:sz="4" w:space="0" w:color="auto"/>
            </w:tcBorders>
            <w:shd w:val="clear" w:color="auto" w:fill="auto"/>
          </w:tcPr>
          <w:p w:rsidR="00DB626E" w:rsidRPr="00B4435F" w:rsidRDefault="00B22456" w:rsidP="00DB626E">
            <w:pPr>
              <w:pStyle w:val="Tabletext"/>
            </w:pPr>
            <w:r w:rsidRPr="00B4435F">
              <w:t>11</w:t>
            </w:r>
          </w:p>
        </w:tc>
        <w:tc>
          <w:tcPr>
            <w:tcW w:w="5102" w:type="dxa"/>
            <w:tcBorders>
              <w:top w:val="single" w:sz="4" w:space="0" w:color="auto"/>
            </w:tcBorders>
            <w:shd w:val="clear" w:color="auto" w:fill="auto"/>
          </w:tcPr>
          <w:p w:rsidR="00DB626E" w:rsidRPr="00B4435F" w:rsidRDefault="00DB626E" w:rsidP="00DB626E">
            <w:pPr>
              <w:pStyle w:val="Tabletext"/>
              <w:rPr>
                <w:i/>
              </w:rPr>
            </w:pPr>
            <w:r w:rsidRPr="00B4435F">
              <w:rPr>
                <w:i/>
              </w:rPr>
              <w:t>MRCA Treatment Principles (Providers/ACPMH Treatment/Incorporated Documents) Instrument 2008</w:t>
            </w:r>
            <w:r w:rsidRPr="00B4435F">
              <w:t xml:space="preserve"> (</w:t>
            </w:r>
            <w:r w:rsidRPr="00B4435F">
              <w:rPr>
                <w:b/>
              </w:rPr>
              <w:t>s.</w:t>
            </w:r>
            <w:r w:rsidR="00B4435F" w:rsidRPr="00B4435F">
              <w:rPr>
                <w:b/>
              </w:rPr>
              <w:t> </w:t>
            </w:r>
            <w:r w:rsidRPr="00B4435F">
              <w:rPr>
                <w:b/>
              </w:rPr>
              <w:t>5</w:t>
            </w:r>
            <w:r w:rsidRPr="00B4435F">
              <w:t xml:space="preserve">), </w:t>
            </w:r>
            <w:r w:rsidR="00F5017B" w:rsidRPr="00B4435F">
              <w:t xml:space="preserve">Instrument </w:t>
            </w:r>
            <w:r w:rsidR="00BC04D1" w:rsidRPr="00B4435F">
              <w:t>No.</w:t>
            </w:r>
            <w:r w:rsidR="00A74218" w:rsidRPr="00B4435F">
              <w:t xml:space="preserve"> </w:t>
            </w:r>
            <w:r w:rsidRPr="00B4435F">
              <w:t>M4/2008</w:t>
            </w:r>
          </w:p>
        </w:tc>
        <w:bookmarkStart w:id="169" w:name="BKCheck15B_156"/>
        <w:bookmarkEnd w:id="169"/>
        <w:tc>
          <w:tcPr>
            <w:tcW w:w="1560" w:type="dxa"/>
            <w:tcBorders>
              <w:top w:val="single" w:sz="4" w:space="0" w:color="auto"/>
            </w:tcBorders>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"http://www.comlaw.gov.au/Details/F2008L00554" \o "ComLaw" </w:instrText>
            </w:r>
            <w:r w:rsidRPr="00B4435F">
              <w:fldChar w:fldCharType="separate"/>
            </w:r>
            <w:r w:rsidR="00DB626E" w:rsidRPr="00B4435F">
              <w:rPr>
                <w:rStyle w:val="Hyperlink"/>
                <w:bCs/>
                <w:szCs w:val="22"/>
              </w:rPr>
              <w:t>F2008L00554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12</w:t>
            </w:r>
          </w:p>
        </w:tc>
        <w:tc>
          <w:tcPr>
            <w:tcW w:w="5102" w:type="dxa"/>
            <w:shd w:val="clear" w:color="auto" w:fill="auto"/>
          </w:tcPr>
          <w:p w:rsidR="00DB626E" w:rsidRPr="00B4435F" w:rsidRDefault="00DB626E" w:rsidP="00DB626E">
            <w:pPr>
              <w:pStyle w:val="Tabletext"/>
              <w:rPr>
                <w:i/>
              </w:rPr>
            </w:pPr>
            <w:r w:rsidRPr="00B4435F">
              <w:rPr>
                <w:i/>
              </w:rPr>
              <w:t>MRCA Treatment Principles (Removal of Arrangements for Health Care Providers) Instrument 2007</w:t>
            </w:r>
            <w:r w:rsidRPr="00B4435F">
              <w:t xml:space="preserve"> (</w:t>
            </w:r>
            <w:r w:rsidRPr="00B4435F">
              <w:rPr>
                <w:b/>
              </w:rPr>
              <w:t>s.</w:t>
            </w:r>
            <w:r w:rsidR="00B4435F" w:rsidRPr="00B4435F">
              <w:rPr>
                <w:b/>
              </w:rPr>
              <w:t> </w:t>
            </w:r>
            <w:r w:rsidRPr="00B4435F">
              <w:rPr>
                <w:b/>
              </w:rPr>
              <w:t>4</w:t>
            </w:r>
            <w:r w:rsidRPr="00B4435F">
              <w:t xml:space="preserve">), </w:t>
            </w:r>
            <w:r w:rsidR="00F5017B" w:rsidRPr="00B4435F">
              <w:t xml:space="preserve">Instrument </w:t>
            </w:r>
            <w:r w:rsidR="00BC04D1" w:rsidRPr="00B4435F">
              <w:t>No.</w:t>
            </w:r>
            <w:r w:rsidR="00A74218" w:rsidRPr="00B4435F">
              <w:t xml:space="preserve"> </w:t>
            </w:r>
            <w:r w:rsidRPr="00B4435F">
              <w:t>M6/2007</w:t>
            </w:r>
          </w:p>
        </w:tc>
        <w:bookmarkStart w:id="170" w:name="BKCheck15B_157"/>
        <w:bookmarkEnd w:id="17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"http://www.comlaw.gov.au/Details/F2007L01225" \o "ComLaw" </w:instrText>
            </w:r>
            <w:r w:rsidRPr="00B4435F">
              <w:fldChar w:fldCharType="separate"/>
            </w:r>
            <w:r w:rsidR="00DB626E" w:rsidRPr="00B4435F">
              <w:rPr>
                <w:rStyle w:val="Hyperlink"/>
                <w:bCs/>
                <w:szCs w:val="22"/>
              </w:rPr>
              <w:t>F2007L01225</w:t>
            </w:r>
            <w:r w:rsidRPr="00B4435F">
              <w:rPr>
                <w:rStyle w:val="Hyperlink"/>
                <w:bCs/>
                <w:szCs w:val="22"/>
              </w:rPr>
              <w:fldChar w:fldCharType="end"/>
            </w:r>
          </w:p>
        </w:tc>
      </w:tr>
      <w:tr w:rsidR="00966167" w:rsidRPr="00B4435F" w:rsidTr="008E202D">
        <w:trPr>
          <w:cantSplit/>
        </w:trPr>
        <w:tc>
          <w:tcPr>
            <w:tcW w:w="676" w:type="dxa"/>
            <w:shd w:val="clear" w:color="auto" w:fill="auto"/>
          </w:tcPr>
          <w:p w:rsidR="00966167" w:rsidRPr="00B4435F" w:rsidRDefault="00B22456" w:rsidP="00BB79B0">
            <w:pPr>
              <w:pStyle w:val="Tabletext"/>
            </w:pPr>
            <w:r w:rsidRPr="00B4435F">
              <w:t>13</w:t>
            </w:r>
          </w:p>
        </w:tc>
        <w:tc>
          <w:tcPr>
            <w:tcW w:w="5102" w:type="dxa"/>
            <w:shd w:val="clear" w:color="auto" w:fill="auto"/>
          </w:tcPr>
          <w:p w:rsidR="00966167" w:rsidRPr="00B4435F" w:rsidRDefault="00966167" w:rsidP="00BB79B0">
            <w:pPr>
              <w:pStyle w:val="Tabletext"/>
            </w:pPr>
            <w:r w:rsidRPr="00B4435F">
              <w:t>Native Members of the Forces (Papua and New Guinea) Benefits Regulations (Amendment) (</w:t>
            </w:r>
            <w:r w:rsidRPr="00B4435F">
              <w:rPr>
                <w:b/>
              </w:rPr>
              <w:t>s.</w:t>
            </w:r>
            <w:r w:rsidR="00B4435F" w:rsidRPr="00B4435F">
              <w:rPr>
                <w:b/>
              </w:rPr>
              <w:t> </w:t>
            </w:r>
            <w:r w:rsidRPr="00B4435F">
              <w:rPr>
                <w:b/>
              </w:rPr>
              <w:t>6</w:t>
            </w:r>
            <w:r w:rsidRPr="00B4435F">
              <w:t>), SR</w:t>
            </w:r>
            <w:r w:rsidR="00B4435F" w:rsidRPr="00B4435F">
              <w:t> </w:t>
            </w:r>
            <w:r w:rsidRPr="00B4435F">
              <w:t xml:space="preserve">1964 </w:t>
            </w:r>
            <w:r w:rsidR="00BC04D1" w:rsidRPr="00B4435F">
              <w:t>No.</w:t>
            </w:r>
            <w:r w:rsidR="00B4435F" w:rsidRPr="00B4435F">
              <w:t> </w:t>
            </w:r>
            <w:r w:rsidRPr="00B4435F">
              <w:t>112</w:t>
            </w:r>
          </w:p>
        </w:tc>
        <w:bookmarkStart w:id="171" w:name="BKCheck15B_158"/>
        <w:bookmarkEnd w:id="171"/>
        <w:tc>
          <w:tcPr>
            <w:tcW w:w="1560" w:type="dxa"/>
            <w:shd w:val="clear" w:color="auto" w:fill="auto"/>
          </w:tcPr>
          <w:p w:rsidR="00966167" w:rsidRPr="00B4435F" w:rsidRDefault="004A4539" w:rsidP="00BB79B0">
            <w:pPr>
              <w:pStyle w:val="Tabletext"/>
              <w:rPr>
                <w:rStyle w:val="Hyperlink"/>
                <w:bCs/>
                <w:szCs w:val="22"/>
              </w:rPr>
            </w:pPr>
            <w:r w:rsidRPr="00B4435F">
              <w:fldChar w:fldCharType="begin"/>
            </w:r>
            <w:r w:rsidRPr="00B4435F">
              <w:instrText xml:space="preserve"> HYPERLINK "http://www.comlaw.gov.au/Details/F1997B02164" \o "ComLaw" </w:instrText>
            </w:r>
            <w:r w:rsidRPr="00B4435F">
              <w:fldChar w:fldCharType="separate"/>
            </w:r>
            <w:r w:rsidR="00966167" w:rsidRPr="00B4435F">
              <w:rPr>
                <w:rStyle w:val="Hyperlink"/>
                <w:bCs/>
                <w:szCs w:val="22"/>
              </w:rPr>
              <w:t>F1997B02164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14</w:t>
            </w:r>
          </w:p>
        </w:tc>
        <w:tc>
          <w:tcPr>
            <w:tcW w:w="5102" w:type="dxa"/>
            <w:shd w:val="clear" w:color="auto" w:fill="auto"/>
          </w:tcPr>
          <w:p w:rsidR="00DB626E" w:rsidRPr="00B4435F" w:rsidRDefault="00DB626E" w:rsidP="00DB626E">
            <w:pPr>
              <w:pStyle w:val="Tabletext"/>
            </w:pPr>
            <w:r w:rsidRPr="00B4435F">
              <w:t>Native Members of the Forces (Papua and New Guinea) Benefits Regulations (Amendment) (</w:t>
            </w:r>
            <w:r w:rsidRPr="00B4435F">
              <w:rPr>
                <w:b/>
              </w:rPr>
              <w:t>s.</w:t>
            </w:r>
            <w:r w:rsidR="00B4435F" w:rsidRPr="00B4435F">
              <w:rPr>
                <w:b/>
              </w:rPr>
              <w:t> </w:t>
            </w:r>
            <w:r w:rsidRPr="00B4435F">
              <w:rPr>
                <w:b/>
              </w:rPr>
              <w:t>2(2)</w:t>
            </w:r>
            <w:r w:rsidR="00B4435F">
              <w:rPr>
                <w:b/>
              </w:rPr>
              <w:noBreakHyphen/>
            </w:r>
            <w:r w:rsidRPr="00B4435F">
              <w:rPr>
                <w:b/>
              </w:rPr>
              <w:t>(4) and 7</w:t>
            </w:r>
            <w:r w:rsidRPr="00B4435F">
              <w:t>), SR</w:t>
            </w:r>
            <w:r w:rsidR="00B4435F" w:rsidRPr="00B4435F">
              <w:t> </w:t>
            </w:r>
            <w:r w:rsidRPr="00B4435F">
              <w:t xml:space="preserve">1970 </w:t>
            </w:r>
            <w:r w:rsidR="00BC04D1" w:rsidRPr="00B4435F">
              <w:t>No.</w:t>
            </w:r>
            <w:r w:rsidR="00B4435F" w:rsidRPr="00B4435F">
              <w:t> </w:t>
            </w:r>
            <w:r w:rsidRPr="00B4435F">
              <w:t>62</w:t>
            </w:r>
          </w:p>
        </w:tc>
        <w:bookmarkStart w:id="172" w:name="BKCheck15B_159"/>
        <w:bookmarkEnd w:id="172"/>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"http://www.comlaw.gov.au/Details/F1997B02165" \o "ComLaw" </w:instrText>
            </w:r>
            <w:r w:rsidRPr="00B4435F">
              <w:fldChar w:fldCharType="separate"/>
            </w:r>
            <w:r w:rsidR="00DB626E" w:rsidRPr="00B4435F">
              <w:rPr>
                <w:rStyle w:val="Hyperlink"/>
                <w:bCs/>
                <w:szCs w:val="22"/>
              </w:rPr>
              <w:t>F1997B02165</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15</w:t>
            </w:r>
          </w:p>
        </w:tc>
        <w:tc>
          <w:tcPr>
            <w:tcW w:w="5102" w:type="dxa"/>
            <w:shd w:val="clear" w:color="auto" w:fill="auto"/>
          </w:tcPr>
          <w:p w:rsidR="00DB626E" w:rsidRPr="00B4435F" w:rsidRDefault="00DB626E" w:rsidP="00DB626E">
            <w:pPr>
              <w:pStyle w:val="Tabletext"/>
            </w:pPr>
            <w:r w:rsidRPr="00B4435F">
              <w:t>Native Members of the Forces (Papua and New Guinea) Benefits Regulations (Amendment) (</w:t>
            </w:r>
            <w:r w:rsidRPr="00B4435F">
              <w:rPr>
                <w:b/>
              </w:rPr>
              <w:t>s.</w:t>
            </w:r>
            <w:r w:rsidR="00B4435F" w:rsidRPr="00B4435F">
              <w:rPr>
                <w:b/>
              </w:rPr>
              <w:t> </w:t>
            </w:r>
            <w:r w:rsidRPr="00B4435F">
              <w:rPr>
                <w:b/>
              </w:rPr>
              <w:t>3(2)</w:t>
            </w:r>
            <w:r w:rsidR="00B4435F">
              <w:rPr>
                <w:b/>
              </w:rPr>
              <w:noBreakHyphen/>
            </w:r>
            <w:r w:rsidRPr="00B4435F">
              <w:rPr>
                <w:b/>
              </w:rPr>
              <w:t>(6)</w:t>
            </w:r>
            <w:r w:rsidRPr="00B4435F">
              <w:t>), SR</w:t>
            </w:r>
            <w:r w:rsidR="00B4435F" w:rsidRPr="00B4435F">
              <w:t> </w:t>
            </w:r>
            <w:r w:rsidRPr="00B4435F">
              <w:t xml:space="preserve">1975 </w:t>
            </w:r>
            <w:r w:rsidR="00BC04D1" w:rsidRPr="00B4435F">
              <w:t>No.</w:t>
            </w:r>
            <w:r w:rsidR="00B4435F" w:rsidRPr="00B4435F">
              <w:t> </w:t>
            </w:r>
            <w:r w:rsidRPr="00B4435F">
              <w:t>98</w:t>
            </w:r>
          </w:p>
        </w:tc>
        <w:bookmarkStart w:id="173" w:name="BKCheck15B_160"/>
        <w:bookmarkEnd w:id="173"/>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"http://www.comlaw.gov.au/Details/F1997B02166" \o "ComLaw" </w:instrText>
            </w:r>
            <w:r w:rsidRPr="00B4435F">
              <w:fldChar w:fldCharType="separate"/>
            </w:r>
            <w:r w:rsidR="00DB626E" w:rsidRPr="00B4435F">
              <w:rPr>
                <w:rStyle w:val="Hyperlink"/>
                <w:bCs/>
                <w:szCs w:val="22"/>
              </w:rPr>
              <w:t>F1997B02166</w:t>
            </w:r>
            <w:r w:rsidRPr="00B4435F">
              <w:rPr>
                <w:rStyle w:val="Hyperlink"/>
                <w:bCs/>
                <w:szCs w:val="22"/>
              </w:rPr>
              <w:fldChar w:fldCharType="end"/>
            </w:r>
          </w:p>
        </w:tc>
      </w:tr>
      <w:tr w:rsidR="00966167" w:rsidRPr="00B4435F" w:rsidTr="008E202D">
        <w:trPr>
          <w:cantSplit/>
        </w:trPr>
        <w:tc>
          <w:tcPr>
            <w:tcW w:w="676" w:type="dxa"/>
            <w:shd w:val="clear" w:color="auto" w:fill="auto"/>
          </w:tcPr>
          <w:p w:rsidR="00966167" w:rsidRPr="00B4435F" w:rsidRDefault="00B22456" w:rsidP="00BB79B0">
            <w:pPr>
              <w:pStyle w:val="Tabletext"/>
            </w:pPr>
            <w:r w:rsidRPr="00B4435F">
              <w:t>16</w:t>
            </w:r>
          </w:p>
        </w:tc>
        <w:tc>
          <w:tcPr>
            <w:tcW w:w="5102" w:type="dxa"/>
            <w:shd w:val="clear" w:color="auto" w:fill="auto"/>
          </w:tcPr>
          <w:p w:rsidR="00966167" w:rsidRPr="00B4435F" w:rsidRDefault="00966167" w:rsidP="00BB79B0">
            <w:pPr>
              <w:pStyle w:val="Tabletext"/>
            </w:pPr>
            <w:r w:rsidRPr="00B4435F">
              <w:t>Papua New Guinea (Members of the Forces Benefits) Regulations (Amendment) (</w:t>
            </w:r>
            <w:r w:rsidRPr="00B4435F">
              <w:rPr>
                <w:b/>
              </w:rPr>
              <w:t>s.</w:t>
            </w:r>
            <w:r w:rsidR="00B4435F" w:rsidRPr="00B4435F">
              <w:rPr>
                <w:b/>
              </w:rPr>
              <w:t> </w:t>
            </w:r>
            <w:r w:rsidRPr="00B4435F">
              <w:rPr>
                <w:b/>
              </w:rPr>
              <w:t>3</w:t>
            </w:r>
            <w:r w:rsidRPr="00B4435F">
              <w:t>), SR</w:t>
            </w:r>
            <w:r w:rsidR="00B4435F" w:rsidRPr="00B4435F">
              <w:t> </w:t>
            </w:r>
            <w:r w:rsidRPr="00B4435F">
              <w:t>1976 No.</w:t>
            </w:r>
            <w:r w:rsidR="00B4435F" w:rsidRPr="00B4435F">
              <w:t> </w:t>
            </w:r>
            <w:r w:rsidRPr="00B4435F">
              <w:t>209</w:t>
            </w:r>
          </w:p>
        </w:tc>
        <w:bookmarkStart w:id="174" w:name="BKCheck15B_161"/>
        <w:bookmarkEnd w:id="174"/>
        <w:tc>
          <w:tcPr>
            <w:tcW w:w="1560" w:type="dxa"/>
            <w:shd w:val="clear" w:color="auto" w:fill="auto"/>
          </w:tcPr>
          <w:p w:rsidR="00966167" w:rsidRPr="00B4435F" w:rsidRDefault="004A4539" w:rsidP="00BB79B0">
            <w:pPr>
              <w:pStyle w:val="Tabletext"/>
              <w:rPr>
                <w:rStyle w:val="Hyperlink"/>
                <w:bCs/>
                <w:szCs w:val="22"/>
              </w:rPr>
            </w:pPr>
            <w:r w:rsidRPr="00B4435F">
              <w:fldChar w:fldCharType="begin"/>
            </w:r>
            <w:r w:rsidRPr="00B4435F">
              <w:instrText xml:space="preserve"> HYPERLINK "http://www.comlaw.gov.au/Details/F1997B02167" \o "ComLaw" </w:instrText>
            </w:r>
            <w:r w:rsidRPr="00B4435F">
              <w:fldChar w:fldCharType="separate"/>
            </w:r>
            <w:r w:rsidR="00966167" w:rsidRPr="00B4435F">
              <w:rPr>
                <w:rStyle w:val="Hyperlink"/>
                <w:bCs/>
                <w:szCs w:val="22"/>
              </w:rPr>
              <w:t>F1997B02167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17</w:t>
            </w:r>
          </w:p>
        </w:tc>
        <w:tc>
          <w:tcPr>
            <w:tcW w:w="5102" w:type="dxa"/>
            <w:shd w:val="clear" w:color="auto" w:fill="auto"/>
          </w:tcPr>
          <w:p w:rsidR="00DB626E" w:rsidRPr="00B4435F" w:rsidRDefault="00DB626E" w:rsidP="00DB626E">
            <w:pPr>
              <w:pStyle w:val="Tabletext"/>
            </w:pPr>
            <w:r w:rsidRPr="00B4435F">
              <w:t>Papua New Guinea (Members of the Forces Benefits) Regulations (Amendment) (</w:t>
            </w:r>
            <w:r w:rsidRPr="00B4435F">
              <w:rPr>
                <w:b/>
              </w:rPr>
              <w:t>s.</w:t>
            </w:r>
            <w:r w:rsidR="00B4435F" w:rsidRPr="00B4435F">
              <w:rPr>
                <w:b/>
              </w:rPr>
              <w:t> </w:t>
            </w:r>
            <w:r w:rsidRPr="00B4435F">
              <w:rPr>
                <w:b/>
              </w:rPr>
              <w:t>2</w:t>
            </w:r>
            <w:r w:rsidRPr="00B4435F">
              <w:t>), SR</w:t>
            </w:r>
            <w:r w:rsidR="00B4435F" w:rsidRPr="00B4435F">
              <w:t> </w:t>
            </w:r>
            <w:r w:rsidRPr="00B4435F">
              <w:t>1977 No.</w:t>
            </w:r>
            <w:r w:rsidR="00B4435F" w:rsidRPr="00B4435F">
              <w:t> </w:t>
            </w:r>
            <w:r w:rsidRPr="00B4435F">
              <w:t>166</w:t>
            </w:r>
          </w:p>
        </w:tc>
        <w:bookmarkStart w:id="175" w:name="BKCheck15B_162"/>
        <w:bookmarkEnd w:id="17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"http://www.comlaw.gov.au/Details/F1997B02168" \o "ComLaw" </w:instrText>
            </w:r>
            <w:r w:rsidRPr="00B4435F">
              <w:fldChar w:fldCharType="separate"/>
            </w:r>
            <w:r w:rsidR="00DB626E" w:rsidRPr="00B4435F">
              <w:rPr>
                <w:rStyle w:val="Hyperlink"/>
                <w:bCs/>
                <w:szCs w:val="22"/>
              </w:rPr>
              <w:t>F1997B02168</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lastRenderedPageBreak/>
              <w:t>18</w:t>
            </w:r>
          </w:p>
        </w:tc>
        <w:tc>
          <w:tcPr>
            <w:tcW w:w="5102" w:type="dxa"/>
            <w:shd w:val="clear" w:color="auto" w:fill="auto"/>
          </w:tcPr>
          <w:p w:rsidR="00DB626E" w:rsidRPr="00B4435F" w:rsidRDefault="00DB626E" w:rsidP="00DB626E">
            <w:pPr>
              <w:pStyle w:val="Tabletext"/>
            </w:pPr>
            <w:r w:rsidRPr="00B4435F">
              <w:t>Papua New Guinea (Members of the Forces Benefits) Regulations (Amendment) (</w:t>
            </w:r>
            <w:r w:rsidRPr="00B4435F">
              <w:rPr>
                <w:b/>
              </w:rPr>
              <w:t>s.</w:t>
            </w:r>
            <w:r w:rsidR="00B4435F" w:rsidRPr="00B4435F">
              <w:rPr>
                <w:b/>
              </w:rPr>
              <w:t> </w:t>
            </w:r>
            <w:r w:rsidRPr="00B4435F">
              <w:rPr>
                <w:b/>
              </w:rPr>
              <w:t>2</w:t>
            </w:r>
            <w:r w:rsidRPr="00B4435F">
              <w:t>), SR</w:t>
            </w:r>
            <w:r w:rsidR="00B4435F" w:rsidRPr="00B4435F">
              <w:t> </w:t>
            </w:r>
            <w:r w:rsidRPr="00B4435F">
              <w:t>1978 No.</w:t>
            </w:r>
            <w:r w:rsidR="00B4435F" w:rsidRPr="00B4435F">
              <w:t> </w:t>
            </w:r>
            <w:r w:rsidRPr="00B4435F">
              <w:t>56</w:t>
            </w:r>
          </w:p>
        </w:tc>
        <w:bookmarkStart w:id="176" w:name="BKCheck15B_163"/>
        <w:bookmarkEnd w:id="17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"http://www.comlaw.gov.au/Details/F1997B02169" \o "ComLaw" </w:instrText>
            </w:r>
            <w:r w:rsidRPr="00B4435F">
              <w:fldChar w:fldCharType="separate"/>
            </w:r>
            <w:r w:rsidR="00DB626E" w:rsidRPr="00B4435F">
              <w:rPr>
                <w:rStyle w:val="Hyperlink"/>
                <w:bCs/>
                <w:szCs w:val="22"/>
              </w:rPr>
              <w:t>F1997B02169</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19</w:t>
            </w:r>
          </w:p>
        </w:tc>
        <w:tc>
          <w:tcPr>
            <w:tcW w:w="5102" w:type="dxa"/>
            <w:shd w:val="clear" w:color="auto" w:fill="auto"/>
          </w:tcPr>
          <w:p w:rsidR="00DB626E" w:rsidRPr="00B4435F" w:rsidRDefault="00DB626E" w:rsidP="00DB626E">
            <w:pPr>
              <w:pStyle w:val="Tabletext"/>
            </w:pPr>
            <w:r w:rsidRPr="00B4435F">
              <w:t>Papua New Guinea (Members of the Forces Benefits) Regulations (Amendment) (</w:t>
            </w:r>
            <w:r w:rsidRPr="00B4435F">
              <w:rPr>
                <w:b/>
              </w:rPr>
              <w:t>s.</w:t>
            </w:r>
            <w:r w:rsidR="00B4435F" w:rsidRPr="00B4435F">
              <w:rPr>
                <w:b/>
              </w:rPr>
              <w:t> </w:t>
            </w:r>
            <w:r w:rsidRPr="00B4435F">
              <w:rPr>
                <w:b/>
              </w:rPr>
              <w:t>2</w:t>
            </w:r>
            <w:r w:rsidRPr="00B4435F">
              <w:t>), SR</w:t>
            </w:r>
            <w:r w:rsidR="00B4435F" w:rsidRPr="00B4435F">
              <w:t> </w:t>
            </w:r>
            <w:r w:rsidRPr="00B4435F">
              <w:t>1980 No.</w:t>
            </w:r>
            <w:r w:rsidR="00B4435F" w:rsidRPr="00B4435F">
              <w:t> </w:t>
            </w:r>
            <w:r w:rsidRPr="00B4435F">
              <w:t>325</w:t>
            </w:r>
          </w:p>
        </w:tc>
        <w:bookmarkStart w:id="177" w:name="BKCheck15B_164"/>
        <w:bookmarkEnd w:id="177"/>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"http://www.comlaw.gov.au/Details/F1997B02170" \o "ComLaw" </w:instrText>
            </w:r>
            <w:r w:rsidRPr="00B4435F">
              <w:fldChar w:fldCharType="separate"/>
            </w:r>
            <w:r w:rsidR="00DB626E" w:rsidRPr="00B4435F">
              <w:rPr>
                <w:rStyle w:val="Hyperlink"/>
                <w:bCs/>
                <w:szCs w:val="22"/>
              </w:rPr>
              <w:t>F1997B02170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20</w:t>
            </w:r>
          </w:p>
        </w:tc>
        <w:tc>
          <w:tcPr>
            <w:tcW w:w="5102" w:type="dxa"/>
            <w:shd w:val="clear" w:color="auto" w:fill="auto"/>
          </w:tcPr>
          <w:p w:rsidR="00DB626E" w:rsidRPr="00B4435F" w:rsidRDefault="00DB626E" w:rsidP="00DB626E">
            <w:pPr>
              <w:pStyle w:val="Tabletext"/>
            </w:pPr>
            <w:r w:rsidRPr="00B4435F">
              <w:t>Papua New Guinea (Members of the Forces Benefits) Regulations (Amendment) (</w:t>
            </w:r>
            <w:r w:rsidRPr="00B4435F">
              <w:rPr>
                <w:b/>
              </w:rPr>
              <w:t>s.</w:t>
            </w:r>
            <w:r w:rsidR="00B4435F" w:rsidRPr="00B4435F">
              <w:rPr>
                <w:b/>
              </w:rPr>
              <w:t> </w:t>
            </w:r>
            <w:r w:rsidRPr="00B4435F">
              <w:rPr>
                <w:b/>
              </w:rPr>
              <w:t>5</w:t>
            </w:r>
            <w:r w:rsidRPr="00B4435F">
              <w:t>), SR</w:t>
            </w:r>
            <w:r w:rsidR="00B4435F" w:rsidRPr="00B4435F">
              <w:t> </w:t>
            </w:r>
            <w:r w:rsidRPr="00B4435F">
              <w:t>1983 No.</w:t>
            </w:r>
            <w:r w:rsidR="00B4435F" w:rsidRPr="00B4435F">
              <w:t> </w:t>
            </w:r>
            <w:r w:rsidRPr="00B4435F">
              <w:t>250</w:t>
            </w:r>
          </w:p>
        </w:tc>
        <w:bookmarkStart w:id="178" w:name="BKCheck15B_165"/>
        <w:bookmarkEnd w:id="178"/>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"http://www.comlaw.gov.au/Details/F1997B02171" \o "ComLaw" </w:instrText>
            </w:r>
            <w:r w:rsidRPr="00B4435F">
              <w:fldChar w:fldCharType="separate"/>
            </w:r>
            <w:r w:rsidR="00DB626E" w:rsidRPr="00B4435F">
              <w:rPr>
                <w:rStyle w:val="Hyperlink"/>
                <w:bCs/>
                <w:szCs w:val="22"/>
              </w:rPr>
              <w:t>F1997B02171</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21</w:t>
            </w:r>
          </w:p>
        </w:tc>
        <w:tc>
          <w:tcPr>
            <w:tcW w:w="5102" w:type="dxa"/>
            <w:shd w:val="clear" w:color="auto" w:fill="auto"/>
          </w:tcPr>
          <w:p w:rsidR="00DB626E" w:rsidRPr="00B4435F" w:rsidRDefault="00DB626E" w:rsidP="00DB626E">
            <w:pPr>
              <w:pStyle w:val="Tabletext"/>
              <w:rPr>
                <w:i/>
              </w:rPr>
            </w:pPr>
            <w:r w:rsidRPr="00B4435F">
              <w:rPr>
                <w:i/>
              </w:rPr>
              <w:t>Repatriation Pharmaceutical Benefits Scheme (Updating of Incorporated Documents) Instrument No.</w:t>
            </w:r>
            <w:r w:rsidR="00B4435F" w:rsidRPr="00B4435F">
              <w:rPr>
                <w:i/>
              </w:rPr>
              <w:t> </w:t>
            </w:r>
            <w:r w:rsidRPr="00B4435F">
              <w:rPr>
                <w:i/>
              </w:rPr>
              <w:t>24/2000</w:t>
            </w:r>
            <w:r w:rsidRPr="00B4435F">
              <w:t xml:space="preserve"> (</w:t>
            </w:r>
            <w:r w:rsidRPr="00B4435F">
              <w:rPr>
                <w:b/>
              </w:rPr>
              <w:t>s.</w:t>
            </w:r>
            <w:r w:rsidR="00B4435F" w:rsidRPr="00B4435F">
              <w:rPr>
                <w:b/>
              </w:rPr>
              <w:t> </w:t>
            </w:r>
            <w:r w:rsidRPr="00B4435F">
              <w:rPr>
                <w:b/>
              </w:rPr>
              <w:t>14</w:t>
            </w:r>
            <w:r w:rsidRPr="00B4435F">
              <w:t xml:space="preserve">), </w:t>
            </w:r>
            <w:r w:rsidR="007E41D7" w:rsidRPr="00B4435F">
              <w:t xml:space="preserve">Instrument </w:t>
            </w:r>
            <w:r w:rsidRPr="00B4435F">
              <w:t>No.</w:t>
            </w:r>
            <w:r w:rsidR="00B4435F" w:rsidRPr="00B4435F">
              <w:t> </w:t>
            </w:r>
            <w:r w:rsidRPr="00B4435F">
              <w:t>24/2000</w:t>
            </w:r>
          </w:p>
        </w:tc>
        <w:bookmarkStart w:id="179" w:name="BKCheck15B_166"/>
        <w:bookmarkEnd w:id="179"/>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"http://www.comlaw.gov.au/Details/F2005B01364" \o "ComLaw" </w:instrText>
            </w:r>
            <w:r w:rsidRPr="00B4435F">
              <w:fldChar w:fldCharType="separate"/>
            </w:r>
            <w:r w:rsidR="00DB626E" w:rsidRPr="00B4435F">
              <w:rPr>
                <w:rStyle w:val="Hyperlink"/>
                <w:bCs/>
                <w:szCs w:val="22"/>
              </w:rPr>
              <w:t>F2005B01364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22</w:t>
            </w:r>
          </w:p>
        </w:tc>
        <w:tc>
          <w:tcPr>
            <w:tcW w:w="5102" w:type="dxa"/>
            <w:shd w:val="clear" w:color="auto" w:fill="auto"/>
          </w:tcPr>
          <w:p w:rsidR="00DB626E" w:rsidRPr="00B4435F" w:rsidRDefault="00DB626E" w:rsidP="00DB626E">
            <w:pPr>
              <w:pStyle w:val="Tabletext"/>
              <w:rPr>
                <w:i/>
              </w:rPr>
            </w:pPr>
            <w:r w:rsidRPr="00B4435F">
              <w:rPr>
                <w:i/>
              </w:rPr>
              <w:t>Repatriation Private Patient Principles ((Australian Participants in British Nuclear Tests) 2006 – Removal of Arrangements for Local Medical Officers) Instrument 2007</w:t>
            </w:r>
            <w:r w:rsidRPr="00B4435F">
              <w:t xml:space="preserve"> (</w:t>
            </w:r>
            <w:r w:rsidRPr="00B4435F">
              <w:rPr>
                <w:b/>
              </w:rPr>
              <w:t>s.</w:t>
            </w:r>
            <w:r w:rsidR="00B4435F" w:rsidRPr="00B4435F">
              <w:rPr>
                <w:b/>
              </w:rPr>
              <w:t> </w:t>
            </w:r>
            <w:r w:rsidRPr="00B4435F">
              <w:rPr>
                <w:b/>
              </w:rPr>
              <w:t>4</w:t>
            </w:r>
            <w:r w:rsidRPr="00B4435F">
              <w:t xml:space="preserve">), </w:t>
            </w:r>
            <w:r w:rsidR="007E41D7" w:rsidRPr="00B4435F">
              <w:t xml:space="preserve">Instrument </w:t>
            </w:r>
            <w:r w:rsidR="00BC04D1" w:rsidRPr="00B4435F">
              <w:t>No.</w:t>
            </w:r>
            <w:r w:rsidR="00A74218" w:rsidRPr="00B4435F">
              <w:t xml:space="preserve"> </w:t>
            </w:r>
            <w:r w:rsidRPr="00B4435F">
              <w:t>R9/2007</w:t>
            </w:r>
          </w:p>
        </w:tc>
        <w:bookmarkStart w:id="180" w:name="BKCheck15B_167"/>
        <w:bookmarkEnd w:id="18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"http://www.comlaw.gov.au/Details/F2007L01230" \o "ComLaw" </w:instrText>
            </w:r>
            <w:r w:rsidRPr="00B4435F">
              <w:fldChar w:fldCharType="separate"/>
            </w:r>
            <w:r w:rsidR="00DB626E" w:rsidRPr="00B4435F">
              <w:rPr>
                <w:rStyle w:val="Hyperlink"/>
                <w:bCs/>
                <w:szCs w:val="22"/>
              </w:rPr>
              <w:t>F2007L01230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23</w:t>
            </w:r>
          </w:p>
        </w:tc>
        <w:tc>
          <w:tcPr>
            <w:tcW w:w="5102" w:type="dxa"/>
            <w:shd w:val="clear" w:color="auto" w:fill="auto"/>
          </w:tcPr>
          <w:p w:rsidR="00DB626E" w:rsidRPr="00B4435F" w:rsidRDefault="00DB626E" w:rsidP="001B225C">
            <w:pPr>
              <w:pStyle w:val="Tabletext"/>
            </w:pPr>
            <w:r w:rsidRPr="00B4435F">
              <w:t>Revocation of the Guide to the Assessment of Rates of Veterans</w:t>
            </w:r>
            <w:r w:rsidR="001B225C" w:rsidRPr="00B4435F">
              <w:t>’</w:t>
            </w:r>
            <w:r w:rsidRPr="00B4435F">
              <w:t xml:space="preserve"> Pensions (made on 30</w:t>
            </w:r>
            <w:r w:rsidR="00B4435F" w:rsidRPr="00B4435F">
              <w:t> </w:t>
            </w:r>
            <w:r w:rsidRPr="00B4435F">
              <w:t>September 1997) (</w:t>
            </w:r>
            <w:r w:rsidRPr="00B4435F">
              <w:rPr>
                <w:b/>
              </w:rPr>
              <w:t>s. (2) and (3)</w:t>
            </w:r>
            <w:r w:rsidRPr="00B4435F">
              <w:t xml:space="preserve">), </w:t>
            </w:r>
            <w:r w:rsidR="007E41D7" w:rsidRPr="00B4435F">
              <w:t xml:space="preserve">Instrument </w:t>
            </w:r>
            <w:r w:rsidRPr="00B4435F">
              <w:t>No.</w:t>
            </w:r>
            <w:r w:rsidR="00B4435F" w:rsidRPr="00B4435F">
              <w:t> </w:t>
            </w:r>
            <w:r w:rsidRPr="00B4435F">
              <w:t>8 of 1997</w:t>
            </w:r>
          </w:p>
        </w:tc>
        <w:bookmarkStart w:id="181" w:name="BKCheck15B_168"/>
        <w:bookmarkEnd w:id="181"/>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"http://www.comlaw.gov.au/Details/F2006B00505" \o "ComLaw" </w:instrText>
            </w:r>
            <w:r w:rsidRPr="00B4435F">
              <w:fldChar w:fldCharType="separate"/>
            </w:r>
            <w:r w:rsidR="00DB626E" w:rsidRPr="00B4435F">
              <w:rPr>
                <w:rStyle w:val="Hyperlink"/>
                <w:bCs/>
                <w:szCs w:val="22"/>
              </w:rPr>
              <w:t>F2006B00505</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24</w:t>
            </w:r>
          </w:p>
        </w:tc>
        <w:tc>
          <w:tcPr>
            <w:tcW w:w="5102" w:type="dxa"/>
            <w:shd w:val="clear" w:color="auto" w:fill="auto"/>
          </w:tcPr>
          <w:p w:rsidR="00DB626E" w:rsidRPr="00B4435F" w:rsidRDefault="00DB626E" w:rsidP="00DB626E">
            <w:pPr>
              <w:pStyle w:val="Tabletext"/>
            </w:pPr>
            <w:r w:rsidRPr="00B4435F">
              <w:t>Statement of Principles concerning acquired cataract No.</w:t>
            </w:r>
            <w:r w:rsidR="00B4435F" w:rsidRPr="00B4435F">
              <w:t> </w:t>
            </w:r>
            <w:r w:rsidRPr="00B4435F">
              <w:t>51 of 2009 (</w:t>
            </w:r>
            <w:r w:rsidRPr="00B4435F">
              <w:rPr>
                <w:b/>
              </w:rPr>
              <w:t>s.</w:t>
            </w:r>
            <w:r w:rsidR="00B4435F" w:rsidRPr="00B4435F">
              <w:rPr>
                <w:b/>
              </w:rPr>
              <w:t> </w:t>
            </w:r>
            <w:r w:rsidRPr="00B4435F">
              <w:rPr>
                <w:b/>
              </w:rPr>
              <w:t>3</w:t>
            </w:r>
            <w:r w:rsidRPr="00B4435F">
              <w:t>)</w:t>
            </w:r>
          </w:p>
        </w:tc>
        <w:bookmarkStart w:id="182" w:name="BKCheck15B_169"/>
        <w:bookmarkEnd w:id="182"/>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"http://www.comlaw.gov.au/Details/F2009L02421" \o "ComLaw" </w:instrText>
            </w:r>
            <w:r w:rsidRPr="00B4435F">
              <w:fldChar w:fldCharType="separate"/>
            </w:r>
            <w:r w:rsidR="00DB626E" w:rsidRPr="00B4435F">
              <w:rPr>
                <w:rStyle w:val="Hyperlink"/>
                <w:bCs/>
                <w:szCs w:val="22"/>
              </w:rPr>
              <w:t>F2009L02421</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25</w:t>
            </w:r>
          </w:p>
        </w:tc>
        <w:tc>
          <w:tcPr>
            <w:tcW w:w="5102" w:type="dxa"/>
            <w:shd w:val="clear" w:color="auto" w:fill="auto"/>
          </w:tcPr>
          <w:p w:rsidR="00DB626E" w:rsidRPr="00B4435F" w:rsidRDefault="00DB626E" w:rsidP="00DB626E">
            <w:pPr>
              <w:pStyle w:val="Tabletext"/>
            </w:pPr>
            <w:r w:rsidRPr="00B4435F">
              <w:t>Statement of Principles concerning acquired cataract No.</w:t>
            </w:r>
            <w:r w:rsidR="00B4435F" w:rsidRPr="00B4435F">
              <w:t> </w:t>
            </w:r>
            <w:r w:rsidRPr="00B4435F">
              <w:t>52 of 2009 (</w:t>
            </w:r>
            <w:r w:rsidRPr="00B4435F">
              <w:rPr>
                <w:b/>
              </w:rPr>
              <w:t>s.</w:t>
            </w:r>
            <w:r w:rsidR="00B4435F" w:rsidRPr="00B4435F">
              <w:rPr>
                <w:b/>
              </w:rPr>
              <w:t> </w:t>
            </w:r>
            <w:r w:rsidRPr="00B4435F">
              <w:rPr>
                <w:b/>
              </w:rPr>
              <w:t>3</w:t>
            </w:r>
            <w:r w:rsidRPr="00B4435F">
              <w:t>)</w:t>
            </w:r>
          </w:p>
        </w:tc>
        <w:bookmarkStart w:id="183" w:name="BKCheck15B_170"/>
        <w:bookmarkEnd w:id="183"/>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"http://www.comlaw.gov.au/Details/F2009L02422" \o "ComLaw" </w:instrText>
            </w:r>
            <w:r w:rsidRPr="00B4435F">
              <w:fldChar w:fldCharType="separate"/>
            </w:r>
            <w:r w:rsidR="00DB626E" w:rsidRPr="00B4435F">
              <w:rPr>
                <w:rStyle w:val="Hyperlink"/>
                <w:bCs/>
                <w:szCs w:val="22"/>
              </w:rPr>
              <w:t>F2009L02422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26</w:t>
            </w:r>
          </w:p>
        </w:tc>
        <w:tc>
          <w:tcPr>
            <w:tcW w:w="5102" w:type="dxa"/>
            <w:shd w:val="clear" w:color="auto" w:fill="auto"/>
          </w:tcPr>
          <w:p w:rsidR="00DB626E" w:rsidRPr="00B4435F" w:rsidRDefault="00DB626E" w:rsidP="00DB626E">
            <w:pPr>
              <w:pStyle w:val="Tabletext"/>
            </w:pPr>
            <w:r w:rsidRPr="00B4435F">
              <w:t>Statement of Principles concerning acquired cataract No.</w:t>
            </w:r>
            <w:r w:rsidR="00B4435F" w:rsidRPr="00B4435F">
              <w:t> </w:t>
            </w:r>
            <w:r w:rsidRPr="00B4435F">
              <w:t>77 of 2011 (</w:t>
            </w:r>
            <w:r w:rsidRPr="00B4435F">
              <w:rPr>
                <w:b/>
              </w:rPr>
              <w:t>s.</w:t>
            </w:r>
            <w:r w:rsidR="00B4435F" w:rsidRPr="00B4435F">
              <w:rPr>
                <w:b/>
              </w:rPr>
              <w:t> </w:t>
            </w:r>
            <w:r w:rsidRPr="00B4435F">
              <w:rPr>
                <w:b/>
              </w:rPr>
              <w:t>3</w:t>
            </w:r>
            <w:r w:rsidRPr="00B4435F">
              <w:t>)</w:t>
            </w:r>
          </w:p>
        </w:tc>
        <w:bookmarkStart w:id="184" w:name="BKCheck15B_171"/>
        <w:bookmarkEnd w:id="184"/>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"http://www.comlaw.gov.au/Details/F2011L00737" \o "ComLaw" </w:instrText>
            </w:r>
            <w:r w:rsidRPr="00B4435F">
              <w:fldChar w:fldCharType="separate"/>
            </w:r>
            <w:r w:rsidR="00DB626E" w:rsidRPr="00B4435F">
              <w:rPr>
                <w:rStyle w:val="Hyperlink"/>
                <w:bCs/>
                <w:szCs w:val="22"/>
              </w:rPr>
              <w:t>F2011L00737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27</w:t>
            </w:r>
          </w:p>
        </w:tc>
        <w:tc>
          <w:tcPr>
            <w:tcW w:w="5102" w:type="dxa"/>
            <w:shd w:val="clear" w:color="auto" w:fill="auto"/>
          </w:tcPr>
          <w:p w:rsidR="00DB626E" w:rsidRPr="00B4435F" w:rsidRDefault="00DB626E" w:rsidP="00DB626E">
            <w:pPr>
              <w:pStyle w:val="Tabletext"/>
            </w:pPr>
            <w:r w:rsidRPr="00B4435F">
              <w:t>Statement of Principles concerning acquired cataract No.</w:t>
            </w:r>
            <w:r w:rsidR="00B4435F" w:rsidRPr="00B4435F">
              <w:t> </w:t>
            </w:r>
            <w:r w:rsidRPr="00B4435F">
              <w:t>78 of 2011 (</w:t>
            </w:r>
            <w:r w:rsidRPr="00B4435F">
              <w:rPr>
                <w:b/>
              </w:rPr>
              <w:t>s.</w:t>
            </w:r>
            <w:r w:rsidR="00B4435F" w:rsidRPr="00B4435F">
              <w:rPr>
                <w:b/>
              </w:rPr>
              <w:t> </w:t>
            </w:r>
            <w:r w:rsidRPr="00B4435F">
              <w:rPr>
                <w:b/>
              </w:rPr>
              <w:t>3</w:t>
            </w:r>
            <w:r w:rsidRPr="00B4435F">
              <w:t>)</w:t>
            </w:r>
          </w:p>
        </w:tc>
        <w:bookmarkStart w:id="185" w:name="BKCheck15B_172"/>
        <w:bookmarkEnd w:id="18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"http://www.comlaw.gov.au/Details/F2011L00758" \o "ComLaw" </w:instrText>
            </w:r>
            <w:r w:rsidRPr="00B4435F">
              <w:fldChar w:fldCharType="separate"/>
            </w:r>
            <w:r w:rsidR="00DB626E" w:rsidRPr="00B4435F">
              <w:rPr>
                <w:rStyle w:val="Hyperlink"/>
                <w:bCs/>
                <w:szCs w:val="22"/>
              </w:rPr>
              <w:t>F2011L00758</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28</w:t>
            </w:r>
          </w:p>
        </w:tc>
        <w:tc>
          <w:tcPr>
            <w:tcW w:w="5102" w:type="dxa"/>
            <w:shd w:val="clear" w:color="auto" w:fill="auto"/>
          </w:tcPr>
          <w:p w:rsidR="00DB626E" w:rsidRPr="00B4435F" w:rsidRDefault="00DB626E" w:rsidP="00DB626E">
            <w:pPr>
              <w:pStyle w:val="Tabletext"/>
            </w:pPr>
            <w:r w:rsidRPr="00B4435F">
              <w:t>Statement of Principles concerning acute myeloid leukaemia No.</w:t>
            </w:r>
            <w:r w:rsidR="00B4435F" w:rsidRPr="00B4435F">
              <w:t> </w:t>
            </w:r>
            <w:r w:rsidRPr="00B4435F">
              <w:t>43 of 2011 (</w:t>
            </w:r>
            <w:r w:rsidRPr="00B4435F">
              <w:rPr>
                <w:b/>
              </w:rPr>
              <w:t>s.</w:t>
            </w:r>
            <w:r w:rsidR="00B4435F" w:rsidRPr="00B4435F">
              <w:rPr>
                <w:b/>
              </w:rPr>
              <w:t> </w:t>
            </w:r>
            <w:r w:rsidRPr="00B4435F">
              <w:rPr>
                <w:b/>
              </w:rPr>
              <w:t>3</w:t>
            </w:r>
            <w:r w:rsidRPr="00B4435F">
              <w:t>)</w:t>
            </w:r>
          </w:p>
        </w:tc>
        <w:bookmarkStart w:id="186" w:name="BKCheck15B_173"/>
        <w:bookmarkEnd w:id="18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"http://www.comlaw.gov.au/Details/F2011L00775" \o "ComLaw" </w:instrText>
            </w:r>
            <w:r w:rsidRPr="00B4435F">
              <w:fldChar w:fldCharType="separate"/>
            </w:r>
            <w:r w:rsidR="00DB626E" w:rsidRPr="00B4435F">
              <w:rPr>
                <w:rStyle w:val="Hyperlink"/>
                <w:bCs/>
                <w:szCs w:val="22"/>
              </w:rPr>
              <w:t>F2011L00775</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29</w:t>
            </w:r>
          </w:p>
        </w:tc>
        <w:tc>
          <w:tcPr>
            <w:tcW w:w="5102" w:type="dxa"/>
            <w:shd w:val="clear" w:color="auto" w:fill="auto"/>
          </w:tcPr>
          <w:p w:rsidR="00DB626E" w:rsidRPr="00B4435F" w:rsidRDefault="00DB626E" w:rsidP="00DB626E">
            <w:pPr>
              <w:pStyle w:val="Tabletext"/>
            </w:pPr>
            <w:r w:rsidRPr="00B4435F">
              <w:t>Statement of Principles concerning acute myeloid leukaemia No.</w:t>
            </w:r>
            <w:r w:rsidR="00B4435F" w:rsidRPr="00B4435F">
              <w:t> </w:t>
            </w:r>
            <w:r w:rsidRPr="00B4435F">
              <w:t>44 of 2011 (</w:t>
            </w:r>
            <w:r w:rsidRPr="00B4435F">
              <w:rPr>
                <w:b/>
              </w:rPr>
              <w:t>s.</w:t>
            </w:r>
            <w:r w:rsidR="00B4435F" w:rsidRPr="00B4435F">
              <w:rPr>
                <w:b/>
              </w:rPr>
              <w:t> </w:t>
            </w:r>
            <w:r w:rsidRPr="00B4435F">
              <w:rPr>
                <w:b/>
              </w:rPr>
              <w:t>3</w:t>
            </w:r>
            <w:r w:rsidRPr="00B4435F">
              <w:t>)</w:t>
            </w:r>
          </w:p>
        </w:tc>
        <w:bookmarkStart w:id="187" w:name="BKCheck15B_174"/>
        <w:bookmarkEnd w:id="187"/>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"http://www.comlaw.gov.au/Details/F2011L00746" \o "ComLaw" </w:instrText>
            </w:r>
            <w:r w:rsidRPr="00B4435F">
              <w:fldChar w:fldCharType="separate"/>
            </w:r>
            <w:r w:rsidR="00DB626E" w:rsidRPr="00B4435F">
              <w:rPr>
                <w:rStyle w:val="Hyperlink"/>
                <w:bCs/>
                <w:szCs w:val="22"/>
              </w:rPr>
              <w:t>F2011L00746</w:t>
            </w:r>
            <w:r w:rsidRPr="00B4435F">
              <w:rPr>
                <w:rStyle w:val="Hyperlink"/>
                <w:bCs/>
                <w:szCs w:val="22"/>
              </w:rPr>
              <w:fldChar w:fldCharType="end"/>
            </w:r>
          </w:p>
        </w:tc>
      </w:tr>
      <w:tr w:rsidR="00337367" w:rsidRPr="00B4435F" w:rsidTr="008E202D">
        <w:trPr>
          <w:cantSplit/>
        </w:trPr>
        <w:tc>
          <w:tcPr>
            <w:tcW w:w="676" w:type="dxa"/>
            <w:shd w:val="clear" w:color="auto" w:fill="auto"/>
          </w:tcPr>
          <w:p w:rsidR="00337367" w:rsidRPr="00B4435F" w:rsidRDefault="00B22456" w:rsidP="00337367">
            <w:pPr>
              <w:pStyle w:val="Tabletext"/>
            </w:pPr>
            <w:r w:rsidRPr="00B4435F">
              <w:t>30</w:t>
            </w:r>
          </w:p>
        </w:tc>
        <w:tc>
          <w:tcPr>
            <w:tcW w:w="5102" w:type="dxa"/>
            <w:shd w:val="clear" w:color="auto" w:fill="auto"/>
          </w:tcPr>
          <w:p w:rsidR="00337367" w:rsidRPr="00B4435F" w:rsidRDefault="00337367" w:rsidP="00F660BC">
            <w:pPr>
              <w:pStyle w:val="Tabletext"/>
            </w:pPr>
            <w:r w:rsidRPr="00B4435F">
              <w:t>Statement of Principles concerning anxiety disorder No.</w:t>
            </w:r>
            <w:r w:rsidR="00B4435F" w:rsidRPr="00B4435F">
              <w:t> </w:t>
            </w:r>
            <w:r w:rsidRPr="00B4435F">
              <w:t>42 of 2010 (</w:t>
            </w:r>
            <w:r w:rsidRPr="00B4435F">
              <w:rPr>
                <w:b/>
              </w:rPr>
              <w:t>s.</w:t>
            </w:r>
            <w:r w:rsidR="00B4435F" w:rsidRPr="00B4435F">
              <w:rPr>
                <w:b/>
              </w:rPr>
              <w:t> </w:t>
            </w:r>
            <w:r w:rsidRPr="00B4435F">
              <w:rPr>
                <w:b/>
              </w:rPr>
              <w:t>3</w:t>
            </w:r>
            <w:r w:rsidRPr="00B4435F">
              <w:t>)</w:t>
            </w:r>
          </w:p>
        </w:tc>
        <w:bookmarkStart w:id="188" w:name="BKCheck15B_175"/>
        <w:bookmarkEnd w:id="188"/>
        <w:tc>
          <w:tcPr>
            <w:tcW w:w="1560" w:type="dxa"/>
            <w:shd w:val="clear" w:color="auto" w:fill="auto"/>
          </w:tcPr>
          <w:p w:rsidR="00337367" w:rsidRPr="00B4435F" w:rsidRDefault="00337367" w:rsidP="00F660BC">
            <w:pPr>
              <w:pStyle w:val="Tabletext"/>
              <w:rPr>
                <w:rStyle w:val="Hyperlink"/>
                <w:bCs/>
                <w:szCs w:val="22"/>
              </w:rPr>
            </w:pPr>
            <w:r w:rsidRPr="00B4435F">
              <w:fldChar w:fldCharType="begin"/>
            </w:r>
            <w:r w:rsidRPr="00B4435F">
              <w:instrText xml:space="preserve"> HYPERLINK "http://www.comlaw.gov.au/Details/F2010L01058" \o "ComLaw" </w:instrText>
            </w:r>
            <w:r w:rsidRPr="00B4435F">
              <w:fldChar w:fldCharType="separate"/>
            </w:r>
            <w:r w:rsidRPr="00B4435F">
              <w:rPr>
                <w:rStyle w:val="Hyperlink"/>
                <w:bCs/>
                <w:szCs w:val="22"/>
              </w:rPr>
              <w:t>F2010L01058</w:t>
            </w:r>
            <w:r w:rsidRPr="00B4435F">
              <w:rPr>
                <w:rStyle w:val="Hyperlink"/>
                <w:bCs/>
                <w:szCs w:val="22"/>
              </w:rPr>
              <w:fldChar w:fldCharType="end"/>
            </w:r>
          </w:p>
        </w:tc>
      </w:tr>
      <w:tr w:rsidR="00337367" w:rsidRPr="00B4435F" w:rsidTr="008E202D">
        <w:trPr>
          <w:cantSplit/>
        </w:trPr>
        <w:tc>
          <w:tcPr>
            <w:tcW w:w="676" w:type="dxa"/>
            <w:shd w:val="clear" w:color="auto" w:fill="auto"/>
          </w:tcPr>
          <w:p w:rsidR="00337367" w:rsidRPr="00B4435F" w:rsidRDefault="00B22456" w:rsidP="00337367">
            <w:pPr>
              <w:pStyle w:val="Tabletext"/>
            </w:pPr>
            <w:r w:rsidRPr="00B4435F">
              <w:t>31</w:t>
            </w:r>
          </w:p>
        </w:tc>
        <w:tc>
          <w:tcPr>
            <w:tcW w:w="5102" w:type="dxa"/>
            <w:shd w:val="clear" w:color="auto" w:fill="auto"/>
          </w:tcPr>
          <w:p w:rsidR="00337367" w:rsidRPr="00B4435F" w:rsidRDefault="00337367" w:rsidP="00F660BC">
            <w:pPr>
              <w:pStyle w:val="Tabletext"/>
            </w:pPr>
            <w:r w:rsidRPr="00B4435F">
              <w:t>Statement of Principles concerning anxiety disorder No.</w:t>
            </w:r>
            <w:r w:rsidR="00B4435F" w:rsidRPr="00B4435F">
              <w:t> </w:t>
            </w:r>
            <w:r w:rsidRPr="00B4435F">
              <w:t>43 of 2010 (</w:t>
            </w:r>
            <w:r w:rsidRPr="00B4435F">
              <w:rPr>
                <w:b/>
              </w:rPr>
              <w:t>s.</w:t>
            </w:r>
            <w:r w:rsidR="00B4435F" w:rsidRPr="00B4435F">
              <w:rPr>
                <w:b/>
              </w:rPr>
              <w:t> </w:t>
            </w:r>
            <w:r w:rsidRPr="00B4435F">
              <w:rPr>
                <w:b/>
              </w:rPr>
              <w:t>3</w:t>
            </w:r>
            <w:r w:rsidRPr="00B4435F">
              <w:t>)</w:t>
            </w:r>
          </w:p>
        </w:tc>
        <w:bookmarkStart w:id="189" w:name="BKCheck15B_176"/>
        <w:bookmarkEnd w:id="189"/>
        <w:tc>
          <w:tcPr>
            <w:tcW w:w="1560" w:type="dxa"/>
            <w:shd w:val="clear" w:color="auto" w:fill="auto"/>
          </w:tcPr>
          <w:p w:rsidR="00337367" w:rsidRPr="00B4435F" w:rsidRDefault="00337367" w:rsidP="00F660BC">
            <w:pPr>
              <w:pStyle w:val="Tabletext"/>
              <w:rPr>
                <w:rStyle w:val="Hyperlink"/>
                <w:bCs/>
                <w:szCs w:val="22"/>
              </w:rPr>
            </w:pPr>
            <w:r w:rsidRPr="00B4435F">
              <w:fldChar w:fldCharType="begin"/>
            </w:r>
            <w:r w:rsidRPr="00B4435F">
              <w:instrText xml:space="preserve"> HYPERLINK "http://www.comlaw.gov.au/Details/F2010L01059" \o "ComLaw" </w:instrText>
            </w:r>
            <w:r w:rsidRPr="00B4435F">
              <w:fldChar w:fldCharType="separate"/>
            </w:r>
            <w:r w:rsidRPr="00B4435F">
              <w:rPr>
                <w:rStyle w:val="Hyperlink"/>
                <w:bCs/>
                <w:szCs w:val="22"/>
              </w:rPr>
              <w:t>F2010L01059</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337367">
            <w:pPr>
              <w:pStyle w:val="Tabletext"/>
            </w:pPr>
            <w:r w:rsidRPr="00B4435F">
              <w:t>32</w:t>
            </w:r>
          </w:p>
        </w:tc>
        <w:tc>
          <w:tcPr>
            <w:tcW w:w="5102" w:type="dxa"/>
            <w:shd w:val="clear" w:color="auto" w:fill="auto"/>
          </w:tcPr>
          <w:p w:rsidR="00DB626E" w:rsidRPr="00B4435F" w:rsidRDefault="00DB626E" w:rsidP="00DB626E">
            <w:pPr>
              <w:pStyle w:val="Tabletext"/>
            </w:pPr>
            <w:r w:rsidRPr="00B4435F">
              <w:t>Statement of Principles concerning anxiety disorder No.</w:t>
            </w:r>
            <w:r w:rsidR="00B4435F" w:rsidRPr="00B4435F">
              <w:t> </w:t>
            </w:r>
            <w:r w:rsidRPr="00B4435F">
              <w:t>15 of 2011 (</w:t>
            </w:r>
            <w:r w:rsidRPr="00B4435F">
              <w:rPr>
                <w:b/>
              </w:rPr>
              <w:t>s.</w:t>
            </w:r>
            <w:r w:rsidR="00B4435F" w:rsidRPr="00B4435F">
              <w:rPr>
                <w:b/>
              </w:rPr>
              <w:t> </w:t>
            </w:r>
            <w:r w:rsidRPr="00B4435F">
              <w:rPr>
                <w:b/>
              </w:rPr>
              <w:t>3</w:t>
            </w:r>
            <w:r w:rsidRPr="00B4435F">
              <w:t>)</w:t>
            </w:r>
          </w:p>
        </w:tc>
        <w:bookmarkStart w:id="190" w:name="BKCheck15B_177"/>
        <w:bookmarkEnd w:id="19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"http://www.comlaw.gov.au/Details/F2010L03263" \o "ComLaw" </w:instrText>
            </w:r>
            <w:r w:rsidRPr="00B4435F">
              <w:fldChar w:fldCharType="separate"/>
            </w:r>
            <w:r w:rsidR="00DB626E" w:rsidRPr="00B4435F">
              <w:rPr>
                <w:rStyle w:val="Hyperlink"/>
                <w:bCs/>
                <w:szCs w:val="22"/>
              </w:rPr>
              <w:t>F2010L03263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337367">
            <w:pPr>
              <w:pStyle w:val="Tabletext"/>
            </w:pPr>
            <w:r w:rsidRPr="00B4435F">
              <w:t>33</w:t>
            </w:r>
          </w:p>
        </w:tc>
        <w:tc>
          <w:tcPr>
            <w:tcW w:w="5102" w:type="dxa"/>
            <w:shd w:val="clear" w:color="auto" w:fill="auto"/>
          </w:tcPr>
          <w:p w:rsidR="00DB626E" w:rsidRPr="00B4435F" w:rsidRDefault="00DB626E" w:rsidP="00DB626E">
            <w:pPr>
              <w:pStyle w:val="Tabletext"/>
            </w:pPr>
            <w:r w:rsidRPr="00B4435F">
              <w:t>Statement of Principles concerning anxiety disorder No.</w:t>
            </w:r>
            <w:r w:rsidR="00B4435F" w:rsidRPr="00B4435F">
              <w:t> </w:t>
            </w:r>
            <w:r w:rsidRPr="00B4435F">
              <w:t>16 of 2011 (</w:t>
            </w:r>
            <w:r w:rsidRPr="00B4435F">
              <w:rPr>
                <w:b/>
              </w:rPr>
              <w:t>s.</w:t>
            </w:r>
            <w:r w:rsidR="00B4435F" w:rsidRPr="00B4435F">
              <w:rPr>
                <w:b/>
              </w:rPr>
              <w:t> </w:t>
            </w:r>
            <w:r w:rsidRPr="00B4435F">
              <w:rPr>
                <w:b/>
              </w:rPr>
              <w:t>3</w:t>
            </w:r>
            <w:r w:rsidRPr="00B4435F">
              <w:t>)</w:t>
            </w:r>
          </w:p>
        </w:tc>
        <w:bookmarkStart w:id="191" w:name="BKCheck15B_178"/>
        <w:bookmarkEnd w:id="191"/>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"http://www.comlaw.gov.au/Details/F2010L03264" \o "ComLaw" </w:instrText>
            </w:r>
            <w:r w:rsidRPr="00B4435F">
              <w:fldChar w:fldCharType="separate"/>
            </w:r>
            <w:r w:rsidR="00DB626E" w:rsidRPr="00B4435F">
              <w:rPr>
                <w:rStyle w:val="Hyperlink"/>
                <w:bCs/>
                <w:szCs w:val="22"/>
              </w:rPr>
              <w:t>F2010L03264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lastRenderedPageBreak/>
              <w:t>34</w:t>
            </w:r>
          </w:p>
        </w:tc>
        <w:tc>
          <w:tcPr>
            <w:tcW w:w="5102" w:type="dxa"/>
            <w:shd w:val="clear" w:color="auto" w:fill="auto"/>
          </w:tcPr>
          <w:p w:rsidR="00DB626E" w:rsidRPr="00B4435F" w:rsidRDefault="00DB626E" w:rsidP="00DB626E">
            <w:pPr>
              <w:pStyle w:val="Tabletext"/>
            </w:pPr>
            <w:r w:rsidRPr="00B4435F">
              <w:t>Statement of Principles concerning benign neoplasm of the eye and adnexa No.</w:t>
            </w:r>
            <w:r w:rsidR="00B4435F" w:rsidRPr="00B4435F">
              <w:t> </w:t>
            </w:r>
            <w:r w:rsidRPr="00B4435F">
              <w:t>75 of 2011 (</w:t>
            </w:r>
            <w:r w:rsidRPr="00B4435F">
              <w:rPr>
                <w:b/>
              </w:rPr>
              <w:t>s.</w:t>
            </w:r>
            <w:r w:rsidR="00B4435F" w:rsidRPr="00B4435F">
              <w:rPr>
                <w:b/>
              </w:rPr>
              <w:t> </w:t>
            </w:r>
            <w:r w:rsidRPr="00B4435F">
              <w:rPr>
                <w:b/>
              </w:rPr>
              <w:t>3</w:t>
            </w:r>
            <w:r w:rsidRPr="00B4435F">
              <w:t>)</w:t>
            </w:r>
          </w:p>
        </w:tc>
        <w:bookmarkStart w:id="192" w:name="BKCheck15B_179"/>
        <w:bookmarkEnd w:id="192"/>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"http://www.comlaw.gov.au/Details/F2011L00739" \o "ComLaw" </w:instrText>
            </w:r>
            <w:r w:rsidRPr="00B4435F">
              <w:fldChar w:fldCharType="separate"/>
            </w:r>
            <w:r w:rsidR="00DB626E" w:rsidRPr="00B4435F">
              <w:rPr>
                <w:rStyle w:val="Hyperlink"/>
                <w:bCs/>
                <w:szCs w:val="22"/>
              </w:rPr>
              <w:t>F2011L00739</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35</w:t>
            </w:r>
          </w:p>
        </w:tc>
        <w:tc>
          <w:tcPr>
            <w:tcW w:w="5102" w:type="dxa"/>
            <w:shd w:val="clear" w:color="auto" w:fill="auto"/>
          </w:tcPr>
          <w:p w:rsidR="00DB626E" w:rsidRPr="00B4435F" w:rsidRDefault="00DB626E" w:rsidP="00DB626E">
            <w:pPr>
              <w:pStyle w:val="Tabletext"/>
            </w:pPr>
            <w:r w:rsidRPr="00B4435F">
              <w:t>Statement of Principles concerning benign neoplasm of the eye and adnexa No.</w:t>
            </w:r>
            <w:r w:rsidR="00B4435F" w:rsidRPr="00B4435F">
              <w:t> </w:t>
            </w:r>
            <w:r w:rsidRPr="00B4435F">
              <w:t>76 of 2011 (</w:t>
            </w:r>
            <w:r w:rsidRPr="00B4435F">
              <w:rPr>
                <w:b/>
              </w:rPr>
              <w:t>s.</w:t>
            </w:r>
            <w:r w:rsidR="00B4435F" w:rsidRPr="00B4435F">
              <w:rPr>
                <w:b/>
              </w:rPr>
              <w:t> </w:t>
            </w:r>
            <w:r w:rsidRPr="00B4435F">
              <w:rPr>
                <w:b/>
              </w:rPr>
              <w:t>3</w:t>
            </w:r>
            <w:r w:rsidRPr="00B4435F">
              <w:t>)</w:t>
            </w:r>
          </w:p>
        </w:tc>
        <w:bookmarkStart w:id="193" w:name="BKCheck15B_180"/>
        <w:bookmarkEnd w:id="193"/>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"http://www.comlaw.gov.au/Details/F2011L00738" \o "ComLaw" </w:instrText>
            </w:r>
            <w:r w:rsidRPr="00B4435F">
              <w:fldChar w:fldCharType="separate"/>
            </w:r>
            <w:r w:rsidR="00DB626E" w:rsidRPr="00B4435F">
              <w:rPr>
                <w:rStyle w:val="Hyperlink"/>
                <w:bCs/>
                <w:szCs w:val="22"/>
              </w:rPr>
              <w:t>F2011L00738</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36</w:t>
            </w:r>
          </w:p>
        </w:tc>
        <w:tc>
          <w:tcPr>
            <w:tcW w:w="5102" w:type="dxa"/>
            <w:shd w:val="clear" w:color="auto" w:fill="auto"/>
          </w:tcPr>
          <w:p w:rsidR="00DB626E" w:rsidRPr="00B4435F" w:rsidRDefault="00DB626E" w:rsidP="00DB626E">
            <w:pPr>
              <w:pStyle w:val="Tabletext"/>
            </w:pPr>
            <w:r w:rsidRPr="00B4435F">
              <w:t>Statement of Principles concerning cerebral meningioma No.</w:t>
            </w:r>
            <w:r w:rsidR="00B4435F" w:rsidRPr="00B4435F">
              <w:t> </w:t>
            </w:r>
            <w:r w:rsidRPr="00B4435F">
              <w:t>59 of 2011 (</w:t>
            </w:r>
            <w:r w:rsidRPr="00B4435F">
              <w:rPr>
                <w:b/>
              </w:rPr>
              <w:t>s.</w:t>
            </w:r>
            <w:r w:rsidR="00B4435F" w:rsidRPr="00B4435F">
              <w:rPr>
                <w:b/>
              </w:rPr>
              <w:t> </w:t>
            </w:r>
            <w:r w:rsidRPr="00B4435F">
              <w:rPr>
                <w:b/>
              </w:rPr>
              <w:t>3</w:t>
            </w:r>
            <w:r w:rsidRPr="00B4435F">
              <w:t>)</w:t>
            </w:r>
          </w:p>
        </w:tc>
        <w:bookmarkStart w:id="194" w:name="BKCheck15B_181"/>
        <w:bookmarkEnd w:id="194"/>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"http://www.comlaw.gov.au/Details/F2011L00792" \o "ComLaw" </w:instrText>
            </w:r>
            <w:r w:rsidRPr="00B4435F">
              <w:fldChar w:fldCharType="separate"/>
            </w:r>
            <w:r w:rsidR="00DB626E" w:rsidRPr="00B4435F">
              <w:rPr>
                <w:rStyle w:val="Hyperlink"/>
                <w:bCs/>
                <w:szCs w:val="22"/>
              </w:rPr>
              <w:t>F2011L00792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37</w:t>
            </w:r>
          </w:p>
        </w:tc>
        <w:tc>
          <w:tcPr>
            <w:tcW w:w="5102" w:type="dxa"/>
            <w:shd w:val="clear" w:color="auto" w:fill="auto"/>
          </w:tcPr>
          <w:p w:rsidR="00DB626E" w:rsidRPr="00B4435F" w:rsidRDefault="00DB626E" w:rsidP="00DB626E">
            <w:pPr>
              <w:pStyle w:val="Tabletext"/>
            </w:pPr>
            <w:r w:rsidRPr="00B4435F">
              <w:t>Statement of Principles concerning cerebral meningioma No.</w:t>
            </w:r>
            <w:r w:rsidR="00B4435F" w:rsidRPr="00B4435F">
              <w:t> </w:t>
            </w:r>
            <w:r w:rsidRPr="00B4435F">
              <w:t>60 of 2011 (</w:t>
            </w:r>
            <w:r w:rsidRPr="00B4435F">
              <w:rPr>
                <w:b/>
              </w:rPr>
              <w:t>s.</w:t>
            </w:r>
            <w:r w:rsidR="00B4435F" w:rsidRPr="00B4435F">
              <w:rPr>
                <w:b/>
              </w:rPr>
              <w:t> </w:t>
            </w:r>
            <w:r w:rsidRPr="00B4435F">
              <w:rPr>
                <w:b/>
              </w:rPr>
              <w:t>3</w:t>
            </w:r>
            <w:r w:rsidRPr="00B4435F">
              <w:t>)</w:t>
            </w:r>
          </w:p>
        </w:tc>
        <w:bookmarkStart w:id="195" w:name="BKCheck15B_182"/>
        <w:bookmarkEnd w:id="19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"http://www.comlaw.gov.au/Details/F2011L00790" \o "ComLaw" </w:instrText>
            </w:r>
            <w:r w:rsidRPr="00B4435F">
              <w:fldChar w:fldCharType="separate"/>
            </w:r>
            <w:r w:rsidR="00DB626E" w:rsidRPr="00B4435F">
              <w:rPr>
                <w:rStyle w:val="Hyperlink"/>
                <w:bCs/>
                <w:szCs w:val="22"/>
              </w:rPr>
              <w:t>F2011L00790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38</w:t>
            </w:r>
          </w:p>
        </w:tc>
        <w:tc>
          <w:tcPr>
            <w:tcW w:w="5102" w:type="dxa"/>
            <w:shd w:val="clear" w:color="auto" w:fill="auto"/>
          </w:tcPr>
          <w:p w:rsidR="00DB626E" w:rsidRPr="00B4435F" w:rsidRDefault="00DB626E" w:rsidP="00DB626E">
            <w:pPr>
              <w:pStyle w:val="Tabletext"/>
            </w:pPr>
            <w:r w:rsidRPr="00B4435F">
              <w:t>Statement of Principles concerning cerebrovascular accident No.</w:t>
            </w:r>
            <w:r w:rsidR="00B4435F" w:rsidRPr="00B4435F">
              <w:t> </w:t>
            </w:r>
            <w:r w:rsidRPr="00B4435F">
              <w:t>123 of 2011 (</w:t>
            </w:r>
            <w:r w:rsidRPr="00B4435F">
              <w:rPr>
                <w:b/>
              </w:rPr>
              <w:t>s.</w:t>
            </w:r>
            <w:r w:rsidR="00B4435F" w:rsidRPr="00B4435F">
              <w:rPr>
                <w:b/>
              </w:rPr>
              <w:t> </w:t>
            </w:r>
            <w:r w:rsidRPr="00B4435F">
              <w:rPr>
                <w:b/>
              </w:rPr>
              <w:t>3</w:t>
            </w:r>
            <w:r w:rsidRPr="00B4435F">
              <w:t>)</w:t>
            </w:r>
          </w:p>
        </w:tc>
        <w:bookmarkStart w:id="196" w:name="BKCheck15B_183"/>
        <w:bookmarkEnd w:id="19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"http://www.comlaw.gov.au/Details/F2011L02140" \o "ComLaw" </w:instrText>
            </w:r>
            <w:r w:rsidRPr="00B4435F">
              <w:fldChar w:fldCharType="separate"/>
            </w:r>
            <w:r w:rsidR="00DB626E" w:rsidRPr="00B4435F">
              <w:rPr>
                <w:rStyle w:val="Hyperlink"/>
                <w:bCs/>
                <w:szCs w:val="22"/>
              </w:rPr>
              <w:t>F2011L02140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39</w:t>
            </w:r>
          </w:p>
        </w:tc>
        <w:tc>
          <w:tcPr>
            <w:tcW w:w="5102" w:type="dxa"/>
            <w:shd w:val="clear" w:color="auto" w:fill="auto"/>
          </w:tcPr>
          <w:p w:rsidR="00DB626E" w:rsidRPr="00B4435F" w:rsidRDefault="00DB626E" w:rsidP="00DB626E">
            <w:pPr>
              <w:pStyle w:val="Tabletext"/>
            </w:pPr>
            <w:r w:rsidRPr="00B4435F">
              <w:t>Statement of Principles concerning cerebrovascular accident No.</w:t>
            </w:r>
            <w:r w:rsidR="00B4435F" w:rsidRPr="00B4435F">
              <w:t> </w:t>
            </w:r>
            <w:r w:rsidRPr="00B4435F">
              <w:t>124 of 2011 (</w:t>
            </w:r>
            <w:r w:rsidRPr="00B4435F">
              <w:rPr>
                <w:b/>
              </w:rPr>
              <w:t>s.</w:t>
            </w:r>
            <w:r w:rsidR="00B4435F" w:rsidRPr="00B4435F">
              <w:rPr>
                <w:b/>
              </w:rPr>
              <w:t> </w:t>
            </w:r>
            <w:r w:rsidRPr="00B4435F">
              <w:rPr>
                <w:b/>
              </w:rPr>
              <w:t>3</w:t>
            </w:r>
            <w:r w:rsidRPr="00B4435F">
              <w:t>)</w:t>
            </w:r>
          </w:p>
        </w:tc>
        <w:bookmarkStart w:id="197" w:name="BKCheck15B_184"/>
        <w:bookmarkEnd w:id="197"/>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"http://www.comlaw.gov.au/Details/F2011L02141" \o "ComLaw" </w:instrText>
            </w:r>
            <w:r w:rsidRPr="00B4435F">
              <w:fldChar w:fldCharType="separate"/>
            </w:r>
            <w:r w:rsidR="00DB626E" w:rsidRPr="00B4435F">
              <w:rPr>
                <w:rStyle w:val="Hyperlink"/>
                <w:bCs/>
                <w:szCs w:val="22"/>
              </w:rPr>
              <w:t>F2011L02141</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40</w:t>
            </w:r>
          </w:p>
        </w:tc>
        <w:tc>
          <w:tcPr>
            <w:tcW w:w="5102" w:type="dxa"/>
            <w:shd w:val="clear" w:color="auto" w:fill="auto"/>
          </w:tcPr>
          <w:p w:rsidR="00DB626E" w:rsidRPr="00B4435F" w:rsidRDefault="00DB626E" w:rsidP="00DB626E">
            <w:pPr>
              <w:pStyle w:val="Tabletext"/>
            </w:pPr>
            <w:r w:rsidRPr="00B4435F">
              <w:t>Statement of Principles concerning cervical spondylosis No.</w:t>
            </w:r>
            <w:r w:rsidR="00B4435F" w:rsidRPr="00B4435F">
              <w:t> </w:t>
            </w:r>
            <w:r w:rsidRPr="00B4435F">
              <w:t>76 of 2008 (</w:t>
            </w:r>
            <w:r w:rsidRPr="00B4435F">
              <w:rPr>
                <w:b/>
              </w:rPr>
              <w:t>s.</w:t>
            </w:r>
            <w:r w:rsidR="00B4435F" w:rsidRPr="00B4435F">
              <w:rPr>
                <w:b/>
              </w:rPr>
              <w:t> </w:t>
            </w:r>
            <w:r w:rsidRPr="00B4435F">
              <w:rPr>
                <w:b/>
              </w:rPr>
              <w:t>3</w:t>
            </w:r>
            <w:r w:rsidRPr="00B4435F">
              <w:t>)</w:t>
            </w:r>
          </w:p>
        </w:tc>
        <w:bookmarkStart w:id="198" w:name="BKCheck15B_185"/>
        <w:bookmarkEnd w:id="198"/>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"http://www.comlaw.gov.au/Details/F2008L04153" \o "ComLaw" </w:instrText>
            </w:r>
            <w:r w:rsidRPr="00B4435F">
              <w:fldChar w:fldCharType="separate"/>
            </w:r>
            <w:r w:rsidR="00DB626E" w:rsidRPr="00B4435F">
              <w:rPr>
                <w:rStyle w:val="Hyperlink"/>
                <w:bCs/>
                <w:szCs w:val="22"/>
              </w:rPr>
              <w:t>F2008L04153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41</w:t>
            </w:r>
          </w:p>
        </w:tc>
        <w:tc>
          <w:tcPr>
            <w:tcW w:w="5102" w:type="dxa"/>
            <w:shd w:val="clear" w:color="auto" w:fill="auto"/>
          </w:tcPr>
          <w:p w:rsidR="00DB626E" w:rsidRPr="00B4435F" w:rsidRDefault="00DB626E" w:rsidP="00DB626E">
            <w:pPr>
              <w:pStyle w:val="Tabletext"/>
            </w:pPr>
            <w:r w:rsidRPr="00B4435F">
              <w:t>Statement of Principles concerning cervical spondylosis No.</w:t>
            </w:r>
            <w:r w:rsidR="00B4435F" w:rsidRPr="00B4435F">
              <w:t> </w:t>
            </w:r>
            <w:r w:rsidRPr="00B4435F">
              <w:t>77 of 2008 (</w:t>
            </w:r>
            <w:r w:rsidRPr="00B4435F">
              <w:rPr>
                <w:b/>
              </w:rPr>
              <w:t>s.</w:t>
            </w:r>
            <w:r w:rsidR="00B4435F" w:rsidRPr="00B4435F">
              <w:rPr>
                <w:b/>
              </w:rPr>
              <w:t> </w:t>
            </w:r>
            <w:r w:rsidRPr="00B4435F">
              <w:rPr>
                <w:b/>
              </w:rPr>
              <w:t>3</w:t>
            </w:r>
            <w:r w:rsidRPr="00B4435F">
              <w:t>)</w:t>
            </w:r>
          </w:p>
        </w:tc>
        <w:bookmarkStart w:id="199" w:name="BKCheck15B_186"/>
        <w:bookmarkEnd w:id="199"/>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"http://www.comlaw.gov.au/Details/F2008L04156" \o "ComLaw" </w:instrText>
            </w:r>
            <w:r w:rsidRPr="00B4435F">
              <w:fldChar w:fldCharType="separate"/>
            </w:r>
            <w:r w:rsidR="00DB626E" w:rsidRPr="00B4435F">
              <w:rPr>
                <w:rStyle w:val="Hyperlink"/>
                <w:bCs/>
                <w:szCs w:val="22"/>
              </w:rPr>
              <w:t>F2008L04156</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42</w:t>
            </w:r>
          </w:p>
        </w:tc>
        <w:tc>
          <w:tcPr>
            <w:tcW w:w="5102" w:type="dxa"/>
            <w:shd w:val="clear" w:color="auto" w:fill="auto"/>
          </w:tcPr>
          <w:p w:rsidR="00DB626E" w:rsidRPr="00B4435F" w:rsidRDefault="00DB626E" w:rsidP="00DB626E">
            <w:pPr>
              <w:pStyle w:val="Tabletext"/>
            </w:pPr>
            <w:r w:rsidRPr="00B4435F">
              <w:t>Statement of Principles concerning chronic myeloid leukaemia No.</w:t>
            </w:r>
            <w:r w:rsidR="00B4435F" w:rsidRPr="00B4435F">
              <w:t> </w:t>
            </w:r>
            <w:r w:rsidRPr="00B4435F">
              <w:t>47 of 2011 (</w:t>
            </w:r>
            <w:r w:rsidRPr="00B4435F">
              <w:rPr>
                <w:b/>
              </w:rPr>
              <w:t>s.</w:t>
            </w:r>
            <w:r w:rsidR="00B4435F" w:rsidRPr="00B4435F">
              <w:rPr>
                <w:b/>
              </w:rPr>
              <w:t> </w:t>
            </w:r>
            <w:r w:rsidRPr="00B4435F">
              <w:rPr>
                <w:b/>
              </w:rPr>
              <w:t>3</w:t>
            </w:r>
            <w:r w:rsidRPr="00B4435F">
              <w:t>)</w:t>
            </w:r>
          </w:p>
        </w:tc>
        <w:bookmarkStart w:id="200" w:name="BKCheck15B_187"/>
        <w:bookmarkEnd w:id="20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"http://www.comlaw.gov.au/Details/F2011L00729" \o "ComLaw" </w:instrText>
            </w:r>
            <w:r w:rsidRPr="00B4435F">
              <w:fldChar w:fldCharType="separate"/>
            </w:r>
            <w:r w:rsidR="00DB626E" w:rsidRPr="00B4435F">
              <w:rPr>
                <w:rStyle w:val="Hyperlink"/>
                <w:bCs/>
                <w:szCs w:val="22"/>
              </w:rPr>
              <w:t>F2011L00729</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43</w:t>
            </w:r>
          </w:p>
        </w:tc>
        <w:tc>
          <w:tcPr>
            <w:tcW w:w="5102" w:type="dxa"/>
            <w:shd w:val="clear" w:color="auto" w:fill="auto"/>
          </w:tcPr>
          <w:p w:rsidR="00DB626E" w:rsidRPr="00B4435F" w:rsidRDefault="00DB626E" w:rsidP="00DB626E">
            <w:pPr>
              <w:pStyle w:val="Tabletext"/>
            </w:pPr>
            <w:r w:rsidRPr="00B4435F">
              <w:t>Statement of Principles concerning chronic myeloid leukaemia No.</w:t>
            </w:r>
            <w:r w:rsidR="00B4435F" w:rsidRPr="00B4435F">
              <w:t> </w:t>
            </w:r>
            <w:r w:rsidRPr="00B4435F">
              <w:t>48 of 2011 (</w:t>
            </w:r>
            <w:r w:rsidRPr="00B4435F">
              <w:rPr>
                <w:b/>
              </w:rPr>
              <w:t>s.</w:t>
            </w:r>
            <w:r w:rsidR="00B4435F" w:rsidRPr="00B4435F">
              <w:rPr>
                <w:b/>
              </w:rPr>
              <w:t> </w:t>
            </w:r>
            <w:r w:rsidRPr="00B4435F">
              <w:rPr>
                <w:b/>
              </w:rPr>
              <w:t>3</w:t>
            </w:r>
            <w:r w:rsidRPr="00B4435F">
              <w:t>)</w:t>
            </w:r>
          </w:p>
        </w:tc>
        <w:bookmarkStart w:id="201" w:name="BKCheck15B_188"/>
        <w:bookmarkEnd w:id="201"/>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"http://www.comlaw.gov.au/Details/F2011L00780" \o "ComLaw" </w:instrText>
            </w:r>
            <w:r w:rsidRPr="00B4435F">
              <w:fldChar w:fldCharType="separate"/>
            </w:r>
            <w:r w:rsidR="00DB626E" w:rsidRPr="00B4435F">
              <w:rPr>
                <w:rStyle w:val="Hyperlink"/>
                <w:bCs/>
                <w:szCs w:val="22"/>
              </w:rPr>
              <w:t>F2011L00780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44</w:t>
            </w:r>
          </w:p>
        </w:tc>
        <w:tc>
          <w:tcPr>
            <w:tcW w:w="5102" w:type="dxa"/>
            <w:shd w:val="clear" w:color="auto" w:fill="auto"/>
          </w:tcPr>
          <w:p w:rsidR="00DB626E" w:rsidRPr="00B4435F" w:rsidRDefault="00DB626E" w:rsidP="00DB626E">
            <w:pPr>
              <w:pStyle w:val="Tabletext"/>
            </w:pPr>
            <w:r w:rsidRPr="00B4435F">
              <w:t>Statement of Principles concerning cirrhosis of the liver No.</w:t>
            </w:r>
            <w:r w:rsidR="00B4435F" w:rsidRPr="00B4435F">
              <w:t> </w:t>
            </w:r>
            <w:r w:rsidRPr="00B4435F">
              <w:t>81 of 2011 (</w:t>
            </w:r>
            <w:r w:rsidRPr="00B4435F">
              <w:rPr>
                <w:b/>
              </w:rPr>
              <w:t>s.</w:t>
            </w:r>
            <w:r w:rsidR="00B4435F" w:rsidRPr="00B4435F">
              <w:rPr>
                <w:b/>
              </w:rPr>
              <w:t> </w:t>
            </w:r>
            <w:r w:rsidRPr="00B4435F">
              <w:rPr>
                <w:b/>
              </w:rPr>
              <w:t>3</w:t>
            </w:r>
            <w:r w:rsidRPr="00B4435F">
              <w:t>)</w:t>
            </w:r>
          </w:p>
        </w:tc>
        <w:bookmarkStart w:id="202" w:name="BKCheck15B_189"/>
        <w:bookmarkEnd w:id="202"/>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"http://www.comlaw.gov.au/Details/F2011L00733" \o "ComLaw" </w:instrText>
            </w:r>
            <w:r w:rsidRPr="00B4435F">
              <w:fldChar w:fldCharType="separate"/>
            </w:r>
            <w:r w:rsidR="00DB626E" w:rsidRPr="00B4435F">
              <w:rPr>
                <w:rStyle w:val="Hyperlink"/>
                <w:bCs/>
                <w:szCs w:val="22"/>
              </w:rPr>
              <w:t>F2011L00733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45</w:t>
            </w:r>
          </w:p>
        </w:tc>
        <w:tc>
          <w:tcPr>
            <w:tcW w:w="5102" w:type="dxa"/>
            <w:shd w:val="clear" w:color="auto" w:fill="auto"/>
          </w:tcPr>
          <w:p w:rsidR="00DB626E" w:rsidRPr="00B4435F" w:rsidRDefault="00DB626E" w:rsidP="00DB626E">
            <w:pPr>
              <w:pStyle w:val="Tabletext"/>
            </w:pPr>
            <w:r w:rsidRPr="00B4435F">
              <w:t>Statement of Principles concerning cirrhosis of the liver No.</w:t>
            </w:r>
            <w:r w:rsidR="00B4435F" w:rsidRPr="00B4435F">
              <w:t> </w:t>
            </w:r>
            <w:r w:rsidRPr="00B4435F">
              <w:t>82 of 2011 (</w:t>
            </w:r>
            <w:r w:rsidRPr="00B4435F">
              <w:rPr>
                <w:b/>
              </w:rPr>
              <w:t>s.</w:t>
            </w:r>
            <w:r w:rsidR="00B4435F" w:rsidRPr="00B4435F">
              <w:rPr>
                <w:b/>
              </w:rPr>
              <w:t> </w:t>
            </w:r>
            <w:r w:rsidRPr="00B4435F">
              <w:rPr>
                <w:b/>
              </w:rPr>
              <w:t>3</w:t>
            </w:r>
            <w:r w:rsidRPr="00B4435F">
              <w:t>)</w:t>
            </w:r>
          </w:p>
        </w:tc>
        <w:bookmarkStart w:id="203" w:name="BKCheck15B_190"/>
        <w:bookmarkEnd w:id="203"/>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"http://www.comlaw.gov.au/Details/F2011L00734" \o "ComLaw" </w:instrText>
            </w:r>
            <w:r w:rsidRPr="00B4435F">
              <w:fldChar w:fldCharType="separate"/>
            </w:r>
            <w:r w:rsidR="00DB626E" w:rsidRPr="00B4435F">
              <w:rPr>
                <w:rStyle w:val="Hyperlink"/>
                <w:bCs/>
                <w:szCs w:val="22"/>
              </w:rPr>
              <w:t>F2011L00734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46</w:t>
            </w:r>
          </w:p>
        </w:tc>
        <w:tc>
          <w:tcPr>
            <w:tcW w:w="5102" w:type="dxa"/>
            <w:shd w:val="clear" w:color="auto" w:fill="auto"/>
          </w:tcPr>
          <w:p w:rsidR="00DB626E" w:rsidRPr="00B4435F" w:rsidRDefault="00DB626E" w:rsidP="00DB626E">
            <w:pPr>
              <w:pStyle w:val="Tabletext"/>
            </w:pPr>
            <w:r w:rsidRPr="00B4435F">
              <w:t>Statement of Principles concerning cut, stab, abrasion and laceration No.</w:t>
            </w:r>
            <w:r w:rsidR="00B4435F" w:rsidRPr="00B4435F">
              <w:t> </w:t>
            </w:r>
            <w:r w:rsidRPr="00B4435F">
              <w:t>49 of 2008 (</w:t>
            </w:r>
            <w:r w:rsidRPr="00B4435F">
              <w:rPr>
                <w:b/>
              </w:rPr>
              <w:t>s.</w:t>
            </w:r>
            <w:r w:rsidR="00B4435F" w:rsidRPr="00B4435F">
              <w:rPr>
                <w:b/>
              </w:rPr>
              <w:t> </w:t>
            </w:r>
            <w:r w:rsidRPr="00B4435F">
              <w:rPr>
                <w:b/>
              </w:rPr>
              <w:t>3</w:t>
            </w:r>
            <w:r w:rsidRPr="00B4435F">
              <w:t>)</w:t>
            </w:r>
          </w:p>
        </w:tc>
        <w:bookmarkStart w:id="204" w:name="BKCheck15B_191"/>
        <w:bookmarkEnd w:id="204"/>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"http://www.comlaw.gov.au/Details/F2008L02203" \o "ComLaw" </w:instrText>
            </w:r>
            <w:r w:rsidRPr="00B4435F">
              <w:fldChar w:fldCharType="separate"/>
            </w:r>
            <w:r w:rsidR="00DB626E" w:rsidRPr="00B4435F">
              <w:rPr>
                <w:rStyle w:val="Hyperlink"/>
                <w:bCs/>
                <w:szCs w:val="22"/>
              </w:rPr>
              <w:t>F2008L02203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47</w:t>
            </w:r>
          </w:p>
        </w:tc>
        <w:tc>
          <w:tcPr>
            <w:tcW w:w="5102" w:type="dxa"/>
            <w:shd w:val="clear" w:color="auto" w:fill="auto"/>
          </w:tcPr>
          <w:p w:rsidR="00DB626E" w:rsidRPr="00B4435F" w:rsidRDefault="00DB626E" w:rsidP="00DB626E">
            <w:pPr>
              <w:pStyle w:val="Tabletext"/>
            </w:pPr>
            <w:r w:rsidRPr="00B4435F">
              <w:t>Statement of Principles concerning depressive disorder No.</w:t>
            </w:r>
            <w:r w:rsidR="00B4435F" w:rsidRPr="00B4435F">
              <w:t> </w:t>
            </w:r>
            <w:r w:rsidRPr="00B4435F">
              <w:t>40 of 2010 (</w:t>
            </w:r>
            <w:r w:rsidRPr="00B4435F">
              <w:rPr>
                <w:b/>
              </w:rPr>
              <w:t>s.</w:t>
            </w:r>
            <w:r w:rsidR="00B4435F" w:rsidRPr="00B4435F">
              <w:rPr>
                <w:b/>
              </w:rPr>
              <w:t> </w:t>
            </w:r>
            <w:r w:rsidRPr="00B4435F">
              <w:rPr>
                <w:b/>
              </w:rPr>
              <w:t>3</w:t>
            </w:r>
            <w:r w:rsidRPr="00B4435F">
              <w:t>)</w:t>
            </w:r>
          </w:p>
        </w:tc>
        <w:bookmarkStart w:id="205" w:name="BKCheck15B_192"/>
        <w:bookmarkEnd w:id="20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"http://www.comlaw.gov.au/Details/F2010L01056" \o "ComLaw" </w:instrText>
            </w:r>
            <w:r w:rsidRPr="00B4435F">
              <w:fldChar w:fldCharType="separate"/>
            </w:r>
            <w:r w:rsidR="00DB626E" w:rsidRPr="00B4435F">
              <w:rPr>
                <w:rStyle w:val="Hyperlink"/>
                <w:bCs/>
                <w:szCs w:val="22"/>
              </w:rPr>
              <w:t>F2010L01056</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48</w:t>
            </w:r>
          </w:p>
        </w:tc>
        <w:tc>
          <w:tcPr>
            <w:tcW w:w="5102" w:type="dxa"/>
            <w:shd w:val="clear" w:color="auto" w:fill="auto"/>
          </w:tcPr>
          <w:p w:rsidR="00DB626E" w:rsidRPr="00B4435F" w:rsidRDefault="00DB626E" w:rsidP="00DB626E">
            <w:pPr>
              <w:pStyle w:val="Tabletext"/>
            </w:pPr>
            <w:r w:rsidRPr="00B4435F">
              <w:t>Statement of Principles concerning depressive disorder No.</w:t>
            </w:r>
            <w:r w:rsidR="00B4435F" w:rsidRPr="00B4435F">
              <w:t> </w:t>
            </w:r>
            <w:r w:rsidRPr="00B4435F">
              <w:t>41 of 2010 (</w:t>
            </w:r>
            <w:r w:rsidRPr="00B4435F">
              <w:rPr>
                <w:b/>
              </w:rPr>
              <w:t>s.</w:t>
            </w:r>
            <w:r w:rsidR="00B4435F" w:rsidRPr="00B4435F">
              <w:rPr>
                <w:b/>
              </w:rPr>
              <w:t> </w:t>
            </w:r>
            <w:r w:rsidRPr="00B4435F">
              <w:rPr>
                <w:b/>
              </w:rPr>
              <w:t>3</w:t>
            </w:r>
            <w:r w:rsidRPr="00B4435F">
              <w:t>)</w:t>
            </w:r>
          </w:p>
        </w:tc>
        <w:bookmarkStart w:id="206" w:name="BKCheck15B_193"/>
        <w:bookmarkEnd w:id="20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"http://www.comlaw.gov.au/Details/F2010L01057" \o "ComLaw" </w:instrText>
            </w:r>
            <w:r w:rsidRPr="00B4435F">
              <w:fldChar w:fldCharType="separate"/>
            </w:r>
            <w:r w:rsidR="00DB626E" w:rsidRPr="00B4435F">
              <w:rPr>
                <w:rStyle w:val="Hyperlink"/>
                <w:bCs/>
                <w:szCs w:val="22"/>
              </w:rPr>
              <w:t>F2010L01057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49</w:t>
            </w:r>
          </w:p>
        </w:tc>
        <w:tc>
          <w:tcPr>
            <w:tcW w:w="5102" w:type="dxa"/>
            <w:shd w:val="clear" w:color="auto" w:fill="auto"/>
          </w:tcPr>
          <w:p w:rsidR="00DB626E" w:rsidRPr="00B4435F" w:rsidRDefault="00DB626E" w:rsidP="00DB626E">
            <w:pPr>
              <w:pStyle w:val="Tabletext"/>
            </w:pPr>
            <w:r w:rsidRPr="00B4435F">
              <w:t>Statement of Principles concerning diverticular disease of the colon No.</w:t>
            </w:r>
            <w:r w:rsidR="00B4435F" w:rsidRPr="00B4435F">
              <w:t> </w:t>
            </w:r>
            <w:r w:rsidRPr="00B4435F">
              <w:t>51 of 2008 (</w:t>
            </w:r>
            <w:r w:rsidRPr="00B4435F">
              <w:rPr>
                <w:b/>
              </w:rPr>
              <w:t>s.</w:t>
            </w:r>
            <w:r w:rsidR="00B4435F" w:rsidRPr="00B4435F">
              <w:rPr>
                <w:b/>
              </w:rPr>
              <w:t> </w:t>
            </w:r>
            <w:r w:rsidRPr="00B4435F">
              <w:rPr>
                <w:b/>
              </w:rPr>
              <w:t>3</w:t>
            </w:r>
            <w:r w:rsidRPr="00B4435F">
              <w:t>)</w:t>
            </w:r>
          </w:p>
        </w:tc>
        <w:bookmarkStart w:id="207" w:name="BKCheck15B_194"/>
        <w:bookmarkEnd w:id="207"/>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"http://www.comlaw.gov.au/Details/F2008L02205" \o "ComLaw" </w:instrText>
            </w:r>
            <w:r w:rsidRPr="00B4435F">
              <w:fldChar w:fldCharType="separate"/>
            </w:r>
            <w:r w:rsidR="00DB626E" w:rsidRPr="00B4435F">
              <w:rPr>
                <w:rStyle w:val="Hyperlink"/>
                <w:bCs/>
                <w:szCs w:val="22"/>
              </w:rPr>
              <w:t>F2008L02205</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50</w:t>
            </w:r>
          </w:p>
        </w:tc>
        <w:tc>
          <w:tcPr>
            <w:tcW w:w="5102" w:type="dxa"/>
            <w:shd w:val="clear" w:color="auto" w:fill="auto"/>
          </w:tcPr>
          <w:p w:rsidR="00DB626E" w:rsidRPr="00B4435F" w:rsidRDefault="00DB626E" w:rsidP="00DB626E">
            <w:pPr>
              <w:pStyle w:val="Tabletext"/>
            </w:pPr>
            <w:r w:rsidRPr="00B4435F">
              <w:t>Statement of Principles concerning eating disorder No.</w:t>
            </w:r>
            <w:r w:rsidR="00B4435F" w:rsidRPr="00B4435F">
              <w:t> </w:t>
            </w:r>
            <w:r w:rsidRPr="00B4435F">
              <w:t>47 of 2009 (</w:t>
            </w:r>
            <w:r w:rsidRPr="00B4435F">
              <w:rPr>
                <w:b/>
              </w:rPr>
              <w:t>s.</w:t>
            </w:r>
            <w:r w:rsidR="00B4435F" w:rsidRPr="00B4435F">
              <w:rPr>
                <w:b/>
              </w:rPr>
              <w:t> </w:t>
            </w:r>
            <w:r w:rsidRPr="00B4435F">
              <w:rPr>
                <w:b/>
              </w:rPr>
              <w:t>3</w:t>
            </w:r>
            <w:r w:rsidRPr="00B4435F">
              <w:t>)</w:t>
            </w:r>
          </w:p>
        </w:tc>
        <w:bookmarkStart w:id="208" w:name="BKCheck15B_195"/>
        <w:bookmarkEnd w:id="208"/>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"http://www.comlaw.gov.au/Details/F2009L02417" \o "ComLaw" </w:instrText>
            </w:r>
            <w:r w:rsidRPr="00B4435F">
              <w:fldChar w:fldCharType="separate"/>
            </w:r>
            <w:r w:rsidR="00DB626E" w:rsidRPr="00B4435F">
              <w:rPr>
                <w:rStyle w:val="Hyperlink"/>
                <w:bCs/>
                <w:szCs w:val="22"/>
              </w:rPr>
              <w:t>F2009L02417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51</w:t>
            </w:r>
          </w:p>
        </w:tc>
        <w:tc>
          <w:tcPr>
            <w:tcW w:w="5102" w:type="dxa"/>
            <w:shd w:val="clear" w:color="auto" w:fill="auto"/>
          </w:tcPr>
          <w:p w:rsidR="00DB626E" w:rsidRPr="00B4435F" w:rsidRDefault="00DB626E" w:rsidP="00DB626E">
            <w:pPr>
              <w:pStyle w:val="Tabletext"/>
            </w:pPr>
            <w:r w:rsidRPr="00B4435F">
              <w:t>Statement of Principles concerning eating disorder No.</w:t>
            </w:r>
            <w:r w:rsidR="00B4435F" w:rsidRPr="00B4435F">
              <w:t> </w:t>
            </w:r>
            <w:r w:rsidRPr="00B4435F">
              <w:t>48 of 2009 (</w:t>
            </w:r>
            <w:r w:rsidRPr="00B4435F">
              <w:rPr>
                <w:b/>
              </w:rPr>
              <w:t>s.</w:t>
            </w:r>
            <w:r w:rsidR="00B4435F" w:rsidRPr="00B4435F">
              <w:rPr>
                <w:b/>
              </w:rPr>
              <w:t> </w:t>
            </w:r>
            <w:r w:rsidRPr="00B4435F">
              <w:rPr>
                <w:b/>
              </w:rPr>
              <w:t>3</w:t>
            </w:r>
            <w:r w:rsidRPr="00B4435F">
              <w:t>)</w:t>
            </w:r>
          </w:p>
        </w:tc>
        <w:bookmarkStart w:id="209" w:name="BKCheck15B_196"/>
        <w:bookmarkEnd w:id="209"/>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"http://www.comlaw.gov.au/Details/F2009L02418" \o "ComLaw" </w:instrText>
            </w:r>
            <w:r w:rsidRPr="00B4435F">
              <w:fldChar w:fldCharType="separate"/>
            </w:r>
            <w:r w:rsidR="00DB626E" w:rsidRPr="00B4435F">
              <w:rPr>
                <w:rStyle w:val="Hyperlink"/>
                <w:bCs/>
                <w:szCs w:val="22"/>
              </w:rPr>
              <w:t>F2009L02418</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lastRenderedPageBreak/>
              <w:t>52</w:t>
            </w:r>
          </w:p>
        </w:tc>
        <w:tc>
          <w:tcPr>
            <w:tcW w:w="5102" w:type="dxa"/>
            <w:shd w:val="clear" w:color="auto" w:fill="auto"/>
          </w:tcPr>
          <w:p w:rsidR="0036386E" w:rsidRPr="00B4435F" w:rsidRDefault="0036386E" w:rsidP="00BB79B0">
            <w:pPr>
              <w:pStyle w:val="Tabletext"/>
            </w:pPr>
            <w:r w:rsidRPr="00B4435F">
              <w:t>Statement of Principles concerning intervertebral disc prolapse No.</w:t>
            </w:r>
            <w:r w:rsidR="00B4435F" w:rsidRPr="00B4435F">
              <w:t> </w:t>
            </w:r>
            <w:r w:rsidRPr="00B4435F">
              <w:t>80 of 2008 (</w:t>
            </w:r>
            <w:r w:rsidRPr="00B4435F">
              <w:rPr>
                <w:b/>
              </w:rPr>
              <w:t>s.</w:t>
            </w:r>
            <w:r w:rsidR="00B4435F" w:rsidRPr="00B4435F">
              <w:rPr>
                <w:b/>
              </w:rPr>
              <w:t> </w:t>
            </w:r>
            <w:r w:rsidRPr="00B4435F">
              <w:rPr>
                <w:b/>
              </w:rPr>
              <w:t>3</w:t>
            </w:r>
            <w:r w:rsidRPr="00B4435F">
              <w:t>)</w:t>
            </w:r>
          </w:p>
        </w:tc>
        <w:bookmarkStart w:id="210" w:name="BKCheck15B_197"/>
        <w:bookmarkEnd w:id="210"/>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"http://www.comlaw.gov.au/Details/F2008L04162" \o "ComLaw" </w:instrText>
            </w:r>
            <w:r w:rsidRPr="00B4435F">
              <w:fldChar w:fldCharType="separate"/>
            </w:r>
            <w:r w:rsidR="0036386E" w:rsidRPr="00B4435F">
              <w:rPr>
                <w:rStyle w:val="Hyperlink"/>
                <w:bCs/>
                <w:szCs w:val="22"/>
              </w:rPr>
              <w:t>F2008L04162</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t>53</w:t>
            </w:r>
          </w:p>
        </w:tc>
        <w:tc>
          <w:tcPr>
            <w:tcW w:w="5102" w:type="dxa"/>
            <w:shd w:val="clear" w:color="auto" w:fill="auto"/>
          </w:tcPr>
          <w:p w:rsidR="0036386E" w:rsidRPr="00B4435F" w:rsidRDefault="0036386E" w:rsidP="00BB79B0">
            <w:pPr>
              <w:pStyle w:val="Tabletext"/>
            </w:pPr>
            <w:r w:rsidRPr="00B4435F">
              <w:t>Statement of Principles concerning intervertebral disc prolapse No.</w:t>
            </w:r>
            <w:r w:rsidR="00B4435F" w:rsidRPr="00B4435F">
              <w:t> </w:t>
            </w:r>
            <w:r w:rsidRPr="00B4435F">
              <w:t>81 of 2008 (</w:t>
            </w:r>
            <w:r w:rsidRPr="00B4435F">
              <w:rPr>
                <w:b/>
              </w:rPr>
              <w:t>s.</w:t>
            </w:r>
            <w:r w:rsidR="00B4435F" w:rsidRPr="00B4435F">
              <w:rPr>
                <w:b/>
              </w:rPr>
              <w:t> </w:t>
            </w:r>
            <w:r w:rsidRPr="00B4435F">
              <w:rPr>
                <w:b/>
              </w:rPr>
              <w:t>3</w:t>
            </w:r>
            <w:r w:rsidRPr="00B4435F">
              <w:t>)</w:t>
            </w:r>
          </w:p>
        </w:tc>
        <w:bookmarkStart w:id="211" w:name="BKCheck15B_198"/>
        <w:bookmarkEnd w:id="211"/>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"http://www.comlaw.gov.au/Details/F2008L04163" \o "ComLaw" </w:instrText>
            </w:r>
            <w:r w:rsidRPr="00B4435F">
              <w:fldChar w:fldCharType="separate"/>
            </w:r>
            <w:r w:rsidR="0036386E" w:rsidRPr="00B4435F">
              <w:rPr>
                <w:rStyle w:val="Hyperlink"/>
                <w:bCs/>
                <w:szCs w:val="22"/>
              </w:rPr>
              <w:t>F2008L04163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54</w:t>
            </w:r>
          </w:p>
        </w:tc>
        <w:tc>
          <w:tcPr>
            <w:tcW w:w="5102" w:type="dxa"/>
            <w:shd w:val="clear" w:color="auto" w:fill="auto"/>
          </w:tcPr>
          <w:p w:rsidR="00DB626E" w:rsidRPr="00B4435F" w:rsidRDefault="00DB626E" w:rsidP="00DB626E">
            <w:pPr>
              <w:pStyle w:val="Tabletext"/>
            </w:pPr>
            <w:r w:rsidRPr="00B4435F">
              <w:t>Statement of Principles concerning intervertebral disc prolapse No.</w:t>
            </w:r>
            <w:r w:rsidR="00B4435F" w:rsidRPr="00B4435F">
              <w:t> </w:t>
            </w:r>
            <w:r w:rsidRPr="00B4435F">
              <w:t>38 of 2010 (</w:t>
            </w:r>
            <w:r w:rsidRPr="00B4435F">
              <w:rPr>
                <w:b/>
              </w:rPr>
              <w:t>s.</w:t>
            </w:r>
            <w:r w:rsidR="00B4435F" w:rsidRPr="00B4435F">
              <w:rPr>
                <w:b/>
              </w:rPr>
              <w:t> </w:t>
            </w:r>
            <w:r w:rsidRPr="00B4435F">
              <w:rPr>
                <w:b/>
              </w:rPr>
              <w:t>3</w:t>
            </w:r>
            <w:r w:rsidRPr="00B4435F">
              <w:t>)</w:t>
            </w:r>
          </w:p>
        </w:tc>
        <w:bookmarkStart w:id="212" w:name="BKCheck15B_199"/>
        <w:bookmarkEnd w:id="212"/>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"http://www.comlaw.gov.au/Details/F2010L01054" \o "ComLaw" </w:instrText>
            </w:r>
            <w:r w:rsidRPr="00B4435F">
              <w:fldChar w:fldCharType="separate"/>
            </w:r>
            <w:r w:rsidR="00DB626E" w:rsidRPr="00B4435F">
              <w:rPr>
                <w:rStyle w:val="Hyperlink"/>
                <w:bCs/>
                <w:szCs w:val="22"/>
              </w:rPr>
              <w:t>F2010L01054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55</w:t>
            </w:r>
          </w:p>
        </w:tc>
        <w:tc>
          <w:tcPr>
            <w:tcW w:w="5102" w:type="dxa"/>
            <w:shd w:val="clear" w:color="auto" w:fill="auto"/>
          </w:tcPr>
          <w:p w:rsidR="00DB626E" w:rsidRPr="00B4435F" w:rsidRDefault="00DB626E" w:rsidP="00DB626E">
            <w:pPr>
              <w:pStyle w:val="Tabletext"/>
            </w:pPr>
            <w:r w:rsidRPr="00B4435F">
              <w:t>Statement of Principles concerning intervertebral disc prolapse No.</w:t>
            </w:r>
            <w:r w:rsidR="00B4435F" w:rsidRPr="00B4435F">
              <w:t> </w:t>
            </w:r>
            <w:r w:rsidRPr="00B4435F">
              <w:t>39 of 2010 (</w:t>
            </w:r>
            <w:r w:rsidRPr="00B4435F">
              <w:rPr>
                <w:b/>
              </w:rPr>
              <w:t>s.</w:t>
            </w:r>
            <w:r w:rsidR="00B4435F" w:rsidRPr="00B4435F">
              <w:rPr>
                <w:b/>
              </w:rPr>
              <w:t> </w:t>
            </w:r>
            <w:r w:rsidRPr="00B4435F">
              <w:rPr>
                <w:b/>
              </w:rPr>
              <w:t>3</w:t>
            </w:r>
            <w:r w:rsidRPr="00B4435F">
              <w:t>)</w:t>
            </w:r>
          </w:p>
        </w:tc>
        <w:bookmarkStart w:id="213" w:name="BKCheck15B_200"/>
        <w:bookmarkEnd w:id="213"/>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"http://www.comlaw.gov.au/Details/F2010L01055" \o "ComLaw" </w:instrText>
            </w:r>
            <w:r w:rsidRPr="00B4435F">
              <w:fldChar w:fldCharType="separate"/>
            </w:r>
            <w:r w:rsidR="00DB626E" w:rsidRPr="00B4435F">
              <w:rPr>
                <w:rStyle w:val="Hyperlink"/>
                <w:bCs/>
                <w:szCs w:val="22"/>
              </w:rPr>
              <w:t>F2010L01055</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56</w:t>
            </w:r>
          </w:p>
        </w:tc>
        <w:tc>
          <w:tcPr>
            <w:tcW w:w="5102" w:type="dxa"/>
            <w:shd w:val="clear" w:color="auto" w:fill="auto"/>
          </w:tcPr>
          <w:p w:rsidR="00DB626E" w:rsidRPr="00B4435F" w:rsidRDefault="00DB626E" w:rsidP="00DB626E">
            <w:pPr>
              <w:pStyle w:val="Tabletext"/>
            </w:pPr>
            <w:r w:rsidRPr="00B4435F">
              <w:t>Statement of Principles concerning ischaemic heart disease No.</w:t>
            </w:r>
            <w:r w:rsidR="00B4435F" w:rsidRPr="00B4435F">
              <w:t> </w:t>
            </w:r>
            <w:r w:rsidRPr="00B4435F">
              <w:t>43 of 2009 (</w:t>
            </w:r>
            <w:r w:rsidRPr="00B4435F">
              <w:rPr>
                <w:b/>
              </w:rPr>
              <w:t>s.</w:t>
            </w:r>
            <w:r w:rsidR="00B4435F" w:rsidRPr="00B4435F">
              <w:rPr>
                <w:b/>
              </w:rPr>
              <w:t> </w:t>
            </w:r>
            <w:r w:rsidRPr="00B4435F">
              <w:rPr>
                <w:b/>
              </w:rPr>
              <w:t>3</w:t>
            </w:r>
            <w:r w:rsidRPr="00B4435F">
              <w:t>)</w:t>
            </w:r>
          </w:p>
        </w:tc>
        <w:bookmarkStart w:id="214" w:name="BKCheck15B_201"/>
        <w:bookmarkEnd w:id="214"/>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"http://www.comlaw.gov.au/Details/F2009L02411" \o "ComLaw" </w:instrText>
            </w:r>
            <w:r w:rsidRPr="00B4435F">
              <w:fldChar w:fldCharType="separate"/>
            </w:r>
            <w:r w:rsidR="00DB626E" w:rsidRPr="00B4435F">
              <w:rPr>
                <w:rStyle w:val="Hyperlink"/>
                <w:bCs/>
                <w:szCs w:val="22"/>
              </w:rPr>
              <w:t>F2009L02411</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57</w:t>
            </w:r>
          </w:p>
        </w:tc>
        <w:tc>
          <w:tcPr>
            <w:tcW w:w="5102" w:type="dxa"/>
            <w:shd w:val="clear" w:color="auto" w:fill="auto"/>
          </w:tcPr>
          <w:p w:rsidR="00DB626E" w:rsidRPr="00B4435F" w:rsidRDefault="00DB626E" w:rsidP="00DB626E">
            <w:pPr>
              <w:pStyle w:val="Tabletext"/>
            </w:pPr>
            <w:r w:rsidRPr="00B4435F">
              <w:t>Statement of Principles concerning ischaemic heart disease No.</w:t>
            </w:r>
            <w:r w:rsidR="00B4435F" w:rsidRPr="00B4435F">
              <w:t> </w:t>
            </w:r>
            <w:r w:rsidRPr="00B4435F">
              <w:t>44 of 2009 (</w:t>
            </w:r>
            <w:r w:rsidRPr="00B4435F">
              <w:rPr>
                <w:b/>
              </w:rPr>
              <w:t>s.</w:t>
            </w:r>
            <w:r w:rsidR="00B4435F" w:rsidRPr="00B4435F">
              <w:rPr>
                <w:b/>
              </w:rPr>
              <w:t> </w:t>
            </w:r>
            <w:r w:rsidRPr="00B4435F">
              <w:rPr>
                <w:b/>
              </w:rPr>
              <w:t>3</w:t>
            </w:r>
            <w:r w:rsidRPr="00B4435F">
              <w:t>)</w:t>
            </w:r>
          </w:p>
        </w:tc>
        <w:bookmarkStart w:id="215" w:name="BKCheck15B_202"/>
        <w:bookmarkEnd w:id="21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"http://www.comlaw.gov.au/Details/F2009L02412" \o "ComLaw" </w:instrText>
            </w:r>
            <w:r w:rsidRPr="00B4435F">
              <w:fldChar w:fldCharType="separate"/>
            </w:r>
            <w:r w:rsidR="00DB626E" w:rsidRPr="00B4435F">
              <w:rPr>
                <w:rStyle w:val="Hyperlink"/>
                <w:bCs/>
                <w:szCs w:val="22"/>
              </w:rPr>
              <w:t>F2009L02412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58</w:t>
            </w:r>
          </w:p>
        </w:tc>
        <w:tc>
          <w:tcPr>
            <w:tcW w:w="5102" w:type="dxa"/>
            <w:shd w:val="clear" w:color="auto" w:fill="auto"/>
          </w:tcPr>
          <w:p w:rsidR="00DB626E" w:rsidRPr="00B4435F" w:rsidRDefault="00DB626E" w:rsidP="00DB626E">
            <w:pPr>
              <w:pStyle w:val="Tabletext"/>
            </w:pPr>
            <w:r w:rsidRPr="00B4435F">
              <w:t>Statement of Principles concerning ischaemic heart disease No.</w:t>
            </w:r>
            <w:r w:rsidR="00B4435F" w:rsidRPr="00B4435F">
              <w:t> </w:t>
            </w:r>
            <w:r w:rsidRPr="00B4435F">
              <w:t>96 of 2010 (</w:t>
            </w:r>
            <w:r w:rsidRPr="00B4435F">
              <w:rPr>
                <w:b/>
              </w:rPr>
              <w:t>s.</w:t>
            </w:r>
            <w:r w:rsidR="00B4435F" w:rsidRPr="00B4435F">
              <w:rPr>
                <w:b/>
              </w:rPr>
              <w:t> </w:t>
            </w:r>
            <w:r w:rsidRPr="00B4435F">
              <w:rPr>
                <w:b/>
              </w:rPr>
              <w:t>3</w:t>
            </w:r>
            <w:r w:rsidRPr="00B4435F">
              <w:t>)</w:t>
            </w:r>
          </w:p>
        </w:tc>
        <w:bookmarkStart w:id="216" w:name="BKCheck15B_203"/>
        <w:bookmarkEnd w:id="21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"http://www.comlaw.gov.au/Details/F2010L02852" \o "ComLaw" </w:instrText>
            </w:r>
            <w:r w:rsidRPr="00B4435F">
              <w:fldChar w:fldCharType="separate"/>
            </w:r>
            <w:r w:rsidR="00DB626E" w:rsidRPr="00B4435F">
              <w:rPr>
                <w:rStyle w:val="Hyperlink"/>
                <w:bCs/>
                <w:szCs w:val="22"/>
              </w:rPr>
              <w:t>F2010L02852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59</w:t>
            </w:r>
          </w:p>
        </w:tc>
        <w:tc>
          <w:tcPr>
            <w:tcW w:w="5102" w:type="dxa"/>
            <w:shd w:val="clear" w:color="auto" w:fill="auto"/>
          </w:tcPr>
          <w:p w:rsidR="00DB626E" w:rsidRPr="00B4435F" w:rsidRDefault="00DB626E" w:rsidP="00DB626E">
            <w:pPr>
              <w:pStyle w:val="Tabletext"/>
            </w:pPr>
            <w:r w:rsidRPr="00B4435F">
              <w:t>Statement of Principles concerning ischaemic heart disease No.</w:t>
            </w:r>
            <w:r w:rsidR="00B4435F" w:rsidRPr="00B4435F">
              <w:t> </w:t>
            </w:r>
            <w:r w:rsidRPr="00B4435F">
              <w:t>97 of 2010 (</w:t>
            </w:r>
            <w:r w:rsidRPr="00B4435F">
              <w:rPr>
                <w:b/>
              </w:rPr>
              <w:t>s.</w:t>
            </w:r>
            <w:r w:rsidR="00B4435F" w:rsidRPr="00B4435F">
              <w:rPr>
                <w:b/>
              </w:rPr>
              <w:t> </w:t>
            </w:r>
            <w:r w:rsidRPr="00B4435F">
              <w:rPr>
                <w:b/>
              </w:rPr>
              <w:t>3</w:t>
            </w:r>
            <w:r w:rsidRPr="00B4435F">
              <w:t>)</w:t>
            </w:r>
          </w:p>
        </w:tc>
        <w:bookmarkStart w:id="217" w:name="BKCheck15B_204"/>
        <w:bookmarkEnd w:id="217"/>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"http://www.comlaw.gov.au/Details/F2010L02853" \o "ComLaw" </w:instrText>
            </w:r>
            <w:r w:rsidRPr="00B4435F">
              <w:fldChar w:fldCharType="separate"/>
            </w:r>
            <w:r w:rsidR="00DB626E" w:rsidRPr="00B4435F">
              <w:rPr>
                <w:rStyle w:val="Hyperlink"/>
                <w:bCs/>
                <w:szCs w:val="22"/>
              </w:rPr>
              <w:t>F2010L02853</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t>60</w:t>
            </w:r>
          </w:p>
        </w:tc>
        <w:tc>
          <w:tcPr>
            <w:tcW w:w="5102" w:type="dxa"/>
            <w:shd w:val="clear" w:color="auto" w:fill="auto"/>
          </w:tcPr>
          <w:p w:rsidR="0036386E" w:rsidRPr="00B4435F" w:rsidRDefault="0036386E" w:rsidP="00BB79B0">
            <w:pPr>
              <w:pStyle w:val="Tabletext"/>
            </w:pPr>
            <w:r w:rsidRPr="00B4435F">
              <w:t>Statement of Principles concerning ischaemic heart disease No.</w:t>
            </w:r>
            <w:r w:rsidR="00B4435F" w:rsidRPr="00B4435F">
              <w:t> </w:t>
            </w:r>
            <w:r w:rsidRPr="00B4435F">
              <w:t>125 of 2011 (</w:t>
            </w:r>
            <w:r w:rsidRPr="00B4435F">
              <w:rPr>
                <w:b/>
              </w:rPr>
              <w:t>s.</w:t>
            </w:r>
            <w:r w:rsidR="00B4435F" w:rsidRPr="00B4435F">
              <w:rPr>
                <w:b/>
              </w:rPr>
              <w:t> </w:t>
            </w:r>
            <w:r w:rsidRPr="00B4435F">
              <w:rPr>
                <w:b/>
              </w:rPr>
              <w:t>3</w:t>
            </w:r>
            <w:r w:rsidRPr="00B4435F">
              <w:t>)</w:t>
            </w:r>
          </w:p>
        </w:tc>
        <w:bookmarkStart w:id="218" w:name="BKCheck15B_205"/>
        <w:bookmarkEnd w:id="218"/>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"http://www.comlaw.gov.au/Details/F2011L02142" \o "ComLaw" </w:instrText>
            </w:r>
            <w:r w:rsidRPr="00B4435F">
              <w:fldChar w:fldCharType="separate"/>
            </w:r>
            <w:r w:rsidR="0036386E" w:rsidRPr="00B4435F">
              <w:rPr>
                <w:rStyle w:val="Hyperlink"/>
                <w:bCs/>
                <w:szCs w:val="22"/>
              </w:rPr>
              <w:t>F2011L02142</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t>61</w:t>
            </w:r>
          </w:p>
        </w:tc>
        <w:tc>
          <w:tcPr>
            <w:tcW w:w="5102" w:type="dxa"/>
            <w:shd w:val="clear" w:color="auto" w:fill="auto"/>
          </w:tcPr>
          <w:p w:rsidR="0036386E" w:rsidRPr="00B4435F" w:rsidRDefault="0036386E" w:rsidP="00BB79B0">
            <w:pPr>
              <w:pStyle w:val="Tabletext"/>
            </w:pPr>
            <w:r w:rsidRPr="00B4435F">
              <w:t>Statement of Principles concerning ischaemic heart disease No.</w:t>
            </w:r>
            <w:r w:rsidR="00B4435F" w:rsidRPr="00B4435F">
              <w:t> </w:t>
            </w:r>
            <w:r w:rsidRPr="00B4435F">
              <w:t>126 of 2011 (</w:t>
            </w:r>
            <w:r w:rsidRPr="00B4435F">
              <w:rPr>
                <w:b/>
              </w:rPr>
              <w:t>s.</w:t>
            </w:r>
            <w:r w:rsidR="00B4435F" w:rsidRPr="00B4435F">
              <w:rPr>
                <w:b/>
              </w:rPr>
              <w:t> </w:t>
            </w:r>
            <w:r w:rsidRPr="00B4435F">
              <w:rPr>
                <w:b/>
              </w:rPr>
              <w:t>3</w:t>
            </w:r>
            <w:r w:rsidRPr="00B4435F">
              <w:t>)</w:t>
            </w:r>
          </w:p>
        </w:tc>
        <w:bookmarkStart w:id="219" w:name="BKCheck15B_206"/>
        <w:bookmarkEnd w:id="219"/>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"http://www.comlaw.gov.au/Details/F2011L02143" \o "ComLaw" </w:instrText>
            </w:r>
            <w:r w:rsidRPr="00B4435F">
              <w:fldChar w:fldCharType="separate"/>
            </w:r>
            <w:r w:rsidR="0036386E" w:rsidRPr="00B4435F">
              <w:rPr>
                <w:rStyle w:val="Hyperlink"/>
                <w:bCs/>
                <w:szCs w:val="22"/>
              </w:rPr>
              <w:t>F2011L02143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62</w:t>
            </w:r>
          </w:p>
        </w:tc>
        <w:tc>
          <w:tcPr>
            <w:tcW w:w="5102" w:type="dxa"/>
            <w:shd w:val="clear" w:color="auto" w:fill="auto"/>
          </w:tcPr>
          <w:p w:rsidR="00DB626E" w:rsidRPr="00B4435F" w:rsidRDefault="00DB626E" w:rsidP="00DB626E">
            <w:pPr>
              <w:pStyle w:val="Tabletext"/>
            </w:pPr>
            <w:r w:rsidRPr="00B4435F">
              <w:t>Statement of Principles concerning loss of teeth No.</w:t>
            </w:r>
            <w:r w:rsidR="00B4435F" w:rsidRPr="00B4435F">
              <w:t> </w:t>
            </w:r>
            <w:r w:rsidRPr="00B4435F">
              <w:t>121 of 2007 (</w:t>
            </w:r>
            <w:r w:rsidRPr="00B4435F">
              <w:rPr>
                <w:b/>
              </w:rPr>
              <w:t>s.</w:t>
            </w:r>
            <w:r w:rsidR="00B4435F" w:rsidRPr="00B4435F">
              <w:rPr>
                <w:b/>
              </w:rPr>
              <w:t> </w:t>
            </w:r>
            <w:r w:rsidRPr="00B4435F">
              <w:rPr>
                <w:b/>
              </w:rPr>
              <w:t>3</w:t>
            </w:r>
            <w:r w:rsidRPr="00B4435F">
              <w:t>)</w:t>
            </w:r>
          </w:p>
        </w:tc>
        <w:bookmarkStart w:id="220" w:name="BKCheck15B_207"/>
        <w:bookmarkEnd w:id="22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"http://www.comlaw.gov.au/Details/F2007L04297" \o "ComLaw" </w:instrText>
            </w:r>
            <w:r w:rsidRPr="00B4435F">
              <w:fldChar w:fldCharType="separate"/>
            </w:r>
            <w:r w:rsidR="00DB626E" w:rsidRPr="00B4435F">
              <w:rPr>
                <w:rStyle w:val="Hyperlink"/>
                <w:bCs/>
                <w:szCs w:val="22"/>
              </w:rPr>
              <w:t>F2007L04297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63</w:t>
            </w:r>
          </w:p>
        </w:tc>
        <w:tc>
          <w:tcPr>
            <w:tcW w:w="5102" w:type="dxa"/>
            <w:shd w:val="clear" w:color="auto" w:fill="auto"/>
          </w:tcPr>
          <w:p w:rsidR="00DB626E" w:rsidRPr="00B4435F" w:rsidRDefault="00DB626E" w:rsidP="00DB626E">
            <w:pPr>
              <w:pStyle w:val="Tabletext"/>
            </w:pPr>
            <w:r w:rsidRPr="00B4435F">
              <w:t>Statement of Principles concerning loss of teeth No.</w:t>
            </w:r>
            <w:r w:rsidR="00B4435F" w:rsidRPr="00B4435F">
              <w:t> </w:t>
            </w:r>
            <w:r w:rsidRPr="00B4435F">
              <w:t>122 of 2007 (</w:t>
            </w:r>
            <w:r w:rsidRPr="00B4435F">
              <w:rPr>
                <w:b/>
              </w:rPr>
              <w:t>s.</w:t>
            </w:r>
            <w:r w:rsidR="00B4435F" w:rsidRPr="00B4435F">
              <w:rPr>
                <w:b/>
              </w:rPr>
              <w:t> </w:t>
            </w:r>
            <w:r w:rsidRPr="00B4435F">
              <w:rPr>
                <w:b/>
              </w:rPr>
              <w:t>3</w:t>
            </w:r>
            <w:r w:rsidRPr="00B4435F">
              <w:t>)</w:t>
            </w:r>
          </w:p>
        </w:tc>
        <w:bookmarkStart w:id="221" w:name="BKCheck15B_208"/>
        <w:bookmarkEnd w:id="221"/>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"http://www.comlaw.gov.au/Details/F2007L04298" \o "ComLaw" </w:instrText>
            </w:r>
            <w:r w:rsidRPr="00B4435F">
              <w:fldChar w:fldCharType="separate"/>
            </w:r>
            <w:r w:rsidR="00DB626E" w:rsidRPr="00B4435F">
              <w:rPr>
                <w:rStyle w:val="Hyperlink"/>
                <w:bCs/>
                <w:szCs w:val="22"/>
              </w:rPr>
              <w:t>F2007L04298</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t>64</w:t>
            </w:r>
          </w:p>
        </w:tc>
        <w:tc>
          <w:tcPr>
            <w:tcW w:w="5102" w:type="dxa"/>
            <w:shd w:val="clear" w:color="auto" w:fill="auto"/>
          </w:tcPr>
          <w:p w:rsidR="0036386E" w:rsidRPr="00B4435F" w:rsidRDefault="0036386E" w:rsidP="00BB79B0">
            <w:pPr>
              <w:pStyle w:val="Tabletext"/>
            </w:pPr>
            <w:r w:rsidRPr="00B4435F">
              <w:t>Statement of Principles concerning lumbar spondylosis No.</w:t>
            </w:r>
            <w:r w:rsidR="00B4435F" w:rsidRPr="00B4435F">
              <w:t> </w:t>
            </w:r>
            <w:r w:rsidRPr="00B4435F">
              <w:t>78 of 2008 (</w:t>
            </w:r>
            <w:r w:rsidRPr="00B4435F">
              <w:rPr>
                <w:b/>
              </w:rPr>
              <w:t>s.</w:t>
            </w:r>
            <w:r w:rsidR="00B4435F" w:rsidRPr="00B4435F">
              <w:rPr>
                <w:b/>
              </w:rPr>
              <w:t> </w:t>
            </w:r>
            <w:r w:rsidRPr="00B4435F">
              <w:rPr>
                <w:b/>
              </w:rPr>
              <w:t>3</w:t>
            </w:r>
            <w:r w:rsidRPr="00B4435F">
              <w:t>)</w:t>
            </w:r>
          </w:p>
        </w:tc>
        <w:bookmarkStart w:id="222" w:name="BKCheck15B_209"/>
        <w:bookmarkEnd w:id="222"/>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"http://www.comlaw.gov.au/Details/F2008L04158" \o "ComLaw" </w:instrText>
            </w:r>
            <w:r w:rsidRPr="00B4435F">
              <w:fldChar w:fldCharType="separate"/>
            </w:r>
            <w:r w:rsidR="0036386E" w:rsidRPr="00B4435F">
              <w:rPr>
                <w:rStyle w:val="Hyperlink"/>
                <w:bCs/>
                <w:szCs w:val="22"/>
              </w:rPr>
              <w:t>F2008L04158</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t>65</w:t>
            </w:r>
          </w:p>
        </w:tc>
        <w:tc>
          <w:tcPr>
            <w:tcW w:w="5102" w:type="dxa"/>
            <w:shd w:val="clear" w:color="auto" w:fill="auto"/>
          </w:tcPr>
          <w:p w:rsidR="0036386E" w:rsidRPr="00B4435F" w:rsidRDefault="0036386E" w:rsidP="00BB79B0">
            <w:pPr>
              <w:pStyle w:val="Tabletext"/>
            </w:pPr>
            <w:r w:rsidRPr="00B4435F">
              <w:t>Statement of Principles concerning lumbar spondylosis No.</w:t>
            </w:r>
            <w:r w:rsidR="00B4435F" w:rsidRPr="00B4435F">
              <w:t> </w:t>
            </w:r>
            <w:r w:rsidRPr="00B4435F">
              <w:t>79 of 2008 (</w:t>
            </w:r>
            <w:r w:rsidRPr="00B4435F">
              <w:rPr>
                <w:b/>
              </w:rPr>
              <w:t>s.</w:t>
            </w:r>
            <w:r w:rsidR="00B4435F" w:rsidRPr="00B4435F">
              <w:rPr>
                <w:b/>
              </w:rPr>
              <w:t> </w:t>
            </w:r>
            <w:r w:rsidRPr="00B4435F">
              <w:rPr>
                <w:b/>
              </w:rPr>
              <w:t>3</w:t>
            </w:r>
            <w:r w:rsidRPr="00B4435F">
              <w:t>)</w:t>
            </w:r>
          </w:p>
        </w:tc>
        <w:bookmarkStart w:id="223" w:name="BKCheck15B_210"/>
        <w:bookmarkEnd w:id="223"/>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"http://www.comlaw.gov.au/Details/F2008L04160" \o "ComLaw" </w:instrText>
            </w:r>
            <w:r w:rsidRPr="00B4435F">
              <w:fldChar w:fldCharType="separate"/>
            </w:r>
            <w:r w:rsidR="0036386E" w:rsidRPr="00B4435F">
              <w:rPr>
                <w:rStyle w:val="Hyperlink"/>
                <w:bCs/>
                <w:szCs w:val="22"/>
              </w:rPr>
              <w:t>F2008L04160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66</w:t>
            </w:r>
          </w:p>
        </w:tc>
        <w:tc>
          <w:tcPr>
            <w:tcW w:w="5102" w:type="dxa"/>
            <w:shd w:val="clear" w:color="auto" w:fill="auto"/>
          </w:tcPr>
          <w:p w:rsidR="00DB626E" w:rsidRPr="00B4435F" w:rsidRDefault="00DB626E" w:rsidP="00DB626E">
            <w:pPr>
              <w:pStyle w:val="Tabletext"/>
            </w:pPr>
            <w:r w:rsidRPr="00B4435F">
              <w:t>Statement of Principles concerning lumbar spondylosis No.</w:t>
            </w:r>
            <w:r w:rsidR="00B4435F" w:rsidRPr="00B4435F">
              <w:t> </w:t>
            </w:r>
            <w:r w:rsidRPr="00B4435F">
              <w:t>36 of 2010 (</w:t>
            </w:r>
            <w:r w:rsidRPr="00B4435F">
              <w:rPr>
                <w:b/>
              </w:rPr>
              <w:t>s.</w:t>
            </w:r>
            <w:r w:rsidR="00B4435F" w:rsidRPr="00B4435F">
              <w:rPr>
                <w:b/>
              </w:rPr>
              <w:t> </w:t>
            </w:r>
            <w:r w:rsidRPr="00B4435F">
              <w:rPr>
                <w:b/>
              </w:rPr>
              <w:t>3</w:t>
            </w:r>
            <w:r w:rsidRPr="00B4435F">
              <w:t>)</w:t>
            </w:r>
          </w:p>
        </w:tc>
        <w:bookmarkStart w:id="224" w:name="BKCheck15B_211"/>
        <w:bookmarkEnd w:id="224"/>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"http://www.comlaw.gov.au/Details/F2010L01067" \o "ComLaw" </w:instrText>
            </w:r>
            <w:r w:rsidRPr="00B4435F">
              <w:fldChar w:fldCharType="separate"/>
            </w:r>
            <w:r w:rsidR="00DB626E" w:rsidRPr="00B4435F">
              <w:rPr>
                <w:rStyle w:val="Hyperlink"/>
                <w:bCs/>
                <w:szCs w:val="22"/>
              </w:rPr>
              <w:t>F2010L01067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67</w:t>
            </w:r>
          </w:p>
        </w:tc>
        <w:tc>
          <w:tcPr>
            <w:tcW w:w="5102" w:type="dxa"/>
            <w:shd w:val="clear" w:color="auto" w:fill="auto"/>
          </w:tcPr>
          <w:p w:rsidR="00DB626E" w:rsidRPr="00B4435F" w:rsidRDefault="00DB626E" w:rsidP="00DB626E">
            <w:pPr>
              <w:pStyle w:val="Tabletext"/>
            </w:pPr>
            <w:r w:rsidRPr="00B4435F">
              <w:t>Statement of Principles concerning lumbar spondylosis No.</w:t>
            </w:r>
            <w:r w:rsidR="00B4435F" w:rsidRPr="00B4435F">
              <w:t> </w:t>
            </w:r>
            <w:r w:rsidRPr="00B4435F">
              <w:t>37 of 2010 (</w:t>
            </w:r>
            <w:r w:rsidRPr="00B4435F">
              <w:rPr>
                <w:b/>
              </w:rPr>
              <w:t>s.</w:t>
            </w:r>
            <w:r w:rsidR="00B4435F" w:rsidRPr="00B4435F">
              <w:rPr>
                <w:b/>
              </w:rPr>
              <w:t> </w:t>
            </w:r>
            <w:r w:rsidRPr="00B4435F">
              <w:rPr>
                <w:b/>
              </w:rPr>
              <w:t>3</w:t>
            </w:r>
            <w:r w:rsidRPr="00B4435F">
              <w:t>)</w:t>
            </w:r>
          </w:p>
        </w:tc>
        <w:bookmarkStart w:id="225" w:name="BKCheck15B_212"/>
        <w:bookmarkEnd w:id="22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"http://www.comlaw.gov.au/Details/F2010L01068" \o "ComLaw" </w:instrText>
            </w:r>
            <w:r w:rsidRPr="00B4435F">
              <w:fldChar w:fldCharType="separate"/>
            </w:r>
            <w:r w:rsidR="00DB626E" w:rsidRPr="00B4435F">
              <w:rPr>
                <w:rStyle w:val="Hyperlink"/>
                <w:bCs/>
                <w:szCs w:val="22"/>
              </w:rPr>
              <w:t>F2010L01068</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68</w:t>
            </w:r>
          </w:p>
        </w:tc>
        <w:tc>
          <w:tcPr>
            <w:tcW w:w="5102" w:type="dxa"/>
            <w:shd w:val="clear" w:color="auto" w:fill="auto"/>
          </w:tcPr>
          <w:p w:rsidR="00DB626E" w:rsidRPr="00B4435F" w:rsidRDefault="00DB626E" w:rsidP="00DB626E">
            <w:pPr>
              <w:pStyle w:val="Tabletext"/>
            </w:pPr>
            <w:r w:rsidRPr="00B4435F">
              <w:t>Statement of Principles concerning macular degeneration No.</w:t>
            </w:r>
            <w:r w:rsidR="00B4435F" w:rsidRPr="00B4435F">
              <w:t> </w:t>
            </w:r>
            <w:r w:rsidRPr="00B4435F">
              <w:t>47 of 2012 (</w:t>
            </w:r>
            <w:r w:rsidRPr="00B4435F">
              <w:rPr>
                <w:b/>
              </w:rPr>
              <w:t>s.</w:t>
            </w:r>
            <w:r w:rsidR="00B4435F" w:rsidRPr="00B4435F">
              <w:rPr>
                <w:b/>
              </w:rPr>
              <w:t> </w:t>
            </w:r>
            <w:r w:rsidRPr="00B4435F">
              <w:rPr>
                <w:b/>
              </w:rPr>
              <w:t>3</w:t>
            </w:r>
            <w:r w:rsidRPr="00B4435F">
              <w:t>)</w:t>
            </w:r>
          </w:p>
        </w:tc>
        <w:bookmarkStart w:id="226" w:name="BKCheck15B_213"/>
        <w:bookmarkEnd w:id="22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"http://www.comlaw.gov.au/Details/F2012L01373" \o "ComLaw" </w:instrText>
            </w:r>
            <w:r w:rsidRPr="00B4435F">
              <w:fldChar w:fldCharType="separate"/>
            </w:r>
            <w:r w:rsidR="00DB626E" w:rsidRPr="00B4435F">
              <w:rPr>
                <w:rStyle w:val="Hyperlink"/>
                <w:bCs/>
                <w:szCs w:val="22"/>
              </w:rPr>
              <w:t>F2012L01373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69</w:t>
            </w:r>
          </w:p>
        </w:tc>
        <w:tc>
          <w:tcPr>
            <w:tcW w:w="5102" w:type="dxa"/>
            <w:shd w:val="clear" w:color="auto" w:fill="auto"/>
          </w:tcPr>
          <w:p w:rsidR="00DB626E" w:rsidRPr="00B4435F" w:rsidRDefault="00DB626E" w:rsidP="00DB626E">
            <w:pPr>
              <w:pStyle w:val="Tabletext"/>
            </w:pPr>
            <w:r w:rsidRPr="00B4435F">
              <w:t>Statement of Principles concerning macular degeneration No.</w:t>
            </w:r>
            <w:r w:rsidR="00B4435F" w:rsidRPr="00B4435F">
              <w:t> </w:t>
            </w:r>
            <w:r w:rsidRPr="00B4435F">
              <w:t>68 of 2012 (</w:t>
            </w:r>
            <w:r w:rsidRPr="00B4435F">
              <w:rPr>
                <w:b/>
              </w:rPr>
              <w:t>s.</w:t>
            </w:r>
            <w:r w:rsidR="00B4435F" w:rsidRPr="00B4435F">
              <w:rPr>
                <w:b/>
              </w:rPr>
              <w:t> </w:t>
            </w:r>
            <w:r w:rsidRPr="00B4435F">
              <w:rPr>
                <w:b/>
              </w:rPr>
              <w:t>3</w:t>
            </w:r>
            <w:r w:rsidRPr="00B4435F">
              <w:t>)</w:t>
            </w:r>
          </w:p>
        </w:tc>
        <w:bookmarkStart w:id="227" w:name="BKCheck15B_214"/>
        <w:bookmarkEnd w:id="227"/>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"http://www.comlaw.gov.au/Details/F2012L01813" \o "ComLaw" </w:instrText>
            </w:r>
            <w:r w:rsidRPr="00B4435F">
              <w:fldChar w:fldCharType="separate"/>
            </w:r>
            <w:r w:rsidR="00DB626E" w:rsidRPr="00B4435F">
              <w:rPr>
                <w:rStyle w:val="Hyperlink"/>
                <w:bCs/>
                <w:szCs w:val="22"/>
              </w:rPr>
              <w:t>F2012L01813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lastRenderedPageBreak/>
              <w:t>70</w:t>
            </w:r>
          </w:p>
        </w:tc>
        <w:tc>
          <w:tcPr>
            <w:tcW w:w="5102" w:type="dxa"/>
            <w:shd w:val="clear" w:color="auto" w:fill="auto"/>
          </w:tcPr>
          <w:p w:rsidR="00DB626E" w:rsidRPr="00B4435F" w:rsidRDefault="00DB626E" w:rsidP="00DB626E">
            <w:pPr>
              <w:pStyle w:val="Tabletext"/>
            </w:pPr>
            <w:r w:rsidRPr="00B4435F">
              <w:t>Statement of Principles concerning malignant neoplasm of the bile duct No.</w:t>
            </w:r>
            <w:r w:rsidR="00B4435F" w:rsidRPr="00B4435F">
              <w:t> </w:t>
            </w:r>
            <w:r w:rsidRPr="00B4435F">
              <w:t>49 of 2011 (</w:t>
            </w:r>
            <w:r w:rsidRPr="00B4435F">
              <w:rPr>
                <w:b/>
              </w:rPr>
              <w:t>s.</w:t>
            </w:r>
            <w:r w:rsidR="00B4435F" w:rsidRPr="00B4435F">
              <w:rPr>
                <w:b/>
              </w:rPr>
              <w:t> </w:t>
            </w:r>
            <w:r w:rsidRPr="00B4435F">
              <w:rPr>
                <w:b/>
              </w:rPr>
              <w:t>3</w:t>
            </w:r>
            <w:r w:rsidRPr="00B4435F">
              <w:t>)</w:t>
            </w:r>
          </w:p>
        </w:tc>
        <w:bookmarkStart w:id="228" w:name="BKCheck15B_215"/>
        <w:bookmarkEnd w:id="228"/>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"http://www.comlaw.gov.au/Details/F2011L00782" \o "ComLaw" </w:instrText>
            </w:r>
            <w:r w:rsidRPr="00B4435F">
              <w:fldChar w:fldCharType="separate"/>
            </w:r>
            <w:r w:rsidR="00DB626E" w:rsidRPr="00B4435F">
              <w:rPr>
                <w:rStyle w:val="Hyperlink"/>
                <w:bCs/>
                <w:szCs w:val="22"/>
              </w:rPr>
              <w:t>F2011L00782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71</w:t>
            </w:r>
          </w:p>
        </w:tc>
        <w:tc>
          <w:tcPr>
            <w:tcW w:w="5102" w:type="dxa"/>
            <w:shd w:val="clear" w:color="auto" w:fill="auto"/>
          </w:tcPr>
          <w:p w:rsidR="00DB626E" w:rsidRPr="00B4435F" w:rsidRDefault="00DB626E" w:rsidP="00DB626E">
            <w:pPr>
              <w:pStyle w:val="Tabletext"/>
            </w:pPr>
            <w:r w:rsidRPr="00B4435F">
              <w:t>Statement of Principles concerning malignant neoplasm of the bile duct No.</w:t>
            </w:r>
            <w:r w:rsidR="00B4435F" w:rsidRPr="00B4435F">
              <w:t> </w:t>
            </w:r>
            <w:r w:rsidRPr="00B4435F">
              <w:t>50 of 2011 (</w:t>
            </w:r>
            <w:r w:rsidRPr="00B4435F">
              <w:rPr>
                <w:b/>
              </w:rPr>
              <w:t>s.</w:t>
            </w:r>
            <w:r w:rsidR="00B4435F" w:rsidRPr="00B4435F">
              <w:rPr>
                <w:b/>
              </w:rPr>
              <w:t> </w:t>
            </w:r>
            <w:r w:rsidRPr="00B4435F">
              <w:rPr>
                <w:b/>
              </w:rPr>
              <w:t>3</w:t>
            </w:r>
            <w:r w:rsidRPr="00B4435F">
              <w:t>)</w:t>
            </w:r>
          </w:p>
        </w:tc>
        <w:bookmarkStart w:id="229" w:name="BKCheck15B_216"/>
        <w:bookmarkEnd w:id="229"/>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"http://www.comlaw.gov.au/Details/F2011L00785" \o "ComLaw" </w:instrText>
            </w:r>
            <w:r w:rsidRPr="00B4435F">
              <w:fldChar w:fldCharType="separate"/>
            </w:r>
            <w:r w:rsidR="00DB626E" w:rsidRPr="00B4435F">
              <w:rPr>
                <w:rStyle w:val="Hyperlink"/>
                <w:bCs/>
                <w:szCs w:val="22"/>
              </w:rPr>
              <w:t>F2011L00785</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72</w:t>
            </w:r>
          </w:p>
        </w:tc>
        <w:tc>
          <w:tcPr>
            <w:tcW w:w="5102" w:type="dxa"/>
            <w:shd w:val="clear" w:color="auto" w:fill="auto"/>
          </w:tcPr>
          <w:p w:rsidR="00DB626E" w:rsidRPr="00B4435F" w:rsidRDefault="00DB626E" w:rsidP="00DB626E">
            <w:pPr>
              <w:pStyle w:val="Tabletext"/>
            </w:pPr>
            <w:r w:rsidRPr="00B4435F">
              <w:t>Statement of Principles concerning malignant neoplasm of the brain No.</w:t>
            </w:r>
            <w:r w:rsidR="00B4435F" w:rsidRPr="00B4435F">
              <w:t> </w:t>
            </w:r>
            <w:r w:rsidRPr="00B4435F">
              <w:t>37 of 2011 (</w:t>
            </w:r>
            <w:r w:rsidRPr="00B4435F">
              <w:rPr>
                <w:b/>
              </w:rPr>
              <w:t>s.</w:t>
            </w:r>
            <w:r w:rsidR="00B4435F" w:rsidRPr="00B4435F">
              <w:rPr>
                <w:b/>
              </w:rPr>
              <w:t> </w:t>
            </w:r>
            <w:r w:rsidRPr="00B4435F">
              <w:rPr>
                <w:b/>
              </w:rPr>
              <w:t>3</w:t>
            </w:r>
            <w:r w:rsidRPr="00B4435F">
              <w:t>)</w:t>
            </w:r>
          </w:p>
        </w:tc>
        <w:bookmarkStart w:id="230" w:name="BKCheck15B_217"/>
        <w:bookmarkEnd w:id="23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"http://www.comlaw.gov.au/Details/F2011L00763" \o "ComLaw" </w:instrText>
            </w:r>
            <w:r w:rsidRPr="00B4435F">
              <w:fldChar w:fldCharType="separate"/>
            </w:r>
            <w:r w:rsidR="00DB626E" w:rsidRPr="00B4435F">
              <w:rPr>
                <w:rStyle w:val="Hyperlink"/>
                <w:bCs/>
                <w:szCs w:val="22"/>
              </w:rPr>
              <w:t>F2011L00763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73</w:t>
            </w:r>
          </w:p>
        </w:tc>
        <w:tc>
          <w:tcPr>
            <w:tcW w:w="5102" w:type="dxa"/>
            <w:shd w:val="clear" w:color="auto" w:fill="auto"/>
          </w:tcPr>
          <w:p w:rsidR="00DB626E" w:rsidRPr="00B4435F" w:rsidRDefault="00DB626E" w:rsidP="00DB626E">
            <w:pPr>
              <w:pStyle w:val="Tabletext"/>
            </w:pPr>
            <w:r w:rsidRPr="00B4435F">
              <w:t>Statement of Principles concerning malignant neoplasm of the brain No.</w:t>
            </w:r>
            <w:r w:rsidR="00B4435F" w:rsidRPr="00B4435F">
              <w:t> </w:t>
            </w:r>
            <w:r w:rsidRPr="00B4435F">
              <w:t>38 of 2011 (</w:t>
            </w:r>
            <w:r w:rsidRPr="00B4435F">
              <w:rPr>
                <w:b/>
              </w:rPr>
              <w:t>s.</w:t>
            </w:r>
            <w:r w:rsidR="00B4435F" w:rsidRPr="00B4435F">
              <w:rPr>
                <w:b/>
              </w:rPr>
              <w:t> </w:t>
            </w:r>
            <w:r w:rsidRPr="00B4435F">
              <w:rPr>
                <w:b/>
              </w:rPr>
              <w:t>3</w:t>
            </w:r>
            <w:r w:rsidRPr="00B4435F">
              <w:t>)</w:t>
            </w:r>
          </w:p>
        </w:tc>
        <w:bookmarkStart w:id="231" w:name="BKCheck15B_218"/>
        <w:bookmarkEnd w:id="231"/>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"http://www.comlaw.gov.au/Details/F2011L00765" \o "ComLaw" </w:instrText>
            </w:r>
            <w:r w:rsidRPr="00B4435F">
              <w:fldChar w:fldCharType="separate"/>
            </w:r>
            <w:r w:rsidR="00DB626E" w:rsidRPr="00B4435F">
              <w:rPr>
                <w:rStyle w:val="Hyperlink"/>
                <w:bCs/>
                <w:szCs w:val="22"/>
              </w:rPr>
              <w:t>F2011L00765</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74</w:t>
            </w:r>
          </w:p>
        </w:tc>
        <w:tc>
          <w:tcPr>
            <w:tcW w:w="5102" w:type="dxa"/>
            <w:shd w:val="clear" w:color="auto" w:fill="auto"/>
          </w:tcPr>
          <w:p w:rsidR="00DB626E" w:rsidRPr="00B4435F" w:rsidRDefault="00DB626E" w:rsidP="00DB626E">
            <w:pPr>
              <w:pStyle w:val="Tabletext"/>
            </w:pPr>
            <w:r w:rsidRPr="00B4435F">
              <w:t>Statement of Principles concerning malignant neoplasm of the breast No.</w:t>
            </w:r>
            <w:r w:rsidR="00B4435F" w:rsidRPr="00B4435F">
              <w:t> </w:t>
            </w:r>
            <w:r w:rsidRPr="00B4435F">
              <w:t>53 of 2011 (</w:t>
            </w:r>
            <w:r w:rsidRPr="00B4435F">
              <w:rPr>
                <w:b/>
              </w:rPr>
              <w:t>s.</w:t>
            </w:r>
            <w:r w:rsidR="00B4435F" w:rsidRPr="00B4435F">
              <w:rPr>
                <w:b/>
              </w:rPr>
              <w:t> </w:t>
            </w:r>
            <w:r w:rsidRPr="00B4435F">
              <w:rPr>
                <w:b/>
              </w:rPr>
              <w:t>3</w:t>
            </w:r>
            <w:r w:rsidRPr="00B4435F">
              <w:t>)</w:t>
            </w:r>
          </w:p>
        </w:tc>
        <w:bookmarkStart w:id="232" w:name="BKCheck15B_219"/>
        <w:bookmarkEnd w:id="232"/>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"http://www.comlaw.gov.au/Details/F2011L00799" \o "ComLaw" </w:instrText>
            </w:r>
            <w:r w:rsidRPr="00B4435F">
              <w:fldChar w:fldCharType="separate"/>
            </w:r>
            <w:r w:rsidR="00DB626E" w:rsidRPr="00B4435F">
              <w:rPr>
                <w:rStyle w:val="Hyperlink"/>
                <w:bCs/>
                <w:szCs w:val="22"/>
              </w:rPr>
              <w:t>F2011L00799</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75</w:t>
            </w:r>
          </w:p>
        </w:tc>
        <w:tc>
          <w:tcPr>
            <w:tcW w:w="5102" w:type="dxa"/>
            <w:shd w:val="clear" w:color="auto" w:fill="auto"/>
          </w:tcPr>
          <w:p w:rsidR="00DB626E" w:rsidRPr="00B4435F" w:rsidRDefault="00DB626E" w:rsidP="00DB626E">
            <w:pPr>
              <w:pStyle w:val="Tabletext"/>
            </w:pPr>
            <w:r w:rsidRPr="00B4435F">
              <w:t>Statement of Principles concerning malignant neoplasm of the breast No.</w:t>
            </w:r>
            <w:r w:rsidR="00B4435F" w:rsidRPr="00B4435F">
              <w:t> </w:t>
            </w:r>
            <w:r w:rsidRPr="00B4435F">
              <w:t>54 of 2011 (</w:t>
            </w:r>
            <w:r w:rsidRPr="00B4435F">
              <w:rPr>
                <w:b/>
              </w:rPr>
              <w:t>s.</w:t>
            </w:r>
            <w:r w:rsidR="00B4435F" w:rsidRPr="00B4435F">
              <w:rPr>
                <w:b/>
              </w:rPr>
              <w:t> </w:t>
            </w:r>
            <w:r w:rsidRPr="00B4435F">
              <w:rPr>
                <w:b/>
              </w:rPr>
              <w:t>3</w:t>
            </w:r>
            <w:r w:rsidRPr="00B4435F">
              <w:t>)</w:t>
            </w:r>
          </w:p>
        </w:tc>
        <w:bookmarkStart w:id="233" w:name="BKCheck15B_220"/>
        <w:bookmarkEnd w:id="233"/>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"http://www.comlaw.gov.au/Details/F2011L00779" \o "ComLaw" </w:instrText>
            </w:r>
            <w:r w:rsidRPr="00B4435F">
              <w:fldChar w:fldCharType="separate"/>
            </w:r>
            <w:r w:rsidR="00DB626E" w:rsidRPr="00B4435F">
              <w:rPr>
                <w:rStyle w:val="Hyperlink"/>
                <w:bCs/>
                <w:szCs w:val="22"/>
              </w:rPr>
              <w:t>F2011L00779</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76</w:t>
            </w:r>
          </w:p>
        </w:tc>
        <w:tc>
          <w:tcPr>
            <w:tcW w:w="5102" w:type="dxa"/>
            <w:shd w:val="clear" w:color="auto" w:fill="auto"/>
          </w:tcPr>
          <w:p w:rsidR="00DB626E" w:rsidRPr="00B4435F" w:rsidRDefault="00DB626E" w:rsidP="00DB626E">
            <w:pPr>
              <w:pStyle w:val="Tabletext"/>
            </w:pPr>
            <w:r w:rsidRPr="00B4435F">
              <w:t>Statement of Principles concerning malignant neoplasm of the cerebral meninges No.</w:t>
            </w:r>
            <w:r w:rsidR="00B4435F" w:rsidRPr="00B4435F">
              <w:t> </w:t>
            </w:r>
            <w:r w:rsidRPr="00B4435F">
              <w:t>57 of 2011 (</w:t>
            </w:r>
            <w:r w:rsidRPr="00B4435F">
              <w:rPr>
                <w:b/>
              </w:rPr>
              <w:t>s.</w:t>
            </w:r>
            <w:r w:rsidR="00B4435F" w:rsidRPr="00B4435F">
              <w:rPr>
                <w:b/>
              </w:rPr>
              <w:t> </w:t>
            </w:r>
            <w:r w:rsidRPr="00B4435F">
              <w:rPr>
                <w:b/>
              </w:rPr>
              <w:t>3</w:t>
            </w:r>
            <w:r w:rsidRPr="00B4435F">
              <w:t>)</w:t>
            </w:r>
          </w:p>
        </w:tc>
        <w:bookmarkStart w:id="234" w:name="BKCheck15B_221"/>
        <w:bookmarkEnd w:id="234"/>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"http://www.comlaw.gov.au/Details/F2011L00798" \o "ComLaw" </w:instrText>
            </w:r>
            <w:r w:rsidRPr="00B4435F">
              <w:fldChar w:fldCharType="separate"/>
            </w:r>
            <w:r w:rsidR="00DB626E" w:rsidRPr="00B4435F">
              <w:rPr>
                <w:rStyle w:val="Hyperlink"/>
                <w:bCs/>
                <w:szCs w:val="22"/>
              </w:rPr>
              <w:t>F2011L00798</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77</w:t>
            </w:r>
          </w:p>
        </w:tc>
        <w:tc>
          <w:tcPr>
            <w:tcW w:w="5102" w:type="dxa"/>
            <w:shd w:val="clear" w:color="auto" w:fill="auto"/>
          </w:tcPr>
          <w:p w:rsidR="00DB626E" w:rsidRPr="00B4435F" w:rsidRDefault="00DB626E" w:rsidP="00DB626E">
            <w:pPr>
              <w:pStyle w:val="Tabletext"/>
            </w:pPr>
            <w:r w:rsidRPr="00B4435F">
              <w:t>Statement of Principles concerning malignant neoplasm of the cerebral meninges No.</w:t>
            </w:r>
            <w:r w:rsidR="00B4435F" w:rsidRPr="00B4435F">
              <w:t> </w:t>
            </w:r>
            <w:r w:rsidRPr="00B4435F">
              <w:t>58 of 2011 (</w:t>
            </w:r>
            <w:r w:rsidRPr="00B4435F">
              <w:rPr>
                <w:b/>
              </w:rPr>
              <w:t>s.</w:t>
            </w:r>
            <w:r w:rsidR="00B4435F" w:rsidRPr="00B4435F">
              <w:rPr>
                <w:b/>
              </w:rPr>
              <w:t> </w:t>
            </w:r>
            <w:r w:rsidRPr="00B4435F">
              <w:rPr>
                <w:b/>
              </w:rPr>
              <w:t>3</w:t>
            </w:r>
            <w:r w:rsidRPr="00B4435F">
              <w:t>)</w:t>
            </w:r>
          </w:p>
        </w:tc>
        <w:bookmarkStart w:id="235" w:name="BKCheck15B_222"/>
        <w:bookmarkEnd w:id="23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"http://www.comlaw.gov.au/Details/F2011L00794" \o "ComLaw" </w:instrText>
            </w:r>
            <w:r w:rsidRPr="00B4435F">
              <w:fldChar w:fldCharType="separate"/>
            </w:r>
            <w:r w:rsidR="00DB626E" w:rsidRPr="00B4435F">
              <w:rPr>
                <w:rStyle w:val="Hyperlink"/>
                <w:bCs/>
                <w:szCs w:val="22"/>
              </w:rPr>
              <w:t>F2011L00794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78</w:t>
            </w:r>
          </w:p>
        </w:tc>
        <w:tc>
          <w:tcPr>
            <w:tcW w:w="5102" w:type="dxa"/>
            <w:shd w:val="clear" w:color="auto" w:fill="auto"/>
          </w:tcPr>
          <w:p w:rsidR="00DB626E" w:rsidRPr="00B4435F" w:rsidRDefault="00DB626E" w:rsidP="00DB626E">
            <w:pPr>
              <w:pStyle w:val="Tabletext"/>
            </w:pPr>
            <w:r w:rsidRPr="00B4435F">
              <w:t>Statement of Principles concerning malignant neoplasm of the endometrium No.</w:t>
            </w:r>
            <w:r w:rsidR="00B4435F" w:rsidRPr="00B4435F">
              <w:t> </w:t>
            </w:r>
            <w:r w:rsidRPr="00B4435F">
              <w:t>91 of 2011 (</w:t>
            </w:r>
            <w:r w:rsidRPr="00B4435F">
              <w:rPr>
                <w:b/>
              </w:rPr>
              <w:t>s.</w:t>
            </w:r>
            <w:r w:rsidR="00B4435F" w:rsidRPr="00B4435F">
              <w:rPr>
                <w:b/>
              </w:rPr>
              <w:t> </w:t>
            </w:r>
            <w:r w:rsidRPr="00B4435F">
              <w:rPr>
                <w:b/>
              </w:rPr>
              <w:t>3</w:t>
            </w:r>
            <w:r w:rsidRPr="00B4435F">
              <w:t>)</w:t>
            </w:r>
          </w:p>
        </w:tc>
        <w:bookmarkStart w:id="236" w:name="BKCheck15B_223"/>
        <w:bookmarkEnd w:id="23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"http://www.comlaw.gov.au/Details/F2011L01452" \o "ComLaw" </w:instrText>
            </w:r>
            <w:r w:rsidRPr="00B4435F">
              <w:fldChar w:fldCharType="separate"/>
            </w:r>
            <w:r w:rsidR="00DB626E" w:rsidRPr="00B4435F">
              <w:rPr>
                <w:rStyle w:val="Hyperlink"/>
                <w:bCs/>
                <w:szCs w:val="22"/>
              </w:rPr>
              <w:t>F2011L01452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79</w:t>
            </w:r>
          </w:p>
        </w:tc>
        <w:tc>
          <w:tcPr>
            <w:tcW w:w="5102" w:type="dxa"/>
            <w:shd w:val="clear" w:color="auto" w:fill="auto"/>
          </w:tcPr>
          <w:p w:rsidR="00DB626E" w:rsidRPr="00B4435F" w:rsidRDefault="00DB626E" w:rsidP="00DB626E">
            <w:pPr>
              <w:pStyle w:val="Tabletext"/>
            </w:pPr>
            <w:r w:rsidRPr="00B4435F">
              <w:t>Statement of Principles concerning malignant neoplasm of the gallbladder No.</w:t>
            </w:r>
            <w:r w:rsidR="00B4435F" w:rsidRPr="00B4435F">
              <w:t> </w:t>
            </w:r>
            <w:r w:rsidRPr="00B4435F">
              <w:t>51 of 2011 (</w:t>
            </w:r>
            <w:r w:rsidRPr="00B4435F">
              <w:rPr>
                <w:b/>
              </w:rPr>
              <w:t>s.</w:t>
            </w:r>
            <w:r w:rsidR="00B4435F" w:rsidRPr="00B4435F">
              <w:rPr>
                <w:b/>
              </w:rPr>
              <w:t> </w:t>
            </w:r>
            <w:r w:rsidRPr="00B4435F">
              <w:rPr>
                <w:b/>
              </w:rPr>
              <w:t>3</w:t>
            </w:r>
            <w:r w:rsidRPr="00B4435F">
              <w:t>)</w:t>
            </w:r>
          </w:p>
        </w:tc>
        <w:bookmarkStart w:id="237" w:name="BKCheck15B_224"/>
        <w:bookmarkEnd w:id="237"/>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"http://www.comlaw.gov.au/Details/F2011L00804" \o "ComLaw" </w:instrText>
            </w:r>
            <w:r w:rsidRPr="00B4435F">
              <w:fldChar w:fldCharType="separate"/>
            </w:r>
            <w:r w:rsidR="00DB626E" w:rsidRPr="00B4435F">
              <w:rPr>
                <w:rStyle w:val="Hyperlink"/>
                <w:bCs/>
                <w:szCs w:val="22"/>
              </w:rPr>
              <w:t>F2011L00804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80</w:t>
            </w:r>
          </w:p>
        </w:tc>
        <w:tc>
          <w:tcPr>
            <w:tcW w:w="5102" w:type="dxa"/>
            <w:shd w:val="clear" w:color="auto" w:fill="auto"/>
          </w:tcPr>
          <w:p w:rsidR="00DB626E" w:rsidRPr="00B4435F" w:rsidRDefault="00DB626E" w:rsidP="00DB626E">
            <w:pPr>
              <w:pStyle w:val="Tabletext"/>
            </w:pPr>
            <w:r w:rsidRPr="00B4435F">
              <w:t>Statement of Principles concerning malignant neoplasm of the gallbladder No.</w:t>
            </w:r>
            <w:r w:rsidR="00B4435F" w:rsidRPr="00B4435F">
              <w:t> </w:t>
            </w:r>
            <w:r w:rsidRPr="00B4435F">
              <w:t>52 of 2011 (</w:t>
            </w:r>
            <w:r w:rsidRPr="00B4435F">
              <w:rPr>
                <w:b/>
              </w:rPr>
              <w:t>s.</w:t>
            </w:r>
            <w:r w:rsidR="00B4435F" w:rsidRPr="00B4435F">
              <w:rPr>
                <w:b/>
              </w:rPr>
              <w:t> </w:t>
            </w:r>
            <w:r w:rsidRPr="00B4435F">
              <w:rPr>
                <w:b/>
              </w:rPr>
              <w:t>3</w:t>
            </w:r>
            <w:r w:rsidRPr="00B4435F">
              <w:t>)</w:t>
            </w:r>
          </w:p>
        </w:tc>
        <w:bookmarkStart w:id="238" w:name="BKCheck15B_225"/>
        <w:bookmarkEnd w:id="238"/>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"http://www.comlaw.gov.au/Details/F2011L00802" \o "ComLaw" </w:instrText>
            </w:r>
            <w:r w:rsidRPr="00B4435F">
              <w:fldChar w:fldCharType="separate"/>
            </w:r>
            <w:r w:rsidR="00DB626E" w:rsidRPr="00B4435F">
              <w:rPr>
                <w:rStyle w:val="Hyperlink"/>
                <w:bCs/>
                <w:szCs w:val="22"/>
              </w:rPr>
              <w:t>F2011L00802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81</w:t>
            </w:r>
          </w:p>
        </w:tc>
        <w:tc>
          <w:tcPr>
            <w:tcW w:w="5102" w:type="dxa"/>
            <w:shd w:val="clear" w:color="auto" w:fill="auto"/>
          </w:tcPr>
          <w:p w:rsidR="00DB626E" w:rsidRPr="00B4435F" w:rsidRDefault="00DB626E" w:rsidP="00DB626E">
            <w:pPr>
              <w:pStyle w:val="Tabletext"/>
            </w:pPr>
            <w:r w:rsidRPr="00B4435F">
              <w:t>Statement of Principles concerning malignant neoplasm of the lung No.</w:t>
            </w:r>
            <w:r w:rsidR="00B4435F" w:rsidRPr="00B4435F">
              <w:t> </w:t>
            </w:r>
            <w:r w:rsidRPr="00B4435F">
              <w:t>87 of 2007 (</w:t>
            </w:r>
            <w:r w:rsidRPr="00B4435F">
              <w:rPr>
                <w:b/>
              </w:rPr>
              <w:t>s.</w:t>
            </w:r>
            <w:r w:rsidR="00B4435F" w:rsidRPr="00B4435F">
              <w:rPr>
                <w:b/>
              </w:rPr>
              <w:t> </w:t>
            </w:r>
            <w:r w:rsidRPr="00B4435F">
              <w:rPr>
                <w:b/>
              </w:rPr>
              <w:t>3</w:t>
            </w:r>
            <w:r w:rsidRPr="00B4435F">
              <w:t>)</w:t>
            </w:r>
          </w:p>
        </w:tc>
        <w:bookmarkStart w:id="239" w:name="BKCheck15B_226"/>
        <w:bookmarkEnd w:id="239"/>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"http://www.comlaw.gov.au/Details/F2007L01874" \o "ComLaw" </w:instrText>
            </w:r>
            <w:r w:rsidRPr="00B4435F">
              <w:fldChar w:fldCharType="separate"/>
            </w:r>
            <w:r w:rsidR="00DB626E" w:rsidRPr="00B4435F">
              <w:rPr>
                <w:rStyle w:val="Hyperlink"/>
                <w:bCs/>
                <w:szCs w:val="22"/>
              </w:rPr>
              <w:t>F2007L01874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82</w:t>
            </w:r>
          </w:p>
        </w:tc>
        <w:tc>
          <w:tcPr>
            <w:tcW w:w="5102" w:type="dxa"/>
            <w:shd w:val="clear" w:color="auto" w:fill="auto"/>
          </w:tcPr>
          <w:p w:rsidR="00DB626E" w:rsidRPr="00B4435F" w:rsidRDefault="00DB626E" w:rsidP="00DB626E">
            <w:pPr>
              <w:pStyle w:val="Tabletext"/>
            </w:pPr>
            <w:r w:rsidRPr="00B4435F">
              <w:t>Statement of Principles concerning malignant neoplasm of the lung No.</w:t>
            </w:r>
            <w:r w:rsidR="00B4435F" w:rsidRPr="00B4435F">
              <w:t> </w:t>
            </w:r>
            <w:r w:rsidRPr="00B4435F">
              <w:t>88 of 2007 (</w:t>
            </w:r>
            <w:r w:rsidRPr="00B4435F">
              <w:rPr>
                <w:b/>
              </w:rPr>
              <w:t>s.</w:t>
            </w:r>
            <w:r w:rsidR="00B4435F" w:rsidRPr="00B4435F">
              <w:rPr>
                <w:b/>
              </w:rPr>
              <w:t> </w:t>
            </w:r>
            <w:r w:rsidRPr="00B4435F">
              <w:rPr>
                <w:b/>
              </w:rPr>
              <w:t>3</w:t>
            </w:r>
            <w:r w:rsidRPr="00B4435F">
              <w:t>)</w:t>
            </w:r>
          </w:p>
        </w:tc>
        <w:bookmarkStart w:id="240" w:name="BKCheck15B_227"/>
        <w:bookmarkEnd w:id="24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"http://www.comlaw.gov.au/Details/F2007L01876" \o "ComLaw" </w:instrText>
            </w:r>
            <w:r w:rsidRPr="00B4435F">
              <w:fldChar w:fldCharType="separate"/>
            </w:r>
            <w:r w:rsidR="00DB626E" w:rsidRPr="00B4435F">
              <w:rPr>
                <w:rStyle w:val="Hyperlink"/>
                <w:bCs/>
                <w:szCs w:val="22"/>
              </w:rPr>
              <w:t>F2007L01876</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t>83</w:t>
            </w:r>
          </w:p>
        </w:tc>
        <w:tc>
          <w:tcPr>
            <w:tcW w:w="5102" w:type="dxa"/>
            <w:shd w:val="clear" w:color="auto" w:fill="auto"/>
          </w:tcPr>
          <w:p w:rsidR="0036386E" w:rsidRPr="00B4435F" w:rsidRDefault="0036386E" w:rsidP="00BB79B0">
            <w:pPr>
              <w:pStyle w:val="Tabletext"/>
            </w:pPr>
            <w:r w:rsidRPr="00B4435F">
              <w:t>Statement of Principles concerning malignant neoplasm of the lung No.</w:t>
            </w:r>
            <w:r w:rsidR="00B4435F" w:rsidRPr="00B4435F">
              <w:t> </w:t>
            </w:r>
            <w:r w:rsidRPr="00B4435F">
              <w:t>41 of 2011 (</w:t>
            </w:r>
            <w:r w:rsidRPr="00B4435F">
              <w:rPr>
                <w:b/>
              </w:rPr>
              <w:t>s.</w:t>
            </w:r>
            <w:r w:rsidR="00B4435F" w:rsidRPr="00B4435F">
              <w:rPr>
                <w:b/>
              </w:rPr>
              <w:t> </w:t>
            </w:r>
            <w:r w:rsidRPr="00B4435F">
              <w:rPr>
                <w:b/>
              </w:rPr>
              <w:t>3</w:t>
            </w:r>
            <w:r w:rsidRPr="00B4435F">
              <w:t>)</w:t>
            </w:r>
          </w:p>
        </w:tc>
        <w:bookmarkStart w:id="241" w:name="BKCheck15B_228"/>
        <w:bookmarkEnd w:id="241"/>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"http://www.comlaw.gov.au/Details/F2011L00772" \o "ComLaw" </w:instrText>
            </w:r>
            <w:r w:rsidRPr="00B4435F">
              <w:fldChar w:fldCharType="separate"/>
            </w:r>
            <w:r w:rsidR="0036386E" w:rsidRPr="00B4435F">
              <w:rPr>
                <w:rStyle w:val="Hyperlink"/>
                <w:bCs/>
                <w:szCs w:val="22"/>
              </w:rPr>
              <w:t>F2011L00772</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t>84</w:t>
            </w:r>
          </w:p>
        </w:tc>
        <w:tc>
          <w:tcPr>
            <w:tcW w:w="5102" w:type="dxa"/>
            <w:shd w:val="clear" w:color="auto" w:fill="auto"/>
          </w:tcPr>
          <w:p w:rsidR="0036386E" w:rsidRPr="00B4435F" w:rsidRDefault="0036386E" w:rsidP="00BB79B0">
            <w:pPr>
              <w:pStyle w:val="Tabletext"/>
            </w:pPr>
            <w:r w:rsidRPr="00B4435F">
              <w:t>Statement of Principles concerning malignant neoplasm of the lung No.</w:t>
            </w:r>
            <w:r w:rsidR="00B4435F" w:rsidRPr="00B4435F">
              <w:t> </w:t>
            </w:r>
            <w:r w:rsidRPr="00B4435F">
              <w:t>42 of 2011 (</w:t>
            </w:r>
            <w:r w:rsidRPr="00B4435F">
              <w:rPr>
                <w:b/>
              </w:rPr>
              <w:t>s.</w:t>
            </w:r>
            <w:r w:rsidR="00B4435F" w:rsidRPr="00B4435F">
              <w:rPr>
                <w:b/>
              </w:rPr>
              <w:t> </w:t>
            </w:r>
            <w:r w:rsidRPr="00B4435F">
              <w:rPr>
                <w:b/>
              </w:rPr>
              <w:t>3</w:t>
            </w:r>
            <w:r w:rsidRPr="00B4435F">
              <w:t>)</w:t>
            </w:r>
          </w:p>
        </w:tc>
        <w:bookmarkStart w:id="242" w:name="BKCheck15B_229"/>
        <w:bookmarkEnd w:id="242"/>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"http://www.comlaw.gov.au/Details/F2011L00774" \o "ComLaw" </w:instrText>
            </w:r>
            <w:r w:rsidRPr="00B4435F">
              <w:fldChar w:fldCharType="separate"/>
            </w:r>
            <w:r w:rsidR="0036386E" w:rsidRPr="00B4435F">
              <w:rPr>
                <w:rStyle w:val="Hyperlink"/>
                <w:bCs/>
                <w:szCs w:val="22"/>
              </w:rPr>
              <w:t>F2011L00774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85</w:t>
            </w:r>
          </w:p>
        </w:tc>
        <w:tc>
          <w:tcPr>
            <w:tcW w:w="5102" w:type="dxa"/>
            <w:shd w:val="clear" w:color="auto" w:fill="auto"/>
          </w:tcPr>
          <w:p w:rsidR="00DB626E" w:rsidRPr="00B4435F" w:rsidRDefault="00DB626E" w:rsidP="00DB626E">
            <w:pPr>
              <w:pStyle w:val="Tabletext"/>
            </w:pPr>
            <w:r w:rsidRPr="00B4435F">
              <w:t>Statement of Principles concerning malignant neoplasm of the oesophagus No.</w:t>
            </w:r>
            <w:r w:rsidR="00B4435F" w:rsidRPr="00B4435F">
              <w:t> </w:t>
            </w:r>
            <w:r w:rsidRPr="00B4435F">
              <w:t>55 of 2011 (</w:t>
            </w:r>
            <w:r w:rsidRPr="00B4435F">
              <w:rPr>
                <w:b/>
              </w:rPr>
              <w:t>s.</w:t>
            </w:r>
            <w:r w:rsidR="00B4435F" w:rsidRPr="00B4435F">
              <w:rPr>
                <w:b/>
              </w:rPr>
              <w:t> </w:t>
            </w:r>
            <w:r w:rsidRPr="00B4435F">
              <w:rPr>
                <w:b/>
              </w:rPr>
              <w:t>3</w:t>
            </w:r>
            <w:r w:rsidRPr="00B4435F">
              <w:t>)</w:t>
            </w:r>
          </w:p>
        </w:tc>
        <w:bookmarkStart w:id="243" w:name="BKCheck15B_230"/>
        <w:bookmarkEnd w:id="243"/>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"http://www.comlaw.gov.au/Details/F2011L00778" \o "ComLaw" </w:instrText>
            </w:r>
            <w:r w:rsidRPr="00B4435F">
              <w:fldChar w:fldCharType="separate"/>
            </w:r>
            <w:r w:rsidR="00DB626E" w:rsidRPr="00B4435F">
              <w:rPr>
                <w:rStyle w:val="Hyperlink"/>
                <w:bCs/>
                <w:szCs w:val="22"/>
              </w:rPr>
              <w:t>F2011L00778</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86</w:t>
            </w:r>
          </w:p>
        </w:tc>
        <w:tc>
          <w:tcPr>
            <w:tcW w:w="5102" w:type="dxa"/>
            <w:shd w:val="clear" w:color="auto" w:fill="auto"/>
          </w:tcPr>
          <w:p w:rsidR="00DB626E" w:rsidRPr="00B4435F" w:rsidRDefault="00DB626E" w:rsidP="00DB626E">
            <w:pPr>
              <w:pStyle w:val="Tabletext"/>
            </w:pPr>
            <w:r w:rsidRPr="00B4435F">
              <w:t>Statement of Principles concerning malignant neoplasm of the oesophagus No.</w:t>
            </w:r>
            <w:r w:rsidR="00B4435F" w:rsidRPr="00B4435F">
              <w:t> </w:t>
            </w:r>
            <w:r w:rsidRPr="00B4435F">
              <w:t>56 of 2011 (</w:t>
            </w:r>
            <w:r w:rsidRPr="00B4435F">
              <w:rPr>
                <w:b/>
              </w:rPr>
              <w:t>s.</w:t>
            </w:r>
            <w:r w:rsidR="00B4435F" w:rsidRPr="00B4435F">
              <w:rPr>
                <w:b/>
              </w:rPr>
              <w:t> </w:t>
            </w:r>
            <w:r w:rsidRPr="00B4435F">
              <w:rPr>
                <w:b/>
              </w:rPr>
              <w:t>3</w:t>
            </w:r>
            <w:r w:rsidRPr="00B4435F">
              <w:t>)</w:t>
            </w:r>
          </w:p>
        </w:tc>
        <w:bookmarkStart w:id="244" w:name="BKCheck15B_231"/>
        <w:bookmarkEnd w:id="244"/>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"http://www.comlaw.gov.au/Details/F2011L00776" \o "ComLaw" </w:instrText>
            </w:r>
            <w:r w:rsidRPr="00B4435F">
              <w:fldChar w:fldCharType="separate"/>
            </w:r>
            <w:r w:rsidR="00DB626E" w:rsidRPr="00B4435F">
              <w:rPr>
                <w:rStyle w:val="Hyperlink"/>
                <w:bCs/>
                <w:szCs w:val="22"/>
              </w:rPr>
              <w:t>F2011L00776</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87</w:t>
            </w:r>
          </w:p>
        </w:tc>
        <w:tc>
          <w:tcPr>
            <w:tcW w:w="5102" w:type="dxa"/>
            <w:shd w:val="clear" w:color="auto" w:fill="auto"/>
          </w:tcPr>
          <w:p w:rsidR="00DB626E" w:rsidRPr="00B4435F" w:rsidRDefault="00DB626E" w:rsidP="00DB626E">
            <w:pPr>
              <w:pStyle w:val="Tabletext"/>
            </w:pPr>
            <w:r w:rsidRPr="00B4435F">
              <w:t>Statement of Principles concerning malignant neoplasm of the ovary No.</w:t>
            </w:r>
            <w:r w:rsidR="00B4435F" w:rsidRPr="00B4435F">
              <w:t> </w:t>
            </w:r>
            <w:r w:rsidRPr="00B4435F">
              <w:t>61 of 2011 (</w:t>
            </w:r>
            <w:r w:rsidRPr="00B4435F">
              <w:rPr>
                <w:b/>
              </w:rPr>
              <w:t>s.</w:t>
            </w:r>
            <w:r w:rsidR="00B4435F" w:rsidRPr="00B4435F">
              <w:rPr>
                <w:b/>
              </w:rPr>
              <w:t> </w:t>
            </w:r>
            <w:r w:rsidRPr="00B4435F">
              <w:rPr>
                <w:b/>
              </w:rPr>
              <w:t>3</w:t>
            </w:r>
            <w:r w:rsidRPr="00B4435F">
              <w:t>)</w:t>
            </w:r>
          </w:p>
        </w:tc>
        <w:bookmarkStart w:id="245" w:name="BKCheck15B_232"/>
        <w:bookmarkEnd w:id="24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"http://www.comlaw.gov.au/Details/F2011L00793" \o "ComLaw" </w:instrText>
            </w:r>
            <w:r w:rsidRPr="00B4435F">
              <w:fldChar w:fldCharType="separate"/>
            </w:r>
            <w:r w:rsidR="00DB626E" w:rsidRPr="00B4435F">
              <w:rPr>
                <w:rStyle w:val="Hyperlink"/>
                <w:bCs/>
                <w:szCs w:val="22"/>
              </w:rPr>
              <w:t>F2011L00793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lastRenderedPageBreak/>
              <w:t>88</w:t>
            </w:r>
          </w:p>
        </w:tc>
        <w:tc>
          <w:tcPr>
            <w:tcW w:w="5102" w:type="dxa"/>
            <w:shd w:val="clear" w:color="auto" w:fill="auto"/>
          </w:tcPr>
          <w:p w:rsidR="00DB626E" w:rsidRPr="00B4435F" w:rsidRDefault="00DB626E" w:rsidP="00DB626E">
            <w:pPr>
              <w:pStyle w:val="Tabletext"/>
            </w:pPr>
            <w:r w:rsidRPr="00B4435F">
              <w:t>Statement of Principles concerning malignant neoplasm of the ovary No.</w:t>
            </w:r>
            <w:r w:rsidR="00B4435F" w:rsidRPr="00B4435F">
              <w:t> </w:t>
            </w:r>
            <w:r w:rsidRPr="00B4435F">
              <w:t>62 of 2011 (</w:t>
            </w:r>
            <w:r w:rsidRPr="00B4435F">
              <w:rPr>
                <w:b/>
              </w:rPr>
              <w:t>s.</w:t>
            </w:r>
            <w:r w:rsidR="00B4435F" w:rsidRPr="00B4435F">
              <w:rPr>
                <w:b/>
              </w:rPr>
              <w:t> </w:t>
            </w:r>
            <w:r w:rsidRPr="00B4435F">
              <w:rPr>
                <w:b/>
              </w:rPr>
              <w:t>3</w:t>
            </w:r>
            <w:r w:rsidRPr="00B4435F">
              <w:t>)</w:t>
            </w:r>
          </w:p>
        </w:tc>
        <w:bookmarkStart w:id="246" w:name="BKCheck15B_233"/>
        <w:bookmarkEnd w:id="24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"http://www.comlaw.gov.au/Details/F2011L00748" \o "ComLaw" </w:instrText>
            </w:r>
            <w:r w:rsidRPr="00B4435F">
              <w:fldChar w:fldCharType="separate"/>
            </w:r>
            <w:r w:rsidR="00DB626E" w:rsidRPr="00B4435F">
              <w:rPr>
                <w:rStyle w:val="Hyperlink"/>
                <w:bCs/>
                <w:szCs w:val="22"/>
              </w:rPr>
              <w:t>F2011L00748</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89</w:t>
            </w:r>
          </w:p>
        </w:tc>
        <w:tc>
          <w:tcPr>
            <w:tcW w:w="5102" w:type="dxa"/>
            <w:shd w:val="clear" w:color="auto" w:fill="auto"/>
          </w:tcPr>
          <w:p w:rsidR="00DB626E" w:rsidRPr="00B4435F" w:rsidRDefault="00DB626E" w:rsidP="00DB626E">
            <w:pPr>
              <w:pStyle w:val="Tabletext"/>
            </w:pPr>
            <w:r w:rsidRPr="00B4435F">
              <w:t>Statement of Principles concerning malignant neoplasm of the prostate No.</w:t>
            </w:r>
            <w:r w:rsidR="00B4435F" w:rsidRPr="00B4435F">
              <w:t> </w:t>
            </w:r>
            <w:r w:rsidRPr="00B4435F">
              <w:t>77 of 2012 (</w:t>
            </w:r>
            <w:r w:rsidRPr="00B4435F">
              <w:rPr>
                <w:b/>
              </w:rPr>
              <w:t>s.</w:t>
            </w:r>
            <w:r w:rsidR="00B4435F" w:rsidRPr="00B4435F">
              <w:rPr>
                <w:b/>
              </w:rPr>
              <w:t> </w:t>
            </w:r>
            <w:r w:rsidRPr="00B4435F">
              <w:rPr>
                <w:b/>
              </w:rPr>
              <w:t>3</w:t>
            </w:r>
            <w:r w:rsidRPr="00B4435F">
              <w:t>)</w:t>
            </w:r>
          </w:p>
        </w:tc>
        <w:bookmarkStart w:id="247" w:name="BKCheck15B_234"/>
        <w:bookmarkEnd w:id="247"/>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"http://www.comlaw.gov.au/Details/F2012L02076" \o "ComLaw" </w:instrText>
            </w:r>
            <w:r w:rsidRPr="00B4435F">
              <w:fldChar w:fldCharType="separate"/>
            </w:r>
            <w:r w:rsidR="00DB626E" w:rsidRPr="00B4435F">
              <w:rPr>
                <w:rStyle w:val="Hyperlink"/>
                <w:bCs/>
                <w:szCs w:val="22"/>
              </w:rPr>
              <w:t>F2012L02076</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90</w:t>
            </w:r>
          </w:p>
        </w:tc>
        <w:tc>
          <w:tcPr>
            <w:tcW w:w="5102" w:type="dxa"/>
            <w:shd w:val="clear" w:color="auto" w:fill="auto"/>
          </w:tcPr>
          <w:p w:rsidR="00DB626E" w:rsidRPr="00B4435F" w:rsidRDefault="00DB626E" w:rsidP="00DB626E">
            <w:pPr>
              <w:pStyle w:val="Tabletext"/>
            </w:pPr>
            <w:r w:rsidRPr="00B4435F">
              <w:t>Statement of Principles concerning malignant neoplasm of the prostate No.</w:t>
            </w:r>
            <w:r w:rsidR="00B4435F" w:rsidRPr="00B4435F">
              <w:t> </w:t>
            </w:r>
            <w:r w:rsidRPr="00B4435F">
              <w:t>78 of 2012 (</w:t>
            </w:r>
            <w:r w:rsidRPr="00B4435F">
              <w:rPr>
                <w:b/>
              </w:rPr>
              <w:t>s.</w:t>
            </w:r>
            <w:r w:rsidR="00B4435F" w:rsidRPr="00B4435F">
              <w:rPr>
                <w:b/>
              </w:rPr>
              <w:t> </w:t>
            </w:r>
            <w:r w:rsidRPr="00B4435F">
              <w:rPr>
                <w:b/>
              </w:rPr>
              <w:t>3</w:t>
            </w:r>
            <w:r w:rsidRPr="00B4435F">
              <w:t>)</w:t>
            </w:r>
          </w:p>
        </w:tc>
        <w:bookmarkStart w:id="248" w:name="BKCheck15B_235"/>
        <w:bookmarkEnd w:id="248"/>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"http://www.comlaw.gov.au/Details/F2012L02077" \o "ComLaw" </w:instrText>
            </w:r>
            <w:r w:rsidRPr="00B4435F">
              <w:fldChar w:fldCharType="separate"/>
            </w:r>
            <w:r w:rsidR="00DB626E" w:rsidRPr="00B4435F">
              <w:rPr>
                <w:rStyle w:val="Hyperlink"/>
                <w:bCs/>
                <w:szCs w:val="22"/>
              </w:rPr>
              <w:t>F2012L02077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91</w:t>
            </w:r>
          </w:p>
        </w:tc>
        <w:tc>
          <w:tcPr>
            <w:tcW w:w="5102" w:type="dxa"/>
            <w:shd w:val="clear" w:color="auto" w:fill="auto"/>
          </w:tcPr>
          <w:p w:rsidR="00DB626E" w:rsidRPr="00B4435F" w:rsidRDefault="00DB626E" w:rsidP="00DB626E">
            <w:pPr>
              <w:pStyle w:val="Tabletext"/>
            </w:pPr>
            <w:r w:rsidRPr="00B4435F">
              <w:t>Statement of Principles concerning malignant neoplasm of the salivary gland No.</w:t>
            </w:r>
            <w:r w:rsidR="00B4435F" w:rsidRPr="00B4435F">
              <w:t> </w:t>
            </w:r>
            <w:r w:rsidRPr="00B4435F">
              <w:t>63 of 2011 (</w:t>
            </w:r>
            <w:r w:rsidRPr="00B4435F">
              <w:rPr>
                <w:b/>
              </w:rPr>
              <w:t>s.</w:t>
            </w:r>
            <w:r w:rsidR="00B4435F" w:rsidRPr="00B4435F">
              <w:rPr>
                <w:b/>
              </w:rPr>
              <w:t> </w:t>
            </w:r>
            <w:r w:rsidRPr="00B4435F">
              <w:rPr>
                <w:b/>
              </w:rPr>
              <w:t>3</w:t>
            </w:r>
            <w:r w:rsidRPr="00B4435F">
              <w:t>)</w:t>
            </w:r>
          </w:p>
        </w:tc>
        <w:bookmarkStart w:id="249" w:name="BKCheck15B_236"/>
        <w:bookmarkEnd w:id="249"/>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"http://www.comlaw.gov.au/Details/F2011L00750" \o "ComLaw" </w:instrText>
            </w:r>
            <w:r w:rsidRPr="00B4435F">
              <w:fldChar w:fldCharType="separate"/>
            </w:r>
            <w:r w:rsidR="00DB626E" w:rsidRPr="00B4435F">
              <w:rPr>
                <w:rStyle w:val="Hyperlink"/>
                <w:bCs/>
                <w:szCs w:val="22"/>
              </w:rPr>
              <w:t>F2011L00750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92</w:t>
            </w:r>
          </w:p>
        </w:tc>
        <w:tc>
          <w:tcPr>
            <w:tcW w:w="5102" w:type="dxa"/>
            <w:shd w:val="clear" w:color="auto" w:fill="auto"/>
          </w:tcPr>
          <w:p w:rsidR="00DB626E" w:rsidRPr="00B4435F" w:rsidRDefault="00DB626E" w:rsidP="00DB626E">
            <w:pPr>
              <w:pStyle w:val="Tabletext"/>
            </w:pPr>
            <w:r w:rsidRPr="00B4435F">
              <w:t>Statement of Principles concerning malignant neoplasm of the salivary gland No.</w:t>
            </w:r>
            <w:r w:rsidR="00B4435F" w:rsidRPr="00B4435F">
              <w:t> </w:t>
            </w:r>
            <w:r w:rsidRPr="00B4435F">
              <w:t>64 of 2011 (</w:t>
            </w:r>
            <w:r w:rsidRPr="00B4435F">
              <w:rPr>
                <w:b/>
              </w:rPr>
              <w:t>s.</w:t>
            </w:r>
            <w:r w:rsidR="00B4435F" w:rsidRPr="00B4435F">
              <w:rPr>
                <w:b/>
              </w:rPr>
              <w:t> </w:t>
            </w:r>
            <w:r w:rsidRPr="00B4435F">
              <w:rPr>
                <w:b/>
              </w:rPr>
              <w:t>3</w:t>
            </w:r>
            <w:r w:rsidRPr="00B4435F">
              <w:t>)</w:t>
            </w:r>
          </w:p>
        </w:tc>
        <w:bookmarkStart w:id="250" w:name="BKCheck15B_237"/>
        <w:bookmarkEnd w:id="25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"http://www.comlaw.gov.au/Details/F2011L00751" \o "ComLaw" </w:instrText>
            </w:r>
            <w:r w:rsidRPr="00B4435F">
              <w:fldChar w:fldCharType="separate"/>
            </w:r>
            <w:r w:rsidR="00DB626E" w:rsidRPr="00B4435F">
              <w:rPr>
                <w:rStyle w:val="Hyperlink"/>
                <w:bCs/>
                <w:szCs w:val="22"/>
              </w:rPr>
              <w:t>F2011L00751</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93</w:t>
            </w:r>
          </w:p>
        </w:tc>
        <w:tc>
          <w:tcPr>
            <w:tcW w:w="5102" w:type="dxa"/>
            <w:shd w:val="clear" w:color="auto" w:fill="auto"/>
          </w:tcPr>
          <w:p w:rsidR="00DB626E" w:rsidRPr="00B4435F" w:rsidRDefault="00DB626E" w:rsidP="00DB626E">
            <w:pPr>
              <w:pStyle w:val="Tabletext"/>
            </w:pPr>
            <w:r w:rsidRPr="00B4435F">
              <w:t>Statement of Principles concerning malignant neoplasm of the small intestine No.</w:t>
            </w:r>
            <w:r w:rsidR="00B4435F" w:rsidRPr="00B4435F">
              <w:t> </w:t>
            </w:r>
            <w:r w:rsidRPr="00B4435F">
              <w:t>19 of 2010 (</w:t>
            </w:r>
            <w:r w:rsidRPr="00B4435F">
              <w:rPr>
                <w:b/>
              </w:rPr>
              <w:t>s.</w:t>
            </w:r>
            <w:r w:rsidR="00B4435F" w:rsidRPr="00B4435F">
              <w:rPr>
                <w:b/>
              </w:rPr>
              <w:t> </w:t>
            </w:r>
            <w:r w:rsidRPr="00B4435F">
              <w:rPr>
                <w:b/>
              </w:rPr>
              <w:t>3</w:t>
            </w:r>
            <w:r w:rsidRPr="00B4435F">
              <w:t>)</w:t>
            </w:r>
          </w:p>
        </w:tc>
        <w:bookmarkStart w:id="251" w:name="BKCheck15B_238"/>
        <w:bookmarkEnd w:id="251"/>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"http://www.comlaw.gov.au/Details/F2010L00565" \o "ComLaw" </w:instrText>
            </w:r>
            <w:r w:rsidRPr="00B4435F">
              <w:fldChar w:fldCharType="separate"/>
            </w:r>
            <w:r w:rsidR="00DB626E" w:rsidRPr="00B4435F">
              <w:rPr>
                <w:rStyle w:val="Hyperlink"/>
                <w:bCs/>
                <w:szCs w:val="22"/>
              </w:rPr>
              <w:t>F2010L00565</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94</w:t>
            </w:r>
          </w:p>
        </w:tc>
        <w:tc>
          <w:tcPr>
            <w:tcW w:w="5102" w:type="dxa"/>
            <w:shd w:val="clear" w:color="auto" w:fill="auto"/>
          </w:tcPr>
          <w:p w:rsidR="00DB626E" w:rsidRPr="00B4435F" w:rsidRDefault="00DB626E" w:rsidP="00DB626E">
            <w:pPr>
              <w:pStyle w:val="Tabletext"/>
            </w:pPr>
            <w:r w:rsidRPr="00B4435F">
              <w:t>Statement of Principles concerning malignant neoplasm of the stomach No.</w:t>
            </w:r>
            <w:r w:rsidR="00B4435F" w:rsidRPr="00B4435F">
              <w:t> </w:t>
            </w:r>
            <w:r w:rsidRPr="00B4435F">
              <w:t>65 of 2011 (</w:t>
            </w:r>
            <w:r w:rsidRPr="00B4435F">
              <w:rPr>
                <w:b/>
              </w:rPr>
              <w:t>s.</w:t>
            </w:r>
            <w:r w:rsidR="00B4435F" w:rsidRPr="00B4435F">
              <w:rPr>
                <w:b/>
              </w:rPr>
              <w:t> </w:t>
            </w:r>
            <w:r w:rsidRPr="00B4435F">
              <w:rPr>
                <w:b/>
              </w:rPr>
              <w:t>3</w:t>
            </w:r>
            <w:r w:rsidRPr="00B4435F">
              <w:t>)</w:t>
            </w:r>
          </w:p>
        </w:tc>
        <w:bookmarkStart w:id="252" w:name="BKCheck15B_239"/>
        <w:bookmarkEnd w:id="252"/>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"http://www.comlaw.gov.au/Details/F2011L00752" \o "ComLaw" </w:instrText>
            </w:r>
            <w:r w:rsidRPr="00B4435F">
              <w:fldChar w:fldCharType="separate"/>
            </w:r>
            <w:r w:rsidR="00DB626E" w:rsidRPr="00B4435F">
              <w:rPr>
                <w:rStyle w:val="Hyperlink"/>
                <w:bCs/>
                <w:szCs w:val="22"/>
              </w:rPr>
              <w:t>F2011L00752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95</w:t>
            </w:r>
          </w:p>
        </w:tc>
        <w:tc>
          <w:tcPr>
            <w:tcW w:w="5102" w:type="dxa"/>
            <w:shd w:val="clear" w:color="auto" w:fill="auto"/>
          </w:tcPr>
          <w:p w:rsidR="00DB626E" w:rsidRPr="00B4435F" w:rsidRDefault="00DB626E" w:rsidP="00DB626E">
            <w:pPr>
              <w:pStyle w:val="Tabletext"/>
            </w:pPr>
            <w:r w:rsidRPr="00B4435F">
              <w:t>Statement of Principles concerning malignant neoplasm of the stomach No.</w:t>
            </w:r>
            <w:r w:rsidR="00B4435F" w:rsidRPr="00B4435F">
              <w:t> </w:t>
            </w:r>
            <w:r w:rsidRPr="00B4435F">
              <w:t>66 of 2011 (</w:t>
            </w:r>
            <w:r w:rsidRPr="00B4435F">
              <w:rPr>
                <w:b/>
              </w:rPr>
              <w:t>s.</w:t>
            </w:r>
            <w:r w:rsidR="00B4435F" w:rsidRPr="00B4435F">
              <w:rPr>
                <w:b/>
              </w:rPr>
              <w:t> </w:t>
            </w:r>
            <w:r w:rsidRPr="00B4435F">
              <w:rPr>
                <w:b/>
              </w:rPr>
              <w:t>3</w:t>
            </w:r>
            <w:r w:rsidRPr="00B4435F">
              <w:t>)</w:t>
            </w:r>
          </w:p>
        </w:tc>
        <w:bookmarkStart w:id="253" w:name="BKCheck15B_240"/>
        <w:bookmarkEnd w:id="253"/>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"http://www.comlaw.gov.au/Details/F2011L00754" \o "ComLaw" </w:instrText>
            </w:r>
            <w:r w:rsidRPr="00B4435F">
              <w:fldChar w:fldCharType="separate"/>
            </w:r>
            <w:r w:rsidR="00DB626E" w:rsidRPr="00B4435F">
              <w:rPr>
                <w:rStyle w:val="Hyperlink"/>
                <w:bCs/>
                <w:szCs w:val="22"/>
              </w:rPr>
              <w:t>F2011L00754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96</w:t>
            </w:r>
          </w:p>
        </w:tc>
        <w:tc>
          <w:tcPr>
            <w:tcW w:w="5102" w:type="dxa"/>
            <w:shd w:val="clear" w:color="auto" w:fill="auto"/>
          </w:tcPr>
          <w:p w:rsidR="00DB626E" w:rsidRPr="00B4435F" w:rsidRDefault="00DB626E" w:rsidP="00DB626E">
            <w:pPr>
              <w:pStyle w:val="Tabletext"/>
            </w:pPr>
            <w:r w:rsidRPr="00B4435F">
              <w:t>Statement of Principles concerning malignant neoplasm of the thyroid gland No.</w:t>
            </w:r>
            <w:r w:rsidR="00B4435F" w:rsidRPr="00B4435F">
              <w:t> </w:t>
            </w:r>
            <w:r w:rsidRPr="00B4435F">
              <w:t>67 of 2011 (</w:t>
            </w:r>
            <w:r w:rsidRPr="00B4435F">
              <w:rPr>
                <w:b/>
              </w:rPr>
              <w:t>s.</w:t>
            </w:r>
            <w:r w:rsidR="00B4435F" w:rsidRPr="00B4435F">
              <w:rPr>
                <w:b/>
              </w:rPr>
              <w:t> </w:t>
            </w:r>
            <w:r w:rsidRPr="00B4435F">
              <w:rPr>
                <w:b/>
              </w:rPr>
              <w:t>3</w:t>
            </w:r>
            <w:r w:rsidRPr="00B4435F">
              <w:t>)</w:t>
            </w:r>
          </w:p>
        </w:tc>
        <w:bookmarkStart w:id="254" w:name="BKCheck15B_241"/>
        <w:bookmarkEnd w:id="254"/>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"http://www.comlaw.gov.au/Details/F2011L00755" \o "ComLaw" </w:instrText>
            </w:r>
            <w:r w:rsidRPr="00B4435F">
              <w:fldChar w:fldCharType="separate"/>
            </w:r>
            <w:r w:rsidR="00DB626E" w:rsidRPr="00B4435F">
              <w:rPr>
                <w:rStyle w:val="Hyperlink"/>
                <w:bCs/>
                <w:szCs w:val="22"/>
              </w:rPr>
              <w:t>F2011L00755</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97</w:t>
            </w:r>
          </w:p>
        </w:tc>
        <w:tc>
          <w:tcPr>
            <w:tcW w:w="5102" w:type="dxa"/>
            <w:shd w:val="clear" w:color="auto" w:fill="auto"/>
          </w:tcPr>
          <w:p w:rsidR="00DB626E" w:rsidRPr="00B4435F" w:rsidRDefault="00DB626E" w:rsidP="00DB626E">
            <w:pPr>
              <w:pStyle w:val="Tabletext"/>
            </w:pPr>
            <w:r w:rsidRPr="00B4435F">
              <w:t>Statement of Principles concerning malignant neoplasm of the thyroid gland No.</w:t>
            </w:r>
            <w:r w:rsidR="00B4435F" w:rsidRPr="00B4435F">
              <w:t> </w:t>
            </w:r>
            <w:r w:rsidRPr="00B4435F">
              <w:t>68 of 2011 (</w:t>
            </w:r>
            <w:r w:rsidRPr="00B4435F">
              <w:rPr>
                <w:b/>
              </w:rPr>
              <w:t>s.</w:t>
            </w:r>
            <w:r w:rsidR="00B4435F" w:rsidRPr="00B4435F">
              <w:rPr>
                <w:b/>
              </w:rPr>
              <w:t> </w:t>
            </w:r>
            <w:r w:rsidRPr="00B4435F">
              <w:rPr>
                <w:b/>
              </w:rPr>
              <w:t>3</w:t>
            </w:r>
            <w:r w:rsidRPr="00B4435F">
              <w:t>)</w:t>
            </w:r>
          </w:p>
        </w:tc>
        <w:bookmarkStart w:id="255" w:name="BKCheck15B_242"/>
        <w:bookmarkEnd w:id="25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"http://www.comlaw.gov.au/Details/F2011L00800" \o "ComLaw" </w:instrText>
            </w:r>
            <w:r w:rsidRPr="00B4435F">
              <w:fldChar w:fldCharType="separate"/>
            </w:r>
            <w:r w:rsidR="00DB626E" w:rsidRPr="00B4435F">
              <w:rPr>
                <w:rStyle w:val="Hyperlink"/>
                <w:bCs/>
                <w:szCs w:val="22"/>
              </w:rPr>
              <w:t>F2011L00800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98</w:t>
            </w:r>
          </w:p>
        </w:tc>
        <w:tc>
          <w:tcPr>
            <w:tcW w:w="5102" w:type="dxa"/>
            <w:shd w:val="clear" w:color="auto" w:fill="auto"/>
          </w:tcPr>
          <w:p w:rsidR="00DB626E" w:rsidRPr="00B4435F" w:rsidRDefault="00DB626E" w:rsidP="00DB626E">
            <w:pPr>
              <w:pStyle w:val="Tabletext"/>
            </w:pPr>
            <w:r w:rsidRPr="00B4435F">
              <w:t>Statement of Principles concerning malignant neoplasm of the urethra No.</w:t>
            </w:r>
            <w:r w:rsidR="00B4435F" w:rsidRPr="00B4435F">
              <w:t> </w:t>
            </w:r>
            <w:r w:rsidRPr="00B4435F">
              <w:t>92 of 2011 (</w:t>
            </w:r>
            <w:r w:rsidRPr="00B4435F">
              <w:rPr>
                <w:b/>
              </w:rPr>
              <w:t>s.</w:t>
            </w:r>
            <w:r w:rsidR="00B4435F" w:rsidRPr="00B4435F">
              <w:rPr>
                <w:b/>
              </w:rPr>
              <w:t> </w:t>
            </w:r>
            <w:r w:rsidRPr="00B4435F">
              <w:rPr>
                <w:b/>
              </w:rPr>
              <w:t>3</w:t>
            </w:r>
            <w:r w:rsidRPr="00B4435F">
              <w:t>)</w:t>
            </w:r>
          </w:p>
        </w:tc>
        <w:bookmarkStart w:id="256" w:name="BKCheck15B_243"/>
        <w:bookmarkEnd w:id="25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"http://www.comlaw.gov.au/Details/F2011L01453" \o "ComLaw" </w:instrText>
            </w:r>
            <w:r w:rsidRPr="00B4435F">
              <w:fldChar w:fldCharType="separate"/>
            </w:r>
            <w:r w:rsidR="00DB626E" w:rsidRPr="00B4435F">
              <w:rPr>
                <w:rStyle w:val="Hyperlink"/>
                <w:bCs/>
                <w:szCs w:val="22"/>
              </w:rPr>
              <w:t>F2011L01453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99</w:t>
            </w:r>
          </w:p>
        </w:tc>
        <w:tc>
          <w:tcPr>
            <w:tcW w:w="5102" w:type="dxa"/>
            <w:shd w:val="clear" w:color="auto" w:fill="auto"/>
          </w:tcPr>
          <w:p w:rsidR="00DB626E" w:rsidRPr="00B4435F" w:rsidRDefault="00DB626E" w:rsidP="00DB626E">
            <w:pPr>
              <w:pStyle w:val="Tabletext"/>
            </w:pPr>
            <w:r w:rsidRPr="00B4435F">
              <w:t>Statement of Principles concerning malignant neoplasm of unknown primary site No.</w:t>
            </w:r>
            <w:r w:rsidR="00B4435F" w:rsidRPr="00B4435F">
              <w:t> </w:t>
            </w:r>
            <w:r w:rsidRPr="00B4435F">
              <w:t>69 of 2011 (</w:t>
            </w:r>
            <w:r w:rsidRPr="00B4435F">
              <w:rPr>
                <w:b/>
              </w:rPr>
              <w:t>s.</w:t>
            </w:r>
            <w:r w:rsidR="00B4435F" w:rsidRPr="00B4435F">
              <w:rPr>
                <w:b/>
              </w:rPr>
              <w:t> </w:t>
            </w:r>
            <w:r w:rsidRPr="00B4435F">
              <w:rPr>
                <w:b/>
              </w:rPr>
              <w:t>3</w:t>
            </w:r>
            <w:r w:rsidRPr="00B4435F">
              <w:t>)</w:t>
            </w:r>
          </w:p>
        </w:tc>
        <w:bookmarkStart w:id="257" w:name="BKCheck15B_244"/>
        <w:bookmarkEnd w:id="257"/>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"http://www.comlaw.gov.au/Details/F2011L00803" \o "ComLaw" </w:instrText>
            </w:r>
            <w:r w:rsidRPr="00B4435F">
              <w:fldChar w:fldCharType="separate"/>
            </w:r>
            <w:r w:rsidR="00DB626E" w:rsidRPr="00B4435F">
              <w:rPr>
                <w:rStyle w:val="Hyperlink"/>
                <w:bCs/>
                <w:szCs w:val="22"/>
              </w:rPr>
              <w:t>F2011L00803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100</w:t>
            </w:r>
          </w:p>
        </w:tc>
        <w:tc>
          <w:tcPr>
            <w:tcW w:w="5102" w:type="dxa"/>
            <w:shd w:val="clear" w:color="auto" w:fill="auto"/>
          </w:tcPr>
          <w:p w:rsidR="00DB626E" w:rsidRPr="00B4435F" w:rsidRDefault="00DB626E" w:rsidP="00DB626E">
            <w:pPr>
              <w:pStyle w:val="Tabletext"/>
            </w:pPr>
            <w:r w:rsidRPr="00B4435F">
              <w:t>Statement of Principles concerning malignant neoplasm of unknown primary site No.</w:t>
            </w:r>
            <w:r w:rsidR="00B4435F" w:rsidRPr="00B4435F">
              <w:t> </w:t>
            </w:r>
            <w:r w:rsidRPr="00B4435F">
              <w:t>70 of 2011 (</w:t>
            </w:r>
            <w:r w:rsidRPr="00B4435F">
              <w:rPr>
                <w:b/>
              </w:rPr>
              <w:t>s.</w:t>
            </w:r>
            <w:r w:rsidR="00B4435F" w:rsidRPr="00B4435F">
              <w:rPr>
                <w:b/>
              </w:rPr>
              <w:t> </w:t>
            </w:r>
            <w:r w:rsidRPr="00B4435F">
              <w:rPr>
                <w:b/>
              </w:rPr>
              <w:t>3</w:t>
            </w:r>
            <w:r w:rsidRPr="00B4435F">
              <w:t>)</w:t>
            </w:r>
          </w:p>
        </w:tc>
        <w:bookmarkStart w:id="258" w:name="BKCheck15B_245"/>
        <w:bookmarkEnd w:id="258"/>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"http://www.comlaw.gov.au/Details/F2011L00805" \o "ComLaw" </w:instrText>
            </w:r>
            <w:r w:rsidRPr="00B4435F">
              <w:fldChar w:fldCharType="separate"/>
            </w:r>
            <w:r w:rsidR="00DB626E" w:rsidRPr="00B4435F">
              <w:rPr>
                <w:rStyle w:val="Hyperlink"/>
                <w:bCs/>
                <w:szCs w:val="22"/>
              </w:rPr>
              <w:t>F2011L00805</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101</w:t>
            </w:r>
          </w:p>
        </w:tc>
        <w:tc>
          <w:tcPr>
            <w:tcW w:w="5102" w:type="dxa"/>
            <w:shd w:val="clear" w:color="auto" w:fill="auto"/>
          </w:tcPr>
          <w:p w:rsidR="00DB626E" w:rsidRPr="00B4435F" w:rsidRDefault="00DB626E" w:rsidP="00DB626E">
            <w:pPr>
              <w:pStyle w:val="Tabletext"/>
            </w:pPr>
            <w:r w:rsidRPr="00B4435F">
              <w:t>Statement of Principles concerning myelodysplastic disorder No.</w:t>
            </w:r>
            <w:r w:rsidR="00B4435F" w:rsidRPr="00B4435F">
              <w:t> </w:t>
            </w:r>
            <w:r w:rsidRPr="00B4435F">
              <w:t>45 of 2011 (</w:t>
            </w:r>
            <w:r w:rsidRPr="00B4435F">
              <w:rPr>
                <w:b/>
              </w:rPr>
              <w:t>s.</w:t>
            </w:r>
            <w:r w:rsidR="00B4435F" w:rsidRPr="00B4435F">
              <w:rPr>
                <w:b/>
              </w:rPr>
              <w:t> </w:t>
            </w:r>
            <w:r w:rsidRPr="00B4435F">
              <w:rPr>
                <w:b/>
              </w:rPr>
              <w:t>3</w:t>
            </w:r>
            <w:r w:rsidRPr="00B4435F">
              <w:t>)</w:t>
            </w:r>
          </w:p>
        </w:tc>
        <w:bookmarkStart w:id="259" w:name="BKCheck15B_246"/>
        <w:bookmarkEnd w:id="259"/>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"http://www.comlaw.gov.au/Details/F2011L00747" \o "ComLaw" </w:instrText>
            </w:r>
            <w:r w:rsidRPr="00B4435F">
              <w:fldChar w:fldCharType="separate"/>
            </w:r>
            <w:r w:rsidR="00DB626E" w:rsidRPr="00B4435F">
              <w:rPr>
                <w:rStyle w:val="Hyperlink"/>
                <w:bCs/>
                <w:szCs w:val="22"/>
              </w:rPr>
              <w:t>F2011L00747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102</w:t>
            </w:r>
          </w:p>
        </w:tc>
        <w:tc>
          <w:tcPr>
            <w:tcW w:w="5102" w:type="dxa"/>
            <w:shd w:val="clear" w:color="auto" w:fill="auto"/>
          </w:tcPr>
          <w:p w:rsidR="00DB626E" w:rsidRPr="00B4435F" w:rsidRDefault="00DB626E" w:rsidP="00DB626E">
            <w:pPr>
              <w:pStyle w:val="Tabletext"/>
            </w:pPr>
            <w:r w:rsidRPr="00B4435F">
              <w:t>Statement of Principles concerning myelodysplastic disorder No.</w:t>
            </w:r>
            <w:r w:rsidR="00B4435F" w:rsidRPr="00B4435F">
              <w:t> </w:t>
            </w:r>
            <w:r w:rsidRPr="00B4435F">
              <w:t>46 of 2011 (</w:t>
            </w:r>
            <w:r w:rsidRPr="00B4435F">
              <w:rPr>
                <w:b/>
              </w:rPr>
              <w:t>s.</w:t>
            </w:r>
            <w:r w:rsidR="00B4435F" w:rsidRPr="00B4435F">
              <w:rPr>
                <w:b/>
              </w:rPr>
              <w:t> </w:t>
            </w:r>
            <w:r w:rsidRPr="00B4435F">
              <w:rPr>
                <w:b/>
              </w:rPr>
              <w:t>3</w:t>
            </w:r>
            <w:r w:rsidRPr="00B4435F">
              <w:t>)</w:t>
            </w:r>
          </w:p>
        </w:tc>
        <w:bookmarkStart w:id="260" w:name="BKCheck15B_247"/>
        <w:bookmarkEnd w:id="26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"http://www.comlaw.gov.au/Details/F2011L00743" \o "ComLaw" </w:instrText>
            </w:r>
            <w:r w:rsidRPr="00B4435F">
              <w:fldChar w:fldCharType="separate"/>
            </w:r>
            <w:r w:rsidR="00DB626E" w:rsidRPr="00B4435F">
              <w:rPr>
                <w:rStyle w:val="Hyperlink"/>
                <w:bCs/>
                <w:szCs w:val="22"/>
              </w:rPr>
              <w:t>F2011L00743</w:t>
            </w:r>
            <w:r w:rsidRPr="00B4435F">
              <w:rPr>
                <w:rStyle w:val="Hyperlink"/>
                <w:bCs/>
                <w:szCs w:val="22"/>
              </w:rPr>
              <w:fldChar w:fldCharType="end"/>
            </w:r>
          </w:p>
        </w:tc>
      </w:tr>
      <w:tr w:rsidR="00337367" w:rsidRPr="00B4435F" w:rsidTr="008E202D">
        <w:trPr>
          <w:cantSplit/>
        </w:trPr>
        <w:tc>
          <w:tcPr>
            <w:tcW w:w="676" w:type="dxa"/>
            <w:shd w:val="clear" w:color="auto" w:fill="auto"/>
          </w:tcPr>
          <w:p w:rsidR="00337367" w:rsidRPr="00B4435F" w:rsidRDefault="00B22456" w:rsidP="00337367">
            <w:pPr>
              <w:pStyle w:val="Tabletext"/>
            </w:pPr>
            <w:r w:rsidRPr="00B4435F">
              <w:t>103</w:t>
            </w:r>
          </w:p>
        </w:tc>
        <w:tc>
          <w:tcPr>
            <w:tcW w:w="5102" w:type="dxa"/>
            <w:shd w:val="clear" w:color="auto" w:fill="auto"/>
          </w:tcPr>
          <w:p w:rsidR="00337367" w:rsidRPr="00B4435F" w:rsidRDefault="00337367" w:rsidP="00F660BC">
            <w:pPr>
              <w:pStyle w:val="Tabletext"/>
            </w:pPr>
            <w:r w:rsidRPr="00B4435F">
              <w:t>Statement of Principles concerning neoplasm of the pituitary gland No.</w:t>
            </w:r>
            <w:r w:rsidR="00B4435F" w:rsidRPr="00B4435F">
              <w:t> </w:t>
            </w:r>
            <w:r w:rsidRPr="00B4435F">
              <w:t>46 of 2010 (</w:t>
            </w:r>
            <w:r w:rsidRPr="00B4435F">
              <w:rPr>
                <w:b/>
              </w:rPr>
              <w:t>s.</w:t>
            </w:r>
            <w:r w:rsidR="00B4435F" w:rsidRPr="00B4435F">
              <w:rPr>
                <w:b/>
              </w:rPr>
              <w:t> </w:t>
            </w:r>
            <w:r w:rsidRPr="00B4435F">
              <w:rPr>
                <w:b/>
              </w:rPr>
              <w:t>3</w:t>
            </w:r>
            <w:r w:rsidRPr="00B4435F">
              <w:t>)</w:t>
            </w:r>
          </w:p>
        </w:tc>
        <w:bookmarkStart w:id="261" w:name="BKCheck15B_248"/>
        <w:bookmarkEnd w:id="261"/>
        <w:tc>
          <w:tcPr>
            <w:tcW w:w="1560" w:type="dxa"/>
            <w:shd w:val="clear" w:color="auto" w:fill="auto"/>
          </w:tcPr>
          <w:p w:rsidR="00337367" w:rsidRPr="00B4435F" w:rsidRDefault="00337367" w:rsidP="00F660BC">
            <w:pPr>
              <w:pStyle w:val="Tabletext"/>
              <w:rPr>
                <w:rStyle w:val="Hyperlink"/>
                <w:bCs/>
                <w:szCs w:val="22"/>
              </w:rPr>
            </w:pPr>
            <w:r w:rsidRPr="00B4435F">
              <w:fldChar w:fldCharType="begin"/>
            </w:r>
            <w:r w:rsidRPr="00B4435F">
              <w:instrText xml:space="preserve"> HYPERLINK "http://www.comlaw.gov.au/Details/F2010L01062" \o "ComLaw" </w:instrText>
            </w:r>
            <w:r w:rsidRPr="00B4435F">
              <w:fldChar w:fldCharType="separate"/>
            </w:r>
            <w:r w:rsidRPr="00B4435F">
              <w:rPr>
                <w:rStyle w:val="Hyperlink"/>
                <w:bCs/>
                <w:szCs w:val="22"/>
              </w:rPr>
              <w:t>F2010L01062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337367">
            <w:pPr>
              <w:pStyle w:val="Tabletext"/>
            </w:pPr>
            <w:r w:rsidRPr="00B4435F">
              <w:t>104</w:t>
            </w:r>
          </w:p>
        </w:tc>
        <w:tc>
          <w:tcPr>
            <w:tcW w:w="5102" w:type="dxa"/>
            <w:shd w:val="clear" w:color="auto" w:fill="auto"/>
          </w:tcPr>
          <w:p w:rsidR="00DB626E" w:rsidRPr="00B4435F" w:rsidRDefault="00DB626E" w:rsidP="00DB626E">
            <w:pPr>
              <w:pStyle w:val="Tabletext"/>
            </w:pPr>
            <w:r w:rsidRPr="00B4435F">
              <w:t>Statement of Principles concerning neoplasm of the pituitary gland No.</w:t>
            </w:r>
            <w:r w:rsidR="00B4435F" w:rsidRPr="00B4435F">
              <w:t> </w:t>
            </w:r>
            <w:r w:rsidRPr="00B4435F">
              <w:t>122 of 2011 (</w:t>
            </w:r>
            <w:r w:rsidRPr="00B4435F">
              <w:rPr>
                <w:b/>
              </w:rPr>
              <w:t>s.</w:t>
            </w:r>
            <w:r w:rsidR="00B4435F" w:rsidRPr="00B4435F">
              <w:rPr>
                <w:b/>
              </w:rPr>
              <w:t> </w:t>
            </w:r>
            <w:r w:rsidRPr="00B4435F">
              <w:rPr>
                <w:b/>
              </w:rPr>
              <w:t>3</w:t>
            </w:r>
            <w:r w:rsidRPr="00B4435F">
              <w:t>)</w:t>
            </w:r>
          </w:p>
        </w:tc>
        <w:bookmarkStart w:id="262" w:name="BKCheck15B_249"/>
        <w:bookmarkEnd w:id="262"/>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"http://www.comlaw.gov.au/Details/F2011L02139" \o "ComLaw" </w:instrText>
            </w:r>
            <w:r w:rsidRPr="00B4435F">
              <w:fldChar w:fldCharType="separate"/>
            </w:r>
            <w:r w:rsidR="00DB626E" w:rsidRPr="00B4435F">
              <w:rPr>
                <w:rStyle w:val="Hyperlink"/>
                <w:bCs/>
                <w:szCs w:val="22"/>
              </w:rPr>
              <w:t>F2011L02139</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105</w:t>
            </w:r>
          </w:p>
        </w:tc>
        <w:tc>
          <w:tcPr>
            <w:tcW w:w="5102" w:type="dxa"/>
            <w:shd w:val="clear" w:color="auto" w:fill="auto"/>
          </w:tcPr>
          <w:p w:rsidR="00DB626E" w:rsidRPr="00B4435F" w:rsidRDefault="00DB626E" w:rsidP="00DB626E">
            <w:pPr>
              <w:pStyle w:val="Tabletext"/>
            </w:pPr>
            <w:r w:rsidRPr="00B4435F">
              <w:t>Statement of Principles concerning non</w:t>
            </w:r>
            <w:r w:rsidR="00B4435F">
              <w:noBreakHyphen/>
            </w:r>
            <w:r w:rsidRPr="00B4435F">
              <w:t>melanotic malignant neoplasm of the skin No.</w:t>
            </w:r>
            <w:r w:rsidR="00B4435F" w:rsidRPr="00B4435F">
              <w:t> </w:t>
            </w:r>
            <w:r w:rsidRPr="00B4435F">
              <w:t>71 of 2011 (</w:t>
            </w:r>
            <w:r w:rsidRPr="00B4435F">
              <w:rPr>
                <w:b/>
              </w:rPr>
              <w:t>s.</w:t>
            </w:r>
            <w:r w:rsidR="00B4435F" w:rsidRPr="00B4435F">
              <w:rPr>
                <w:b/>
              </w:rPr>
              <w:t> </w:t>
            </w:r>
            <w:r w:rsidRPr="00B4435F">
              <w:rPr>
                <w:b/>
              </w:rPr>
              <w:t>3</w:t>
            </w:r>
            <w:r w:rsidRPr="00B4435F">
              <w:t>)</w:t>
            </w:r>
          </w:p>
        </w:tc>
        <w:bookmarkStart w:id="263" w:name="BKCheck15B_250"/>
        <w:bookmarkEnd w:id="263"/>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"http://www.comlaw.gov.au/Details/F2011L00807" \o "ComLaw" </w:instrText>
            </w:r>
            <w:r w:rsidRPr="00B4435F">
              <w:fldChar w:fldCharType="separate"/>
            </w:r>
            <w:r w:rsidR="00DB626E" w:rsidRPr="00B4435F">
              <w:rPr>
                <w:rStyle w:val="Hyperlink"/>
                <w:bCs/>
                <w:szCs w:val="22"/>
              </w:rPr>
              <w:t>F2011L00807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lastRenderedPageBreak/>
              <w:t>106</w:t>
            </w:r>
          </w:p>
        </w:tc>
        <w:tc>
          <w:tcPr>
            <w:tcW w:w="5102" w:type="dxa"/>
            <w:shd w:val="clear" w:color="auto" w:fill="auto"/>
          </w:tcPr>
          <w:p w:rsidR="00DB626E" w:rsidRPr="00B4435F" w:rsidRDefault="00DB626E" w:rsidP="00DB626E">
            <w:pPr>
              <w:pStyle w:val="Tabletext"/>
            </w:pPr>
            <w:r w:rsidRPr="00B4435F">
              <w:t>Statement of Principles concerning non</w:t>
            </w:r>
            <w:r w:rsidR="00B4435F">
              <w:noBreakHyphen/>
            </w:r>
            <w:r w:rsidRPr="00B4435F">
              <w:t>melanotic malignant neoplasm of the skin No.</w:t>
            </w:r>
            <w:r w:rsidR="00B4435F" w:rsidRPr="00B4435F">
              <w:t> </w:t>
            </w:r>
            <w:r w:rsidRPr="00B4435F">
              <w:t>72 of 2011 (</w:t>
            </w:r>
            <w:r w:rsidRPr="00B4435F">
              <w:rPr>
                <w:b/>
              </w:rPr>
              <w:t>s.</w:t>
            </w:r>
            <w:r w:rsidR="00B4435F" w:rsidRPr="00B4435F">
              <w:rPr>
                <w:b/>
              </w:rPr>
              <w:t> </w:t>
            </w:r>
            <w:r w:rsidRPr="00B4435F">
              <w:rPr>
                <w:b/>
              </w:rPr>
              <w:t>3</w:t>
            </w:r>
            <w:r w:rsidRPr="00B4435F">
              <w:t>)</w:t>
            </w:r>
          </w:p>
        </w:tc>
        <w:bookmarkStart w:id="264" w:name="BKCheck15B_251"/>
        <w:bookmarkEnd w:id="264"/>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"http://www.comlaw.gov.au/Details/F2011L00810" \o "ComLaw" </w:instrText>
            </w:r>
            <w:r w:rsidRPr="00B4435F">
              <w:fldChar w:fldCharType="separate"/>
            </w:r>
            <w:r w:rsidR="00DB626E" w:rsidRPr="00B4435F">
              <w:rPr>
                <w:rStyle w:val="Hyperlink"/>
                <w:bCs/>
                <w:szCs w:val="22"/>
              </w:rPr>
              <w:t>F2011L00810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107</w:t>
            </w:r>
          </w:p>
        </w:tc>
        <w:tc>
          <w:tcPr>
            <w:tcW w:w="5102" w:type="dxa"/>
            <w:shd w:val="clear" w:color="auto" w:fill="auto"/>
          </w:tcPr>
          <w:p w:rsidR="00DB626E" w:rsidRPr="00B4435F" w:rsidRDefault="00DB626E" w:rsidP="00DB626E">
            <w:pPr>
              <w:pStyle w:val="Tabletext"/>
            </w:pPr>
            <w:r w:rsidRPr="00B4435F">
              <w:t>Statement of Principles concerning osteoarthritis No.</w:t>
            </w:r>
            <w:r w:rsidR="00B4435F" w:rsidRPr="00B4435F">
              <w:t> </w:t>
            </w:r>
            <w:r w:rsidRPr="00B4435F">
              <w:t>35 of 2011 (</w:t>
            </w:r>
            <w:r w:rsidRPr="00B4435F">
              <w:rPr>
                <w:b/>
              </w:rPr>
              <w:t>s.</w:t>
            </w:r>
            <w:r w:rsidR="00B4435F" w:rsidRPr="00B4435F">
              <w:rPr>
                <w:b/>
              </w:rPr>
              <w:t> </w:t>
            </w:r>
            <w:r w:rsidRPr="00B4435F">
              <w:rPr>
                <w:b/>
              </w:rPr>
              <w:t>3</w:t>
            </w:r>
            <w:r w:rsidRPr="00B4435F">
              <w:t>)</w:t>
            </w:r>
          </w:p>
        </w:tc>
        <w:bookmarkStart w:id="265" w:name="BKCheck15B_252"/>
        <w:bookmarkEnd w:id="26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"http://www.comlaw.gov.au/Details/F2011L00760" \o "ComLaw" </w:instrText>
            </w:r>
            <w:r w:rsidRPr="00B4435F">
              <w:fldChar w:fldCharType="separate"/>
            </w:r>
            <w:r w:rsidR="00DB626E" w:rsidRPr="00B4435F">
              <w:rPr>
                <w:rStyle w:val="Hyperlink"/>
                <w:bCs/>
                <w:szCs w:val="22"/>
              </w:rPr>
              <w:t>F2011L00760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108</w:t>
            </w:r>
          </w:p>
        </w:tc>
        <w:tc>
          <w:tcPr>
            <w:tcW w:w="5102" w:type="dxa"/>
            <w:shd w:val="clear" w:color="auto" w:fill="auto"/>
          </w:tcPr>
          <w:p w:rsidR="00DB626E" w:rsidRPr="00B4435F" w:rsidRDefault="00DB626E" w:rsidP="00DB626E">
            <w:pPr>
              <w:pStyle w:val="Tabletext"/>
            </w:pPr>
            <w:r w:rsidRPr="00B4435F">
              <w:t>Statement of Principles concerning osteoarthritis No.</w:t>
            </w:r>
            <w:r w:rsidR="00B4435F" w:rsidRPr="00B4435F">
              <w:t> </w:t>
            </w:r>
            <w:r w:rsidRPr="00B4435F">
              <w:t>36 of 2011 (</w:t>
            </w:r>
            <w:r w:rsidRPr="00B4435F">
              <w:rPr>
                <w:b/>
              </w:rPr>
              <w:t>s.</w:t>
            </w:r>
            <w:r w:rsidR="00B4435F" w:rsidRPr="00B4435F">
              <w:rPr>
                <w:b/>
              </w:rPr>
              <w:t> </w:t>
            </w:r>
            <w:r w:rsidRPr="00B4435F">
              <w:rPr>
                <w:b/>
              </w:rPr>
              <w:t>3</w:t>
            </w:r>
            <w:r w:rsidRPr="00B4435F">
              <w:t>)</w:t>
            </w:r>
          </w:p>
        </w:tc>
        <w:bookmarkStart w:id="266" w:name="BKCheck15B_253"/>
        <w:bookmarkEnd w:id="26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"http://www.comlaw.gov.au/Details/F2011L00762" \o "ComLaw" </w:instrText>
            </w:r>
            <w:r w:rsidRPr="00B4435F">
              <w:fldChar w:fldCharType="separate"/>
            </w:r>
            <w:r w:rsidR="00DB626E" w:rsidRPr="00B4435F">
              <w:rPr>
                <w:rStyle w:val="Hyperlink"/>
                <w:bCs/>
                <w:szCs w:val="22"/>
              </w:rPr>
              <w:t>F2011L00762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109</w:t>
            </w:r>
          </w:p>
        </w:tc>
        <w:tc>
          <w:tcPr>
            <w:tcW w:w="5102" w:type="dxa"/>
            <w:shd w:val="clear" w:color="auto" w:fill="auto"/>
          </w:tcPr>
          <w:p w:rsidR="00DB626E" w:rsidRPr="00B4435F" w:rsidRDefault="00DB626E" w:rsidP="00DB626E">
            <w:pPr>
              <w:pStyle w:val="Tabletext"/>
            </w:pPr>
            <w:r w:rsidRPr="00B4435F">
              <w:t>Statement of Principles concerning osteoporosis No.</w:t>
            </w:r>
            <w:r w:rsidR="00B4435F" w:rsidRPr="00B4435F">
              <w:t> </w:t>
            </w:r>
            <w:r w:rsidRPr="00B4435F">
              <w:t>61 of 2006 (</w:t>
            </w:r>
            <w:r w:rsidRPr="00B4435F">
              <w:rPr>
                <w:b/>
              </w:rPr>
              <w:t>s.</w:t>
            </w:r>
            <w:r w:rsidR="00B4435F" w:rsidRPr="00B4435F">
              <w:rPr>
                <w:b/>
              </w:rPr>
              <w:t> </w:t>
            </w:r>
            <w:r w:rsidRPr="00B4435F">
              <w:rPr>
                <w:b/>
              </w:rPr>
              <w:t>3</w:t>
            </w:r>
            <w:r w:rsidRPr="00B4435F">
              <w:t>)</w:t>
            </w:r>
          </w:p>
        </w:tc>
        <w:bookmarkStart w:id="267" w:name="BKCheck15B_254"/>
        <w:bookmarkEnd w:id="267"/>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"http://www.comlaw.gov.au/Details/F2006L03579" \o "ComLaw" </w:instrText>
            </w:r>
            <w:r w:rsidRPr="00B4435F">
              <w:fldChar w:fldCharType="separate"/>
            </w:r>
            <w:r w:rsidR="00DB626E" w:rsidRPr="00B4435F">
              <w:rPr>
                <w:rStyle w:val="Hyperlink"/>
                <w:bCs/>
                <w:szCs w:val="22"/>
              </w:rPr>
              <w:t>F2006L03579</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110</w:t>
            </w:r>
          </w:p>
        </w:tc>
        <w:tc>
          <w:tcPr>
            <w:tcW w:w="5102" w:type="dxa"/>
            <w:shd w:val="clear" w:color="auto" w:fill="auto"/>
          </w:tcPr>
          <w:p w:rsidR="00DB626E" w:rsidRPr="00B4435F" w:rsidRDefault="00DB626E" w:rsidP="00DB626E">
            <w:pPr>
              <w:pStyle w:val="Tabletext"/>
            </w:pPr>
            <w:r w:rsidRPr="00B4435F">
              <w:t>Statement of Principles concerning osteoporosis No.</w:t>
            </w:r>
            <w:r w:rsidR="00B4435F" w:rsidRPr="00B4435F">
              <w:t> </w:t>
            </w:r>
            <w:r w:rsidRPr="00B4435F">
              <w:t>62 of 2006 (</w:t>
            </w:r>
            <w:r w:rsidRPr="00B4435F">
              <w:rPr>
                <w:b/>
              </w:rPr>
              <w:t>s.</w:t>
            </w:r>
            <w:r w:rsidR="00B4435F" w:rsidRPr="00B4435F">
              <w:rPr>
                <w:b/>
              </w:rPr>
              <w:t> </w:t>
            </w:r>
            <w:r w:rsidRPr="00B4435F">
              <w:rPr>
                <w:b/>
              </w:rPr>
              <w:t>3</w:t>
            </w:r>
            <w:r w:rsidRPr="00B4435F">
              <w:t>)</w:t>
            </w:r>
          </w:p>
        </w:tc>
        <w:bookmarkStart w:id="268" w:name="BKCheck15B_255"/>
        <w:bookmarkEnd w:id="268"/>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"http://www.comlaw.gov.au/Details/F2006L03576" \o "ComLaw" </w:instrText>
            </w:r>
            <w:r w:rsidRPr="00B4435F">
              <w:fldChar w:fldCharType="separate"/>
            </w:r>
            <w:r w:rsidR="00DB626E" w:rsidRPr="00B4435F">
              <w:rPr>
                <w:rStyle w:val="Hyperlink"/>
                <w:bCs/>
                <w:szCs w:val="22"/>
              </w:rPr>
              <w:t>F2006L03576</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111</w:t>
            </w:r>
          </w:p>
        </w:tc>
        <w:tc>
          <w:tcPr>
            <w:tcW w:w="5102" w:type="dxa"/>
            <w:shd w:val="clear" w:color="auto" w:fill="auto"/>
          </w:tcPr>
          <w:p w:rsidR="00DB626E" w:rsidRPr="00B4435F" w:rsidRDefault="00DB626E" w:rsidP="001B225C">
            <w:pPr>
              <w:pStyle w:val="Tabletext"/>
            </w:pPr>
            <w:r w:rsidRPr="00B4435F">
              <w:t>Statement of Principles concerning Parkinson</w:t>
            </w:r>
            <w:r w:rsidR="001B225C" w:rsidRPr="00B4435F">
              <w:t>’</w:t>
            </w:r>
            <w:r w:rsidRPr="00B4435F">
              <w:t>s disease and parkinsonism No.</w:t>
            </w:r>
            <w:r w:rsidR="00B4435F" w:rsidRPr="00B4435F">
              <w:t> </w:t>
            </w:r>
            <w:r w:rsidRPr="00B4435F">
              <w:t>83 of 2010 (</w:t>
            </w:r>
            <w:r w:rsidRPr="00B4435F">
              <w:rPr>
                <w:b/>
              </w:rPr>
              <w:t>s.</w:t>
            </w:r>
            <w:r w:rsidR="00B4435F" w:rsidRPr="00B4435F">
              <w:rPr>
                <w:b/>
              </w:rPr>
              <w:t> </w:t>
            </w:r>
            <w:r w:rsidRPr="00B4435F">
              <w:rPr>
                <w:b/>
              </w:rPr>
              <w:t>3</w:t>
            </w:r>
            <w:r w:rsidRPr="00B4435F">
              <w:t>)</w:t>
            </w:r>
          </w:p>
        </w:tc>
        <w:bookmarkStart w:id="269" w:name="BKCheck15B_256"/>
        <w:bookmarkEnd w:id="269"/>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"http://www.comlaw.gov.au/Details/F2010L02339" \o "ComLaw" </w:instrText>
            </w:r>
            <w:r w:rsidRPr="00B4435F">
              <w:fldChar w:fldCharType="separate"/>
            </w:r>
            <w:r w:rsidR="00DB626E" w:rsidRPr="00B4435F">
              <w:rPr>
                <w:rStyle w:val="Hyperlink"/>
                <w:bCs/>
                <w:szCs w:val="22"/>
              </w:rPr>
              <w:t>F2010L02339</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112</w:t>
            </w:r>
          </w:p>
        </w:tc>
        <w:tc>
          <w:tcPr>
            <w:tcW w:w="5102" w:type="dxa"/>
            <w:shd w:val="clear" w:color="auto" w:fill="auto"/>
          </w:tcPr>
          <w:p w:rsidR="00DB626E" w:rsidRPr="00B4435F" w:rsidRDefault="00DB626E" w:rsidP="00DB626E">
            <w:pPr>
              <w:pStyle w:val="Tabletext"/>
            </w:pPr>
            <w:r w:rsidRPr="00B4435F">
              <w:t>Statement of Principles concerning personality disorder No.</w:t>
            </w:r>
            <w:r w:rsidR="00B4435F" w:rsidRPr="00B4435F">
              <w:t> </w:t>
            </w:r>
            <w:r w:rsidRPr="00B4435F">
              <w:t>49 of 2009 (</w:t>
            </w:r>
            <w:r w:rsidRPr="00B4435F">
              <w:rPr>
                <w:b/>
              </w:rPr>
              <w:t>s.</w:t>
            </w:r>
            <w:r w:rsidR="00B4435F" w:rsidRPr="00B4435F">
              <w:rPr>
                <w:b/>
              </w:rPr>
              <w:t> </w:t>
            </w:r>
            <w:r w:rsidRPr="00B4435F">
              <w:rPr>
                <w:b/>
              </w:rPr>
              <w:t>3</w:t>
            </w:r>
            <w:r w:rsidRPr="00B4435F">
              <w:t>)</w:t>
            </w:r>
          </w:p>
        </w:tc>
        <w:bookmarkStart w:id="270" w:name="BKCheck15B_257"/>
        <w:bookmarkEnd w:id="27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"http://www.comlaw.gov.au/Details/F2009L02419" \o "ComLaw" </w:instrText>
            </w:r>
            <w:r w:rsidRPr="00B4435F">
              <w:fldChar w:fldCharType="separate"/>
            </w:r>
            <w:r w:rsidR="00DB626E" w:rsidRPr="00B4435F">
              <w:rPr>
                <w:rStyle w:val="Hyperlink"/>
                <w:bCs/>
                <w:szCs w:val="22"/>
              </w:rPr>
              <w:t>F2009L02419</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113</w:t>
            </w:r>
          </w:p>
        </w:tc>
        <w:tc>
          <w:tcPr>
            <w:tcW w:w="5102" w:type="dxa"/>
            <w:shd w:val="clear" w:color="auto" w:fill="auto"/>
          </w:tcPr>
          <w:p w:rsidR="00DB626E" w:rsidRPr="00B4435F" w:rsidRDefault="00DB626E" w:rsidP="00DB626E">
            <w:pPr>
              <w:pStyle w:val="Tabletext"/>
            </w:pPr>
            <w:r w:rsidRPr="00B4435F">
              <w:t>Statement of Principles concerning personality disorder No.</w:t>
            </w:r>
            <w:r w:rsidR="00B4435F" w:rsidRPr="00B4435F">
              <w:t> </w:t>
            </w:r>
            <w:r w:rsidRPr="00B4435F">
              <w:t>50 of 2009 (</w:t>
            </w:r>
            <w:r w:rsidRPr="00B4435F">
              <w:rPr>
                <w:b/>
              </w:rPr>
              <w:t>s.</w:t>
            </w:r>
            <w:r w:rsidR="00B4435F" w:rsidRPr="00B4435F">
              <w:rPr>
                <w:b/>
              </w:rPr>
              <w:t> </w:t>
            </w:r>
            <w:r w:rsidRPr="00B4435F">
              <w:rPr>
                <w:b/>
              </w:rPr>
              <w:t>3</w:t>
            </w:r>
            <w:r w:rsidRPr="00B4435F">
              <w:t>)</w:t>
            </w:r>
          </w:p>
        </w:tc>
        <w:bookmarkStart w:id="271" w:name="BKCheck15B_258"/>
        <w:bookmarkEnd w:id="271"/>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"http://www.comlaw.gov.au/Details/F2009L02420" \o "ComLaw" </w:instrText>
            </w:r>
            <w:r w:rsidRPr="00B4435F">
              <w:fldChar w:fldCharType="separate"/>
            </w:r>
            <w:r w:rsidR="00DB626E" w:rsidRPr="00B4435F">
              <w:rPr>
                <w:rStyle w:val="Hyperlink"/>
                <w:bCs/>
                <w:szCs w:val="22"/>
              </w:rPr>
              <w:t>F2009L02420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114</w:t>
            </w:r>
          </w:p>
        </w:tc>
        <w:tc>
          <w:tcPr>
            <w:tcW w:w="5102" w:type="dxa"/>
            <w:shd w:val="clear" w:color="auto" w:fill="auto"/>
          </w:tcPr>
          <w:p w:rsidR="00DB626E" w:rsidRPr="00B4435F" w:rsidRDefault="00DB626E" w:rsidP="00DB626E">
            <w:pPr>
              <w:pStyle w:val="Tabletext"/>
            </w:pPr>
            <w:r w:rsidRPr="00B4435F">
              <w:t>Statement of Principles concerning schizophrenia No.</w:t>
            </w:r>
            <w:r w:rsidR="00B4435F" w:rsidRPr="00B4435F">
              <w:t> </w:t>
            </w:r>
            <w:r w:rsidRPr="00B4435F">
              <w:t>93 of 2011 (</w:t>
            </w:r>
            <w:r w:rsidRPr="00B4435F">
              <w:rPr>
                <w:b/>
              </w:rPr>
              <w:t>s.</w:t>
            </w:r>
            <w:r w:rsidR="00B4435F" w:rsidRPr="00B4435F">
              <w:rPr>
                <w:b/>
              </w:rPr>
              <w:t> </w:t>
            </w:r>
            <w:r w:rsidRPr="00B4435F">
              <w:rPr>
                <w:b/>
              </w:rPr>
              <w:t>3</w:t>
            </w:r>
            <w:r w:rsidRPr="00B4435F">
              <w:t>)</w:t>
            </w:r>
          </w:p>
        </w:tc>
        <w:bookmarkStart w:id="272" w:name="BKCheck15B_259"/>
        <w:bookmarkEnd w:id="272"/>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"http://www.comlaw.gov.au/Details/F2011L01454" \o "ComLaw" </w:instrText>
            </w:r>
            <w:r w:rsidRPr="00B4435F">
              <w:fldChar w:fldCharType="separate"/>
            </w:r>
            <w:r w:rsidR="00DB626E" w:rsidRPr="00B4435F">
              <w:rPr>
                <w:rStyle w:val="Hyperlink"/>
                <w:bCs/>
                <w:szCs w:val="22"/>
              </w:rPr>
              <w:t>F2011L01454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115</w:t>
            </w:r>
          </w:p>
        </w:tc>
        <w:tc>
          <w:tcPr>
            <w:tcW w:w="5102" w:type="dxa"/>
            <w:shd w:val="clear" w:color="auto" w:fill="auto"/>
          </w:tcPr>
          <w:p w:rsidR="00DB626E" w:rsidRPr="00B4435F" w:rsidRDefault="00DB626E" w:rsidP="00DB626E">
            <w:pPr>
              <w:pStyle w:val="Tabletext"/>
            </w:pPr>
            <w:r w:rsidRPr="00B4435F">
              <w:t>Statement of Principles concerning shin splints No.</w:t>
            </w:r>
            <w:r w:rsidR="00B4435F" w:rsidRPr="00B4435F">
              <w:t> </w:t>
            </w:r>
            <w:r w:rsidRPr="00B4435F">
              <w:t>105 of 2007 (</w:t>
            </w:r>
            <w:r w:rsidRPr="00B4435F">
              <w:rPr>
                <w:b/>
              </w:rPr>
              <w:t>s.</w:t>
            </w:r>
            <w:r w:rsidR="00B4435F" w:rsidRPr="00B4435F">
              <w:rPr>
                <w:b/>
              </w:rPr>
              <w:t> </w:t>
            </w:r>
            <w:r w:rsidRPr="00B4435F">
              <w:rPr>
                <w:b/>
              </w:rPr>
              <w:t>3</w:t>
            </w:r>
            <w:r w:rsidRPr="00B4435F">
              <w:t>)</w:t>
            </w:r>
          </w:p>
        </w:tc>
        <w:bookmarkStart w:id="273" w:name="BKCheck15B_260"/>
        <w:bookmarkEnd w:id="273"/>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"http://www.comlaw.gov.au/Details/F2007L03583" \o "ComLaw" </w:instrText>
            </w:r>
            <w:r w:rsidRPr="00B4435F">
              <w:fldChar w:fldCharType="separate"/>
            </w:r>
            <w:r w:rsidR="00DB626E" w:rsidRPr="00B4435F">
              <w:rPr>
                <w:rStyle w:val="Hyperlink"/>
                <w:bCs/>
                <w:szCs w:val="22"/>
              </w:rPr>
              <w:t>F2007L03583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116</w:t>
            </w:r>
          </w:p>
        </w:tc>
        <w:tc>
          <w:tcPr>
            <w:tcW w:w="5102" w:type="dxa"/>
            <w:shd w:val="clear" w:color="auto" w:fill="auto"/>
          </w:tcPr>
          <w:p w:rsidR="00DB626E" w:rsidRPr="00B4435F" w:rsidRDefault="00DB626E" w:rsidP="00DB626E">
            <w:pPr>
              <w:pStyle w:val="Tabletext"/>
            </w:pPr>
            <w:r w:rsidRPr="00B4435F">
              <w:t>Statement of Principles concerning shin splints No.</w:t>
            </w:r>
            <w:r w:rsidR="00B4435F" w:rsidRPr="00B4435F">
              <w:t> </w:t>
            </w:r>
            <w:r w:rsidRPr="00B4435F">
              <w:t>106 of 2007 (</w:t>
            </w:r>
            <w:r w:rsidRPr="00B4435F">
              <w:rPr>
                <w:b/>
              </w:rPr>
              <w:t>s.</w:t>
            </w:r>
            <w:r w:rsidR="00B4435F" w:rsidRPr="00B4435F">
              <w:rPr>
                <w:b/>
              </w:rPr>
              <w:t> </w:t>
            </w:r>
            <w:r w:rsidRPr="00B4435F">
              <w:rPr>
                <w:b/>
              </w:rPr>
              <w:t>3</w:t>
            </w:r>
            <w:r w:rsidRPr="00B4435F">
              <w:t>)</w:t>
            </w:r>
          </w:p>
        </w:tc>
        <w:bookmarkStart w:id="274" w:name="BKCheck15B_261"/>
        <w:bookmarkEnd w:id="274"/>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"http://www.comlaw.gov.au/Details/F2007L03585" \o "ComLaw" </w:instrText>
            </w:r>
            <w:r w:rsidRPr="00B4435F">
              <w:fldChar w:fldCharType="separate"/>
            </w:r>
            <w:r w:rsidR="00DB626E" w:rsidRPr="00B4435F">
              <w:rPr>
                <w:rStyle w:val="Hyperlink"/>
                <w:bCs/>
                <w:szCs w:val="22"/>
              </w:rPr>
              <w:t>F2007L03585</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117</w:t>
            </w:r>
          </w:p>
        </w:tc>
        <w:tc>
          <w:tcPr>
            <w:tcW w:w="5102" w:type="dxa"/>
            <w:shd w:val="clear" w:color="auto" w:fill="auto"/>
          </w:tcPr>
          <w:p w:rsidR="00DB626E" w:rsidRPr="00B4435F" w:rsidRDefault="00DB626E" w:rsidP="00DB626E">
            <w:pPr>
              <w:pStyle w:val="Tabletext"/>
            </w:pPr>
            <w:r w:rsidRPr="00B4435F">
              <w:t>Statement of Principles concerning soft tissue sarcoma No.</w:t>
            </w:r>
            <w:r w:rsidR="00B4435F" w:rsidRPr="00B4435F">
              <w:t> </w:t>
            </w:r>
            <w:r w:rsidRPr="00B4435F">
              <w:t>35 of 2008 (</w:t>
            </w:r>
            <w:r w:rsidRPr="00B4435F">
              <w:rPr>
                <w:b/>
              </w:rPr>
              <w:t>s.</w:t>
            </w:r>
            <w:r w:rsidR="00B4435F" w:rsidRPr="00B4435F">
              <w:rPr>
                <w:b/>
              </w:rPr>
              <w:t> </w:t>
            </w:r>
            <w:r w:rsidRPr="00B4435F">
              <w:rPr>
                <w:b/>
              </w:rPr>
              <w:t>3</w:t>
            </w:r>
            <w:r w:rsidRPr="00B4435F">
              <w:t>)</w:t>
            </w:r>
          </w:p>
        </w:tc>
        <w:bookmarkStart w:id="275" w:name="BKCheck15B_262"/>
        <w:bookmarkEnd w:id="27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"http://www.comlaw.gov.au/Details/F2008L01122" \o "ComLaw" </w:instrText>
            </w:r>
            <w:r w:rsidRPr="00B4435F">
              <w:fldChar w:fldCharType="separate"/>
            </w:r>
            <w:r w:rsidR="00DB626E" w:rsidRPr="00B4435F">
              <w:rPr>
                <w:rStyle w:val="Hyperlink"/>
                <w:bCs/>
                <w:szCs w:val="22"/>
              </w:rPr>
              <w:t>F2008L01122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118</w:t>
            </w:r>
          </w:p>
        </w:tc>
        <w:tc>
          <w:tcPr>
            <w:tcW w:w="5102" w:type="dxa"/>
            <w:shd w:val="clear" w:color="auto" w:fill="auto"/>
          </w:tcPr>
          <w:p w:rsidR="00DB626E" w:rsidRPr="00B4435F" w:rsidRDefault="00DB626E" w:rsidP="00DB626E">
            <w:pPr>
              <w:pStyle w:val="Tabletext"/>
            </w:pPr>
            <w:r w:rsidRPr="00B4435F">
              <w:t>Statement of Principles concerning soft tissue sarcoma No.</w:t>
            </w:r>
            <w:r w:rsidR="00B4435F" w:rsidRPr="00B4435F">
              <w:t> </w:t>
            </w:r>
            <w:r w:rsidRPr="00B4435F">
              <w:t>36 of 2008 (</w:t>
            </w:r>
            <w:r w:rsidRPr="00B4435F">
              <w:rPr>
                <w:b/>
              </w:rPr>
              <w:t>s.</w:t>
            </w:r>
            <w:r w:rsidR="00B4435F" w:rsidRPr="00B4435F">
              <w:rPr>
                <w:b/>
              </w:rPr>
              <w:t> </w:t>
            </w:r>
            <w:r w:rsidRPr="00B4435F">
              <w:rPr>
                <w:b/>
              </w:rPr>
              <w:t>3</w:t>
            </w:r>
            <w:r w:rsidRPr="00B4435F">
              <w:t>)</w:t>
            </w:r>
          </w:p>
        </w:tc>
        <w:bookmarkStart w:id="276" w:name="BKCheck15B_263"/>
        <w:bookmarkEnd w:id="27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"http://www.comlaw.gov.au/Details/F2008L01123" \o "ComLaw" </w:instrText>
            </w:r>
            <w:r w:rsidRPr="00B4435F">
              <w:fldChar w:fldCharType="separate"/>
            </w:r>
            <w:r w:rsidR="00DB626E" w:rsidRPr="00B4435F">
              <w:rPr>
                <w:rStyle w:val="Hyperlink"/>
                <w:bCs/>
                <w:szCs w:val="22"/>
              </w:rPr>
              <w:t>F2008L01123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119</w:t>
            </w:r>
          </w:p>
        </w:tc>
        <w:tc>
          <w:tcPr>
            <w:tcW w:w="5102" w:type="dxa"/>
            <w:shd w:val="clear" w:color="auto" w:fill="auto"/>
          </w:tcPr>
          <w:p w:rsidR="00DB626E" w:rsidRPr="00B4435F" w:rsidRDefault="00DB626E" w:rsidP="00DB626E">
            <w:pPr>
              <w:pStyle w:val="Tabletext"/>
            </w:pPr>
            <w:r w:rsidRPr="00B4435F">
              <w:t>Statement of Principles concerning soft tissue sarcoma No.</w:t>
            </w:r>
            <w:r w:rsidR="00B4435F" w:rsidRPr="00B4435F">
              <w:t> </w:t>
            </w:r>
            <w:r w:rsidRPr="00B4435F">
              <w:t>73 of 2011 (</w:t>
            </w:r>
            <w:r w:rsidRPr="00B4435F">
              <w:rPr>
                <w:b/>
              </w:rPr>
              <w:t>s.</w:t>
            </w:r>
            <w:r w:rsidR="00B4435F" w:rsidRPr="00B4435F">
              <w:rPr>
                <w:b/>
              </w:rPr>
              <w:t> </w:t>
            </w:r>
            <w:r w:rsidRPr="00B4435F">
              <w:rPr>
                <w:b/>
              </w:rPr>
              <w:t>3</w:t>
            </w:r>
            <w:r w:rsidRPr="00B4435F">
              <w:t>)</w:t>
            </w:r>
          </w:p>
        </w:tc>
        <w:bookmarkStart w:id="277" w:name="BKCheck15B_264"/>
        <w:bookmarkEnd w:id="277"/>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"http://www.comlaw.gov.au/Details/F2011L00757" \o "ComLaw" </w:instrText>
            </w:r>
            <w:r w:rsidRPr="00B4435F">
              <w:fldChar w:fldCharType="separate"/>
            </w:r>
            <w:r w:rsidR="00DB626E" w:rsidRPr="00B4435F">
              <w:rPr>
                <w:rStyle w:val="Hyperlink"/>
                <w:bCs/>
                <w:szCs w:val="22"/>
              </w:rPr>
              <w:t>F2011L00757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120</w:t>
            </w:r>
          </w:p>
        </w:tc>
        <w:tc>
          <w:tcPr>
            <w:tcW w:w="5102" w:type="dxa"/>
            <w:shd w:val="clear" w:color="auto" w:fill="auto"/>
          </w:tcPr>
          <w:p w:rsidR="00DB626E" w:rsidRPr="00B4435F" w:rsidRDefault="00DB626E" w:rsidP="00DB626E">
            <w:pPr>
              <w:pStyle w:val="Tabletext"/>
            </w:pPr>
            <w:r w:rsidRPr="00B4435F">
              <w:t>Statement of Principles concerning soft tissue sarcoma No.</w:t>
            </w:r>
            <w:r w:rsidR="00B4435F" w:rsidRPr="00B4435F">
              <w:t> </w:t>
            </w:r>
            <w:r w:rsidRPr="00B4435F">
              <w:t>74 of 2011 (</w:t>
            </w:r>
            <w:r w:rsidRPr="00B4435F">
              <w:rPr>
                <w:b/>
              </w:rPr>
              <w:t>s.</w:t>
            </w:r>
            <w:r w:rsidR="00B4435F" w:rsidRPr="00B4435F">
              <w:rPr>
                <w:b/>
              </w:rPr>
              <w:t> </w:t>
            </w:r>
            <w:r w:rsidRPr="00B4435F">
              <w:rPr>
                <w:b/>
              </w:rPr>
              <w:t>3</w:t>
            </w:r>
            <w:r w:rsidRPr="00B4435F">
              <w:t>)</w:t>
            </w:r>
          </w:p>
        </w:tc>
        <w:bookmarkStart w:id="278" w:name="BKCheck15B_265"/>
        <w:bookmarkEnd w:id="278"/>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"http://www.comlaw.gov.au/Details/F2011L00741" \o "ComLaw" </w:instrText>
            </w:r>
            <w:r w:rsidRPr="00B4435F">
              <w:fldChar w:fldCharType="separate"/>
            </w:r>
            <w:r w:rsidR="00DB626E" w:rsidRPr="00B4435F">
              <w:rPr>
                <w:rStyle w:val="Hyperlink"/>
                <w:bCs/>
                <w:szCs w:val="22"/>
              </w:rPr>
              <w:t>F2011L00741</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121</w:t>
            </w:r>
          </w:p>
        </w:tc>
        <w:tc>
          <w:tcPr>
            <w:tcW w:w="5102" w:type="dxa"/>
            <w:shd w:val="clear" w:color="auto" w:fill="auto"/>
          </w:tcPr>
          <w:p w:rsidR="00DB626E" w:rsidRPr="00B4435F" w:rsidRDefault="00DB626E" w:rsidP="00DB626E">
            <w:pPr>
              <w:pStyle w:val="Tabletext"/>
            </w:pPr>
            <w:r w:rsidRPr="00B4435F">
              <w:t>Statement of Principles concerning spondylolisthesis and spondylolysis No.</w:t>
            </w:r>
            <w:r w:rsidR="00B4435F" w:rsidRPr="00B4435F">
              <w:t> </w:t>
            </w:r>
            <w:r w:rsidRPr="00B4435F">
              <w:t>44 of 2010 (</w:t>
            </w:r>
            <w:r w:rsidRPr="00B4435F">
              <w:rPr>
                <w:b/>
              </w:rPr>
              <w:t>s.</w:t>
            </w:r>
            <w:r w:rsidR="00B4435F" w:rsidRPr="00B4435F">
              <w:rPr>
                <w:b/>
              </w:rPr>
              <w:t> </w:t>
            </w:r>
            <w:r w:rsidRPr="00B4435F">
              <w:rPr>
                <w:b/>
              </w:rPr>
              <w:t>3</w:t>
            </w:r>
            <w:r w:rsidRPr="00B4435F">
              <w:t>)</w:t>
            </w:r>
          </w:p>
        </w:tc>
        <w:bookmarkStart w:id="279" w:name="BKCheck15B_266"/>
        <w:bookmarkEnd w:id="279"/>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"http://www.comlaw.gov.au/Details/F2010L01060" \o "ComLaw" </w:instrText>
            </w:r>
            <w:r w:rsidRPr="00B4435F">
              <w:fldChar w:fldCharType="separate"/>
            </w:r>
            <w:r w:rsidR="00DB626E" w:rsidRPr="00B4435F">
              <w:rPr>
                <w:rStyle w:val="Hyperlink"/>
                <w:bCs/>
                <w:szCs w:val="22"/>
              </w:rPr>
              <w:t>F2010L01060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122</w:t>
            </w:r>
          </w:p>
        </w:tc>
        <w:tc>
          <w:tcPr>
            <w:tcW w:w="5102" w:type="dxa"/>
            <w:shd w:val="clear" w:color="auto" w:fill="auto"/>
          </w:tcPr>
          <w:p w:rsidR="00DB626E" w:rsidRPr="00B4435F" w:rsidRDefault="00DB626E" w:rsidP="00DB626E">
            <w:pPr>
              <w:pStyle w:val="Tabletext"/>
            </w:pPr>
            <w:r w:rsidRPr="00B4435F">
              <w:t>Statement of Principles concerning spondylolisthesis and spondylolysis No.</w:t>
            </w:r>
            <w:r w:rsidR="00B4435F" w:rsidRPr="00B4435F">
              <w:t> </w:t>
            </w:r>
            <w:r w:rsidRPr="00B4435F">
              <w:t>45 of 2010 (</w:t>
            </w:r>
            <w:r w:rsidRPr="00B4435F">
              <w:rPr>
                <w:b/>
              </w:rPr>
              <w:t>s.</w:t>
            </w:r>
            <w:r w:rsidR="00B4435F" w:rsidRPr="00B4435F">
              <w:rPr>
                <w:b/>
              </w:rPr>
              <w:t> </w:t>
            </w:r>
            <w:r w:rsidRPr="00B4435F">
              <w:rPr>
                <w:b/>
              </w:rPr>
              <w:t>3</w:t>
            </w:r>
            <w:r w:rsidRPr="00B4435F">
              <w:t>)</w:t>
            </w:r>
          </w:p>
        </w:tc>
        <w:bookmarkStart w:id="280" w:name="BKCheck15B_267"/>
        <w:bookmarkEnd w:id="28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"http://www.comlaw.gov.au/Details/F2010L01061" \o "ComLaw" </w:instrText>
            </w:r>
            <w:r w:rsidRPr="00B4435F">
              <w:fldChar w:fldCharType="separate"/>
            </w:r>
            <w:r w:rsidR="00DB626E" w:rsidRPr="00B4435F">
              <w:rPr>
                <w:rStyle w:val="Hyperlink"/>
                <w:bCs/>
                <w:szCs w:val="22"/>
              </w:rPr>
              <w:t>F2010L01061</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123</w:t>
            </w:r>
          </w:p>
        </w:tc>
        <w:tc>
          <w:tcPr>
            <w:tcW w:w="5102" w:type="dxa"/>
            <w:shd w:val="clear" w:color="auto" w:fill="auto"/>
          </w:tcPr>
          <w:p w:rsidR="00DB626E" w:rsidRPr="00B4435F" w:rsidRDefault="00DB626E" w:rsidP="00DB626E">
            <w:pPr>
              <w:pStyle w:val="Tabletext"/>
            </w:pPr>
            <w:r w:rsidRPr="00B4435F">
              <w:t>Statement of Principles concerning systemic lupus erythematosus No.</w:t>
            </w:r>
            <w:r w:rsidR="00B4435F" w:rsidRPr="00B4435F">
              <w:t> </w:t>
            </w:r>
            <w:r w:rsidRPr="00B4435F">
              <w:t>41 of 2009 (</w:t>
            </w:r>
            <w:r w:rsidRPr="00B4435F">
              <w:rPr>
                <w:b/>
              </w:rPr>
              <w:t>s.</w:t>
            </w:r>
            <w:r w:rsidR="00B4435F" w:rsidRPr="00B4435F">
              <w:rPr>
                <w:b/>
              </w:rPr>
              <w:t> </w:t>
            </w:r>
            <w:r w:rsidRPr="00B4435F">
              <w:rPr>
                <w:b/>
              </w:rPr>
              <w:t>3</w:t>
            </w:r>
            <w:r w:rsidRPr="00B4435F">
              <w:t>)</w:t>
            </w:r>
          </w:p>
        </w:tc>
        <w:bookmarkStart w:id="281" w:name="BKCheck15B_268"/>
        <w:bookmarkEnd w:id="281"/>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"http://www.comlaw.gov.au/Details/F2009L02404" \o "ComLaw" </w:instrText>
            </w:r>
            <w:r w:rsidRPr="00B4435F">
              <w:fldChar w:fldCharType="separate"/>
            </w:r>
            <w:r w:rsidR="00DB626E" w:rsidRPr="00B4435F">
              <w:rPr>
                <w:rStyle w:val="Hyperlink"/>
                <w:bCs/>
                <w:szCs w:val="22"/>
              </w:rPr>
              <w:t>F2009L02404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lastRenderedPageBreak/>
              <w:t>124</w:t>
            </w:r>
          </w:p>
        </w:tc>
        <w:tc>
          <w:tcPr>
            <w:tcW w:w="5102" w:type="dxa"/>
            <w:shd w:val="clear" w:color="auto" w:fill="auto"/>
          </w:tcPr>
          <w:p w:rsidR="00DB626E" w:rsidRPr="00B4435F" w:rsidRDefault="00DB626E" w:rsidP="00DB626E">
            <w:pPr>
              <w:pStyle w:val="Tabletext"/>
            </w:pPr>
            <w:r w:rsidRPr="00B4435F">
              <w:t>Statement of Principles concerning systemic lupus erythematosus No.</w:t>
            </w:r>
            <w:r w:rsidR="00B4435F" w:rsidRPr="00B4435F">
              <w:t> </w:t>
            </w:r>
            <w:r w:rsidRPr="00B4435F">
              <w:t>42 of 2009 (</w:t>
            </w:r>
            <w:r w:rsidRPr="00B4435F">
              <w:rPr>
                <w:b/>
              </w:rPr>
              <w:t>s.</w:t>
            </w:r>
            <w:r w:rsidR="00B4435F" w:rsidRPr="00B4435F">
              <w:rPr>
                <w:b/>
              </w:rPr>
              <w:t> </w:t>
            </w:r>
            <w:r w:rsidRPr="00B4435F">
              <w:rPr>
                <w:b/>
              </w:rPr>
              <w:t>3</w:t>
            </w:r>
            <w:r w:rsidRPr="00B4435F">
              <w:t>)</w:t>
            </w:r>
          </w:p>
        </w:tc>
        <w:bookmarkStart w:id="282" w:name="BKCheck15B_269"/>
        <w:bookmarkEnd w:id="282"/>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"http://www.comlaw.gov.au/Details/F2009L02403" \o "ComLaw" </w:instrText>
            </w:r>
            <w:r w:rsidRPr="00B4435F">
              <w:fldChar w:fldCharType="separate"/>
            </w:r>
            <w:r w:rsidR="00DB626E" w:rsidRPr="00B4435F">
              <w:rPr>
                <w:rStyle w:val="Hyperlink"/>
                <w:bCs/>
                <w:szCs w:val="22"/>
              </w:rPr>
              <w:t>F2009L02403</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t>125</w:t>
            </w:r>
          </w:p>
        </w:tc>
        <w:tc>
          <w:tcPr>
            <w:tcW w:w="5102" w:type="dxa"/>
            <w:shd w:val="clear" w:color="auto" w:fill="auto"/>
          </w:tcPr>
          <w:p w:rsidR="0036386E" w:rsidRPr="00B4435F" w:rsidRDefault="0036386E" w:rsidP="00BB79B0">
            <w:pPr>
              <w:pStyle w:val="Tabletext"/>
            </w:pPr>
            <w:r w:rsidRPr="00B4435F">
              <w:t>Statement of Principles concerning vascular dementia No.</w:t>
            </w:r>
            <w:r w:rsidR="00B4435F" w:rsidRPr="00B4435F">
              <w:t> </w:t>
            </w:r>
            <w:r w:rsidRPr="00B4435F">
              <w:t>63 of 2006 (</w:t>
            </w:r>
            <w:r w:rsidRPr="00B4435F">
              <w:rPr>
                <w:b/>
              </w:rPr>
              <w:t>s.</w:t>
            </w:r>
            <w:r w:rsidR="00B4435F" w:rsidRPr="00B4435F">
              <w:rPr>
                <w:b/>
              </w:rPr>
              <w:t> </w:t>
            </w:r>
            <w:r w:rsidRPr="00B4435F">
              <w:rPr>
                <w:b/>
              </w:rPr>
              <w:t>3</w:t>
            </w:r>
            <w:r w:rsidRPr="00B4435F">
              <w:t>)</w:t>
            </w:r>
          </w:p>
        </w:tc>
        <w:bookmarkStart w:id="283" w:name="BKCheck15B_270"/>
        <w:bookmarkEnd w:id="283"/>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"http://www.comlaw.gov.au/Details/F2006L03577" \o "ComLaw" </w:instrText>
            </w:r>
            <w:r w:rsidRPr="00B4435F">
              <w:fldChar w:fldCharType="separate"/>
            </w:r>
            <w:r w:rsidR="0036386E" w:rsidRPr="00B4435F">
              <w:rPr>
                <w:rStyle w:val="Hyperlink"/>
                <w:bCs/>
                <w:szCs w:val="22"/>
              </w:rPr>
              <w:t>F2006L03577</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t>126</w:t>
            </w:r>
          </w:p>
        </w:tc>
        <w:tc>
          <w:tcPr>
            <w:tcW w:w="5102" w:type="dxa"/>
            <w:shd w:val="clear" w:color="auto" w:fill="auto"/>
          </w:tcPr>
          <w:p w:rsidR="0036386E" w:rsidRPr="00B4435F" w:rsidRDefault="0036386E" w:rsidP="00BB79B0">
            <w:pPr>
              <w:pStyle w:val="Tabletext"/>
            </w:pPr>
            <w:r w:rsidRPr="00B4435F">
              <w:t>Statement of Principles concerning vascular dementia No.</w:t>
            </w:r>
            <w:r w:rsidR="00B4435F" w:rsidRPr="00B4435F">
              <w:t> </w:t>
            </w:r>
            <w:r w:rsidRPr="00B4435F">
              <w:t>64 of 2006 (</w:t>
            </w:r>
            <w:r w:rsidRPr="00B4435F">
              <w:rPr>
                <w:b/>
              </w:rPr>
              <w:t>s.</w:t>
            </w:r>
            <w:r w:rsidR="00B4435F" w:rsidRPr="00B4435F">
              <w:rPr>
                <w:b/>
              </w:rPr>
              <w:t> </w:t>
            </w:r>
            <w:r w:rsidRPr="00B4435F">
              <w:rPr>
                <w:b/>
              </w:rPr>
              <w:t>3</w:t>
            </w:r>
            <w:r w:rsidRPr="00B4435F">
              <w:t>)</w:t>
            </w:r>
          </w:p>
        </w:tc>
        <w:bookmarkStart w:id="284" w:name="BKCheck15B_271"/>
        <w:bookmarkEnd w:id="284"/>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"http://www.comlaw.gov.au/Details/F2006L03578" \o "ComLaw" </w:instrText>
            </w:r>
            <w:r w:rsidRPr="00B4435F">
              <w:fldChar w:fldCharType="separate"/>
            </w:r>
            <w:r w:rsidR="0036386E" w:rsidRPr="00B4435F">
              <w:rPr>
                <w:rStyle w:val="Hyperlink"/>
                <w:bCs/>
                <w:szCs w:val="22"/>
              </w:rPr>
              <w:t>F2006L03578</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127</w:t>
            </w:r>
          </w:p>
        </w:tc>
        <w:tc>
          <w:tcPr>
            <w:tcW w:w="5102" w:type="dxa"/>
            <w:shd w:val="clear" w:color="auto" w:fill="auto"/>
          </w:tcPr>
          <w:p w:rsidR="00DB626E" w:rsidRPr="00B4435F" w:rsidRDefault="00DB626E" w:rsidP="00DB626E">
            <w:pPr>
              <w:pStyle w:val="Tabletext"/>
            </w:pPr>
            <w:r w:rsidRPr="00B4435F">
              <w:t>Statement of Principles concerning vascular dementia No.</w:t>
            </w:r>
            <w:r w:rsidR="00B4435F" w:rsidRPr="00B4435F">
              <w:t> </w:t>
            </w:r>
            <w:r w:rsidRPr="00B4435F">
              <w:t>61 of 2010 (</w:t>
            </w:r>
            <w:r w:rsidRPr="00B4435F">
              <w:rPr>
                <w:b/>
              </w:rPr>
              <w:t>s.</w:t>
            </w:r>
            <w:r w:rsidR="00B4435F" w:rsidRPr="00B4435F">
              <w:rPr>
                <w:b/>
              </w:rPr>
              <w:t> </w:t>
            </w:r>
            <w:r w:rsidRPr="00B4435F">
              <w:rPr>
                <w:b/>
              </w:rPr>
              <w:t>3</w:t>
            </w:r>
            <w:r w:rsidRPr="00B4435F">
              <w:t>)</w:t>
            </w:r>
          </w:p>
        </w:tc>
        <w:bookmarkStart w:id="285" w:name="BKCheck15B_272"/>
        <w:bookmarkEnd w:id="28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"http://www.comlaw.gov.au/Details/F2010L01674" \o "ComLaw" </w:instrText>
            </w:r>
            <w:r w:rsidRPr="00B4435F">
              <w:fldChar w:fldCharType="separate"/>
            </w:r>
            <w:r w:rsidR="00DB626E" w:rsidRPr="00B4435F">
              <w:rPr>
                <w:rStyle w:val="Hyperlink"/>
                <w:bCs/>
                <w:szCs w:val="22"/>
              </w:rPr>
              <w:t>F2010L01674</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128</w:t>
            </w:r>
          </w:p>
        </w:tc>
        <w:tc>
          <w:tcPr>
            <w:tcW w:w="5102" w:type="dxa"/>
            <w:shd w:val="clear" w:color="auto" w:fill="auto"/>
          </w:tcPr>
          <w:p w:rsidR="00DB626E" w:rsidRPr="00B4435F" w:rsidRDefault="00DB626E" w:rsidP="00DB626E">
            <w:pPr>
              <w:pStyle w:val="Tabletext"/>
            </w:pPr>
            <w:r w:rsidRPr="00B4435F">
              <w:t>Statement of Principles concerning vascular dementia No.</w:t>
            </w:r>
            <w:r w:rsidR="00B4435F" w:rsidRPr="00B4435F">
              <w:t> </w:t>
            </w:r>
            <w:r w:rsidRPr="00B4435F">
              <w:t>62 of 2010 (</w:t>
            </w:r>
            <w:r w:rsidRPr="00B4435F">
              <w:rPr>
                <w:b/>
              </w:rPr>
              <w:t>s.</w:t>
            </w:r>
            <w:r w:rsidR="00B4435F" w:rsidRPr="00B4435F">
              <w:rPr>
                <w:b/>
              </w:rPr>
              <w:t> </w:t>
            </w:r>
            <w:r w:rsidRPr="00B4435F">
              <w:rPr>
                <w:b/>
              </w:rPr>
              <w:t>3</w:t>
            </w:r>
            <w:r w:rsidRPr="00B4435F">
              <w:t>)</w:t>
            </w:r>
          </w:p>
        </w:tc>
        <w:bookmarkStart w:id="286" w:name="BKCheck15B_273"/>
        <w:bookmarkEnd w:id="28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"http://www.comlaw.gov.au/Details/F2010L01675" \o "ComLaw" </w:instrText>
            </w:r>
            <w:r w:rsidRPr="00B4435F">
              <w:fldChar w:fldCharType="separate"/>
            </w:r>
            <w:r w:rsidR="00DB626E" w:rsidRPr="00B4435F">
              <w:rPr>
                <w:rStyle w:val="Hyperlink"/>
                <w:bCs/>
                <w:szCs w:val="22"/>
              </w:rPr>
              <w:t>F2010L01675</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129</w:t>
            </w:r>
          </w:p>
        </w:tc>
        <w:tc>
          <w:tcPr>
            <w:tcW w:w="5102" w:type="dxa"/>
            <w:shd w:val="clear" w:color="auto" w:fill="auto"/>
          </w:tcPr>
          <w:p w:rsidR="00DB626E" w:rsidRPr="00B4435F" w:rsidRDefault="00DB626E" w:rsidP="00DB626E">
            <w:pPr>
              <w:pStyle w:val="Tabletext"/>
              <w:rPr>
                <w:i/>
              </w:rPr>
            </w:pPr>
            <w:r w:rsidRPr="00B4435F">
              <w:rPr>
                <w:i/>
              </w:rPr>
              <w:t>Treatment Principles (Australian Participants in British Nuclear Tests) 2006 (Allied Mental Health Care Providers) Instrument 2011</w:t>
            </w:r>
            <w:r w:rsidRPr="00B4435F">
              <w:t xml:space="preserve"> (</w:t>
            </w:r>
            <w:r w:rsidRPr="00B4435F">
              <w:rPr>
                <w:b/>
              </w:rPr>
              <w:t>s.</w:t>
            </w:r>
            <w:r w:rsidR="00B4435F" w:rsidRPr="00B4435F">
              <w:rPr>
                <w:b/>
              </w:rPr>
              <w:t> </w:t>
            </w:r>
            <w:r w:rsidRPr="00B4435F">
              <w:rPr>
                <w:b/>
              </w:rPr>
              <w:t>3</w:t>
            </w:r>
            <w:r w:rsidRPr="00B4435F">
              <w:t xml:space="preserve">), </w:t>
            </w:r>
            <w:r w:rsidR="007E41D7" w:rsidRPr="00B4435F">
              <w:t xml:space="preserve">Instrument </w:t>
            </w:r>
            <w:r w:rsidR="00BC04D1" w:rsidRPr="00B4435F">
              <w:t>No.</w:t>
            </w:r>
            <w:r w:rsidR="00A74218" w:rsidRPr="00B4435F">
              <w:t xml:space="preserve"> </w:t>
            </w:r>
            <w:r w:rsidRPr="00B4435F">
              <w:t>R13/2011</w:t>
            </w:r>
          </w:p>
        </w:tc>
        <w:bookmarkStart w:id="287" w:name="BKCheck15B_274"/>
        <w:bookmarkEnd w:id="287"/>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"http://www.comlaw.gov.au/Details/F2011L00428" \o "ComLaw" </w:instrText>
            </w:r>
            <w:r w:rsidRPr="00B4435F">
              <w:fldChar w:fldCharType="separate"/>
            </w:r>
            <w:r w:rsidR="00DB626E" w:rsidRPr="00B4435F">
              <w:rPr>
                <w:rStyle w:val="Hyperlink"/>
                <w:bCs/>
                <w:szCs w:val="22"/>
              </w:rPr>
              <w:t>F2011L00428</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130</w:t>
            </w:r>
          </w:p>
        </w:tc>
        <w:tc>
          <w:tcPr>
            <w:tcW w:w="5102" w:type="dxa"/>
            <w:shd w:val="clear" w:color="auto" w:fill="auto"/>
          </w:tcPr>
          <w:p w:rsidR="00DB626E" w:rsidRPr="00B4435F" w:rsidRDefault="00DB626E" w:rsidP="00DB626E">
            <w:pPr>
              <w:pStyle w:val="Tabletext"/>
              <w:rPr>
                <w:i/>
              </w:rPr>
            </w:pPr>
            <w:r w:rsidRPr="00B4435F">
              <w:rPr>
                <w:i/>
              </w:rPr>
              <w:t>Treatment Principles (Australian Participants in British Nuclear Tests) 2006 (Claims/Dental/Fees) Instrument 2010</w:t>
            </w:r>
            <w:r w:rsidRPr="00B4435F">
              <w:t xml:space="preserve"> (</w:t>
            </w:r>
            <w:r w:rsidRPr="00B4435F">
              <w:rPr>
                <w:b/>
              </w:rPr>
              <w:t>s.</w:t>
            </w:r>
            <w:r w:rsidR="00B4435F" w:rsidRPr="00B4435F">
              <w:rPr>
                <w:b/>
              </w:rPr>
              <w:t> </w:t>
            </w:r>
            <w:r w:rsidRPr="00B4435F">
              <w:rPr>
                <w:b/>
              </w:rPr>
              <w:t>3 and 4</w:t>
            </w:r>
            <w:r w:rsidRPr="00B4435F">
              <w:t xml:space="preserve">), </w:t>
            </w:r>
            <w:r w:rsidR="007E41D7" w:rsidRPr="00B4435F">
              <w:t xml:space="preserve">Instrument </w:t>
            </w:r>
            <w:r w:rsidR="00BC04D1" w:rsidRPr="00B4435F">
              <w:t>No.</w:t>
            </w:r>
            <w:r w:rsidR="00A74218" w:rsidRPr="00B4435F">
              <w:t xml:space="preserve"> </w:t>
            </w:r>
            <w:r w:rsidRPr="00B4435F">
              <w:t>R9/2010</w:t>
            </w:r>
          </w:p>
        </w:tc>
        <w:bookmarkStart w:id="288" w:name="BKCheck15B_275"/>
        <w:bookmarkEnd w:id="288"/>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"http://www.comlaw.gov.au/Details/F2010L02630" \o "ComLaw" </w:instrText>
            </w:r>
            <w:r w:rsidRPr="00B4435F">
              <w:fldChar w:fldCharType="separate"/>
            </w:r>
            <w:r w:rsidR="00DB626E" w:rsidRPr="00B4435F">
              <w:rPr>
                <w:rStyle w:val="Hyperlink"/>
                <w:bCs/>
                <w:szCs w:val="22"/>
              </w:rPr>
              <w:t>F2010L02630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131</w:t>
            </w:r>
          </w:p>
        </w:tc>
        <w:tc>
          <w:tcPr>
            <w:tcW w:w="5102" w:type="dxa"/>
            <w:shd w:val="clear" w:color="auto" w:fill="auto"/>
          </w:tcPr>
          <w:p w:rsidR="00DB626E" w:rsidRPr="00B4435F" w:rsidRDefault="00DB626E" w:rsidP="00DB626E">
            <w:pPr>
              <w:pStyle w:val="Tabletext"/>
              <w:rPr>
                <w:i/>
              </w:rPr>
            </w:pPr>
            <w:r w:rsidRPr="00B4435F">
              <w:rPr>
                <w:i/>
              </w:rPr>
              <w:t>Treatment Principles (Australian Participants in British Nuclear Tests) 2006 (Minor &amp; Technical Variations) Instrument 2011</w:t>
            </w:r>
            <w:r w:rsidRPr="00B4435F">
              <w:t xml:space="preserve"> (</w:t>
            </w:r>
            <w:r w:rsidRPr="00B4435F">
              <w:rPr>
                <w:b/>
              </w:rPr>
              <w:t>s.</w:t>
            </w:r>
            <w:r w:rsidR="00B4435F" w:rsidRPr="00B4435F">
              <w:rPr>
                <w:b/>
              </w:rPr>
              <w:t> </w:t>
            </w:r>
            <w:r w:rsidRPr="00B4435F">
              <w:rPr>
                <w:b/>
              </w:rPr>
              <w:t>3</w:t>
            </w:r>
            <w:r w:rsidRPr="00B4435F">
              <w:t xml:space="preserve">), </w:t>
            </w:r>
            <w:r w:rsidR="007E41D7" w:rsidRPr="00B4435F">
              <w:t xml:space="preserve">Instrument </w:t>
            </w:r>
            <w:r w:rsidR="00BC04D1" w:rsidRPr="00B4435F">
              <w:t>No.</w:t>
            </w:r>
            <w:r w:rsidR="00A74218" w:rsidRPr="00B4435F">
              <w:t xml:space="preserve"> </w:t>
            </w:r>
            <w:r w:rsidRPr="00B4435F">
              <w:t>R34/2011</w:t>
            </w:r>
          </w:p>
        </w:tc>
        <w:bookmarkStart w:id="289" w:name="BKCheck15B_276"/>
        <w:bookmarkEnd w:id="289"/>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"http://www.comlaw.gov.au/Details/F2011L01790" \o "ComLaw" </w:instrText>
            </w:r>
            <w:r w:rsidRPr="00B4435F">
              <w:fldChar w:fldCharType="separate"/>
            </w:r>
            <w:r w:rsidR="00DB626E" w:rsidRPr="00B4435F">
              <w:rPr>
                <w:rStyle w:val="Hyperlink"/>
                <w:bCs/>
                <w:szCs w:val="22"/>
              </w:rPr>
              <w:t>F2011L01790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132</w:t>
            </w:r>
          </w:p>
        </w:tc>
        <w:tc>
          <w:tcPr>
            <w:tcW w:w="5102" w:type="dxa"/>
            <w:shd w:val="clear" w:color="auto" w:fill="auto"/>
          </w:tcPr>
          <w:p w:rsidR="00DB626E" w:rsidRPr="00B4435F" w:rsidRDefault="00DB626E" w:rsidP="00DB626E">
            <w:pPr>
              <w:pStyle w:val="Tabletext"/>
              <w:rPr>
                <w:i/>
              </w:rPr>
            </w:pPr>
            <w:r w:rsidRPr="00B4435F">
              <w:rPr>
                <w:i/>
              </w:rPr>
              <w:t>Treatment Principles Australian Participants in British Nuclear Tests) 2006 (Providers/Incorporated Documents) Instrument 2007</w:t>
            </w:r>
            <w:r w:rsidRPr="00B4435F">
              <w:t xml:space="preserve"> (</w:t>
            </w:r>
            <w:r w:rsidRPr="00B4435F">
              <w:rPr>
                <w:b/>
              </w:rPr>
              <w:t>s.</w:t>
            </w:r>
            <w:r w:rsidR="00B4435F" w:rsidRPr="00B4435F">
              <w:rPr>
                <w:b/>
              </w:rPr>
              <w:t> </w:t>
            </w:r>
            <w:r w:rsidRPr="00B4435F">
              <w:rPr>
                <w:b/>
              </w:rPr>
              <w:t>4</w:t>
            </w:r>
            <w:r w:rsidRPr="00B4435F">
              <w:t xml:space="preserve">), </w:t>
            </w:r>
            <w:r w:rsidR="007E41D7" w:rsidRPr="00B4435F">
              <w:t xml:space="preserve">Instrument </w:t>
            </w:r>
            <w:r w:rsidR="00BC04D1" w:rsidRPr="00B4435F">
              <w:t>No.</w:t>
            </w:r>
            <w:r w:rsidR="00A74218" w:rsidRPr="00B4435F">
              <w:t xml:space="preserve"> </w:t>
            </w:r>
            <w:r w:rsidRPr="00B4435F">
              <w:t>R27/2007</w:t>
            </w:r>
          </w:p>
        </w:tc>
        <w:bookmarkStart w:id="290" w:name="BKCheck15B_277"/>
        <w:bookmarkEnd w:id="29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"http://www.comlaw.gov.au/Details/F2008L00555" \o "ComLaw" </w:instrText>
            </w:r>
            <w:r w:rsidRPr="00B4435F">
              <w:fldChar w:fldCharType="separate"/>
            </w:r>
            <w:r w:rsidR="00DB626E" w:rsidRPr="00B4435F">
              <w:rPr>
                <w:rStyle w:val="Hyperlink"/>
                <w:bCs/>
                <w:szCs w:val="22"/>
              </w:rPr>
              <w:t>F2008L00555</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t>133</w:t>
            </w:r>
          </w:p>
        </w:tc>
        <w:tc>
          <w:tcPr>
            <w:tcW w:w="5102" w:type="dxa"/>
            <w:shd w:val="clear" w:color="auto" w:fill="auto"/>
          </w:tcPr>
          <w:p w:rsidR="0036386E" w:rsidRPr="00B4435F" w:rsidRDefault="0036386E" w:rsidP="00BB79B0">
            <w:pPr>
              <w:pStyle w:val="Tabletext"/>
              <w:rPr>
                <w:i/>
              </w:rPr>
            </w:pPr>
            <w:r w:rsidRPr="00B4435F">
              <w:rPr>
                <w:i/>
              </w:rPr>
              <w:t>Treatment Principles ((Australian Participants in British Nuclear Tests) 2006 – Removal of Arrangements for Health Care Providers) Instrument 2007</w:t>
            </w:r>
            <w:r w:rsidRPr="00B4435F">
              <w:t xml:space="preserve"> (</w:t>
            </w:r>
            <w:r w:rsidRPr="00B4435F">
              <w:rPr>
                <w:b/>
              </w:rPr>
              <w:t>s.</w:t>
            </w:r>
            <w:r w:rsidR="00B4435F" w:rsidRPr="00B4435F">
              <w:rPr>
                <w:b/>
              </w:rPr>
              <w:t> </w:t>
            </w:r>
            <w:r w:rsidRPr="00B4435F">
              <w:rPr>
                <w:b/>
              </w:rPr>
              <w:t>4</w:t>
            </w:r>
            <w:r w:rsidRPr="00B4435F">
              <w:t xml:space="preserve">), </w:t>
            </w:r>
            <w:r w:rsidR="007E41D7" w:rsidRPr="00B4435F">
              <w:t xml:space="preserve">Instrument </w:t>
            </w:r>
            <w:r w:rsidR="00BC04D1" w:rsidRPr="00B4435F">
              <w:t>No.</w:t>
            </w:r>
            <w:r w:rsidR="00A74218" w:rsidRPr="00B4435F">
              <w:t xml:space="preserve"> </w:t>
            </w:r>
            <w:r w:rsidRPr="00B4435F">
              <w:t>R8/2007</w:t>
            </w:r>
          </w:p>
        </w:tc>
        <w:bookmarkStart w:id="291" w:name="BKCheck15B_278"/>
        <w:bookmarkEnd w:id="291"/>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"http://www.comlaw.gov.au/Details/F2007L01229" \o "ComLaw" </w:instrText>
            </w:r>
            <w:r w:rsidRPr="00B4435F">
              <w:fldChar w:fldCharType="separate"/>
            </w:r>
            <w:r w:rsidR="0036386E" w:rsidRPr="00B4435F">
              <w:rPr>
                <w:rStyle w:val="Hyperlink"/>
                <w:bCs/>
                <w:szCs w:val="22"/>
              </w:rPr>
              <w:t>F2007L01229</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134</w:t>
            </w:r>
          </w:p>
        </w:tc>
        <w:tc>
          <w:tcPr>
            <w:tcW w:w="5102" w:type="dxa"/>
            <w:shd w:val="clear" w:color="auto" w:fill="auto"/>
          </w:tcPr>
          <w:p w:rsidR="00DB626E" w:rsidRPr="00B4435F" w:rsidRDefault="00DB626E" w:rsidP="0008582F">
            <w:pPr>
              <w:pStyle w:val="Tabletext"/>
            </w:pPr>
            <w:r w:rsidRPr="00B4435F">
              <w:t>Veterans</w:t>
            </w:r>
            <w:r w:rsidR="006048DB" w:rsidRPr="00B4435F">
              <w:t>’</w:t>
            </w:r>
            <w:r w:rsidRPr="00B4435F">
              <w:t xml:space="preserve"> Children Education Scheme (Leave of Absence) Instrument (</w:t>
            </w:r>
            <w:r w:rsidR="0008582F" w:rsidRPr="00B4435F">
              <w:rPr>
                <w:b/>
              </w:rPr>
              <w:t>a</w:t>
            </w:r>
            <w:r w:rsidRPr="00B4435F">
              <w:rPr>
                <w:b/>
              </w:rPr>
              <w:t>fter s. 2</w:t>
            </w:r>
            <w:r w:rsidRPr="00B4435F">
              <w:t xml:space="preserve">), </w:t>
            </w:r>
            <w:r w:rsidR="007E41D7" w:rsidRPr="00B4435F">
              <w:t xml:space="preserve">Instrument </w:t>
            </w:r>
            <w:r w:rsidR="00BC04D1" w:rsidRPr="00B4435F">
              <w:t>No.</w:t>
            </w:r>
            <w:r w:rsidR="00B4435F" w:rsidRPr="00B4435F">
              <w:t> </w:t>
            </w:r>
            <w:r w:rsidRPr="00B4435F">
              <w:t>30/2000</w:t>
            </w:r>
          </w:p>
        </w:tc>
        <w:bookmarkStart w:id="292" w:name="BKCheck15B_279"/>
        <w:bookmarkEnd w:id="292"/>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"http://www.comlaw.gov.au/Details/F2005B01291" \o "ComLaw" </w:instrText>
            </w:r>
            <w:r w:rsidRPr="00B4435F">
              <w:fldChar w:fldCharType="separate"/>
            </w:r>
            <w:r w:rsidR="00DB626E" w:rsidRPr="00B4435F">
              <w:rPr>
                <w:rStyle w:val="Hyperlink"/>
                <w:bCs/>
                <w:szCs w:val="22"/>
              </w:rPr>
              <w:t>F2005B01291</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135</w:t>
            </w:r>
          </w:p>
        </w:tc>
        <w:tc>
          <w:tcPr>
            <w:tcW w:w="5102" w:type="dxa"/>
            <w:shd w:val="clear" w:color="auto" w:fill="auto"/>
          </w:tcPr>
          <w:p w:rsidR="00DB626E" w:rsidRPr="00B4435F" w:rsidRDefault="00DB626E" w:rsidP="006048DB">
            <w:pPr>
              <w:pStyle w:val="Tabletext"/>
              <w:rPr>
                <w:i/>
              </w:rPr>
            </w:pPr>
            <w:r w:rsidRPr="00B4435F">
              <w:rPr>
                <w:i/>
              </w:rPr>
              <w:t>Veterans</w:t>
            </w:r>
            <w:r w:rsidR="006048DB" w:rsidRPr="00B4435F">
              <w:rPr>
                <w:i/>
              </w:rPr>
              <w:t>’</w:t>
            </w:r>
            <w:r w:rsidRPr="00B4435F">
              <w:rPr>
                <w:i/>
              </w:rPr>
              <w:t xml:space="preserve"> Children Education Scheme (Update) Instrument </w:t>
            </w:r>
            <w:r w:rsidR="00BC04D1" w:rsidRPr="00B4435F">
              <w:rPr>
                <w:i/>
              </w:rPr>
              <w:t>No.</w:t>
            </w:r>
            <w:r w:rsidR="00B4435F" w:rsidRPr="00B4435F">
              <w:rPr>
                <w:i/>
              </w:rPr>
              <w:t> </w:t>
            </w:r>
            <w:r w:rsidRPr="00B4435F">
              <w:rPr>
                <w:i/>
              </w:rPr>
              <w:t>4/2003</w:t>
            </w:r>
            <w:r w:rsidRPr="00B4435F">
              <w:t xml:space="preserve"> (</w:t>
            </w:r>
            <w:r w:rsidRPr="00B4435F">
              <w:rPr>
                <w:b/>
              </w:rPr>
              <w:t>s.</w:t>
            </w:r>
            <w:r w:rsidR="00B4435F" w:rsidRPr="00B4435F">
              <w:rPr>
                <w:b/>
              </w:rPr>
              <w:t> </w:t>
            </w:r>
            <w:r w:rsidRPr="00B4435F">
              <w:rPr>
                <w:b/>
              </w:rPr>
              <w:t>3</w:t>
            </w:r>
            <w:r w:rsidRPr="00B4435F">
              <w:t xml:space="preserve">), </w:t>
            </w:r>
            <w:r w:rsidR="007E41D7" w:rsidRPr="00B4435F">
              <w:t xml:space="preserve">Instrument </w:t>
            </w:r>
            <w:r w:rsidR="00BC04D1" w:rsidRPr="00B4435F">
              <w:t>No.</w:t>
            </w:r>
            <w:r w:rsidR="00B4435F" w:rsidRPr="00B4435F">
              <w:t> </w:t>
            </w:r>
            <w:r w:rsidRPr="00B4435F">
              <w:t>4/2003</w:t>
            </w:r>
          </w:p>
        </w:tc>
        <w:bookmarkStart w:id="293" w:name="BKCheck15B_280"/>
        <w:bookmarkEnd w:id="293"/>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"http://www.comlaw.gov.au/Details/F2005B01316" \o "ComLaw" </w:instrText>
            </w:r>
            <w:r w:rsidRPr="00B4435F">
              <w:fldChar w:fldCharType="separate"/>
            </w:r>
            <w:r w:rsidR="00DB626E" w:rsidRPr="00B4435F">
              <w:rPr>
                <w:rStyle w:val="Hyperlink"/>
                <w:bCs/>
                <w:szCs w:val="22"/>
              </w:rPr>
              <w:t>F2005B01316</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136</w:t>
            </w:r>
          </w:p>
        </w:tc>
        <w:tc>
          <w:tcPr>
            <w:tcW w:w="5102" w:type="dxa"/>
            <w:shd w:val="clear" w:color="auto" w:fill="auto"/>
          </w:tcPr>
          <w:p w:rsidR="00DB626E" w:rsidRPr="00B4435F" w:rsidRDefault="00DB626E" w:rsidP="006048DB">
            <w:pPr>
              <w:pStyle w:val="Tabletext"/>
              <w:rPr>
                <w:i/>
              </w:rPr>
            </w:pPr>
            <w:r w:rsidRPr="00B4435F">
              <w:rPr>
                <w:i/>
              </w:rPr>
              <w:t>Veterans</w:t>
            </w:r>
            <w:r w:rsidR="006048DB" w:rsidRPr="00B4435F">
              <w:rPr>
                <w:i/>
              </w:rPr>
              <w:t>’</w:t>
            </w:r>
            <w:r w:rsidRPr="00B4435F">
              <w:rPr>
                <w:i/>
              </w:rPr>
              <w:t xml:space="preserve"> Entitlements (Allied Mental Health Care Providers) Instrument 2011</w:t>
            </w:r>
            <w:r w:rsidRPr="00B4435F">
              <w:t xml:space="preserve"> (</w:t>
            </w:r>
            <w:r w:rsidRPr="00B4435F">
              <w:rPr>
                <w:b/>
              </w:rPr>
              <w:t>s.</w:t>
            </w:r>
            <w:r w:rsidR="00B4435F" w:rsidRPr="00B4435F">
              <w:rPr>
                <w:b/>
              </w:rPr>
              <w:t> </w:t>
            </w:r>
            <w:r w:rsidRPr="00B4435F">
              <w:rPr>
                <w:b/>
              </w:rPr>
              <w:t>3</w:t>
            </w:r>
            <w:r w:rsidRPr="00B4435F">
              <w:t xml:space="preserve">), </w:t>
            </w:r>
            <w:r w:rsidR="007E41D7" w:rsidRPr="00B4435F">
              <w:t xml:space="preserve">Instrument </w:t>
            </w:r>
            <w:r w:rsidR="00BC04D1" w:rsidRPr="00B4435F">
              <w:t>No.</w:t>
            </w:r>
            <w:r w:rsidR="00A74218" w:rsidRPr="00B4435F">
              <w:t xml:space="preserve"> </w:t>
            </w:r>
            <w:r w:rsidRPr="00B4435F">
              <w:t>R11/2011</w:t>
            </w:r>
          </w:p>
        </w:tc>
        <w:bookmarkStart w:id="294" w:name="BKCheck15B_281"/>
        <w:bookmarkEnd w:id="294"/>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"http://www.comlaw.gov.au/Details/F2011L00447" \o "ComLaw" </w:instrText>
            </w:r>
            <w:r w:rsidRPr="00B4435F">
              <w:fldChar w:fldCharType="separate"/>
            </w:r>
            <w:r w:rsidR="00DB626E" w:rsidRPr="00B4435F">
              <w:rPr>
                <w:rStyle w:val="Hyperlink"/>
                <w:bCs/>
                <w:szCs w:val="22"/>
              </w:rPr>
              <w:t>F2011L00447</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t>137</w:t>
            </w:r>
          </w:p>
        </w:tc>
        <w:tc>
          <w:tcPr>
            <w:tcW w:w="5102" w:type="dxa"/>
            <w:shd w:val="clear" w:color="auto" w:fill="auto"/>
          </w:tcPr>
          <w:p w:rsidR="0036386E" w:rsidRPr="00B4435F" w:rsidRDefault="0036386E" w:rsidP="006048DB">
            <w:pPr>
              <w:pStyle w:val="Tabletext"/>
              <w:rPr>
                <w:i/>
              </w:rPr>
            </w:pPr>
            <w:r w:rsidRPr="00B4435F">
              <w:rPr>
                <w:i/>
              </w:rPr>
              <w:t>Veterans</w:t>
            </w:r>
            <w:r w:rsidR="006048DB" w:rsidRPr="00B4435F">
              <w:rPr>
                <w:i/>
              </w:rPr>
              <w:t>’</w:t>
            </w:r>
            <w:r w:rsidRPr="00B4435F">
              <w:rPr>
                <w:i/>
              </w:rPr>
              <w:t xml:space="preserve"> Entitlements Amendment Regulations</w:t>
            </w:r>
            <w:r w:rsidR="00B4435F" w:rsidRPr="00B4435F">
              <w:rPr>
                <w:i/>
              </w:rPr>
              <w:t> </w:t>
            </w:r>
            <w:r w:rsidRPr="00B4435F">
              <w:rPr>
                <w:i/>
              </w:rPr>
              <w:t>2000 (</w:t>
            </w:r>
            <w:r w:rsidR="00BC04D1" w:rsidRPr="00B4435F">
              <w:rPr>
                <w:i/>
              </w:rPr>
              <w:t>No.</w:t>
            </w:r>
            <w:r w:rsidR="00B4435F" w:rsidRPr="00B4435F">
              <w:rPr>
                <w:i/>
              </w:rPr>
              <w:t> </w:t>
            </w:r>
            <w:r w:rsidRPr="00B4435F">
              <w:rPr>
                <w:i/>
              </w:rPr>
              <w:t>1)</w:t>
            </w:r>
            <w:r w:rsidRPr="00B4435F">
              <w:t xml:space="preserve"> (</w:t>
            </w:r>
            <w:r w:rsidRPr="00B4435F">
              <w:rPr>
                <w:b/>
              </w:rPr>
              <w:t>s.</w:t>
            </w:r>
            <w:r w:rsidR="00B4435F" w:rsidRPr="00B4435F">
              <w:rPr>
                <w:b/>
              </w:rPr>
              <w:t> </w:t>
            </w:r>
            <w:r w:rsidRPr="00B4435F">
              <w:rPr>
                <w:b/>
              </w:rPr>
              <w:t>4</w:t>
            </w:r>
            <w:r w:rsidRPr="00B4435F">
              <w:t>), SR</w:t>
            </w:r>
            <w:r w:rsidR="00B4435F" w:rsidRPr="00B4435F">
              <w:t> </w:t>
            </w:r>
            <w:r w:rsidRPr="00B4435F">
              <w:t xml:space="preserve">2000 </w:t>
            </w:r>
            <w:r w:rsidR="00BC04D1" w:rsidRPr="00B4435F">
              <w:t>No.</w:t>
            </w:r>
            <w:r w:rsidR="00B4435F" w:rsidRPr="00B4435F">
              <w:t> </w:t>
            </w:r>
            <w:r w:rsidRPr="00B4435F">
              <w:t>187</w:t>
            </w:r>
          </w:p>
        </w:tc>
        <w:bookmarkStart w:id="295" w:name="BKCheck15B_282"/>
        <w:bookmarkEnd w:id="295"/>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"http://www.comlaw.gov.au/Details/F2000B00196" \o "ComLaw" </w:instrText>
            </w:r>
            <w:r w:rsidRPr="00B4435F">
              <w:fldChar w:fldCharType="separate"/>
            </w:r>
            <w:r w:rsidR="0036386E" w:rsidRPr="00B4435F">
              <w:rPr>
                <w:rStyle w:val="Hyperlink"/>
                <w:bCs/>
                <w:szCs w:val="22"/>
              </w:rPr>
              <w:t>F2000B00196</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t>138</w:t>
            </w:r>
          </w:p>
        </w:tc>
        <w:tc>
          <w:tcPr>
            <w:tcW w:w="5102" w:type="dxa"/>
            <w:shd w:val="clear" w:color="auto" w:fill="auto"/>
          </w:tcPr>
          <w:p w:rsidR="0036386E" w:rsidRPr="00B4435F" w:rsidRDefault="0036386E" w:rsidP="006048DB">
            <w:pPr>
              <w:pStyle w:val="Tabletext"/>
            </w:pPr>
            <w:r w:rsidRPr="00B4435F">
              <w:t>Veterans</w:t>
            </w:r>
            <w:r w:rsidR="006048DB" w:rsidRPr="00B4435F">
              <w:t>’</w:t>
            </w:r>
            <w:r w:rsidRPr="00B4435F">
              <w:t xml:space="preserve"> Entitlements Regulations (Amendment) (</w:t>
            </w:r>
            <w:r w:rsidRPr="00B4435F">
              <w:rPr>
                <w:b/>
              </w:rPr>
              <w:t>s.</w:t>
            </w:r>
            <w:r w:rsidR="00B4435F" w:rsidRPr="00B4435F">
              <w:rPr>
                <w:b/>
              </w:rPr>
              <w:t> </w:t>
            </w:r>
            <w:r w:rsidRPr="00B4435F">
              <w:rPr>
                <w:b/>
              </w:rPr>
              <w:t>4</w:t>
            </w:r>
            <w:r w:rsidRPr="00B4435F">
              <w:t>), SR</w:t>
            </w:r>
            <w:r w:rsidR="00B4435F" w:rsidRPr="00B4435F">
              <w:t> </w:t>
            </w:r>
            <w:r w:rsidRPr="00B4435F">
              <w:t xml:space="preserve">1994 </w:t>
            </w:r>
            <w:r w:rsidR="00BC04D1" w:rsidRPr="00B4435F">
              <w:t>No.</w:t>
            </w:r>
            <w:r w:rsidR="00B4435F" w:rsidRPr="00B4435F">
              <w:t> </w:t>
            </w:r>
            <w:r w:rsidRPr="00B4435F">
              <w:t>24</w:t>
            </w:r>
          </w:p>
        </w:tc>
        <w:bookmarkStart w:id="296" w:name="BKCheck15B_283"/>
        <w:bookmarkEnd w:id="296"/>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"http://www.comlaw.gov.au/Details/F1996B00236" \o "ComLaw" </w:instrText>
            </w:r>
            <w:r w:rsidRPr="00B4435F">
              <w:fldChar w:fldCharType="separate"/>
            </w:r>
            <w:r w:rsidR="0036386E" w:rsidRPr="00B4435F">
              <w:rPr>
                <w:rStyle w:val="Hyperlink"/>
                <w:bCs/>
                <w:szCs w:val="22"/>
              </w:rPr>
              <w:t>F1996B00236</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lastRenderedPageBreak/>
              <w:t>139</w:t>
            </w:r>
          </w:p>
        </w:tc>
        <w:tc>
          <w:tcPr>
            <w:tcW w:w="5102" w:type="dxa"/>
            <w:shd w:val="clear" w:color="auto" w:fill="auto"/>
          </w:tcPr>
          <w:p w:rsidR="0036386E" w:rsidRPr="00B4435F" w:rsidRDefault="0036386E" w:rsidP="006048DB">
            <w:pPr>
              <w:pStyle w:val="Tabletext"/>
            </w:pPr>
            <w:r w:rsidRPr="00B4435F">
              <w:t>Veterans</w:t>
            </w:r>
            <w:r w:rsidR="006048DB" w:rsidRPr="00B4435F">
              <w:t>’</w:t>
            </w:r>
            <w:r w:rsidRPr="00B4435F">
              <w:t xml:space="preserve"> Entitlements Regulations (Amendment) (</w:t>
            </w:r>
            <w:r w:rsidRPr="00B4435F">
              <w:rPr>
                <w:b/>
              </w:rPr>
              <w:t>s.</w:t>
            </w:r>
            <w:r w:rsidR="00B4435F" w:rsidRPr="00B4435F">
              <w:rPr>
                <w:b/>
              </w:rPr>
              <w:t> </w:t>
            </w:r>
            <w:r w:rsidRPr="00B4435F">
              <w:rPr>
                <w:b/>
              </w:rPr>
              <w:t>5</w:t>
            </w:r>
            <w:r w:rsidRPr="00B4435F">
              <w:t>), SR</w:t>
            </w:r>
            <w:r w:rsidR="00B4435F" w:rsidRPr="00B4435F">
              <w:t> </w:t>
            </w:r>
            <w:r w:rsidRPr="00B4435F">
              <w:t xml:space="preserve">1997 </w:t>
            </w:r>
            <w:r w:rsidR="00BC04D1" w:rsidRPr="00B4435F">
              <w:t>No.</w:t>
            </w:r>
            <w:r w:rsidR="00B4435F" w:rsidRPr="00B4435F">
              <w:t> </w:t>
            </w:r>
            <w:r w:rsidRPr="00B4435F">
              <w:t>372</w:t>
            </w:r>
          </w:p>
        </w:tc>
        <w:bookmarkStart w:id="297" w:name="BKCheck15B_284"/>
        <w:bookmarkEnd w:id="297"/>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"http://www.comlaw.gov.au/Details/F1997B02861" \o "ComLaw" </w:instrText>
            </w:r>
            <w:r w:rsidRPr="00B4435F">
              <w:fldChar w:fldCharType="separate"/>
            </w:r>
            <w:r w:rsidR="0036386E" w:rsidRPr="00B4435F">
              <w:rPr>
                <w:rStyle w:val="Hyperlink"/>
                <w:bCs/>
                <w:szCs w:val="22"/>
              </w:rPr>
              <w:t>F1997B02861</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140</w:t>
            </w:r>
          </w:p>
        </w:tc>
        <w:tc>
          <w:tcPr>
            <w:tcW w:w="5102" w:type="dxa"/>
            <w:shd w:val="clear" w:color="auto" w:fill="auto"/>
          </w:tcPr>
          <w:p w:rsidR="00DB626E" w:rsidRPr="00B4435F" w:rsidRDefault="00DB626E" w:rsidP="006048DB">
            <w:pPr>
              <w:pStyle w:val="Tabletext"/>
              <w:rPr>
                <w:i/>
              </w:rPr>
            </w:pPr>
            <w:r w:rsidRPr="00B4435F">
              <w:rPr>
                <w:i/>
              </w:rPr>
              <w:t>Veterans</w:t>
            </w:r>
            <w:r w:rsidR="006048DB" w:rsidRPr="00B4435F">
              <w:rPr>
                <w:i/>
              </w:rPr>
              <w:t>’</w:t>
            </w:r>
            <w:r w:rsidRPr="00B4435F">
              <w:rPr>
                <w:i/>
              </w:rPr>
              <w:t xml:space="preserve"> Entitlements (Repatriation Private Patient Principles</w:t>
            </w:r>
            <w:r w:rsidR="00B4435F" w:rsidRPr="00B4435F">
              <w:rPr>
                <w:i/>
              </w:rPr>
              <w:t> </w:t>
            </w:r>
            <w:r w:rsidRPr="00B4435F">
              <w:rPr>
                <w:i/>
              </w:rPr>
              <w:t>2004 – Removal of Arrangements for Local Medical Officers) Instrument 2007</w:t>
            </w:r>
            <w:r w:rsidRPr="00B4435F">
              <w:t xml:space="preserve"> (</w:t>
            </w:r>
            <w:r w:rsidRPr="00B4435F">
              <w:rPr>
                <w:b/>
              </w:rPr>
              <w:t>s.</w:t>
            </w:r>
            <w:r w:rsidR="00B4435F" w:rsidRPr="00B4435F">
              <w:rPr>
                <w:b/>
              </w:rPr>
              <w:t> </w:t>
            </w:r>
            <w:r w:rsidRPr="00B4435F">
              <w:rPr>
                <w:b/>
              </w:rPr>
              <w:t>4</w:t>
            </w:r>
            <w:r w:rsidRPr="00B4435F">
              <w:t xml:space="preserve">), </w:t>
            </w:r>
            <w:r w:rsidR="007E41D7" w:rsidRPr="00B4435F">
              <w:t xml:space="preserve">Instrument </w:t>
            </w:r>
            <w:r w:rsidR="00BC04D1" w:rsidRPr="00B4435F">
              <w:t>No.</w:t>
            </w:r>
            <w:r w:rsidR="00A74218" w:rsidRPr="00B4435F">
              <w:t xml:space="preserve"> </w:t>
            </w:r>
            <w:r w:rsidRPr="00B4435F">
              <w:t>R5/2007</w:t>
            </w:r>
          </w:p>
        </w:tc>
        <w:bookmarkStart w:id="298" w:name="BKCheck15B_285"/>
        <w:bookmarkEnd w:id="298"/>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"http://www.comlaw.gov.au/Details/F2007L01223" \o "ComLaw" </w:instrText>
            </w:r>
            <w:r w:rsidRPr="00B4435F">
              <w:fldChar w:fldCharType="separate"/>
            </w:r>
            <w:r w:rsidR="00DB626E" w:rsidRPr="00B4435F">
              <w:rPr>
                <w:rStyle w:val="Hyperlink"/>
                <w:bCs/>
                <w:szCs w:val="22"/>
              </w:rPr>
              <w:t>F2007L01223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141</w:t>
            </w:r>
          </w:p>
        </w:tc>
        <w:tc>
          <w:tcPr>
            <w:tcW w:w="5102" w:type="dxa"/>
            <w:shd w:val="clear" w:color="auto" w:fill="auto"/>
          </w:tcPr>
          <w:p w:rsidR="00DB626E" w:rsidRPr="00B4435F" w:rsidRDefault="00DB626E" w:rsidP="006048DB">
            <w:pPr>
              <w:pStyle w:val="Tabletext"/>
              <w:rPr>
                <w:i/>
              </w:rPr>
            </w:pPr>
            <w:r w:rsidRPr="00B4435F">
              <w:rPr>
                <w:i/>
              </w:rPr>
              <w:t>Veterans</w:t>
            </w:r>
            <w:r w:rsidR="006048DB" w:rsidRPr="00B4435F">
              <w:rPr>
                <w:i/>
              </w:rPr>
              <w:t>’</w:t>
            </w:r>
            <w:r w:rsidRPr="00B4435F">
              <w:rPr>
                <w:i/>
              </w:rPr>
              <w:t xml:space="preserve"> Entitlements (Special Assistance) Amendment Regulations</w:t>
            </w:r>
            <w:r w:rsidR="00B4435F" w:rsidRPr="00B4435F">
              <w:rPr>
                <w:i/>
              </w:rPr>
              <w:t> </w:t>
            </w:r>
            <w:r w:rsidRPr="00B4435F">
              <w:rPr>
                <w:i/>
              </w:rPr>
              <w:t>2000 (</w:t>
            </w:r>
            <w:r w:rsidR="00BC04D1" w:rsidRPr="00B4435F">
              <w:rPr>
                <w:i/>
              </w:rPr>
              <w:t>No.</w:t>
            </w:r>
            <w:r w:rsidR="00B4435F" w:rsidRPr="00B4435F">
              <w:rPr>
                <w:i/>
              </w:rPr>
              <w:t> </w:t>
            </w:r>
            <w:r w:rsidRPr="00B4435F">
              <w:rPr>
                <w:i/>
              </w:rPr>
              <w:t>1)</w:t>
            </w:r>
            <w:r w:rsidRPr="00B4435F">
              <w:t xml:space="preserve"> (</w:t>
            </w:r>
            <w:r w:rsidRPr="00B4435F">
              <w:rPr>
                <w:b/>
              </w:rPr>
              <w:t>s.</w:t>
            </w:r>
            <w:r w:rsidR="00B4435F" w:rsidRPr="00B4435F">
              <w:rPr>
                <w:b/>
              </w:rPr>
              <w:t> </w:t>
            </w:r>
            <w:r w:rsidRPr="00B4435F">
              <w:rPr>
                <w:b/>
              </w:rPr>
              <w:t>4</w:t>
            </w:r>
            <w:r w:rsidRPr="00B4435F">
              <w:t>), SR</w:t>
            </w:r>
            <w:r w:rsidR="00B4435F" w:rsidRPr="00B4435F">
              <w:t> </w:t>
            </w:r>
            <w:r w:rsidRPr="00B4435F">
              <w:t xml:space="preserve">2000 </w:t>
            </w:r>
            <w:r w:rsidR="00BC04D1" w:rsidRPr="00B4435F">
              <w:t>No.</w:t>
            </w:r>
            <w:r w:rsidR="00B4435F" w:rsidRPr="00B4435F">
              <w:t> </w:t>
            </w:r>
            <w:r w:rsidRPr="00B4435F">
              <w:t>188</w:t>
            </w:r>
          </w:p>
        </w:tc>
        <w:bookmarkStart w:id="299" w:name="BKCheck15B_286"/>
        <w:bookmarkEnd w:id="299"/>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"http://www.comlaw.gov.au/Details/F2000B00197" \o "ComLaw" </w:instrText>
            </w:r>
            <w:r w:rsidRPr="00B4435F">
              <w:fldChar w:fldCharType="separate"/>
            </w:r>
            <w:r w:rsidR="00DB626E" w:rsidRPr="00B4435F">
              <w:rPr>
                <w:rStyle w:val="Hyperlink"/>
                <w:bCs/>
                <w:szCs w:val="22"/>
              </w:rPr>
              <w:t>F2000B00197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142</w:t>
            </w:r>
          </w:p>
        </w:tc>
        <w:tc>
          <w:tcPr>
            <w:tcW w:w="5102" w:type="dxa"/>
            <w:shd w:val="clear" w:color="auto" w:fill="auto"/>
          </w:tcPr>
          <w:p w:rsidR="00DB626E" w:rsidRPr="00B4435F" w:rsidRDefault="006048DB" w:rsidP="006048DB">
            <w:pPr>
              <w:pStyle w:val="Tabletext"/>
              <w:rPr>
                <w:i/>
              </w:rPr>
            </w:pPr>
            <w:r w:rsidRPr="00B4435F">
              <w:rPr>
                <w:i/>
              </w:rPr>
              <w:t xml:space="preserve">Veterans’ </w:t>
            </w:r>
            <w:r w:rsidR="00DB626E" w:rsidRPr="00B4435F">
              <w:rPr>
                <w:i/>
              </w:rPr>
              <w:t>Entitlements (Special Assistance) Amendment Regulations</w:t>
            </w:r>
            <w:r w:rsidR="00B4435F" w:rsidRPr="00B4435F">
              <w:rPr>
                <w:i/>
              </w:rPr>
              <w:t> </w:t>
            </w:r>
            <w:r w:rsidR="00DB626E" w:rsidRPr="00B4435F">
              <w:rPr>
                <w:i/>
              </w:rPr>
              <w:t>2006 (</w:t>
            </w:r>
            <w:r w:rsidR="00BC04D1" w:rsidRPr="00B4435F">
              <w:rPr>
                <w:i/>
              </w:rPr>
              <w:t>No.</w:t>
            </w:r>
            <w:r w:rsidR="00B4435F" w:rsidRPr="00B4435F">
              <w:rPr>
                <w:i/>
              </w:rPr>
              <w:t> </w:t>
            </w:r>
            <w:r w:rsidR="00DB626E" w:rsidRPr="00B4435F">
              <w:rPr>
                <w:i/>
              </w:rPr>
              <w:t>1)</w:t>
            </w:r>
            <w:r w:rsidR="00DB626E" w:rsidRPr="00B4435F">
              <w:t xml:space="preserve"> (</w:t>
            </w:r>
            <w:r w:rsidR="00DB626E" w:rsidRPr="00B4435F">
              <w:rPr>
                <w:b/>
              </w:rPr>
              <w:t>s.</w:t>
            </w:r>
            <w:r w:rsidR="00B4435F" w:rsidRPr="00B4435F">
              <w:rPr>
                <w:b/>
              </w:rPr>
              <w:t> </w:t>
            </w:r>
            <w:r w:rsidR="00DB626E" w:rsidRPr="00B4435F">
              <w:rPr>
                <w:b/>
              </w:rPr>
              <w:t>4</w:t>
            </w:r>
            <w:r w:rsidR="00DB626E" w:rsidRPr="00B4435F">
              <w:t>), SLI</w:t>
            </w:r>
            <w:r w:rsidR="00B4435F" w:rsidRPr="00B4435F">
              <w:t> </w:t>
            </w:r>
            <w:r w:rsidR="00DB626E" w:rsidRPr="00B4435F">
              <w:t xml:space="preserve">2006 </w:t>
            </w:r>
            <w:r w:rsidR="00BC04D1" w:rsidRPr="00B4435F">
              <w:t>No.</w:t>
            </w:r>
            <w:r w:rsidR="00B4435F" w:rsidRPr="00B4435F">
              <w:t> </w:t>
            </w:r>
            <w:r w:rsidR="00DB626E" w:rsidRPr="00B4435F">
              <w:t>294</w:t>
            </w:r>
          </w:p>
        </w:tc>
        <w:bookmarkStart w:id="300" w:name="BKCheck15B_287"/>
        <w:bookmarkEnd w:id="300"/>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"http://www.comlaw.gov.au/Details/F2006L03710" \o "ComLaw" </w:instrText>
            </w:r>
            <w:r w:rsidRPr="00B4435F">
              <w:fldChar w:fldCharType="separate"/>
            </w:r>
            <w:r w:rsidR="00DB626E" w:rsidRPr="00B4435F">
              <w:rPr>
                <w:rStyle w:val="Hyperlink"/>
                <w:bCs/>
                <w:szCs w:val="22"/>
              </w:rPr>
              <w:t>F2006L03710</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143</w:t>
            </w:r>
          </w:p>
        </w:tc>
        <w:tc>
          <w:tcPr>
            <w:tcW w:w="5102" w:type="dxa"/>
            <w:shd w:val="clear" w:color="auto" w:fill="auto"/>
          </w:tcPr>
          <w:p w:rsidR="00DB626E" w:rsidRPr="00B4435F" w:rsidRDefault="00DB626E" w:rsidP="00DB626E">
            <w:pPr>
              <w:pStyle w:val="Tabletext"/>
              <w:rPr>
                <w:i/>
              </w:rPr>
            </w:pPr>
            <w:r w:rsidRPr="00B4435F">
              <w:rPr>
                <w:i/>
              </w:rPr>
              <w:t>Veterans’ Entitlements (Treatment Principles – Claims/Dental/Fees) Instrument 2010</w:t>
            </w:r>
            <w:r w:rsidRPr="00B4435F">
              <w:t xml:space="preserve"> (</w:t>
            </w:r>
            <w:r w:rsidRPr="00B4435F">
              <w:rPr>
                <w:b/>
              </w:rPr>
              <w:t>s.</w:t>
            </w:r>
            <w:r w:rsidR="00B4435F" w:rsidRPr="00B4435F">
              <w:rPr>
                <w:b/>
              </w:rPr>
              <w:t> </w:t>
            </w:r>
            <w:r w:rsidRPr="00B4435F">
              <w:rPr>
                <w:b/>
              </w:rPr>
              <w:t>3 and 4</w:t>
            </w:r>
            <w:r w:rsidRPr="00B4435F">
              <w:t xml:space="preserve">), </w:t>
            </w:r>
            <w:r w:rsidR="007E41D7" w:rsidRPr="00B4435F">
              <w:t xml:space="preserve">Instrument </w:t>
            </w:r>
            <w:r w:rsidR="00BC04D1" w:rsidRPr="00B4435F">
              <w:t>No.</w:t>
            </w:r>
            <w:r w:rsidR="00A74218" w:rsidRPr="00B4435F">
              <w:t xml:space="preserve"> </w:t>
            </w:r>
            <w:r w:rsidRPr="00B4435F">
              <w:t>R7/2010</w:t>
            </w:r>
          </w:p>
        </w:tc>
        <w:bookmarkStart w:id="301" w:name="BKCheck15B_288"/>
        <w:bookmarkEnd w:id="301"/>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"http://www.comlaw.gov.au/Details/F2010L02628" \o "ComLaw" </w:instrText>
            </w:r>
            <w:r w:rsidRPr="00B4435F">
              <w:fldChar w:fldCharType="separate"/>
            </w:r>
            <w:r w:rsidR="00DB626E" w:rsidRPr="00B4435F">
              <w:rPr>
                <w:rStyle w:val="Hyperlink"/>
                <w:bCs/>
                <w:szCs w:val="22"/>
              </w:rPr>
              <w:t>F2010L02628</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144</w:t>
            </w:r>
          </w:p>
        </w:tc>
        <w:tc>
          <w:tcPr>
            <w:tcW w:w="5102" w:type="dxa"/>
            <w:shd w:val="clear" w:color="auto" w:fill="auto"/>
          </w:tcPr>
          <w:p w:rsidR="00DB626E" w:rsidRPr="00B4435F" w:rsidRDefault="00DB626E" w:rsidP="001B225C">
            <w:pPr>
              <w:pStyle w:val="Tabletext"/>
              <w:rPr>
                <w:i/>
              </w:rPr>
            </w:pPr>
            <w:r w:rsidRPr="00B4435F">
              <w:rPr>
                <w:i/>
              </w:rPr>
              <w:t>Veterans’ Entitlements (Treatment Principles – Coordinated Veterans</w:t>
            </w:r>
            <w:r w:rsidR="001B225C" w:rsidRPr="00B4435F">
              <w:rPr>
                <w:i/>
              </w:rPr>
              <w:t>’</w:t>
            </w:r>
            <w:r w:rsidRPr="00B4435F">
              <w:rPr>
                <w:i/>
              </w:rPr>
              <w:t xml:space="preserve"> Care Program) Instrument 2011</w:t>
            </w:r>
            <w:r w:rsidRPr="00B4435F">
              <w:t xml:space="preserve"> (</w:t>
            </w:r>
            <w:r w:rsidRPr="00B4435F">
              <w:rPr>
                <w:b/>
              </w:rPr>
              <w:t>s.</w:t>
            </w:r>
            <w:r w:rsidR="00B4435F" w:rsidRPr="00B4435F">
              <w:rPr>
                <w:b/>
              </w:rPr>
              <w:t> </w:t>
            </w:r>
            <w:r w:rsidRPr="00B4435F">
              <w:rPr>
                <w:b/>
              </w:rPr>
              <w:t>3</w:t>
            </w:r>
            <w:r w:rsidRPr="00B4435F">
              <w:t xml:space="preserve">), </w:t>
            </w:r>
            <w:r w:rsidR="007E41D7" w:rsidRPr="00B4435F">
              <w:t xml:space="preserve">Instrument </w:t>
            </w:r>
            <w:r w:rsidR="00BC04D1" w:rsidRPr="00B4435F">
              <w:t>No.</w:t>
            </w:r>
            <w:r w:rsidR="00A74218" w:rsidRPr="00B4435F">
              <w:t xml:space="preserve"> </w:t>
            </w:r>
            <w:r w:rsidRPr="00B4435F">
              <w:t>R1/2011</w:t>
            </w:r>
          </w:p>
        </w:tc>
        <w:bookmarkStart w:id="302" w:name="BKCheck15B_289"/>
        <w:bookmarkEnd w:id="302"/>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"http://www.comlaw.gov.au/Details/F2011L00538" \o "ComLaw" </w:instrText>
            </w:r>
            <w:r w:rsidRPr="00B4435F">
              <w:fldChar w:fldCharType="separate"/>
            </w:r>
            <w:r w:rsidR="00DB626E" w:rsidRPr="00B4435F">
              <w:rPr>
                <w:rStyle w:val="Hyperlink"/>
                <w:bCs/>
                <w:szCs w:val="22"/>
              </w:rPr>
              <w:t>F2011L00538</w:t>
            </w:r>
            <w:r w:rsidRPr="00B4435F">
              <w:rPr>
                <w:rStyle w:val="Hyperlink"/>
                <w:bCs/>
                <w:szCs w:val="22"/>
              </w:rPr>
              <w:fldChar w:fldCharType="end"/>
            </w:r>
          </w:p>
        </w:tc>
      </w:tr>
      <w:tr w:rsidR="0036386E" w:rsidRPr="00B4435F" w:rsidTr="008E202D">
        <w:trPr>
          <w:cantSplit/>
        </w:trPr>
        <w:tc>
          <w:tcPr>
            <w:tcW w:w="676" w:type="dxa"/>
            <w:shd w:val="clear" w:color="auto" w:fill="auto"/>
          </w:tcPr>
          <w:p w:rsidR="0036386E" w:rsidRPr="00B4435F" w:rsidRDefault="00B22456" w:rsidP="00BB79B0">
            <w:pPr>
              <w:pStyle w:val="Tabletext"/>
            </w:pPr>
            <w:r w:rsidRPr="00B4435F">
              <w:t>145</w:t>
            </w:r>
          </w:p>
        </w:tc>
        <w:tc>
          <w:tcPr>
            <w:tcW w:w="5102" w:type="dxa"/>
            <w:shd w:val="clear" w:color="auto" w:fill="auto"/>
          </w:tcPr>
          <w:p w:rsidR="0036386E" w:rsidRPr="00B4435F" w:rsidRDefault="0036386E" w:rsidP="00337367">
            <w:pPr>
              <w:pStyle w:val="Tabletext"/>
              <w:rPr>
                <w:i/>
              </w:rPr>
            </w:pPr>
            <w:r w:rsidRPr="00B4435F">
              <w:rPr>
                <w:i/>
              </w:rPr>
              <w:t>Veterans</w:t>
            </w:r>
            <w:r w:rsidR="006048DB" w:rsidRPr="00B4435F">
              <w:rPr>
                <w:i/>
              </w:rPr>
              <w:t>’</w:t>
            </w:r>
            <w:r w:rsidRPr="00B4435F">
              <w:rPr>
                <w:i/>
              </w:rPr>
              <w:t xml:space="preserve"> Entitlements (Treatment </w:t>
            </w:r>
            <w:r w:rsidR="00337367" w:rsidRPr="00B4435F">
              <w:rPr>
                <w:i/>
              </w:rPr>
              <w:t xml:space="preserve">Principles – </w:t>
            </w:r>
            <w:r w:rsidRPr="00B4435F">
              <w:rPr>
                <w:i/>
              </w:rPr>
              <w:t>Minor &amp; Technical Variations) Instrument 2011</w:t>
            </w:r>
            <w:r w:rsidRPr="00B4435F">
              <w:t xml:space="preserve"> (</w:t>
            </w:r>
            <w:r w:rsidRPr="00B4435F">
              <w:rPr>
                <w:b/>
              </w:rPr>
              <w:t>s.</w:t>
            </w:r>
            <w:r w:rsidR="00B4435F" w:rsidRPr="00B4435F">
              <w:rPr>
                <w:b/>
              </w:rPr>
              <w:t> </w:t>
            </w:r>
            <w:r w:rsidRPr="00B4435F">
              <w:rPr>
                <w:b/>
              </w:rPr>
              <w:t>3</w:t>
            </w:r>
            <w:r w:rsidRPr="00B4435F">
              <w:t xml:space="preserve">), </w:t>
            </w:r>
            <w:r w:rsidR="007E41D7" w:rsidRPr="00B4435F">
              <w:t xml:space="preserve">Instrument </w:t>
            </w:r>
            <w:r w:rsidR="00BC04D1" w:rsidRPr="00B4435F">
              <w:t>No.</w:t>
            </w:r>
            <w:r w:rsidR="00A74218" w:rsidRPr="00B4435F">
              <w:t xml:space="preserve"> </w:t>
            </w:r>
            <w:r w:rsidRPr="00B4435F">
              <w:t>R32/2011</w:t>
            </w:r>
          </w:p>
        </w:tc>
        <w:bookmarkStart w:id="303" w:name="BKCheck15B_290"/>
        <w:bookmarkEnd w:id="303"/>
        <w:tc>
          <w:tcPr>
            <w:tcW w:w="1560" w:type="dxa"/>
            <w:shd w:val="clear" w:color="auto" w:fill="auto"/>
          </w:tcPr>
          <w:p w:rsidR="0036386E" w:rsidRPr="00B4435F" w:rsidRDefault="004A4539" w:rsidP="00BB79B0">
            <w:pPr>
              <w:pStyle w:val="Tabletext"/>
              <w:rPr>
                <w:rStyle w:val="Hyperlink"/>
                <w:bCs/>
                <w:szCs w:val="22"/>
              </w:rPr>
            </w:pPr>
            <w:r w:rsidRPr="00B4435F">
              <w:fldChar w:fldCharType="begin"/>
            </w:r>
            <w:r w:rsidRPr="00B4435F">
              <w:instrText xml:space="preserve"> HYPERLINK "http://www.comlaw.gov.au/Details/F2011L01792" \o "ComLaw" </w:instrText>
            </w:r>
            <w:r w:rsidRPr="00B4435F">
              <w:fldChar w:fldCharType="separate"/>
            </w:r>
            <w:r w:rsidR="0036386E" w:rsidRPr="00B4435F">
              <w:rPr>
                <w:rStyle w:val="Hyperlink"/>
                <w:bCs/>
                <w:szCs w:val="22"/>
              </w:rPr>
              <w:t>F2011L01792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146</w:t>
            </w:r>
          </w:p>
        </w:tc>
        <w:tc>
          <w:tcPr>
            <w:tcW w:w="5102" w:type="dxa"/>
            <w:shd w:val="clear" w:color="auto" w:fill="auto"/>
          </w:tcPr>
          <w:p w:rsidR="00DB626E" w:rsidRPr="00B4435F" w:rsidRDefault="00DB626E" w:rsidP="006048DB">
            <w:pPr>
              <w:pStyle w:val="Tabletext"/>
              <w:rPr>
                <w:i/>
              </w:rPr>
            </w:pPr>
            <w:r w:rsidRPr="00B4435F">
              <w:rPr>
                <w:i/>
              </w:rPr>
              <w:t>Veterans</w:t>
            </w:r>
            <w:r w:rsidR="006048DB" w:rsidRPr="00B4435F">
              <w:rPr>
                <w:i/>
              </w:rPr>
              <w:t>’</w:t>
            </w:r>
            <w:r w:rsidRPr="00B4435F">
              <w:rPr>
                <w:i/>
              </w:rPr>
              <w:t xml:space="preserve"> Entitlements (Treatment Principles – Providers/Treatment in New Guinea/ACPMH Treatment/Incorporated Documents) Instrument 2007</w:t>
            </w:r>
            <w:r w:rsidRPr="00B4435F">
              <w:t xml:space="preserve"> (</w:t>
            </w:r>
            <w:r w:rsidRPr="00B4435F">
              <w:rPr>
                <w:b/>
              </w:rPr>
              <w:t>s.</w:t>
            </w:r>
            <w:r w:rsidR="00B4435F" w:rsidRPr="00B4435F">
              <w:rPr>
                <w:b/>
              </w:rPr>
              <w:t> </w:t>
            </w:r>
            <w:r w:rsidRPr="00B4435F">
              <w:rPr>
                <w:b/>
              </w:rPr>
              <w:t>4</w:t>
            </w:r>
            <w:r w:rsidRPr="00B4435F">
              <w:t xml:space="preserve">), </w:t>
            </w:r>
            <w:r w:rsidR="00053B65" w:rsidRPr="00B4435F">
              <w:t xml:space="preserve">Instrument </w:t>
            </w:r>
            <w:r w:rsidR="00BC04D1" w:rsidRPr="00B4435F">
              <w:t>No.</w:t>
            </w:r>
            <w:r w:rsidR="00A74218" w:rsidRPr="00B4435F">
              <w:t xml:space="preserve"> </w:t>
            </w:r>
            <w:r w:rsidRPr="00B4435F">
              <w:t>R25/2007</w:t>
            </w:r>
          </w:p>
        </w:tc>
        <w:bookmarkStart w:id="304" w:name="BKCheck15B_291"/>
        <w:bookmarkEnd w:id="304"/>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"http://www.comlaw.gov.au/Details/F2008L00552" \o "ComLaw" </w:instrText>
            </w:r>
            <w:r w:rsidRPr="00B4435F">
              <w:fldChar w:fldCharType="separate"/>
            </w:r>
            <w:r w:rsidR="00DB626E" w:rsidRPr="00B4435F">
              <w:rPr>
                <w:rStyle w:val="Hyperlink"/>
                <w:bCs/>
                <w:szCs w:val="22"/>
              </w:rPr>
              <w:t>F2008L00552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147</w:t>
            </w:r>
          </w:p>
        </w:tc>
        <w:tc>
          <w:tcPr>
            <w:tcW w:w="5102" w:type="dxa"/>
            <w:shd w:val="clear" w:color="auto" w:fill="auto"/>
          </w:tcPr>
          <w:p w:rsidR="00DB626E" w:rsidRPr="00B4435F" w:rsidRDefault="00DB626E" w:rsidP="006048DB">
            <w:pPr>
              <w:pStyle w:val="Tabletext"/>
              <w:rPr>
                <w:i/>
              </w:rPr>
            </w:pPr>
            <w:r w:rsidRPr="00B4435F">
              <w:rPr>
                <w:i/>
              </w:rPr>
              <w:t>Veterans</w:t>
            </w:r>
            <w:r w:rsidR="006048DB" w:rsidRPr="00B4435F">
              <w:rPr>
                <w:i/>
              </w:rPr>
              <w:t>’</w:t>
            </w:r>
            <w:r w:rsidRPr="00B4435F">
              <w:rPr>
                <w:i/>
              </w:rPr>
              <w:t xml:space="preserve"> Entitlements (Treatment Principles – Removal of Arrangements for Health Care Providers) Instrument 2007</w:t>
            </w:r>
            <w:r w:rsidRPr="00B4435F">
              <w:t xml:space="preserve"> (</w:t>
            </w:r>
            <w:r w:rsidRPr="00B4435F">
              <w:rPr>
                <w:b/>
              </w:rPr>
              <w:t>s.</w:t>
            </w:r>
            <w:r w:rsidR="00B4435F" w:rsidRPr="00B4435F">
              <w:rPr>
                <w:b/>
              </w:rPr>
              <w:t> </w:t>
            </w:r>
            <w:r w:rsidRPr="00B4435F">
              <w:rPr>
                <w:b/>
              </w:rPr>
              <w:t>4</w:t>
            </w:r>
            <w:r w:rsidRPr="00B4435F">
              <w:t xml:space="preserve">), </w:t>
            </w:r>
            <w:r w:rsidR="00053B65" w:rsidRPr="00B4435F">
              <w:t xml:space="preserve">Instrument </w:t>
            </w:r>
            <w:r w:rsidR="00BC04D1" w:rsidRPr="00B4435F">
              <w:t>No.</w:t>
            </w:r>
            <w:r w:rsidR="00A74218" w:rsidRPr="00B4435F">
              <w:t xml:space="preserve"> </w:t>
            </w:r>
            <w:r w:rsidRPr="00B4435F">
              <w:t>R4/2007</w:t>
            </w:r>
          </w:p>
        </w:tc>
        <w:bookmarkStart w:id="305" w:name="BKCheck15B_292"/>
        <w:bookmarkEnd w:id="305"/>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"http://www.comlaw.gov.au/Details/F2007L01222" \o "ComLaw" </w:instrText>
            </w:r>
            <w:r w:rsidRPr="00B4435F">
              <w:fldChar w:fldCharType="separate"/>
            </w:r>
            <w:r w:rsidR="00DB626E" w:rsidRPr="00B4435F">
              <w:rPr>
                <w:rStyle w:val="Hyperlink"/>
                <w:bCs/>
                <w:szCs w:val="22"/>
              </w:rPr>
              <w:t>F2007L01222</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148</w:t>
            </w:r>
          </w:p>
        </w:tc>
        <w:tc>
          <w:tcPr>
            <w:tcW w:w="5102" w:type="dxa"/>
            <w:shd w:val="clear" w:color="auto" w:fill="auto"/>
          </w:tcPr>
          <w:p w:rsidR="00DB626E" w:rsidRPr="00B4435F" w:rsidRDefault="00DB626E" w:rsidP="001B225C">
            <w:pPr>
              <w:pStyle w:val="Tabletext"/>
              <w:rPr>
                <w:i/>
              </w:rPr>
            </w:pPr>
            <w:r w:rsidRPr="00B4435F">
              <w:rPr>
                <w:i/>
              </w:rPr>
              <w:t>Veterans</w:t>
            </w:r>
            <w:r w:rsidR="006048DB" w:rsidRPr="00B4435F">
              <w:rPr>
                <w:i/>
              </w:rPr>
              <w:t>’</w:t>
            </w:r>
            <w:r w:rsidRPr="00B4435F">
              <w:rPr>
                <w:i/>
              </w:rPr>
              <w:t xml:space="preserve"> Entitlements (Veterans</w:t>
            </w:r>
            <w:r w:rsidR="001B225C" w:rsidRPr="00B4435F">
              <w:rPr>
                <w:i/>
              </w:rPr>
              <w:t>’</w:t>
            </w:r>
            <w:r w:rsidRPr="00B4435F">
              <w:rPr>
                <w:i/>
              </w:rPr>
              <w:t xml:space="preserve"> Children Education Scheme) Eligible Child Amendment Instrument 2006 </w:t>
            </w:r>
            <w:r w:rsidR="00BC04D1" w:rsidRPr="00B4435F">
              <w:rPr>
                <w:i/>
              </w:rPr>
              <w:t>No.</w:t>
            </w:r>
            <w:r w:rsidR="00A74218" w:rsidRPr="00B4435F">
              <w:rPr>
                <w:i/>
              </w:rPr>
              <w:t xml:space="preserve"> </w:t>
            </w:r>
            <w:r w:rsidRPr="00B4435F">
              <w:rPr>
                <w:i/>
              </w:rPr>
              <w:t>R27/2006</w:t>
            </w:r>
            <w:r w:rsidRPr="00B4435F">
              <w:t xml:space="preserve"> (</w:t>
            </w:r>
            <w:r w:rsidRPr="00B4435F">
              <w:rPr>
                <w:b/>
              </w:rPr>
              <w:t>s.</w:t>
            </w:r>
            <w:r w:rsidR="00B4435F" w:rsidRPr="00B4435F">
              <w:rPr>
                <w:b/>
              </w:rPr>
              <w:t> </w:t>
            </w:r>
            <w:r w:rsidRPr="00B4435F">
              <w:rPr>
                <w:b/>
              </w:rPr>
              <w:t>4</w:t>
            </w:r>
            <w:r w:rsidRPr="00B4435F">
              <w:t xml:space="preserve">), </w:t>
            </w:r>
            <w:r w:rsidR="00053B65" w:rsidRPr="00B4435F">
              <w:t xml:space="preserve">Instrument </w:t>
            </w:r>
            <w:r w:rsidR="00BC04D1" w:rsidRPr="00B4435F">
              <w:t>No.</w:t>
            </w:r>
            <w:r w:rsidR="00A74218" w:rsidRPr="00B4435F">
              <w:t xml:space="preserve"> </w:t>
            </w:r>
            <w:r w:rsidRPr="00B4435F">
              <w:t>R27/2006</w:t>
            </w:r>
          </w:p>
        </w:tc>
        <w:bookmarkStart w:id="306" w:name="BKCheck15B_293"/>
        <w:bookmarkEnd w:id="306"/>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"http://www.comlaw.gov.au/Details/F2006L03357" \o "ComLaw" </w:instrText>
            </w:r>
            <w:r w:rsidRPr="00B4435F">
              <w:fldChar w:fldCharType="separate"/>
            </w:r>
            <w:r w:rsidR="00DB626E" w:rsidRPr="00B4435F">
              <w:rPr>
                <w:rStyle w:val="Hyperlink"/>
                <w:bCs/>
                <w:szCs w:val="22"/>
              </w:rPr>
              <w:t>F2006L03357</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149</w:t>
            </w:r>
          </w:p>
        </w:tc>
        <w:tc>
          <w:tcPr>
            <w:tcW w:w="5102" w:type="dxa"/>
            <w:shd w:val="clear" w:color="auto" w:fill="auto"/>
          </w:tcPr>
          <w:p w:rsidR="00DB626E" w:rsidRPr="00B4435F" w:rsidRDefault="00DB626E" w:rsidP="00DB626E">
            <w:pPr>
              <w:pStyle w:val="Tabletext"/>
            </w:pPr>
            <w:r w:rsidRPr="00B4435F">
              <w:t>Veterans’ Entitlements (Veterans’ Children Education Scheme – Scholarships) Instrument 2011 (</w:t>
            </w:r>
            <w:r w:rsidRPr="00B4435F">
              <w:rPr>
                <w:b/>
              </w:rPr>
              <w:t>s.</w:t>
            </w:r>
            <w:r w:rsidR="00B4435F" w:rsidRPr="00B4435F">
              <w:rPr>
                <w:b/>
              </w:rPr>
              <w:t> </w:t>
            </w:r>
            <w:r w:rsidRPr="00B4435F">
              <w:rPr>
                <w:b/>
              </w:rPr>
              <w:t>3</w:t>
            </w:r>
            <w:r w:rsidRPr="00B4435F">
              <w:t xml:space="preserve">), </w:t>
            </w:r>
            <w:r w:rsidR="000F6C20" w:rsidRPr="00B4435F">
              <w:t xml:space="preserve">Instrument </w:t>
            </w:r>
            <w:r w:rsidR="00BC04D1" w:rsidRPr="00B4435F">
              <w:t>No.</w:t>
            </w:r>
            <w:r w:rsidR="00A74218" w:rsidRPr="00B4435F">
              <w:t xml:space="preserve"> </w:t>
            </w:r>
            <w:r w:rsidRPr="00B4435F">
              <w:t>R53/2011</w:t>
            </w:r>
          </w:p>
        </w:tc>
        <w:bookmarkStart w:id="307" w:name="BKCheck15B_294"/>
        <w:bookmarkEnd w:id="307"/>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"http://www.comlaw.gov.au/Details/F2011L02580" \o "ComLaw" </w:instrText>
            </w:r>
            <w:r w:rsidRPr="00B4435F">
              <w:fldChar w:fldCharType="separate"/>
            </w:r>
            <w:r w:rsidR="00DB626E" w:rsidRPr="00B4435F">
              <w:rPr>
                <w:rStyle w:val="Hyperlink"/>
                <w:bCs/>
                <w:szCs w:val="22"/>
              </w:rPr>
              <w:t>F2011L02580</w:t>
            </w:r>
            <w:r w:rsidRPr="00B4435F">
              <w:rPr>
                <w:rStyle w:val="Hyperlink"/>
                <w:bCs/>
                <w:szCs w:val="22"/>
              </w:rPr>
              <w:fldChar w:fldCharType="end"/>
            </w:r>
          </w:p>
        </w:tc>
      </w:tr>
      <w:tr w:rsidR="00C92345" w:rsidRPr="00B4435F" w:rsidTr="008E202D">
        <w:trPr>
          <w:cantSplit/>
        </w:trPr>
        <w:tc>
          <w:tcPr>
            <w:tcW w:w="676" w:type="dxa"/>
            <w:shd w:val="clear" w:color="auto" w:fill="auto"/>
          </w:tcPr>
          <w:p w:rsidR="00C92345" w:rsidRPr="00B4435F" w:rsidRDefault="00B22456" w:rsidP="00BB79B0">
            <w:pPr>
              <w:pStyle w:val="Tabletext"/>
            </w:pPr>
            <w:r w:rsidRPr="00B4435F">
              <w:t>150</w:t>
            </w:r>
          </w:p>
        </w:tc>
        <w:tc>
          <w:tcPr>
            <w:tcW w:w="5102" w:type="dxa"/>
            <w:shd w:val="clear" w:color="auto" w:fill="auto"/>
          </w:tcPr>
          <w:p w:rsidR="00C92345" w:rsidRPr="00B4435F" w:rsidRDefault="00C92345" w:rsidP="00BB79B0">
            <w:pPr>
              <w:pStyle w:val="Tabletext"/>
            </w:pPr>
            <w:r w:rsidRPr="00B4435F">
              <w:t>War Service Homes Regulations (Amendment) (</w:t>
            </w:r>
            <w:r w:rsidRPr="00B4435F">
              <w:rPr>
                <w:b/>
              </w:rPr>
              <w:t>s.</w:t>
            </w:r>
            <w:r w:rsidR="00B4435F" w:rsidRPr="00B4435F">
              <w:rPr>
                <w:b/>
              </w:rPr>
              <w:t> </w:t>
            </w:r>
            <w:r w:rsidRPr="00B4435F">
              <w:rPr>
                <w:b/>
              </w:rPr>
              <w:t>3</w:t>
            </w:r>
            <w:r w:rsidRPr="00B4435F">
              <w:t>), SR</w:t>
            </w:r>
            <w:r w:rsidR="00B4435F" w:rsidRPr="00B4435F">
              <w:t> </w:t>
            </w:r>
            <w:r w:rsidRPr="00B4435F">
              <w:t xml:space="preserve">1956 </w:t>
            </w:r>
            <w:r w:rsidR="00BC04D1" w:rsidRPr="00B4435F">
              <w:t>No.</w:t>
            </w:r>
            <w:r w:rsidR="00B4435F" w:rsidRPr="00B4435F">
              <w:t> </w:t>
            </w:r>
            <w:r w:rsidRPr="00B4435F">
              <w:t>17</w:t>
            </w:r>
          </w:p>
        </w:tc>
        <w:bookmarkStart w:id="308" w:name="BKCheck15B_295"/>
        <w:bookmarkEnd w:id="308"/>
        <w:tc>
          <w:tcPr>
            <w:tcW w:w="1560" w:type="dxa"/>
            <w:shd w:val="clear" w:color="auto" w:fill="auto"/>
          </w:tcPr>
          <w:p w:rsidR="00C92345" w:rsidRPr="00B4435F" w:rsidRDefault="004A4539" w:rsidP="00BB79B0">
            <w:pPr>
              <w:pStyle w:val="Tabletext"/>
              <w:rPr>
                <w:rStyle w:val="Hyperlink"/>
                <w:bCs/>
                <w:szCs w:val="22"/>
              </w:rPr>
            </w:pPr>
            <w:r w:rsidRPr="00B4435F">
              <w:fldChar w:fldCharType="begin"/>
            </w:r>
            <w:r w:rsidRPr="00B4435F">
              <w:instrText xml:space="preserve"> HYPERLINK "http://www.comlaw.gov.au/Details/F1997B01863" \o "ComLaw" </w:instrText>
            </w:r>
            <w:r w:rsidRPr="00B4435F">
              <w:fldChar w:fldCharType="separate"/>
            </w:r>
            <w:r w:rsidR="00C92345" w:rsidRPr="00B4435F">
              <w:rPr>
                <w:rStyle w:val="Hyperlink"/>
                <w:bCs/>
                <w:szCs w:val="22"/>
              </w:rPr>
              <w:t>F1997B01863</w:t>
            </w:r>
            <w:r w:rsidRPr="00B4435F">
              <w:rPr>
                <w:rStyle w:val="Hyperlink"/>
                <w:bCs/>
                <w:szCs w:val="22"/>
              </w:rPr>
              <w:fldChar w:fldCharType="end"/>
            </w:r>
          </w:p>
        </w:tc>
      </w:tr>
      <w:tr w:rsidR="00DB626E" w:rsidRPr="00B4435F" w:rsidTr="008E202D">
        <w:trPr>
          <w:cantSplit/>
        </w:trPr>
        <w:tc>
          <w:tcPr>
            <w:tcW w:w="676" w:type="dxa"/>
            <w:shd w:val="clear" w:color="auto" w:fill="auto"/>
          </w:tcPr>
          <w:p w:rsidR="00DB626E" w:rsidRPr="00B4435F" w:rsidRDefault="00B22456" w:rsidP="00DB626E">
            <w:pPr>
              <w:pStyle w:val="Tabletext"/>
            </w:pPr>
            <w:r w:rsidRPr="00B4435F">
              <w:t>151</w:t>
            </w:r>
          </w:p>
        </w:tc>
        <w:tc>
          <w:tcPr>
            <w:tcW w:w="5102" w:type="dxa"/>
            <w:shd w:val="clear" w:color="auto" w:fill="auto"/>
          </w:tcPr>
          <w:p w:rsidR="00DB626E" w:rsidRPr="00B4435F" w:rsidRDefault="00DB626E" w:rsidP="005B65F4">
            <w:pPr>
              <w:pStyle w:val="Tabletext"/>
            </w:pPr>
            <w:r w:rsidRPr="00B4435F">
              <w:t>War Service Homes Regulations (Amendment) (</w:t>
            </w:r>
            <w:r w:rsidRPr="00B4435F">
              <w:rPr>
                <w:b/>
              </w:rPr>
              <w:t>s.</w:t>
            </w:r>
            <w:r w:rsidR="00B4435F" w:rsidRPr="00B4435F">
              <w:rPr>
                <w:b/>
              </w:rPr>
              <w:t> </w:t>
            </w:r>
            <w:r w:rsidRPr="00B4435F">
              <w:rPr>
                <w:b/>
              </w:rPr>
              <w:t>14(2)</w:t>
            </w:r>
            <w:r w:rsidR="00B4435F">
              <w:rPr>
                <w:b/>
              </w:rPr>
              <w:noBreakHyphen/>
            </w:r>
            <w:r w:rsidRPr="00B4435F">
              <w:rPr>
                <w:b/>
              </w:rPr>
              <w:t>(4)</w:t>
            </w:r>
            <w:r w:rsidRPr="00B4435F">
              <w:t>), SR</w:t>
            </w:r>
            <w:r w:rsidR="00B4435F" w:rsidRPr="00B4435F">
              <w:t> </w:t>
            </w:r>
            <w:r w:rsidRPr="00B4435F">
              <w:t xml:space="preserve">1957 </w:t>
            </w:r>
            <w:r w:rsidR="00BC04D1" w:rsidRPr="00B4435F">
              <w:t>No.</w:t>
            </w:r>
            <w:r w:rsidR="00B4435F" w:rsidRPr="00B4435F">
              <w:t> </w:t>
            </w:r>
            <w:r w:rsidRPr="00B4435F">
              <w:t>18</w:t>
            </w:r>
          </w:p>
        </w:tc>
        <w:bookmarkStart w:id="309" w:name="BKCheck15B_296"/>
        <w:bookmarkEnd w:id="309"/>
        <w:tc>
          <w:tcPr>
            <w:tcW w:w="1560" w:type="dxa"/>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"http://www.comlaw.gov.au/Details/F1997B01864" \o "ComLaw" </w:instrText>
            </w:r>
            <w:r w:rsidRPr="00B4435F">
              <w:fldChar w:fldCharType="separate"/>
            </w:r>
            <w:r w:rsidR="00DB626E" w:rsidRPr="00B4435F">
              <w:rPr>
                <w:rStyle w:val="Hyperlink"/>
                <w:bCs/>
                <w:szCs w:val="22"/>
              </w:rPr>
              <w:t>F1997B01864</w:t>
            </w:r>
            <w:r w:rsidRPr="00B4435F">
              <w:rPr>
                <w:rStyle w:val="Hyperlink"/>
                <w:bCs/>
                <w:szCs w:val="22"/>
              </w:rPr>
              <w:fldChar w:fldCharType="end"/>
            </w:r>
          </w:p>
        </w:tc>
      </w:tr>
      <w:tr w:rsidR="00DB626E" w:rsidRPr="00B4435F" w:rsidTr="008E202D">
        <w:trPr>
          <w:cantSplit/>
        </w:trPr>
        <w:tc>
          <w:tcPr>
            <w:tcW w:w="676" w:type="dxa"/>
            <w:tcBorders>
              <w:bottom w:val="single" w:sz="4" w:space="0" w:color="auto"/>
            </w:tcBorders>
            <w:shd w:val="clear" w:color="auto" w:fill="auto"/>
          </w:tcPr>
          <w:p w:rsidR="00DB626E" w:rsidRPr="00B4435F" w:rsidRDefault="00B22456" w:rsidP="00DB626E">
            <w:pPr>
              <w:pStyle w:val="Tabletext"/>
            </w:pPr>
            <w:r w:rsidRPr="00B4435F">
              <w:lastRenderedPageBreak/>
              <w:t>152</w:t>
            </w:r>
          </w:p>
        </w:tc>
        <w:tc>
          <w:tcPr>
            <w:tcW w:w="5102" w:type="dxa"/>
            <w:tcBorders>
              <w:bottom w:val="single" w:sz="4" w:space="0" w:color="auto"/>
            </w:tcBorders>
            <w:shd w:val="clear" w:color="auto" w:fill="auto"/>
          </w:tcPr>
          <w:p w:rsidR="00DB626E" w:rsidRPr="00B4435F" w:rsidRDefault="00DB626E" w:rsidP="00DB626E">
            <w:pPr>
              <w:pStyle w:val="Tabletext"/>
            </w:pPr>
            <w:r w:rsidRPr="00B4435F">
              <w:t>War Service Homes Regulations (Amendment) (</w:t>
            </w:r>
            <w:r w:rsidRPr="00B4435F">
              <w:rPr>
                <w:b/>
              </w:rPr>
              <w:t>s.</w:t>
            </w:r>
            <w:r w:rsidR="00B4435F" w:rsidRPr="00B4435F">
              <w:rPr>
                <w:b/>
              </w:rPr>
              <w:t> </w:t>
            </w:r>
            <w:r w:rsidRPr="00B4435F">
              <w:rPr>
                <w:b/>
              </w:rPr>
              <w:t>21</w:t>
            </w:r>
            <w:r w:rsidRPr="00B4435F">
              <w:t>), SR</w:t>
            </w:r>
            <w:r w:rsidR="00B4435F" w:rsidRPr="00B4435F">
              <w:t> </w:t>
            </w:r>
            <w:r w:rsidRPr="00B4435F">
              <w:t xml:space="preserve">1964 </w:t>
            </w:r>
            <w:r w:rsidR="00BC04D1" w:rsidRPr="00B4435F">
              <w:t>No.</w:t>
            </w:r>
            <w:r w:rsidR="00B4435F" w:rsidRPr="00B4435F">
              <w:t> </w:t>
            </w:r>
            <w:r w:rsidRPr="00B4435F">
              <w:t>55</w:t>
            </w:r>
          </w:p>
        </w:tc>
        <w:bookmarkStart w:id="310" w:name="BKCheck15B_297"/>
        <w:bookmarkEnd w:id="310"/>
        <w:tc>
          <w:tcPr>
            <w:tcW w:w="1560" w:type="dxa"/>
            <w:tcBorders>
              <w:bottom w:val="single" w:sz="4" w:space="0" w:color="auto"/>
            </w:tcBorders>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"http://www.comlaw.gov.au/Details/F1997B01867" \o "ComLaw" </w:instrText>
            </w:r>
            <w:r w:rsidRPr="00B4435F">
              <w:fldChar w:fldCharType="separate"/>
            </w:r>
            <w:r w:rsidR="00DB626E" w:rsidRPr="00B4435F">
              <w:rPr>
                <w:rStyle w:val="Hyperlink"/>
                <w:bCs/>
                <w:szCs w:val="22"/>
              </w:rPr>
              <w:t>F1997B01867</w:t>
            </w:r>
            <w:r w:rsidRPr="00B4435F">
              <w:rPr>
                <w:rStyle w:val="Hyperlink"/>
                <w:bCs/>
                <w:szCs w:val="22"/>
              </w:rPr>
              <w:fldChar w:fldCharType="end"/>
            </w:r>
          </w:p>
        </w:tc>
      </w:tr>
      <w:tr w:rsidR="00DB626E" w:rsidRPr="00B4435F" w:rsidTr="008E202D">
        <w:trPr>
          <w:cantSplit/>
        </w:trPr>
        <w:tc>
          <w:tcPr>
            <w:tcW w:w="676" w:type="dxa"/>
            <w:tcBorders>
              <w:bottom w:val="single" w:sz="12" w:space="0" w:color="auto"/>
            </w:tcBorders>
            <w:shd w:val="clear" w:color="auto" w:fill="auto"/>
          </w:tcPr>
          <w:p w:rsidR="00DB626E" w:rsidRPr="00B4435F" w:rsidRDefault="00B22456" w:rsidP="00DB626E">
            <w:pPr>
              <w:pStyle w:val="Tabletext"/>
            </w:pPr>
            <w:r w:rsidRPr="00B4435F">
              <w:t>153</w:t>
            </w:r>
          </w:p>
        </w:tc>
        <w:tc>
          <w:tcPr>
            <w:tcW w:w="5102" w:type="dxa"/>
            <w:tcBorders>
              <w:bottom w:val="single" w:sz="12" w:space="0" w:color="auto"/>
            </w:tcBorders>
            <w:shd w:val="clear" w:color="auto" w:fill="auto"/>
          </w:tcPr>
          <w:p w:rsidR="00DB626E" w:rsidRPr="00B4435F" w:rsidRDefault="00DB626E" w:rsidP="00DB626E">
            <w:pPr>
              <w:pStyle w:val="Tabletext"/>
            </w:pPr>
            <w:r w:rsidRPr="00B4435F">
              <w:t>War Service Homes Regulations (Amendment) (</w:t>
            </w:r>
            <w:r w:rsidRPr="00B4435F">
              <w:rPr>
                <w:b/>
              </w:rPr>
              <w:t>s.</w:t>
            </w:r>
            <w:r w:rsidR="00B4435F" w:rsidRPr="00B4435F">
              <w:rPr>
                <w:b/>
              </w:rPr>
              <w:t> </w:t>
            </w:r>
            <w:r w:rsidRPr="00B4435F">
              <w:rPr>
                <w:b/>
              </w:rPr>
              <w:t>22 and 23</w:t>
            </w:r>
            <w:r w:rsidRPr="00B4435F">
              <w:t>), SR</w:t>
            </w:r>
            <w:r w:rsidR="00B4435F" w:rsidRPr="00B4435F">
              <w:t> </w:t>
            </w:r>
            <w:r w:rsidRPr="00B4435F">
              <w:t xml:space="preserve">1973 </w:t>
            </w:r>
            <w:r w:rsidR="00BC04D1" w:rsidRPr="00B4435F">
              <w:t>No.</w:t>
            </w:r>
            <w:r w:rsidR="00B4435F" w:rsidRPr="00B4435F">
              <w:t> </w:t>
            </w:r>
            <w:r w:rsidRPr="00B4435F">
              <w:t>173</w:t>
            </w:r>
          </w:p>
        </w:tc>
        <w:bookmarkStart w:id="311" w:name="BKCheck15B_298"/>
        <w:bookmarkEnd w:id="311"/>
        <w:tc>
          <w:tcPr>
            <w:tcW w:w="1560" w:type="dxa"/>
            <w:tcBorders>
              <w:bottom w:val="single" w:sz="12" w:space="0" w:color="auto"/>
            </w:tcBorders>
            <w:shd w:val="clear" w:color="auto" w:fill="auto"/>
          </w:tcPr>
          <w:p w:rsidR="00DB626E" w:rsidRPr="00B4435F" w:rsidRDefault="004A4539" w:rsidP="00DB626E">
            <w:pPr>
              <w:pStyle w:val="Tabletext"/>
              <w:rPr>
                <w:rStyle w:val="Hyperlink"/>
                <w:bCs/>
                <w:szCs w:val="22"/>
              </w:rPr>
            </w:pPr>
            <w:r w:rsidRPr="00B4435F">
              <w:fldChar w:fldCharType="begin"/>
            </w:r>
            <w:r w:rsidRPr="00B4435F">
              <w:instrText xml:space="preserve"> HYPERLINK "http://www.comlaw.gov.au/Details/F1997B01871" \o "ComLaw" </w:instrText>
            </w:r>
            <w:r w:rsidRPr="00B4435F">
              <w:fldChar w:fldCharType="separate"/>
            </w:r>
            <w:r w:rsidR="00DB626E" w:rsidRPr="00B4435F">
              <w:rPr>
                <w:rStyle w:val="Hyperlink"/>
                <w:bCs/>
                <w:szCs w:val="22"/>
              </w:rPr>
              <w:t>F1997B01871</w:t>
            </w:r>
            <w:r w:rsidRPr="00B4435F">
              <w:rPr>
                <w:rStyle w:val="Hyperlink"/>
                <w:bCs/>
                <w:szCs w:val="22"/>
              </w:rPr>
              <w:fldChar w:fldCharType="end"/>
            </w:r>
          </w:p>
        </w:tc>
      </w:tr>
    </w:tbl>
    <w:p w:rsidR="0026142A" w:rsidRPr="00B4435F" w:rsidRDefault="000B52DA" w:rsidP="00587ABF">
      <w:pPr>
        <w:pStyle w:val="ActHead6"/>
        <w:pageBreakBefore/>
      </w:pPr>
      <w:bookmarkStart w:id="312" w:name="_Toc379880545"/>
      <w:bookmarkStart w:id="313" w:name="opcCurrentFind"/>
      <w:r w:rsidRPr="00B4435F">
        <w:rPr>
          <w:rStyle w:val="CharAmSchNo"/>
        </w:rPr>
        <w:lastRenderedPageBreak/>
        <w:t>Schedule</w:t>
      </w:r>
      <w:r w:rsidR="00B4435F" w:rsidRPr="00B4435F">
        <w:rPr>
          <w:rStyle w:val="CharAmSchNo"/>
        </w:rPr>
        <w:t> </w:t>
      </w:r>
      <w:r w:rsidRPr="00B4435F">
        <w:rPr>
          <w:rStyle w:val="CharAmSchNo"/>
        </w:rPr>
        <w:t>3</w:t>
      </w:r>
      <w:r w:rsidRPr="00B4435F">
        <w:t>—</w:t>
      </w:r>
      <w:r w:rsidRPr="00B4435F">
        <w:rPr>
          <w:rStyle w:val="CharAmSchText"/>
        </w:rPr>
        <w:t xml:space="preserve">Repeal of </w:t>
      </w:r>
      <w:r w:rsidR="00C92345" w:rsidRPr="00B4435F">
        <w:rPr>
          <w:rStyle w:val="CharAmSchText"/>
        </w:rPr>
        <w:t>other redundant instruments</w:t>
      </w:r>
      <w:bookmarkEnd w:id="312"/>
    </w:p>
    <w:p w:rsidR="00C92345" w:rsidRPr="00B4435F" w:rsidRDefault="00C92345" w:rsidP="00495016">
      <w:pPr>
        <w:pStyle w:val="SOHeadItalic"/>
      </w:pPr>
      <w:bookmarkStart w:id="314" w:name="f_Check_Lines_below"/>
      <w:bookmarkEnd w:id="314"/>
      <w:bookmarkEnd w:id="313"/>
      <w:r w:rsidRPr="00B4435F">
        <w:t>Guide to this Schedule</w:t>
      </w:r>
    </w:p>
    <w:p w:rsidR="00C92345" w:rsidRPr="00B4435F" w:rsidRDefault="00C92345" w:rsidP="00495016">
      <w:pPr>
        <w:pStyle w:val="SOText"/>
      </w:pPr>
      <w:r w:rsidRPr="00B4435F">
        <w:t>This Schedule repeals legislative instrument</w:t>
      </w:r>
      <w:r w:rsidR="00DB6A79" w:rsidRPr="00B4435F">
        <w:t>s</w:t>
      </w:r>
      <w:r w:rsidR="00515E5D" w:rsidRPr="00B4435F">
        <w:t xml:space="preserve"> that </w:t>
      </w:r>
      <w:r w:rsidR="00DB6A79" w:rsidRPr="00B4435F">
        <w:t>are</w:t>
      </w:r>
      <w:r w:rsidRPr="00B4435F">
        <w:t xml:space="preserve"> spent or </w:t>
      </w:r>
      <w:r w:rsidR="00515E5D" w:rsidRPr="00B4435F">
        <w:t xml:space="preserve">no longer required, and that </w:t>
      </w:r>
      <w:r w:rsidR="00DB6A79" w:rsidRPr="00B4435F">
        <w:t>are</w:t>
      </w:r>
      <w:r w:rsidRPr="00B4435F">
        <w:t xml:space="preserve"> not covered by the previous Schedules.</w:t>
      </w:r>
    </w:p>
    <w:p w:rsidR="00C92345" w:rsidRPr="00B4435F" w:rsidRDefault="00C92345" w:rsidP="00495016">
      <w:pPr>
        <w:pStyle w:val="SOText"/>
      </w:pPr>
      <w:r w:rsidRPr="00B4435F">
        <w:t>More information about why the instrument</w:t>
      </w:r>
      <w:r w:rsidR="00DB6A79" w:rsidRPr="00B4435F">
        <w:t>s are</w:t>
      </w:r>
      <w:r w:rsidRPr="00B4435F">
        <w:t xml:space="preserve"> spent or no longer required is provided in the explanatory statement accompanying this regulation.</w:t>
      </w:r>
    </w:p>
    <w:p w:rsidR="00C92345" w:rsidRPr="00B4435F" w:rsidRDefault="00515E5D" w:rsidP="00495016">
      <w:pPr>
        <w:pStyle w:val="SOText"/>
      </w:pPr>
      <w:r w:rsidRPr="00B4435F">
        <w:t xml:space="preserve">The repeal of </w:t>
      </w:r>
      <w:r w:rsidR="00DB6A79" w:rsidRPr="00B4435F">
        <w:t>an</w:t>
      </w:r>
      <w:r w:rsidR="00C92345" w:rsidRPr="00B4435F">
        <w:t xml:space="preserve"> instrument by this Schedule does not affect any amendment or repeal made by the instrument: see paragraph</w:t>
      </w:r>
      <w:r w:rsidR="00B4435F" w:rsidRPr="00B4435F">
        <w:t> </w:t>
      </w:r>
      <w:r w:rsidR="00C92345" w:rsidRPr="00B4435F">
        <w:t xml:space="preserve">7(2)(a). Also, </w:t>
      </w:r>
      <w:r w:rsidRPr="00B4435F">
        <w:t xml:space="preserve">to ensure that the repeal of </w:t>
      </w:r>
      <w:r w:rsidR="00DB6A79" w:rsidRPr="00B4435F">
        <w:t xml:space="preserve">the </w:t>
      </w:r>
      <w:r w:rsidR="00C92345" w:rsidRPr="00B4435F">
        <w:t>application, saving or transitional provision</w:t>
      </w:r>
      <w:r w:rsidR="00DB6A79" w:rsidRPr="00B4435F">
        <w:t>s</w:t>
      </w:r>
      <w:r w:rsidR="00C92345" w:rsidRPr="00B4435F">
        <w:t xml:space="preserve"> does not have any unforeseen effect, and to remove any doubt that may otherwise exist, any continuing operati</w:t>
      </w:r>
      <w:r w:rsidRPr="00B4435F">
        <w:t xml:space="preserve">on </w:t>
      </w:r>
      <w:r w:rsidR="00DB6A79" w:rsidRPr="00B4435F">
        <w:t>they</w:t>
      </w:r>
      <w:r w:rsidR="00C92345" w:rsidRPr="00B4435F">
        <w:t xml:space="preserve"> may have is preserved: see paragraph</w:t>
      </w:r>
      <w:r w:rsidR="00B4435F" w:rsidRPr="00B4435F">
        <w:t> </w:t>
      </w:r>
      <w:r w:rsidR="00C92345" w:rsidRPr="00B4435F">
        <w:t>7(2)(b).</w:t>
      </w:r>
    </w:p>
    <w:p w:rsidR="00DB6A79" w:rsidRPr="00B4435F" w:rsidRDefault="00DB6A79" w:rsidP="00DB6A79">
      <w:pPr>
        <w:pStyle w:val="ActHead7"/>
      </w:pPr>
      <w:bookmarkStart w:id="315" w:name="_Toc379880546"/>
      <w:r w:rsidRPr="00B4435F">
        <w:rPr>
          <w:rStyle w:val="CharAmPartNo"/>
        </w:rPr>
        <w:t>Part</w:t>
      </w:r>
      <w:r w:rsidR="00B4435F" w:rsidRPr="00B4435F">
        <w:rPr>
          <w:rStyle w:val="CharAmPartNo"/>
        </w:rPr>
        <w:t> </w:t>
      </w:r>
      <w:r w:rsidRPr="00B4435F">
        <w:rPr>
          <w:rStyle w:val="CharAmPartNo"/>
        </w:rPr>
        <w:t>1</w:t>
      </w:r>
      <w:r w:rsidRPr="00B4435F">
        <w:t>—</w:t>
      </w:r>
      <w:r w:rsidRPr="00B4435F">
        <w:rPr>
          <w:rStyle w:val="CharAmPartText"/>
        </w:rPr>
        <w:t>Exempt lump sum instruments</w:t>
      </w:r>
      <w:bookmarkEnd w:id="315"/>
    </w:p>
    <w:p w:rsidR="00DB6A79" w:rsidRPr="00B4435F" w:rsidRDefault="00DB6A79" w:rsidP="000B52DA">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5"/>
        <w:gridCol w:w="5108"/>
        <w:gridCol w:w="1560"/>
      </w:tblGrid>
      <w:tr w:rsidR="000B52DA" w:rsidRPr="00B4435F" w:rsidTr="0035430C">
        <w:trPr>
          <w:cantSplit/>
          <w:tblHeader/>
        </w:trPr>
        <w:tc>
          <w:tcPr>
            <w:tcW w:w="7343" w:type="dxa"/>
            <w:gridSpan w:val="3"/>
            <w:tcBorders>
              <w:top w:val="single" w:sz="12" w:space="0" w:color="auto"/>
              <w:bottom w:val="single" w:sz="6" w:space="0" w:color="auto"/>
            </w:tcBorders>
            <w:shd w:val="clear" w:color="auto" w:fill="auto"/>
          </w:tcPr>
          <w:p w:rsidR="000B52DA" w:rsidRPr="00B4435F" w:rsidRDefault="00DB6A79" w:rsidP="00DB626E">
            <w:pPr>
              <w:pStyle w:val="TableHeading"/>
            </w:pPr>
            <w:r w:rsidRPr="00B4435F">
              <w:t>Exempt lump sum instruments</w:t>
            </w:r>
          </w:p>
        </w:tc>
      </w:tr>
      <w:tr w:rsidR="000B52DA" w:rsidRPr="00B4435F" w:rsidTr="0035430C">
        <w:trPr>
          <w:cantSplit/>
          <w:tblHeader/>
        </w:trPr>
        <w:tc>
          <w:tcPr>
            <w:tcW w:w="675" w:type="dxa"/>
            <w:tcBorders>
              <w:top w:val="single" w:sz="6" w:space="0" w:color="auto"/>
              <w:bottom w:val="single" w:sz="12" w:space="0" w:color="auto"/>
            </w:tcBorders>
            <w:shd w:val="clear" w:color="auto" w:fill="auto"/>
          </w:tcPr>
          <w:p w:rsidR="000B52DA" w:rsidRPr="00B4435F" w:rsidRDefault="000B52DA" w:rsidP="00DB626E">
            <w:pPr>
              <w:pStyle w:val="TableHeading"/>
            </w:pPr>
            <w:r w:rsidRPr="00B4435F">
              <w:t>Item</w:t>
            </w:r>
          </w:p>
        </w:tc>
        <w:tc>
          <w:tcPr>
            <w:tcW w:w="5108" w:type="dxa"/>
            <w:tcBorders>
              <w:top w:val="single" w:sz="6" w:space="0" w:color="auto"/>
              <w:bottom w:val="single" w:sz="12" w:space="0" w:color="auto"/>
            </w:tcBorders>
            <w:shd w:val="clear" w:color="auto" w:fill="auto"/>
          </w:tcPr>
          <w:p w:rsidR="000B52DA" w:rsidRPr="00B4435F" w:rsidRDefault="000B52DA" w:rsidP="00DB626E">
            <w:pPr>
              <w:pStyle w:val="TableHeading"/>
            </w:pPr>
            <w:r w:rsidRPr="00B4435F">
              <w:t>Instrument name and series number (if any)</w:t>
            </w:r>
          </w:p>
        </w:tc>
        <w:tc>
          <w:tcPr>
            <w:tcW w:w="1560" w:type="dxa"/>
            <w:tcBorders>
              <w:top w:val="single" w:sz="6" w:space="0" w:color="auto"/>
              <w:bottom w:val="single" w:sz="12" w:space="0" w:color="auto"/>
            </w:tcBorders>
            <w:shd w:val="clear" w:color="auto" w:fill="auto"/>
          </w:tcPr>
          <w:p w:rsidR="000B52DA" w:rsidRPr="00B4435F" w:rsidRDefault="000B52DA" w:rsidP="00DB626E">
            <w:pPr>
              <w:pStyle w:val="TableHeading"/>
            </w:pPr>
            <w:r w:rsidRPr="00B4435F">
              <w:t>FRLI identifier</w:t>
            </w:r>
          </w:p>
        </w:tc>
      </w:tr>
      <w:tr w:rsidR="00F660BC" w:rsidRPr="00B4435F" w:rsidTr="0035430C">
        <w:trPr>
          <w:cantSplit/>
        </w:trPr>
        <w:tc>
          <w:tcPr>
            <w:tcW w:w="675" w:type="dxa"/>
            <w:tcBorders>
              <w:top w:val="single" w:sz="12" w:space="0" w:color="auto"/>
            </w:tcBorders>
            <w:shd w:val="clear" w:color="auto" w:fill="auto"/>
          </w:tcPr>
          <w:p w:rsidR="00F660BC" w:rsidRPr="00B4435F" w:rsidRDefault="00593CEB" w:rsidP="00F660BC">
            <w:pPr>
              <w:pStyle w:val="Tabletext"/>
            </w:pPr>
            <w:r w:rsidRPr="00B4435F">
              <w:t>1</w:t>
            </w:r>
          </w:p>
        </w:tc>
        <w:tc>
          <w:tcPr>
            <w:tcW w:w="5108" w:type="dxa"/>
            <w:tcBorders>
              <w:top w:val="single" w:sz="12" w:space="0" w:color="auto"/>
            </w:tcBorders>
            <w:shd w:val="clear" w:color="auto" w:fill="auto"/>
          </w:tcPr>
          <w:p w:rsidR="00F660BC" w:rsidRPr="00B4435F" w:rsidRDefault="00F660BC" w:rsidP="00F660BC">
            <w:pPr>
              <w:pStyle w:val="Tabletext"/>
            </w:pPr>
            <w:r w:rsidRPr="00B4435F">
              <w:rPr>
                <w:i/>
              </w:rPr>
              <w:t>Veterans’ Entitlements Income (Exempt Lump Sum – Arrears of Special Zone B Tax Offset) Determination No. R15 of 2006</w:t>
            </w:r>
            <w:r w:rsidR="009F7E60" w:rsidRPr="00B4435F">
              <w:t>, Instrument No. R15/2006</w:t>
            </w:r>
          </w:p>
        </w:tc>
        <w:bookmarkStart w:id="316" w:name="BKCheck15B_299"/>
        <w:bookmarkEnd w:id="316"/>
        <w:tc>
          <w:tcPr>
            <w:tcW w:w="1560" w:type="dxa"/>
            <w:tcBorders>
              <w:top w:val="single" w:sz="12" w:space="0" w:color="auto"/>
            </w:tcBorders>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"http://www.comlaw.gov.au/Details/F2006L01094" \o "ComLaw" </w:instrText>
            </w:r>
            <w:r w:rsidRPr="00B4435F">
              <w:fldChar w:fldCharType="separate"/>
            </w:r>
            <w:r w:rsidR="00F660BC" w:rsidRPr="00B4435F">
              <w:rPr>
                <w:rStyle w:val="Hyperlink"/>
                <w:bCs/>
              </w:rPr>
              <w:t>F2006L01094</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2</w:t>
            </w:r>
          </w:p>
        </w:tc>
        <w:tc>
          <w:tcPr>
            <w:tcW w:w="5108" w:type="dxa"/>
            <w:shd w:val="clear" w:color="auto" w:fill="auto"/>
          </w:tcPr>
          <w:p w:rsidR="00F660BC" w:rsidRPr="00B4435F" w:rsidRDefault="00F660BC" w:rsidP="00B36FF9">
            <w:pPr>
              <w:pStyle w:val="Tabletext"/>
            </w:pPr>
            <w:r w:rsidRPr="00B4435F">
              <w:rPr>
                <w:i/>
              </w:rPr>
              <w:t>Veterans’ Entit</w:t>
            </w:r>
            <w:r w:rsidR="00B36FF9" w:rsidRPr="00B4435F">
              <w:rPr>
                <w:i/>
              </w:rPr>
              <w:t xml:space="preserve">lements Income (Exempt Lump Sum – </w:t>
            </w:r>
            <w:r w:rsidRPr="00B4435F">
              <w:rPr>
                <w:i/>
              </w:rPr>
              <w:t>Australian Capital Territory Government’s Community Inclusion and Household Debt Pilot Project) Determination No. R19 of 2005</w:t>
            </w:r>
            <w:r w:rsidR="009F7E60" w:rsidRPr="00B4435F">
              <w:t>, Instrument No. R19/2005</w:t>
            </w:r>
          </w:p>
        </w:tc>
        <w:bookmarkStart w:id="317" w:name="BKCheck15B_300"/>
        <w:bookmarkEnd w:id="317"/>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"http://www.comlaw.gov.au/Details/F2005L02701" \o "ComLaw" </w:instrText>
            </w:r>
            <w:r w:rsidRPr="00B4435F">
              <w:fldChar w:fldCharType="separate"/>
            </w:r>
            <w:r w:rsidR="00F660BC" w:rsidRPr="00B4435F">
              <w:rPr>
                <w:rStyle w:val="Hyperlink"/>
                <w:bCs/>
              </w:rPr>
              <w:t>F2005L02701</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3</w:t>
            </w:r>
          </w:p>
        </w:tc>
        <w:tc>
          <w:tcPr>
            <w:tcW w:w="5108" w:type="dxa"/>
            <w:shd w:val="clear" w:color="auto" w:fill="auto"/>
          </w:tcPr>
          <w:p w:rsidR="00F660BC" w:rsidRPr="00B4435F" w:rsidRDefault="00F660BC" w:rsidP="00F660BC">
            <w:pPr>
              <w:pStyle w:val="Tabletext"/>
            </w:pPr>
            <w:r w:rsidRPr="00B4435F">
              <w:rPr>
                <w:i/>
              </w:rPr>
              <w:t>Veterans’ Entitlements Income (Exempt Lump Sum – Australian Health Management Group and Medibank Private Merger Payment) Determination No. R9 of 2009</w:t>
            </w:r>
            <w:r w:rsidR="00F709BE" w:rsidRPr="00B4435F">
              <w:t>, Instrument No. R9/2009</w:t>
            </w:r>
          </w:p>
        </w:tc>
        <w:bookmarkStart w:id="318" w:name="BKCheck15B_301"/>
        <w:bookmarkEnd w:id="318"/>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"http://www.comlaw.gov.au/Details/F2009L00077" \o "ComLaw" </w:instrText>
            </w:r>
            <w:r w:rsidRPr="00B4435F">
              <w:fldChar w:fldCharType="separate"/>
            </w:r>
            <w:r w:rsidR="00F660BC" w:rsidRPr="00B4435F">
              <w:rPr>
                <w:rStyle w:val="Hyperlink"/>
                <w:bCs/>
              </w:rPr>
              <w:t>F2009L00077</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lastRenderedPageBreak/>
              <w:t>4</w:t>
            </w:r>
          </w:p>
        </w:tc>
        <w:tc>
          <w:tcPr>
            <w:tcW w:w="5108" w:type="dxa"/>
            <w:shd w:val="clear" w:color="auto" w:fill="auto"/>
          </w:tcPr>
          <w:p w:rsidR="00F660BC" w:rsidRPr="00B4435F" w:rsidRDefault="00F660BC" w:rsidP="00F660BC">
            <w:pPr>
              <w:pStyle w:val="Tabletext"/>
            </w:pPr>
            <w:r w:rsidRPr="00B4435F">
              <w:rPr>
                <w:i/>
              </w:rPr>
              <w:t>Veterans’ Entitlements Income (Exempt Lump Sum – Climate Change Adjustment Program Re</w:t>
            </w:r>
            <w:r w:rsidR="00B4435F">
              <w:rPr>
                <w:i/>
              </w:rPr>
              <w:noBreakHyphen/>
            </w:r>
            <w:r w:rsidRPr="00B4435F">
              <w:rPr>
                <w:i/>
              </w:rPr>
              <w:t>establishment Grant) Determination No. R13 of 2008</w:t>
            </w:r>
            <w:r w:rsidR="009F7E60" w:rsidRPr="00B4435F">
              <w:t>, Instrument No. R13/2008</w:t>
            </w:r>
          </w:p>
        </w:tc>
        <w:bookmarkStart w:id="319" w:name="BKCheck15B_302"/>
        <w:bookmarkEnd w:id="319"/>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"http://www.comlaw.gov.au/Details/F2008L01973" \o "ComLaw" </w:instrText>
            </w:r>
            <w:r w:rsidRPr="00B4435F">
              <w:fldChar w:fldCharType="separate"/>
            </w:r>
            <w:r w:rsidR="00F660BC" w:rsidRPr="00B4435F">
              <w:rPr>
                <w:rStyle w:val="Hyperlink"/>
                <w:bCs/>
              </w:rPr>
              <w:t>F2008L01973</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5</w:t>
            </w:r>
          </w:p>
        </w:tc>
        <w:tc>
          <w:tcPr>
            <w:tcW w:w="5108" w:type="dxa"/>
            <w:shd w:val="clear" w:color="auto" w:fill="auto"/>
          </w:tcPr>
          <w:p w:rsidR="00F660BC" w:rsidRPr="00B4435F" w:rsidRDefault="00F660BC" w:rsidP="00F660BC">
            <w:pPr>
              <w:pStyle w:val="Tabletext"/>
            </w:pPr>
            <w:r w:rsidRPr="00B4435F">
              <w:rPr>
                <w:i/>
              </w:rPr>
              <w:t>Veterans’ Entitlements Income (Exempt Lump Sum – Compensation paid by Aviva Australia) Determination No. R8 of 2008</w:t>
            </w:r>
            <w:r w:rsidR="009F7E60" w:rsidRPr="00B4435F">
              <w:t>, Instrument No. R8/2008</w:t>
            </w:r>
          </w:p>
        </w:tc>
        <w:bookmarkStart w:id="320" w:name="BKCheck15B_303"/>
        <w:bookmarkEnd w:id="320"/>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"http://www.comlaw.gov.au/Details/F2008L00566" \o "ComLaw" </w:instrText>
            </w:r>
            <w:r w:rsidRPr="00B4435F">
              <w:fldChar w:fldCharType="separate"/>
            </w:r>
            <w:r w:rsidR="00F660BC" w:rsidRPr="00B4435F">
              <w:rPr>
                <w:rStyle w:val="Hyperlink"/>
                <w:bCs/>
              </w:rPr>
              <w:t>F2008L00566</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6</w:t>
            </w:r>
          </w:p>
        </w:tc>
        <w:tc>
          <w:tcPr>
            <w:tcW w:w="5108" w:type="dxa"/>
            <w:shd w:val="clear" w:color="auto" w:fill="auto"/>
          </w:tcPr>
          <w:p w:rsidR="00F660BC" w:rsidRPr="00B4435F" w:rsidRDefault="00F660BC" w:rsidP="00F660BC">
            <w:pPr>
              <w:pStyle w:val="Tabletext"/>
            </w:pPr>
            <w:r w:rsidRPr="00B4435F">
              <w:rPr>
                <w:i/>
              </w:rPr>
              <w:t>Veterans’ Entitlements Income (Exempt Lump Sum – Compensation payments in respect of certain World War Two internments) Determination No. R5 of 2008</w:t>
            </w:r>
            <w:r w:rsidR="00F709BE" w:rsidRPr="00B4435F">
              <w:t>, Instrument No. R5/2008</w:t>
            </w:r>
          </w:p>
        </w:tc>
        <w:bookmarkStart w:id="321" w:name="BKCheck15B_304"/>
        <w:bookmarkEnd w:id="321"/>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"http://www.comlaw.gov.au/Details/F2008L00305%20" \o "ComLaw" </w:instrText>
            </w:r>
            <w:r w:rsidRPr="00B4435F">
              <w:fldChar w:fldCharType="separate"/>
            </w:r>
            <w:r w:rsidR="00F660BC" w:rsidRPr="00B4435F">
              <w:rPr>
                <w:rStyle w:val="Hyperlink"/>
                <w:bCs/>
              </w:rPr>
              <w:t xml:space="preserve">F2008L00305 </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7</w:t>
            </w:r>
          </w:p>
        </w:tc>
        <w:tc>
          <w:tcPr>
            <w:tcW w:w="5108" w:type="dxa"/>
            <w:shd w:val="clear" w:color="auto" w:fill="auto"/>
          </w:tcPr>
          <w:p w:rsidR="00F660BC" w:rsidRPr="00B4435F" w:rsidRDefault="00F660BC" w:rsidP="00F660BC">
            <w:pPr>
              <w:pStyle w:val="Tabletext"/>
            </w:pPr>
            <w:r w:rsidRPr="00B4435F">
              <w:rPr>
                <w:i/>
              </w:rPr>
              <w:t>Veterans’ Entitlements Income (Exempt Lump Sum – Dependant Pension Lump Sum Payment and Closure) Determination No. R10 of 2010</w:t>
            </w:r>
            <w:r w:rsidR="009F7E60" w:rsidRPr="00B4435F">
              <w:t>, Instrument No. R10 /2010</w:t>
            </w:r>
          </w:p>
        </w:tc>
        <w:bookmarkStart w:id="322" w:name="BKCheck15B_305"/>
        <w:bookmarkEnd w:id="322"/>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"http://www.comlaw.gov.au/Details/F2010L00137" \o "ComLaw" </w:instrText>
            </w:r>
            <w:r w:rsidRPr="00B4435F">
              <w:fldChar w:fldCharType="separate"/>
            </w:r>
            <w:r w:rsidR="00F660BC" w:rsidRPr="00B4435F">
              <w:rPr>
                <w:rStyle w:val="Hyperlink"/>
                <w:bCs/>
              </w:rPr>
              <w:t>F2010L00137</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8</w:t>
            </w:r>
          </w:p>
        </w:tc>
        <w:tc>
          <w:tcPr>
            <w:tcW w:w="5108" w:type="dxa"/>
            <w:shd w:val="clear" w:color="auto" w:fill="auto"/>
          </w:tcPr>
          <w:p w:rsidR="000B0382" w:rsidRPr="00B4435F" w:rsidRDefault="000B0382" w:rsidP="00DE4C09">
            <w:pPr>
              <w:pStyle w:val="Tabletext"/>
              <w:rPr>
                <w:i/>
              </w:rPr>
            </w:pPr>
            <w:r w:rsidRPr="00B4435F">
              <w:rPr>
                <w:i/>
              </w:rPr>
              <w:t>Veterans’ Entitlements Income Exempt Lump Sum Determination No.</w:t>
            </w:r>
            <w:r w:rsidR="00B4435F" w:rsidRPr="00B4435F">
              <w:rPr>
                <w:i/>
              </w:rPr>
              <w:t> </w:t>
            </w:r>
            <w:r w:rsidRPr="00B4435F">
              <w:rPr>
                <w:i/>
              </w:rPr>
              <w:t>2 of 2000</w:t>
            </w:r>
          </w:p>
        </w:tc>
        <w:bookmarkStart w:id="323" w:name="BKCheck15B_306"/>
        <w:bookmarkEnd w:id="323"/>
        <w:tc>
          <w:tcPr>
            <w:tcW w:w="1560" w:type="dxa"/>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"http://www.comlaw.gov.au/Details/F2005B02321" \o "ComLaw" </w:instrText>
            </w:r>
            <w:r w:rsidRPr="00B4435F">
              <w:fldChar w:fldCharType="separate"/>
            </w:r>
            <w:r w:rsidR="000B0382" w:rsidRPr="00B4435F">
              <w:rPr>
                <w:rStyle w:val="Hyperlink"/>
                <w:bCs/>
              </w:rPr>
              <w:t>F2005B02321</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9</w:t>
            </w:r>
          </w:p>
        </w:tc>
        <w:tc>
          <w:tcPr>
            <w:tcW w:w="5108" w:type="dxa"/>
            <w:shd w:val="clear" w:color="auto" w:fill="auto"/>
          </w:tcPr>
          <w:p w:rsidR="000B0382" w:rsidRPr="00B4435F" w:rsidRDefault="000B0382" w:rsidP="00DE4C09">
            <w:pPr>
              <w:pStyle w:val="Tabletext"/>
              <w:rPr>
                <w:i/>
              </w:rPr>
            </w:pPr>
            <w:r w:rsidRPr="00B4435F">
              <w:rPr>
                <w:i/>
              </w:rPr>
              <w:t>Veterans’ Entitlements Income Exempt Lump Sum Determination No.</w:t>
            </w:r>
            <w:r w:rsidR="00B4435F" w:rsidRPr="00B4435F">
              <w:rPr>
                <w:i/>
              </w:rPr>
              <w:t> </w:t>
            </w:r>
            <w:r w:rsidRPr="00B4435F">
              <w:rPr>
                <w:i/>
              </w:rPr>
              <w:t>3 of 2000</w:t>
            </w:r>
          </w:p>
        </w:tc>
        <w:bookmarkStart w:id="324" w:name="BKCheck15B_307"/>
        <w:bookmarkEnd w:id="324"/>
        <w:tc>
          <w:tcPr>
            <w:tcW w:w="1560" w:type="dxa"/>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"http://www.comlaw.gov.au/Details/F2005B02326" \o "ComLaw" </w:instrText>
            </w:r>
            <w:r w:rsidRPr="00B4435F">
              <w:fldChar w:fldCharType="separate"/>
            </w:r>
            <w:r w:rsidR="000B0382" w:rsidRPr="00B4435F">
              <w:rPr>
                <w:rStyle w:val="Hyperlink"/>
                <w:bCs/>
              </w:rPr>
              <w:t>F2005B02326</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10</w:t>
            </w:r>
          </w:p>
        </w:tc>
        <w:tc>
          <w:tcPr>
            <w:tcW w:w="5108" w:type="dxa"/>
            <w:shd w:val="clear" w:color="auto" w:fill="auto"/>
          </w:tcPr>
          <w:p w:rsidR="000B0382" w:rsidRPr="00B4435F" w:rsidRDefault="000B0382" w:rsidP="00DE4C09">
            <w:pPr>
              <w:pStyle w:val="Tabletext"/>
              <w:rPr>
                <w:i/>
              </w:rPr>
            </w:pPr>
            <w:r w:rsidRPr="00B4435F">
              <w:rPr>
                <w:i/>
              </w:rPr>
              <w:t>Veterans’ Entitlements Income Exempt Lump Sum Determination No.</w:t>
            </w:r>
            <w:r w:rsidR="00B4435F" w:rsidRPr="00B4435F">
              <w:rPr>
                <w:i/>
              </w:rPr>
              <w:t> </w:t>
            </w:r>
            <w:r w:rsidRPr="00B4435F">
              <w:rPr>
                <w:i/>
              </w:rPr>
              <w:t>4 of 2000</w:t>
            </w:r>
          </w:p>
        </w:tc>
        <w:bookmarkStart w:id="325" w:name="BKCheck15B_308"/>
        <w:bookmarkEnd w:id="325"/>
        <w:tc>
          <w:tcPr>
            <w:tcW w:w="1560" w:type="dxa"/>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"http://www.comlaw.gov.au/Details/F2005B02341" \o "ComLaw" </w:instrText>
            </w:r>
            <w:r w:rsidRPr="00B4435F">
              <w:fldChar w:fldCharType="separate"/>
            </w:r>
            <w:r w:rsidR="000B0382" w:rsidRPr="00B4435F">
              <w:rPr>
                <w:rStyle w:val="Hyperlink"/>
                <w:bCs/>
              </w:rPr>
              <w:t>F2005B02341</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11</w:t>
            </w:r>
          </w:p>
        </w:tc>
        <w:tc>
          <w:tcPr>
            <w:tcW w:w="5108" w:type="dxa"/>
            <w:shd w:val="clear" w:color="auto" w:fill="auto"/>
          </w:tcPr>
          <w:p w:rsidR="000B0382" w:rsidRPr="00B4435F" w:rsidRDefault="000B0382" w:rsidP="00DE4C09">
            <w:pPr>
              <w:pStyle w:val="Tabletext"/>
              <w:rPr>
                <w:i/>
              </w:rPr>
            </w:pPr>
            <w:r w:rsidRPr="00B4435F">
              <w:rPr>
                <w:i/>
              </w:rPr>
              <w:t>Veterans’ Entitlements Income Exempt Lump Sum Determination No.</w:t>
            </w:r>
            <w:r w:rsidR="00B4435F" w:rsidRPr="00B4435F">
              <w:rPr>
                <w:i/>
              </w:rPr>
              <w:t> </w:t>
            </w:r>
            <w:r w:rsidRPr="00B4435F">
              <w:rPr>
                <w:i/>
              </w:rPr>
              <w:t>5 of 2000</w:t>
            </w:r>
          </w:p>
        </w:tc>
        <w:bookmarkStart w:id="326" w:name="BKCheck15B_309"/>
        <w:bookmarkEnd w:id="326"/>
        <w:tc>
          <w:tcPr>
            <w:tcW w:w="1560" w:type="dxa"/>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"http://www.comlaw.gov.au/Details/F2005B02342" \o "ComLaw" </w:instrText>
            </w:r>
            <w:r w:rsidRPr="00B4435F">
              <w:fldChar w:fldCharType="separate"/>
            </w:r>
            <w:r w:rsidR="000B0382" w:rsidRPr="00B4435F">
              <w:rPr>
                <w:rStyle w:val="Hyperlink"/>
                <w:bCs/>
              </w:rPr>
              <w:t>F2005B02342</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12</w:t>
            </w:r>
          </w:p>
        </w:tc>
        <w:tc>
          <w:tcPr>
            <w:tcW w:w="5108" w:type="dxa"/>
            <w:shd w:val="clear" w:color="auto" w:fill="auto"/>
          </w:tcPr>
          <w:p w:rsidR="000B0382" w:rsidRPr="00B4435F" w:rsidRDefault="000B0382" w:rsidP="00DE4C09">
            <w:pPr>
              <w:pStyle w:val="Tabletext"/>
              <w:rPr>
                <w:i/>
              </w:rPr>
            </w:pPr>
            <w:r w:rsidRPr="00B4435F">
              <w:rPr>
                <w:i/>
              </w:rPr>
              <w:t>Veterans’ Entitlements Income Exempt Lump Sum Determination No.</w:t>
            </w:r>
            <w:r w:rsidR="00B4435F" w:rsidRPr="00B4435F">
              <w:rPr>
                <w:i/>
              </w:rPr>
              <w:t> </w:t>
            </w:r>
            <w:r w:rsidRPr="00B4435F">
              <w:rPr>
                <w:i/>
              </w:rPr>
              <w:t>1 of 2001</w:t>
            </w:r>
          </w:p>
        </w:tc>
        <w:bookmarkStart w:id="327" w:name="BKCheck15B_310"/>
        <w:bookmarkEnd w:id="327"/>
        <w:tc>
          <w:tcPr>
            <w:tcW w:w="1560" w:type="dxa"/>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"http://www.comlaw.gov.au/Details/F2005B02320" \o "ComLaw" </w:instrText>
            </w:r>
            <w:r w:rsidRPr="00B4435F">
              <w:fldChar w:fldCharType="separate"/>
            </w:r>
            <w:r w:rsidR="000B0382" w:rsidRPr="00B4435F">
              <w:rPr>
                <w:rStyle w:val="Hyperlink"/>
                <w:bCs/>
              </w:rPr>
              <w:t>F2005B02320</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13</w:t>
            </w:r>
          </w:p>
        </w:tc>
        <w:tc>
          <w:tcPr>
            <w:tcW w:w="5108" w:type="dxa"/>
            <w:shd w:val="clear" w:color="auto" w:fill="auto"/>
          </w:tcPr>
          <w:p w:rsidR="000B0382" w:rsidRPr="00B4435F" w:rsidRDefault="000B0382" w:rsidP="00DE4C09">
            <w:pPr>
              <w:pStyle w:val="Tabletext"/>
              <w:rPr>
                <w:i/>
              </w:rPr>
            </w:pPr>
            <w:r w:rsidRPr="00B4435F">
              <w:rPr>
                <w:i/>
              </w:rPr>
              <w:t>Veterans’ Entitlements Income Exempt Lump Sum Determination No.</w:t>
            </w:r>
            <w:r w:rsidR="00B4435F" w:rsidRPr="00B4435F">
              <w:rPr>
                <w:i/>
              </w:rPr>
              <w:t> </w:t>
            </w:r>
            <w:r w:rsidRPr="00B4435F">
              <w:rPr>
                <w:i/>
              </w:rPr>
              <w:t>2 of 2001</w:t>
            </w:r>
          </w:p>
        </w:tc>
        <w:bookmarkStart w:id="328" w:name="BKCheck15B_311"/>
        <w:bookmarkEnd w:id="328"/>
        <w:tc>
          <w:tcPr>
            <w:tcW w:w="1560" w:type="dxa"/>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"http://www.comlaw.gov.au/Details/F2005B02319" \o "ComLaw" </w:instrText>
            </w:r>
            <w:r w:rsidRPr="00B4435F">
              <w:fldChar w:fldCharType="separate"/>
            </w:r>
            <w:r w:rsidR="000B0382" w:rsidRPr="00B4435F">
              <w:rPr>
                <w:rStyle w:val="Hyperlink"/>
                <w:bCs/>
              </w:rPr>
              <w:t>F2005B02319</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14</w:t>
            </w:r>
          </w:p>
        </w:tc>
        <w:tc>
          <w:tcPr>
            <w:tcW w:w="5108" w:type="dxa"/>
            <w:shd w:val="clear" w:color="auto" w:fill="auto"/>
          </w:tcPr>
          <w:p w:rsidR="000B0382" w:rsidRPr="00B4435F" w:rsidRDefault="000B0382" w:rsidP="00DE4C09">
            <w:pPr>
              <w:pStyle w:val="Tabletext"/>
              <w:rPr>
                <w:i/>
              </w:rPr>
            </w:pPr>
            <w:r w:rsidRPr="00B4435F">
              <w:rPr>
                <w:i/>
              </w:rPr>
              <w:t>Veterans’ Entitlements Income Exempt Lump Sum Determination No.</w:t>
            </w:r>
            <w:r w:rsidR="00B4435F" w:rsidRPr="00B4435F">
              <w:rPr>
                <w:i/>
              </w:rPr>
              <w:t> </w:t>
            </w:r>
            <w:r w:rsidRPr="00B4435F">
              <w:rPr>
                <w:i/>
              </w:rPr>
              <w:t>4 of 2001</w:t>
            </w:r>
          </w:p>
        </w:tc>
        <w:bookmarkStart w:id="329" w:name="BKCheck15B_312"/>
        <w:bookmarkEnd w:id="329"/>
        <w:tc>
          <w:tcPr>
            <w:tcW w:w="1560" w:type="dxa"/>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"http://www.comlaw.gov.au/Details/F2005B02344" \o "ComLaw" </w:instrText>
            </w:r>
            <w:r w:rsidRPr="00B4435F">
              <w:fldChar w:fldCharType="separate"/>
            </w:r>
            <w:r w:rsidR="000B0382" w:rsidRPr="00B4435F">
              <w:rPr>
                <w:rStyle w:val="Hyperlink"/>
                <w:bCs/>
              </w:rPr>
              <w:t>F2005B02344</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15</w:t>
            </w:r>
          </w:p>
        </w:tc>
        <w:tc>
          <w:tcPr>
            <w:tcW w:w="5108" w:type="dxa"/>
            <w:shd w:val="clear" w:color="auto" w:fill="auto"/>
          </w:tcPr>
          <w:p w:rsidR="000B0382" w:rsidRPr="00B4435F" w:rsidRDefault="000B0382" w:rsidP="00DE4C09">
            <w:pPr>
              <w:pStyle w:val="Tabletext"/>
              <w:rPr>
                <w:i/>
              </w:rPr>
            </w:pPr>
            <w:r w:rsidRPr="00B4435F">
              <w:rPr>
                <w:i/>
              </w:rPr>
              <w:t>Veterans’ Entitlements Income Exempt Lump Sum Determination No.</w:t>
            </w:r>
            <w:r w:rsidR="00B4435F" w:rsidRPr="00B4435F">
              <w:rPr>
                <w:i/>
              </w:rPr>
              <w:t> </w:t>
            </w:r>
            <w:r w:rsidRPr="00B4435F">
              <w:rPr>
                <w:i/>
              </w:rPr>
              <w:t>5 of 2001</w:t>
            </w:r>
          </w:p>
        </w:tc>
        <w:bookmarkStart w:id="330" w:name="BKCheck15B_313"/>
        <w:bookmarkEnd w:id="330"/>
        <w:tc>
          <w:tcPr>
            <w:tcW w:w="1560" w:type="dxa"/>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"http://www.comlaw.gov.au/Details/F2005B02317" \o "ComLaw" </w:instrText>
            </w:r>
            <w:r w:rsidRPr="00B4435F">
              <w:fldChar w:fldCharType="separate"/>
            </w:r>
            <w:r w:rsidR="000B0382" w:rsidRPr="00B4435F">
              <w:rPr>
                <w:rStyle w:val="Hyperlink"/>
                <w:bCs/>
              </w:rPr>
              <w:t>F2005B02317</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16</w:t>
            </w:r>
          </w:p>
        </w:tc>
        <w:tc>
          <w:tcPr>
            <w:tcW w:w="5108" w:type="dxa"/>
            <w:shd w:val="clear" w:color="auto" w:fill="auto"/>
          </w:tcPr>
          <w:p w:rsidR="000B0382" w:rsidRPr="00B4435F" w:rsidRDefault="000B0382" w:rsidP="00DE4C09">
            <w:pPr>
              <w:pStyle w:val="Tabletext"/>
              <w:rPr>
                <w:i/>
              </w:rPr>
            </w:pPr>
            <w:r w:rsidRPr="00B4435F">
              <w:rPr>
                <w:i/>
              </w:rPr>
              <w:t>Veterans’ Entitlements Income Exempt Lump Sum Determination No.</w:t>
            </w:r>
            <w:r w:rsidR="00B4435F" w:rsidRPr="00B4435F">
              <w:rPr>
                <w:i/>
              </w:rPr>
              <w:t> </w:t>
            </w:r>
            <w:r w:rsidRPr="00B4435F">
              <w:rPr>
                <w:i/>
              </w:rPr>
              <w:t>7 of 2001</w:t>
            </w:r>
          </w:p>
        </w:tc>
        <w:bookmarkStart w:id="331" w:name="BKCheck15B_314"/>
        <w:bookmarkEnd w:id="331"/>
        <w:tc>
          <w:tcPr>
            <w:tcW w:w="1560" w:type="dxa"/>
            <w:shd w:val="clear" w:color="auto" w:fill="auto"/>
          </w:tcPr>
          <w:p w:rsidR="000B0382" w:rsidRPr="00B4435F" w:rsidRDefault="00566255" w:rsidP="00B10EA5">
            <w:pPr>
              <w:pStyle w:val="Tabletext"/>
              <w:rPr>
                <w:rStyle w:val="Hyperlink"/>
                <w:bCs/>
              </w:rPr>
            </w:pPr>
            <w:r w:rsidRPr="00B4435F">
              <w:fldChar w:fldCharType="begin"/>
            </w:r>
            <w:r w:rsidRPr="00B4435F">
              <w:instrText xml:space="preserve"> HYPERLINK "http://www.comlaw.gov.au/Details/F2005B02315%20" \o "ComLaw" </w:instrText>
            </w:r>
            <w:r w:rsidRPr="00B4435F">
              <w:fldChar w:fldCharType="separate"/>
            </w:r>
            <w:r w:rsidR="000B0382" w:rsidRPr="00B4435F">
              <w:rPr>
                <w:rStyle w:val="Hyperlink"/>
                <w:bCs/>
              </w:rPr>
              <w:t>F2005B02315</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17</w:t>
            </w:r>
          </w:p>
        </w:tc>
        <w:tc>
          <w:tcPr>
            <w:tcW w:w="5108" w:type="dxa"/>
            <w:shd w:val="clear" w:color="auto" w:fill="auto"/>
          </w:tcPr>
          <w:p w:rsidR="000B0382" w:rsidRPr="00B4435F" w:rsidRDefault="000B0382" w:rsidP="00DE4C09">
            <w:pPr>
              <w:pStyle w:val="Tabletext"/>
              <w:rPr>
                <w:i/>
              </w:rPr>
            </w:pPr>
            <w:r w:rsidRPr="00B4435F">
              <w:rPr>
                <w:i/>
              </w:rPr>
              <w:t>Veterans’ Entitlements Income Exempt Lump Sum Determination No.</w:t>
            </w:r>
            <w:r w:rsidR="00B4435F" w:rsidRPr="00B4435F">
              <w:rPr>
                <w:i/>
              </w:rPr>
              <w:t> </w:t>
            </w:r>
            <w:r w:rsidRPr="00B4435F">
              <w:rPr>
                <w:i/>
              </w:rPr>
              <w:t>8 of 2001</w:t>
            </w:r>
          </w:p>
        </w:tc>
        <w:bookmarkStart w:id="332" w:name="BKCheck15B_315"/>
        <w:bookmarkEnd w:id="332"/>
        <w:tc>
          <w:tcPr>
            <w:tcW w:w="1560" w:type="dxa"/>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"http://www.comlaw.gov.au/Details/F2005B02314" \o "ComLaw" </w:instrText>
            </w:r>
            <w:r w:rsidRPr="00B4435F">
              <w:fldChar w:fldCharType="separate"/>
            </w:r>
            <w:r w:rsidR="000B0382" w:rsidRPr="00B4435F">
              <w:rPr>
                <w:rStyle w:val="Hyperlink"/>
                <w:bCs/>
              </w:rPr>
              <w:t>F2005B02314</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18</w:t>
            </w:r>
          </w:p>
        </w:tc>
        <w:tc>
          <w:tcPr>
            <w:tcW w:w="5108" w:type="dxa"/>
            <w:shd w:val="clear" w:color="auto" w:fill="auto"/>
          </w:tcPr>
          <w:p w:rsidR="000B0382" w:rsidRPr="00B4435F" w:rsidRDefault="000B0382" w:rsidP="00DE4C09">
            <w:pPr>
              <w:pStyle w:val="Tabletext"/>
              <w:rPr>
                <w:i/>
              </w:rPr>
            </w:pPr>
            <w:r w:rsidRPr="00B4435F">
              <w:rPr>
                <w:i/>
              </w:rPr>
              <w:t>Veterans’ Entitlements Income Exempt Lump Sum Determination No.</w:t>
            </w:r>
            <w:r w:rsidR="00B4435F" w:rsidRPr="00B4435F">
              <w:rPr>
                <w:i/>
              </w:rPr>
              <w:t> </w:t>
            </w:r>
            <w:r w:rsidRPr="00B4435F">
              <w:rPr>
                <w:i/>
              </w:rPr>
              <w:t>1 of 2002</w:t>
            </w:r>
          </w:p>
        </w:tc>
        <w:bookmarkStart w:id="333" w:name="BKCheck15B_316"/>
        <w:bookmarkEnd w:id="333"/>
        <w:tc>
          <w:tcPr>
            <w:tcW w:w="1560" w:type="dxa"/>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"http://www.comlaw.gov.au/Details/F2005B02343" \o "ComLaw" </w:instrText>
            </w:r>
            <w:r w:rsidRPr="00B4435F">
              <w:fldChar w:fldCharType="separate"/>
            </w:r>
            <w:r w:rsidR="000B0382" w:rsidRPr="00B4435F">
              <w:rPr>
                <w:rStyle w:val="Hyperlink"/>
                <w:bCs/>
              </w:rPr>
              <w:t>F2005B02343</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lastRenderedPageBreak/>
              <w:t>19</w:t>
            </w:r>
          </w:p>
        </w:tc>
        <w:tc>
          <w:tcPr>
            <w:tcW w:w="5108" w:type="dxa"/>
            <w:shd w:val="clear" w:color="auto" w:fill="auto"/>
          </w:tcPr>
          <w:p w:rsidR="000B0382" w:rsidRPr="00B4435F" w:rsidRDefault="000B0382" w:rsidP="00DE4C09">
            <w:pPr>
              <w:pStyle w:val="Tabletext"/>
              <w:rPr>
                <w:i/>
              </w:rPr>
            </w:pPr>
            <w:r w:rsidRPr="00B4435F">
              <w:rPr>
                <w:i/>
              </w:rPr>
              <w:t>Veterans’ Entitlements Income Exempt Lump Sum Determination No.</w:t>
            </w:r>
            <w:r w:rsidR="00B4435F" w:rsidRPr="00B4435F">
              <w:rPr>
                <w:i/>
              </w:rPr>
              <w:t> </w:t>
            </w:r>
            <w:r w:rsidRPr="00B4435F">
              <w:rPr>
                <w:i/>
              </w:rPr>
              <w:t>2 of 2002</w:t>
            </w:r>
          </w:p>
        </w:tc>
        <w:bookmarkStart w:id="334" w:name="BKCheck15B_317"/>
        <w:bookmarkEnd w:id="334"/>
        <w:tc>
          <w:tcPr>
            <w:tcW w:w="1560" w:type="dxa"/>
            <w:shd w:val="clear" w:color="auto" w:fill="auto"/>
          </w:tcPr>
          <w:p w:rsidR="000B0382" w:rsidRPr="00B4435F" w:rsidRDefault="00566255" w:rsidP="00B10EA5">
            <w:pPr>
              <w:pStyle w:val="Tabletext"/>
              <w:rPr>
                <w:rStyle w:val="Hyperlink"/>
                <w:bCs/>
              </w:rPr>
            </w:pPr>
            <w:r w:rsidRPr="00B4435F">
              <w:fldChar w:fldCharType="begin"/>
            </w:r>
            <w:r w:rsidRPr="00B4435F">
              <w:instrText xml:space="preserve"> HYPERLINK "http://www.comlaw.gov.au/Details/F2005B02338%20" \o "ComLaw" </w:instrText>
            </w:r>
            <w:r w:rsidRPr="00B4435F">
              <w:fldChar w:fldCharType="separate"/>
            </w:r>
            <w:r w:rsidR="000B0382" w:rsidRPr="00B4435F">
              <w:rPr>
                <w:rStyle w:val="Hyperlink"/>
                <w:bCs/>
              </w:rPr>
              <w:t>F2005B02338</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20</w:t>
            </w:r>
          </w:p>
        </w:tc>
        <w:tc>
          <w:tcPr>
            <w:tcW w:w="5108" w:type="dxa"/>
            <w:shd w:val="clear" w:color="auto" w:fill="auto"/>
          </w:tcPr>
          <w:p w:rsidR="000B0382" w:rsidRPr="00B4435F" w:rsidRDefault="000B0382" w:rsidP="00DE4C09">
            <w:pPr>
              <w:pStyle w:val="Tabletext"/>
              <w:rPr>
                <w:i/>
              </w:rPr>
            </w:pPr>
            <w:r w:rsidRPr="00B4435F">
              <w:rPr>
                <w:i/>
              </w:rPr>
              <w:t>Veterans’ Entitlements Income Exempt Lump Sum Determination No.</w:t>
            </w:r>
            <w:r w:rsidR="00B4435F" w:rsidRPr="00B4435F">
              <w:rPr>
                <w:i/>
              </w:rPr>
              <w:t> </w:t>
            </w:r>
            <w:r w:rsidRPr="00B4435F">
              <w:rPr>
                <w:i/>
              </w:rPr>
              <w:t>1 of 2003</w:t>
            </w:r>
          </w:p>
        </w:tc>
        <w:bookmarkStart w:id="335" w:name="BKCheck15B_318"/>
        <w:bookmarkEnd w:id="335"/>
        <w:tc>
          <w:tcPr>
            <w:tcW w:w="1560" w:type="dxa"/>
            <w:shd w:val="clear" w:color="auto" w:fill="auto"/>
          </w:tcPr>
          <w:p w:rsidR="000B0382" w:rsidRPr="00B4435F" w:rsidRDefault="00566255" w:rsidP="00B10EA5">
            <w:pPr>
              <w:pStyle w:val="Tabletext"/>
              <w:rPr>
                <w:rStyle w:val="Hyperlink"/>
                <w:bCs/>
              </w:rPr>
            </w:pPr>
            <w:r w:rsidRPr="00B4435F">
              <w:fldChar w:fldCharType="begin"/>
            </w:r>
            <w:r w:rsidRPr="00B4435F">
              <w:instrText xml:space="preserve"> HYPERLINK "http://www.comlaw.gov.au/Details/F2005B02336%20" \o "ComLaw" </w:instrText>
            </w:r>
            <w:r w:rsidRPr="00B4435F">
              <w:fldChar w:fldCharType="separate"/>
            </w:r>
            <w:r w:rsidR="000B0382" w:rsidRPr="00B4435F">
              <w:rPr>
                <w:rStyle w:val="Hyperlink"/>
                <w:bCs/>
              </w:rPr>
              <w:t>F2005B02336</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21</w:t>
            </w:r>
          </w:p>
        </w:tc>
        <w:tc>
          <w:tcPr>
            <w:tcW w:w="5108" w:type="dxa"/>
            <w:shd w:val="clear" w:color="auto" w:fill="auto"/>
          </w:tcPr>
          <w:p w:rsidR="00F660BC" w:rsidRPr="00B4435F" w:rsidRDefault="00F660BC" w:rsidP="00F660BC">
            <w:pPr>
              <w:pStyle w:val="Tabletext"/>
            </w:pPr>
            <w:r w:rsidRPr="00B4435F">
              <w:rPr>
                <w:i/>
              </w:rPr>
              <w:t>Veterans’ Entitlements Income (Exempt Lump Sum – Exceptional Circumstances Exit Grant) Determination No. R9 of 2008</w:t>
            </w:r>
            <w:r w:rsidR="009F7E60" w:rsidRPr="00B4435F">
              <w:t>, Instrument No. R9/2008</w:t>
            </w:r>
          </w:p>
        </w:tc>
        <w:bookmarkStart w:id="336" w:name="BKCheck15B_319"/>
        <w:bookmarkEnd w:id="336"/>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"http://www.comlaw.gov.au/Details/F2008L00670" \o "ComLaw" </w:instrText>
            </w:r>
            <w:r w:rsidRPr="00B4435F">
              <w:fldChar w:fldCharType="separate"/>
            </w:r>
            <w:r w:rsidR="00F660BC" w:rsidRPr="00B4435F">
              <w:rPr>
                <w:rStyle w:val="Hyperlink"/>
                <w:bCs/>
              </w:rPr>
              <w:t>F2008L00670</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22</w:t>
            </w:r>
          </w:p>
        </w:tc>
        <w:tc>
          <w:tcPr>
            <w:tcW w:w="5108" w:type="dxa"/>
            <w:shd w:val="clear" w:color="auto" w:fill="auto"/>
          </w:tcPr>
          <w:p w:rsidR="00F660BC" w:rsidRPr="00B4435F" w:rsidRDefault="00F660BC" w:rsidP="00F660BC">
            <w:pPr>
              <w:pStyle w:val="Tabletext"/>
            </w:pPr>
            <w:r w:rsidRPr="00B4435F">
              <w:rPr>
                <w:i/>
              </w:rPr>
              <w:t>Veterans’ Entitlements Income (Exempt Lump Sum – Family Day Care Start Up Payment) Determination No. R2 of 2008</w:t>
            </w:r>
            <w:r w:rsidR="009F7E60" w:rsidRPr="00B4435F">
              <w:t>, Instrument No. R2/2008</w:t>
            </w:r>
          </w:p>
        </w:tc>
        <w:bookmarkStart w:id="337" w:name="BKCheck15B_320"/>
        <w:bookmarkEnd w:id="337"/>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"http://www.comlaw.gov.au/Details/F2008L00251" \o "ComLaw" </w:instrText>
            </w:r>
            <w:r w:rsidRPr="00B4435F">
              <w:fldChar w:fldCharType="separate"/>
            </w:r>
            <w:r w:rsidR="00F660BC" w:rsidRPr="00B4435F">
              <w:rPr>
                <w:rStyle w:val="Hyperlink"/>
                <w:bCs/>
              </w:rPr>
              <w:t>F2008L00251</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23</w:t>
            </w:r>
          </w:p>
        </w:tc>
        <w:tc>
          <w:tcPr>
            <w:tcW w:w="5108" w:type="dxa"/>
            <w:shd w:val="clear" w:color="auto" w:fill="auto"/>
          </w:tcPr>
          <w:p w:rsidR="00F660BC" w:rsidRPr="00B4435F" w:rsidRDefault="00F660BC" w:rsidP="00F660BC">
            <w:pPr>
              <w:pStyle w:val="Tabletext"/>
            </w:pPr>
            <w:r w:rsidRPr="00B4435F">
              <w:rPr>
                <w:i/>
              </w:rPr>
              <w:t>Veterans’ Entitlements Income (Exempt Lump Sum – Farm Exit Support Grants) Determination No. R48 of 2010</w:t>
            </w:r>
            <w:r w:rsidR="009F7E60" w:rsidRPr="00B4435F">
              <w:t>, Instrument No. R48/2010</w:t>
            </w:r>
          </w:p>
        </w:tc>
        <w:bookmarkStart w:id="338" w:name="BKCheck15B_321"/>
        <w:bookmarkEnd w:id="338"/>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"http://www.comlaw.gov.au/Details/F2010L01961" \o "ComLaw" </w:instrText>
            </w:r>
            <w:r w:rsidRPr="00B4435F">
              <w:fldChar w:fldCharType="separate"/>
            </w:r>
            <w:r w:rsidR="00F660BC" w:rsidRPr="00B4435F">
              <w:rPr>
                <w:rStyle w:val="Hyperlink"/>
                <w:bCs/>
              </w:rPr>
              <w:t>F2010L01961</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24</w:t>
            </w:r>
          </w:p>
        </w:tc>
        <w:tc>
          <w:tcPr>
            <w:tcW w:w="5108" w:type="dxa"/>
            <w:shd w:val="clear" w:color="auto" w:fill="auto"/>
          </w:tcPr>
          <w:p w:rsidR="00F660BC" w:rsidRPr="00B4435F" w:rsidRDefault="00F660BC" w:rsidP="00F660BC">
            <w:pPr>
              <w:pStyle w:val="Tabletext"/>
            </w:pPr>
            <w:r w:rsidRPr="00B4435F">
              <w:rPr>
                <w:i/>
              </w:rPr>
              <w:t>Veterans’ Entitlements Income (Exempt Lump Sum — Fisheries Adjustment Package) Determination No. R14 of 2006</w:t>
            </w:r>
            <w:r w:rsidR="009F7E60" w:rsidRPr="00B4435F">
              <w:t>, Instrument No. R14/2006</w:t>
            </w:r>
          </w:p>
        </w:tc>
        <w:bookmarkStart w:id="339" w:name="BKCheck15B_322"/>
        <w:bookmarkEnd w:id="339"/>
        <w:tc>
          <w:tcPr>
            <w:tcW w:w="1560" w:type="dxa"/>
            <w:shd w:val="clear" w:color="auto" w:fill="auto"/>
          </w:tcPr>
          <w:p w:rsidR="00F660BC" w:rsidRPr="00B4435F" w:rsidRDefault="00566255" w:rsidP="00B10EA5">
            <w:pPr>
              <w:pStyle w:val="Tabletext"/>
              <w:rPr>
                <w:rStyle w:val="Hyperlink"/>
                <w:bCs/>
              </w:rPr>
            </w:pPr>
            <w:r w:rsidRPr="00B4435F">
              <w:fldChar w:fldCharType="begin"/>
            </w:r>
            <w:r w:rsidRPr="00B4435F">
              <w:instrText xml:space="preserve"> HYPERLINK "http://www.comlaw.gov.au/Details/F2006L01092%20" \o "ComLaw" </w:instrText>
            </w:r>
            <w:r w:rsidRPr="00B4435F">
              <w:fldChar w:fldCharType="separate"/>
            </w:r>
            <w:r w:rsidR="00F660BC" w:rsidRPr="00B4435F">
              <w:rPr>
                <w:rStyle w:val="Hyperlink"/>
                <w:bCs/>
              </w:rPr>
              <w:t>F2006L01092</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25</w:t>
            </w:r>
          </w:p>
        </w:tc>
        <w:tc>
          <w:tcPr>
            <w:tcW w:w="5108" w:type="dxa"/>
            <w:shd w:val="clear" w:color="auto" w:fill="auto"/>
          </w:tcPr>
          <w:p w:rsidR="00F660BC" w:rsidRPr="00B4435F" w:rsidRDefault="00F660BC" w:rsidP="00F660BC">
            <w:pPr>
              <w:pStyle w:val="Tabletext"/>
            </w:pPr>
            <w:r w:rsidRPr="00B4435F">
              <w:rPr>
                <w:i/>
              </w:rPr>
              <w:t>Veterans’ Entitlements Income (Exempt Lump Sum—Great Barrier Reef Employee Assistance Payment) Determination No. R24 of 2004</w:t>
            </w:r>
            <w:r w:rsidR="009F7E60" w:rsidRPr="00B4435F">
              <w:t>, Instrument No. R24/2004</w:t>
            </w:r>
          </w:p>
        </w:tc>
        <w:bookmarkStart w:id="340" w:name="BKCheck15B_323"/>
        <w:bookmarkEnd w:id="340"/>
        <w:tc>
          <w:tcPr>
            <w:tcW w:w="1560" w:type="dxa"/>
            <w:shd w:val="clear" w:color="auto" w:fill="auto"/>
          </w:tcPr>
          <w:p w:rsidR="00F660BC" w:rsidRPr="00B4435F" w:rsidRDefault="00566255" w:rsidP="00B10EA5">
            <w:pPr>
              <w:pStyle w:val="Tabletext"/>
              <w:rPr>
                <w:rStyle w:val="Hyperlink"/>
                <w:bCs/>
              </w:rPr>
            </w:pPr>
            <w:r w:rsidRPr="00B4435F">
              <w:fldChar w:fldCharType="begin"/>
            </w:r>
            <w:r w:rsidRPr="00B4435F">
              <w:instrText xml:space="preserve"> HYPERLINK "http://www.comlaw.gov.au/Details/F2005B00060%20" \o "ComLaw" </w:instrText>
            </w:r>
            <w:r w:rsidRPr="00B4435F">
              <w:fldChar w:fldCharType="separate"/>
            </w:r>
            <w:r w:rsidR="00F660BC" w:rsidRPr="00B4435F">
              <w:rPr>
                <w:rStyle w:val="Hyperlink"/>
                <w:bCs/>
              </w:rPr>
              <w:t>F2005B00060</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26</w:t>
            </w:r>
          </w:p>
        </w:tc>
        <w:tc>
          <w:tcPr>
            <w:tcW w:w="5108" w:type="dxa"/>
            <w:shd w:val="clear" w:color="auto" w:fill="auto"/>
          </w:tcPr>
          <w:p w:rsidR="00F660BC" w:rsidRPr="00B4435F" w:rsidRDefault="00F660BC" w:rsidP="00F660BC">
            <w:pPr>
              <w:pStyle w:val="Tabletext"/>
            </w:pPr>
            <w:r w:rsidRPr="00B4435F">
              <w:rPr>
                <w:i/>
              </w:rPr>
              <w:t>Veterans’ Entitlements Income (Exempt Lump Sum – Manchester Unity and HCF Merger Payments) Determination No. R7 of 2009</w:t>
            </w:r>
            <w:r w:rsidR="006F434C" w:rsidRPr="00B4435F">
              <w:t>, Instrument No. R7/2009</w:t>
            </w:r>
          </w:p>
        </w:tc>
        <w:bookmarkStart w:id="341" w:name="BKCheck15B_324"/>
        <w:bookmarkEnd w:id="341"/>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"http://www.comlaw.gov.au/Details/F2009L00024" \o "ComLaw" </w:instrText>
            </w:r>
            <w:r w:rsidRPr="00B4435F">
              <w:fldChar w:fldCharType="separate"/>
            </w:r>
            <w:r w:rsidR="00F660BC" w:rsidRPr="00B4435F">
              <w:rPr>
                <w:rStyle w:val="Hyperlink"/>
                <w:bCs/>
              </w:rPr>
              <w:t>F2009L00024</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27</w:t>
            </w:r>
          </w:p>
        </w:tc>
        <w:tc>
          <w:tcPr>
            <w:tcW w:w="5108" w:type="dxa"/>
            <w:shd w:val="clear" w:color="auto" w:fill="auto"/>
          </w:tcPr>
          <w:p w:rsidR="00F660BC" w:rsidRPr="00B4435F" w:rsidRDefault="00F660BC" w:rsidP="00F660BC">
            <w:pPr>
              <w:pStyle w:val="Tabletext"/>
            </w:pPr>
            <w:r w:rsidRPr="00B4435F">
              <w:rPr>
                <w:i/>
              </w:rPr>
              <w:t>Veterans’ Entitlements Income (Exempt Lump Sum – Murray</w:t>
            </w:r>
            <w:r w:rsidR="00B4435F">
              <w:rPr>
                <w:i/>
              </w:rPr>
              <w:noBreakHyphen/>
            </w:r>
            <w:r w:rsidRPr="00B4435F">
              <w:rPr>
                <w:i/>
              </w:rPr>
              <w:t>Darling Basin Small Block Irrigators Grant) Determination No. R8 of 2009</w:t>
            </w:r>
            <w:r w:rsidR="009F7E60" w:rsidRPr="00B4435F">
              <w:t>, Instrument No. R8/2009</w:t>
            </w:r>
          </w:p>
        </w:tc>
        <w:bookmarkStart w:id="342" w:name="BKCheck15B_325"/>
        <w:bookmarkEnd w:id="342"/>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"http://www.comlaw.gov.au/Details/F2009L00048" \o "ComLaw" </w:instrText>
            </w:r>
            <w:r w:rsidRPr="00B4435F">
              <w:fldChar w:fldCharType="separate"/>
            </w:r>
            <w:r w:rsidR="00F660BC" w:rsidRPr="00B4435F">
              <w:rPr>
                <w:rStyle w:val="Hyperlink"/>
                <w:bCs/>
              </w:rPr>
              <w:t>F2009L00048</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28</w:t>
            </w:r>
          </w:p>
        </w:tc>
        <w:tc>
          <w:tcPr>
            <w:tcW w:w="5108" w:type="dxa"/>
            <w:shd w:val="clear" w:color="auto" w:fill="auto"/>
          </w:tcPr>
          <w:p w:rsidR="00F660BC" w:rsidRPr="00B4435F" w:rsidRDefault="00F660BC" w:rsidP="00F660BC">
            <w:pPr>
              <w:pStyle w:val="Tabletext"/>
            </w:pPr>
            <w:r w:rsidRPr="00B4435F">
              <w:rPr>
                <w:i/>
              </w:rPr>
              <w:t>Veterans’ Entitlements Income (Exempt Lump Sum – New South Wales Aboriginal Trust Fund Repayment Scheme) Determination No. R8 of 2006</w:t>
            </w:r>
            <w:r w:rsidR="009F7E60" w:rsidRPr="00B4435F">
              <w:t>, Instrument No. R8/2006</w:t>
            </w:r>
          </w:p>
        </w:tc>
        <w:bookmarkStart w:id="343" w:name="BKCheck15B_326"/>
        <w:bookmarkEnd w:id="343"/>
        <w:tc>
          <w:tcPr>
            <w:tcW w:w="1560" w:type="dxa"/>
            <w:shd w:val="clear" w:color="auto" w:fill="auto"/>
          </w:tcPr>
          <w:p w:rsidR="00F660BC" w:rsidRPr="00B4435F" w:rsidRDefault="00566255" w:rsidP="00B10EA5">
            <w:pPr>
              <w:pStyle w:val="Tabletext"/>
              <w:rPr>
                <w:rStyle w:val="Hyperlink"/>
                <w:bCs/>
              </w:rPr>
            </w:pPr>
            <w:r w:rsidRPr="00B4435F">
              <w:fldChar w:fldCharType="begin"/>
            </w:r>
            <w:r w:rsidRPr="00B4435F">
              <w:instrText xml:space="preserve"> HYPERLINK "http://www.comlaw.gov.au/Details/F2006L00656%20" \o "ComLaw" </w:instrText>
            </w:r>
            <w:r w:rsidRPr="00B4435F">
              <w:fldChar w:fldCharType="separate"/>
            </w:r>
            <w:r w:rsidR="00F660BC" w:rsidRPr="00B4435F">
              <w:rPr>
                <w:rStyle w:val="Hyperlink"/>
                <w:bCs/>
              </w:rPr>
              <w:t>F2006L00656</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29</w:t>
            </w:r>
          </w:p>
        </w:tc>
        <w:tc>
          <w:tcPr>
            <w:tcW w:w="5108" w:type="dxa"/>
            <w:shd w:val="clear" w:color="auto" w:fill="auto"/>
          </w:tcPr>
          <w:p w:rsidR="00F660BC" w:rsidRPr="00B4435F" w:rsidRDefault="00F660BC" w:rsidP="00F660BC">
            <w:pPr>
              <w:pStyle w:val="Tabletext"/>
            </w:pPr>
            <w:r w:rsidRPr="00B4435F">
              <w:rPr>
                <w:i/>
              </w:rPr>
              <w:t>Veterans’ Entitlements Income (Exempt Lump Sum – Payment to Victims of Bali Bombing ) Determination No. R6 of 2006</w:t>
            </w:r>
            <w:r w:rsidR="00F709BE" w:rsidRPr="00B4435F">
              <w:t>, Instrument No. R6/2006</w:t>
            </w:r>
          </w:p>
        </w:tc>
        <w:bookmarkStart w:id="344" w:name="BKCheck15B_327"/>
        <w:bookmarkEnd w:id="344"/>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"http://www.comlaw.gov.au/Details/F2006L00482" \o "ComLaw" </w:instrText>
            </w:r>
            <w:r w:rsidRPr="00B4435F">
              <w:fldChar w:fldCharType="separate"/>
            </w:r>
            <w:r w:rsidR="00F660BC" w:rsidRPr="00B4435F">
              <w:rPr>
                <w:rStyle w:val="Hyperlink"/>
                <w:bCs/>
              </w:rPr>
              <w:t>F2006L00482</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30</w:t>
            </w:r>
          </w:p>
        </w:tc>
        <w:tc>
          <w:tcPr>
            <w:tcW w:w="5108" w:type="dxa"/>
            <w:shd w:val="clear" w:color="auto" w:fill="auto"/>
          </w:tcPr>
          <w:p w:rsidR="00F660BC" w:rsidRPr="00B4435F" w:rsidRDefault="00F660BC" w:rsidP="00F660BC">
            <w:pPr>
              <w:pStyle w:val="Tabletext"/>
            </w:pPr>
            <w:r w:rsidRPr="00B4435F">
              <w:rPr>
                <w:i/>
              </w:rPr>
              <w:t>Veterans’ Entitlements Income (Exempt Lump Sum – Queensland Government Redress Scheme) Determination No. R6 of 2008</w:t>
            </w:r>
            <w:r w:rsidR="009F7E60" w:rsidRPr="00B4435F">
              <w:t>, Instrument No. R6/2008</w:t>
            </w:r>
          </w:p>
        </w:tc>
        <w:bookmarkStart w:id="345" w:name="BKCheck15B_328"/>
        <w:bookmarkEnd w:id="345"/>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"http://www.comlaw.gov.au/Details/F2008L00304" \o "ComLaw" </w:instrText>
            </w:r>
            <w:r w:rsidRPr="00B4435F">
              <w:fldChar w:fldCharType="separate"/>
            </w:r>
            <w:r w:rsidR="00F660BC" w:rsidRPr="00B4435F">
              <w:rPr>
                <w:rStyle w:val="Hyperlink"/>
                <w:bCs/>
              </w:rPr>
              <w:t>F2008L00304</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31</w:t>
            </w:r>
          </w:p>
        </w:tc>
        <w:tc>
          <w:tcPr>
            <w:tcW w:w="5108" w:type="dxa"/>
            <w:shd w:val="clear" w:color="auto" w:fill="auto"/>
          </w:tcPr>
          <w:p w:rsidR="00F660BC" w:rsidRPr="00B4435F" w:rsidRDefault="00F660BC" w:rsidP="00F660BC">
            <w:pPr>
              <w:pStyle w:val="Tabletext"/>
            </w:pPr>
            <w:r w:rsidRPr="00B4435F">
              <w:rPr>
                <w:i/>
              </w:rPr>
              <w:t>Veterans’ Entitlements Income (Exempt Lump Sum – Queensland Indigenous Reparation Payment) Determination No. R5of 2006</w:t>
            </w:r>
            <w:r w:rsidR="009F7E60" w:rsidRPr="00B4435F">
              <w:t>, Instrument No. R5/2006</w:t>
            </w:r>
          </w:p>
        </w:tc>
        <w:bookmarkStart w:id="346" w:name="BKCheck15B_329"/>
        <w:bookmarkEnd w:id="346"/>
        <w:tc>
          <w:tcPr>
            <w:tcW w:w="1560" w:type="dxa"/>
            <w:shd w:val="clear" w:color="auto" w:fill="auto"/>
          </w:tcPr>
          <w:p w:rsidR="00F660BC" w:rsidRPr="00B4435F" w:rsidRDefault="00566255" w:rsidP="00B10EA5">
            <w:pPr>
              <w:pStyle w:val="Tabletext"/>
              <w:rPr>
                <w:rStyle w:val="Hyperlink"/>
                <w:bCs/>
              </w:rPr>
            </w:pPr>
            <w:r w:rsidRPr="00B4435F">
              <w:fldChar w:fldCharType="begin"/>
            </w:r>
            <w:r w:rsidRPr="00B4435F">
              <w:instrText xml:space="preserve"> HYPERLINK "http://www.comlaw.gov.au/Details/F2006L00479%20" \o "ComLaw" </w:instrText>
            </w:r>
            <w:r w:rsidRPr="00B4435F">
              <w:fldChar w:fldCharType="separate"/>
            </w:r>
            <w:r w:rsidR="00F660BC" w:rsidRPr="00B4435F">
              <w:rPr>
                <w:rStyle w:val="Hyperlink"/>
                <w:bCs/>
              </w:rPr>
              <w:t>F2006L00479</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lastRenderedPageBreak/>
              <w:t>32</w:t>
            </w:r>
          </w:p>
        </w:tc>
        <w:tc>
          <w:tcPr>
            <w:tcW w:w="5108" w:type="dxa"/>
            <w:shd w:val="clear" w:color="auto" w:fill="auto"/>
          </w:tcPr>
          <w:p w:rsidR="00F660BC" w:rsidRPr="00B4435F" w:rsidRDefault="00F660BC" w:rsidP="00B36FF9">
            <w:pPr>
              <w:pStyle w:val="Tabletext"/>
            </w:pPr>
            <w:r w:rsidRPr="00B4435F">
              <w:rPr>
                <w:i/>
              </w:rPr>
              <w:t>Veterans’ Entit</w:t>
            </w:r>
            <w:r w:rsidR="00B36FF9" w:rsidRPr="00B4435F">
              <w:rPr>
                <w:i/>
              </w:rPr>
              <w:t xml:space="preserve">lements Income (Exempt Lump Sum – </w:t>
            </w:r>
            <w:r w:rsidRPr="00B4435F">
              <w:rPr>
                <w:i/>
              </w:rPr>
              <w:t>Queensland Vegetation Management Framework Financial Assistance for Farm Businesses) Determination No. R1 of 2008</w:t>
            </w:r>
            <w:r w:rsidR="00F709BE" w:rsidRPr="00B4435F">
              <w:t>, Instrument No. R1/2008</w:t>
            </w:r>
          </w:p>
        </w:tc>
        <w:bookmarkStart w:id="347" w:name="BKCheck15B_330"/>
        <w:bookmarkEnd w:id="347"/>
        <w:tc>
          <w:tcPr>
            <w:tcW w:w="1560" w:type="dxa"/>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"http://www.comlaw.gov.au/Details/F2008L00198" \o "ComLaw" </w:instrText>
            </w:r>
            <w:r w:rsidRPr="00B4435F">
              <w:fldChar w:fldCharType="separate"/>
            </w:r>
            <w:r w:rsidR="00F660BC" w:rsidRPr="00B4435F">
              <w:rPr>
                <w:rStyle w:val="Hyperlink"/>
                <w:bCs/>
              </w:rPr>
              <w:t>F2008L00198</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33</w:t>
            </w:r>
          </w:p>
        </w:tc>
        <w:tc>
          <w:tcPr>
            <w:tcW w:w="5108" w:type="dxa"/>
            <w:shd w:val="clear" w:color="auto" w:fill="auto"/>
          </w:tcPr>
          <w:p w:rsidR="000B0382" w:rsidRPr="00B4435F" w:rsidRDefault="000B0382" w:rsidP="00DE4C09">
            <w:pPr>
              <w:pStyle w:val="Tabletext"/>
            </w:pPr>
            <w:r w:rsidRPr="00B4435F">
              <w:rPr>
                <w:i/>
              </w:rPr>
              <w:t>Veterans’ Entitlements Income (Exempt Lump Sum – Redress WA) Determination No. R10 of 2008</w:t>
            </w:r>
            <w:r w:rsidR="009F7E60" w:rsidRPr="00B4435F">
              <w:t>, Instrument No. R10/2008</w:t>
            </w:r>
          </w:p>
        </w:tc>
        <w:bookmarkStart w:id="348" w:name="BKCheck15B_331"/>
        <w:bookmarkEnd w:id="348"/>
        <w:tc>
          <w:tcPr>
            <w:tcW w:w="1560" w:type="dxa"/>
            <w:shd w:val="clear" w:color="auto" w:fill="auto"/>
          </w:tcPr>
          <w:p w:rsidR="000B0382" w:rsidRPr="00B4435F" w:rsidRDefault="00566255" w:rsidP="00B10EA5">
            <w:pPr>
              <w:pStyle w:val="Tabletext"/>
              <w:rPr>
                <w:rStyle w:val="Hyperlink"/>
                <w:bCs/>
              </w:rPr>
            </w:pPr>
            <w:r w:rsidRPr="00B4435F">
              <w:fldChar w:fldCharType="begin"/>
            </w:r>
            <w:r w:rsidRPr="00B4435F">
              <w:instrText xml:space="preserve"> HYPERLINK "http://www.comlaw.gov.au/Details/F2008L01160%20" \o "ComLaw" </w:instrText>
            </w:r>
            <w:r w:rsidRPr="00B4435F">
              <w:fldChar w:fldCharType="separate"/>
            </w:r>
            <w:r w:rsidR="000B0382" w:rsidRPr="00B4435F">
              <w:rPr>
                <w:rStyle w:val="Hyperlink"/>
                <w:bCs/>
              </w:rPr>
              <w:t>F2008L01160</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34</w:t>
            </w:r>
          </w:p>
        </w:tc>
        <w:tc>
          <w:tcPr>
            <w:tcW w:w="5108" w:type="dxa"/>
            <w:shd w:val="clear" w:color="auto" w:fill="auto"/>
          </w:tcPr>
          <w:p w:rsidR="000B0382" w:rsidRPr="00B4435F" w:rsidRDefault="000B0382" w:rsidP="00DE4C09">
            <w:pPr>
              <w:pStyle w:val="Tabletext"/>
            </w:pPr>
            <w:r w:rsidRPr="00B4435F">
              <w:rPr>
                <w:i/>
              </w:rPr>
              <w:t>Veterans’ Entitlements Income (Exempt Lump Sum – Remote Area Family Day Care Start Up Payment) Determination No. R3 of 2008</w:t>
            </w:r>
            <w:r w:rsidR="009F7E60" w:rsidRPr="00B4435F">
              <w:t>, Instrument No. R3/2008</w:t>
            </w:r>
          </w:p>
        </w:tc>
        <w:bookmarkStart w:id="349" w:name="BKCheck15B_332"/>
        <w:bookmarkEnd w:id="349"/>
        <w:tc>
          <w:tcPr>
            <w:tcW w:w="1560" w:type="dxa"/>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"http://www.comlaw.gov.au/Details/F2008L00248" \o "ComLaw" </w:instrText>
            </w:r>
            <w:r w:rsidRPr="00B4435F">
              <w:fldChar w:fldCharType="separate"/>
            </w:r>
            <w:r w:rsidR="000B0382" w:rsidRPr="00B4435F">
              <w:rPr>
                <w:rStyle w:val="Hyperlink"/>
                <w:bCs/>
              </w:rPr>
              <w:t>F2008L00248</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35</w:t>
            </w:r>
          </w:p>
        </w:tc>
        <w:tc>
          <w:tcPr>
            <w:tcW w:w="5108" w:type="dxa"/>
            <w:shd w:val="clear" w:color="auto" w:fill="auto"/>
          </w:tcPr>
          <w:p w:rsidR="000B0382" w:rsidRPr="00B4435F" w:rsidRDefault="000B0382" w:rsidP="00DE4C09">
            <w:pPr>
              <w:pStyle w:val="Tabletext"/>
            </w:pPr>
            <w:r w:rsidRPr="00B4435F">
              <w:rPr>
                <w:i/>
              </w:rPr>
              <w:t>Veterans’ Entitlements Income (Exempt Lump Sum – River Red Gum Structural Adjustment Package Payment) Determination No. R59 of 2010</w:t>
            </w:r>
            <w:r w:rsidR="009F7E60" w:rsidRPr="00B4435F">
              <w:t>, Instrument No. R59/2010</w:t>
            </w:r>
          </w:p>
        </w:tc>
        <w:bookmarkStart w:id="350" w:name="BKCheck15B_333"/>
        <w:bookmarkEnd w:id="350"/>
        <w:tc>
          <w:tcPr>
            <w:tcW w:w="1560" w:type="dxa"/>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"http://www.comlaw.gov.au/Details/F2010L02165" \o "ComLaw" </w:instrText>
            </w:r>
            <w:r w:rsidRPr="00B4435F">
              <w:fldChar w:fldCharType="separate"/>
            </w:r>
            <w:r w:rsidR="000B0382" w:rsidRPr="00B4435F">
              <w:rPr>
                <w:rStyle w:val="Hyperlink"/>
                <w:bCs/>
              </w:rPr>
              <w:t>F2010L02165</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36</w:t>
            </w:r>
          </w:p>
        </w:tc>
        <w:tc>
          <w:tcPr>
            <w:tcW w:w="5108" w:type="dxa"/>
            <w:shd w:val="clear" w:color="auto" w:fill="auto"/>
          </w:tcPr>
          <w:p w:rsidR="000B0382" w:rsidRPr="00B4435F" w:rsidRDefault="000B0382" w:rsidP="00DE4C09">
            <w:pPr>
              <w:pStyle w:val="Tabletext"/>
            </w:pPr>
            <w:r w:rsidRPr="00B4435F">
              <w:rPr>
                <w:i/>
              </w:rPr>
              <w:t>Veterans’ Entitlements Income (Exempt Lump Sum – South Australian Fishery Payment) Determination No. R4 of 2006</w:t>
            </w:r>
            <w:r w:rsidR="009F7E60" w:rsidRPr="00B4435F">
              <w:t>, Instrument No. R4/2006</w:t>
            </w:r>
          </w:p>
        </w:tc>
        <w:bookmarkStart w:id="351" w:name="BKCheck15B_334"/>
        <w:bookmarkEnd w:id="351"/>
        <w:tc>
          <w:tcPr>
            <w:tcW w:w="1560" w:type="dxa"/>
            <w:shd w:val="clear" w:color="auto" w:fill="auto"/>
          </w:tcPr>
          <w:p w:rsidR="000B0382" w:rsidRPr="00B4435F" w:rsidRDefault="00566255" w:rsidP="00B10EA5">
            <w:pPr>
              <w:pStyle w:val="Tabletext"/>
              <w:rPr>
                <w:rStyle w:val="Hyperlink"/>
                <w:bCs/>
              </w:rPr>
            </w:pPr>
            <w:r w:rsidRPr="00B4435F">
              <w:fldChar w:fldCharType="begin"/>
            </w:r>
            <w:r w:rsidRPr="00B4435F">
              <w:instrText xml:space="preserve"> HYPERLINK "http://www.comlaw.gov.au/Details/F2006L00477%20" \o "ComLaw" </w:instrText>
            </w:r>
            <w:r w:rsidRPr="00B4435F">
              <w:fldChar w:fldCharType="separate"/>
            </w:r>
            <w:r w:rsidR="000B0382" w:rsidRPr="00B4435F">
              <w:rPr>
                <w:rStyle w:val="Hyperlink"/>
                <w:bCs/>
              </w:rPr>
              <w:t>F2006L00477</w:t>
            </w:r>
            <w:r w:rsidRPr="00B4435F">
              <w:rPr>
                <w:rStyle w:val="Hyperlink"/>
                <w:bCs/>
              </w:rPr>
              <w:fldChar w:fldCharType="end"/>
            </w:r>
          </w:p>
        </w:tc>
      </w:tr>
      <w:tr w:rsidR="000B0382" w:rsidRPr="00B4435F" w:rsidTr="0035430C">
        <w:trPr>
          <w:cantSplit/>
        </w:trPr>
        <w:tc>
          <w:tcPr>
            <w:tcW w:w="675" w:type="dxa"/>
            <w:shd w:val="clear" w:color="auto" w:fill="auto"/>
          </w:tcPr>
          <w:p w:rsidR="000B0382" w:rsidRPr="00B4435F" w:rsidRDefault="00593CEB" w:rsidP="00DE4C09">
            <w:pPr>
              <w:pStyle w:val="Tabletext"/>
            </w:pPr>
            <w:r w:rsidRPr="00B4435F">
              <w:t>37</w:t>
            </w:r>
          </w:p>
        </w:tc>
        <w:tc>
          <w:tcPr>
            <w:tcW w:w="5108" w:type="dxa"/>
            <w:shd w:val="clear" w:color="auto" w:fill="auto"/>
          </w:tcPr>
          <w:p w:rsidR="000B0382" w:rsidRPr="00B4435F" w:rsidRDefault="000B0382" w:rsidP="00DE4C09">
            <w:pPr>
              <w:pStyle w:val="Tabletext"/>
            </w:pPr>
            <w:r w:rsidRPr="00B4435F">
              <w:rPr>
                <w:i/>
              </w:rPr>
              <w:t>Veterans’ Entitlements Income (Exempt Lump Sum – Stolen Wages Reparation Scheme WA) Determination No. R25 of 2012</w:t>
            </w:r>
            <w:r w:rsidR="009F7E60" w:rsidRPr="00B4435F">
              <w:t>, Instrument No. R25/2012</w:t>
            </w:r>
          </w:p>
        </w:tc>
        <w:bookmarkStart w:id="352" w:name="BKCheck15B_335"/>
        <w:bookmarkEnd w:id="352"/>
        <w:tc>
          <w:tcPr>
            <w:tcW w:w="1560" w:type="dxa"/>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"http://www.comlaw.gov.au/Details/F2012L01101" \o "ComLaw" </w:instrText>
            </w:r>
            <w:r w:rsidRPr="00B4435F">
              <w:fldChar w:fldCharType="separate"/>
            </w:r>
            <w:r w:rsidR="000B0382" w:rsidRPr="00B4435F">
              <w:rPr>
                <w:rStyle w:val="Hyperlink"/>
                <w:bCs/>
              </w:rPr>
              <w:t>F2012L01101</w:t>
            </w:r>
            <w:r w:rsidRPr="00B4435F">
              <w:rPr>
                <w:rStyle w:val="Hyperlink"/>
                <w:bCs/>
              </w:rPr>
              <w:fldChar w:fldCharType="end"/>
            </w:r>
          </w:p>
        </w:tc>
      </w:tr>
      <w:tr w:rsidR="00F660BC" w:rsidRPr="00B4435F" w:rsidTr="0035430C">
        <w:trPr>
          <w:cantSplit/>
        </w:trPr>
        <w:tc>
          <w:tcPr>
            <w:tcW w:w="675" w:type="dxa"/>
            <w:shd w:val="clear" w:color="auto" w:fill="auto"/>
          </w:tcPr>
          <w:p w:rsidR="00F660BC" w:rsidRPr="00B4435F" w:rsidRDefault="00593CEB" w:rsidP="00F660BC">
            <w:pPr>
              <w:pStyle w:val="Tabletext"/>
            </w:pPr>
            <w:r w:rsidRPr="00B4435F">
              <w:t>38</w:t>
            </w:r>
          </w:p>
        </w:tc>
        <w:tc>
          <w:tcPr>
            <w:tcW w:w="5108" w:type="dxa"/>
            <w:shd w:val="clear" w:color="auto" w:fill="auto"/>
          </w:tcPr>
          <w:p w:rsidR="00F660BC" w:rsidRPr="00B4435F" w:rsidRDefault="00F660BC" w:rsidP="00B36FF9">
            <w:pPr>
              <w:pStyle w:val="Tabletext"/>
              <w:rPr>
                <w:i/>
              </w:rPr>
            </w:pPr>
            <w:r w:rsidRPr="00B4435F">
              <w:rPr>
                <w:i/>
              </w:rPr>
              <w:t>Veterans’ Entit</w:t>
            </w:r>
            <w:r w:rsidR="00B36FF9" w:rsidRPr="00B4435F">
              <w:rPr>
                <w:i/>
              </w:rPr>
              <w:t xml:space="preserve">lements Income (Exempt Lump Sum – </w:t>
            </w:r>
            <w:r w:rsidRPr="00B4435F">
              <w:rPr>
                <w:i/>
              </w:rPr>
              <w:t>Sugar Payment) Determination No. R12 of 2004</w:t>
            </w:r>
          </w:p>
        </w:tc>
        <w:bookmarkStart w:id="353" w:name="BKCheck15B_336"/>
        <w:bookmarkEnd w:id="353"/>
        <w:tc>
          <w:tcPr>
            <w:tcW w:w="1560" w:type="dxa"/>
            <w:shd w:val="clear" w:color="auto" w:fill="auto"/>
          </w:tcPr>
          <w:p w:rsidR="00F660BC" w:rsidRPr="00B4435F" w:rsidRDefault="00566255" w:rsidP="00B10EA5">
            <w:pPr>
              <w:pStyle w:val="Tabletext"/>
              <w:rPr>
                <w:rStyle w:val="Hyperlink"/>
                <w:bCs/>
              </w:rPr>
            </w:pPr>
            <w:r w:rsidRPr="00B4435F">
              <w:fldChar w:fldCharType="begin"/>
            </w:r>
            <w:r w:rsidRPr="00B4435F">
              <w:instrText xml:space="preserve"> HYPERLINK "http://www.comlaw.gov.au/Details/F2005B02330%20" \o "ComLaw" </w:instrText>
            </w:r>
            <w:r w:rsidRPr="00B4435F">
              <w:fldChar w:fldCharType="separate"/>
            </w:r>
            <w:r w:rsidR="00F660BC" w:rsidRPr="00B4435F">
              <w:rPr>
                <w:rStyle w:val="Hyperlink"/>
                <w:bCs/>
              </w:rPr>
              <w:t>F2005B02330</w:t>
            </w:r>
            <w:r w:rsidRPr="00B4435F">
              <w:rPr>
                <w:rStyle w:val="Hyperlink"/>
                <w:bCs/>
              </w:rPr>
              <w:fldChar w:fldCharType="end"/>
            </w:r>
          </w:p>
        </w:tc>
      </w:tr>
      <w:tr w:rsidR="000B0382" w:rsidRPr="00B4435F" w:rsidTr="0035430C">
        <w:trPr>
          <w:cantSplit/>
        </w:trPr>
        <w:tc>
          <w:tcPr>
            <w:tcW w:w="675" w:type="dxa"/>
            <w:tcBorders>
              <w:bottom w:val="single" w:sz="4" w:space="0" w:color="auto"/>
            </w:tcBorders>
            <w:shd w:val="clear" w:color="auto" w:fill="auto"/>
          </w:tcPr>
          <w:p w:rsidR="000B0382" w:rsidRPr="00B4435F" w:rsidRDefault="00593CEB" w:rsidP="00DE4C09">
            <w:pPr>
              <w:pStyle w:val="Tabletext"/>
            </w:pPr>
            <w:r w:rsidRPr="00B4435F">
              <w:t>39</w:t>
            </w:r>
          </w:p>
        </w:tc>
        <w:tc>
          <w:tcPr>
            <w:tcW w:w="5108" w:type="dxa"/>
            <w:tcBorders>
              <w:bottom w:val="single" w:sz="4" w:space="0" w:color="auto"/>
            </w:tcBorders>
            <w:shd w:val="clear" w:color="auto" w:fill="auto"/>
          </w:tcPr>
          <w:p w:rsidR="000B0382" w:rsidRPr="00B4435F" w:rsidRDefault="000B0382" w:rsidP="00DE4C09">
            <w:pPr>
              <w:pStyle w:val="Tabletext"/>
            </w:pPr>
            <w:r w:rsidRPr="00B4435F">
              <w:rPr>
                <w:i/>
              </w:rPr>
              <w:t>Veterans’ Entitlements Income (Exempt Lump Sum – Tasmanian Government Stolen Generations of Aboriginal Children) Determination No. R11 of 2008</w:t>
            </w:r>
            <w:r w:rsidR="009F7E60" w:rsidRPr="00B4435F">
              <w:t>, Instrument No. R11/2008</w:t>
            </w:r>
          </w:p>
        </w:tc>
        <w:bookmarkStart w:id="354" w:name="BKCheck15B_337"/>
        <w:bookmarkEnd w:id="354"/>
        <w:tc>
          <w:tcPr>
            <w:tcW w:w="1560" w:type="dxa"/>
            <w:tcBorders>
              <w:bottom w:val="single" w:sz="4" w:space="0" w:color="auto"/>
            </w:tcBorders>
            <w:shd w:val="clear" w:color="auto" w:fill="auto"/>
          </w:tcPr>
          <w:p w:rsidR="000B0382" w:rsidRPr="00B4435F" w:rsidRDefault="00566255" w:rsidP="00DE4C09">
            <w:pPr>
              <w:pStyle w:val="Tabletext"/>
              <w:rPr>
                <w:rStyle w:val="Hyperlink"/>
                <w:bCs/>
              </w:rPr>
            </w:pPr>
            <w:r w:rsidRPr="00B4435F">
              <w:fldChar w:fldCharType="begin"/>
            </w:r>
            <w:r w:rsidRPr="00B4435F">
              <w:instrText xml:space="preserve"> HYPERLINK "http://www.comlaw.gov.au/Details/F2008L01191" \o "ComLaw" </w:instrText>
            </w:r>
            <w:r w:rsidRPr="00B4435F">
              <w:fldChar w:fldCharType="separate"/>
            </w:r>
            <w:r w:rsidR="000B0382" w:rsidRPr="00B4435F">
              <w:rPr>
                <w:rStyle w:val="Hyperlink"/>
                <w:bCs/>
              </w:rPr>
              <w:t>F2008L01191</w:t>
            </w:r>
            <w:r w:rsidRPr="00B4435F">
              <w:rPr>
                <w:rStyle w:val="Hyperlink"/>
                <w:bCs/>
              </w:rPr>
              <w:fldChar w:fldCharType="end"/>
            </w:r>
          </w:p>
        </w:tc>
      </w:tr>
      <w:tr w:rsidR="00F660BC" w:rsidRPr="00B4435F" w:rsidTr="0035430C">
        <w:trPr>
          <w:cantSplit/>
        </w:trPr>
        <w:tc>
          <w:tcPr>
            <w:tcW w:w="675" w:type="dxa"/>
            <w:tcBorders>
              <w:bottom w:val="single" w:sz="12" w:space="0" w:color="auto"/>
            </w:tcBorders>
            <w:shd w:val="clear" w:color="auto" w:fill="auto"/>
          </w:tcPr>
          <w:p w:rsidR="00F660BC" w:rsidRPr="00B4435F" w:rsidRDefault="00593CEB" w:rsidP="00F660BC">
            <w:pPr>
              <w:pStyle w:val="Tabletext"/>
            </w:pPr>
            <w:r w:rsidRPr="00B4435F">
              <w:t>40</w:t>
            </w:r>
          </w:p>
        </w:tc>
        <w:tc>
          <w:tcPr>
            <w:tcW w:w="5108" w:type="dxa"/>
            <w:tcBorders>
              <w:bottom w:val="single" w:sz="12" w:space="0" w:color="auto"/>
            </w:tcBorders>
            <w:shd w:val="clear" w:color="auto" w:fill="auto"/>
          </w:tcPr>
          <w:p w:rsidR="00F660BC" w:rsidRPr="00B4435F" w:rsidRDefault="00F660BC" w:rsidP="00F660BC">
            <w:pPr>
              <w:pStyle w:val="Tabletext"/>
            </w:pPr>
            <w:r w:rsidRPr="00B4435F">
              <w:rPr>
                <w:i/>
              </w:rPr>
              <w:t>Veterans’ Entitlements Income (Exempt Lump Sum – Tobacco Growers Adjustment Assistance Package) Determination No. R2 of 2007</w:t>
            </w:r>
            <w:r w:rsidR="006F434C" w:rsidRPr="00B4435F">
              <w:t>, Instrument No. R2/2007</w:t>
            </w:r>
          </w:p>
        </w:tc>
        <w:bookmarkStart w:id="355" w:name="BKCheck15B_338"/>
        <w:bookmarkEnd w:id="355"/>
        <w:tc>
          <w:tcPr>
            <w:tcW w:w="1560" w:type="dxa"/>
            <w:tcBorders>
              <w:bottom w:val="single" w:sz="12" w:space="0" w:color="auto"/>
            </w:tcBorders>
            <w:shd w:val="clear" w:color="auto" w:fill="auto"/>
          </w:tcPr>
          <w:p w:rsidR="00F660BC" w:rsidRPr="00B4435F" w:rsidRDefault="00566255" w:rsidP="00F660BC">
            <w:pPr>
              <w:pStyle w:val="Tabletext"/>
              <w:rPr>
                <w:rStyle w:val="Hyperlink"/>
                <w:bCs/>
              </w:rPr>
            </w:pPr>
            <w:r w:rsidRPr="00B4435F">
              <w:fldChar w:fldCharType="begin"/>
            </w:r>
            <w:r w:rsidRPr="00B4435F">
              <w:instrText xml:space="preserve"> HYPERLINK "http://www.comlaw.gov.au/Details/F2007L00547" \o "ComLaw" </w:instrText>
            </w:r>
            <w:r w:rsidRPr="00B4435F">
              <w:fldChar w:fldCharType="separate"/>
            </w:r>
            <w:r w:rsidR="00F660BC" w:rsidRPr="00B4435F">
              <w:rPr>
                <w:rStyle w:val="Hyperlink"/>
                <w:bCs/>
              </w:rPr>
              <w:t>F2007L00547</w:t>
            </w:r>
            <w:r w:rsidRPr="00B4435F">
              <w:rPr>
                <w:rStyle w:val="Hyperlink"/>
                <w:bCs/>
              </w:rPr>
              <w:fldChar w:fldCharType="end"/>
            </w:r>
          </w:p>
        </w:tc>
      </w:tr>
    </w:tbl>
    <w:p w:rsidR="00016A56" w:rsidRPr="00B4435F" w:rsidRDefault="00016A56"/>
    <w:p w:rsidR="00DB6A79" w:rsidRPr="00B4435F" w:rsidRDefault="00DB6A79" w:rsidP="00DB6A79">
      <w:pPr>
        <w:pStyle w:val="ActHead7"/>
        <w:pageBreakBefore/>
      </w:pPr>
      <w:bookmarkStart w:id="356" w:name="_Toc379880547"/>
      <w:r w:rsidRPr="00B4435F">
        <w:rPr>
          <w:rStyle w:val="CharAmPartNo"/>
        </w:rPr>
        <w:lastRenderedPageBreak/>
        <w:t>Part</w:t>
      </w:r>
      <w:r w:rsidR="00B4435F" w:rsidRPr="00B4435F">
        <w:rPr>
          <w:rStyle w:val="CharAmPartNo"/>
        </w:rPr>
        <w:t> </w:t>
      </w:r>
      <w:r w:rsidRPr="00B4435F">
        <w:rPr>
          <w:rStyle w:val="CharAmPartNo"/>
        </w:rPr>
        <w:t>2</w:t>
      </w:r>
      <w:r w:rsidRPr="00B4435F">
        <w:t>—</w:t>
      </w:r>
      <w:r w:rsidRPr="00B4435F">
        <w:rPr>
          <w:rStyle w:val="CharAmPartText"/>
        </w:rPr>
        <w:t>Other instruments no longer required</w:t>
      </w:r>
      <w:bookmarkEnd w:id="356"/>
    </w:p>
    <w:p w:rsidR="00DB6A79" w:rsidRPr="00B4435F" w:rsidRDefault="00DB6A79" w:rsidP="00DB6A79">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5"/>
        <w:gridCol w:w="5108"/>
        <w:gridCol w:w="1560"/>
      </w:tblGrid>
      <w:tr w:rsidR="00DB6A79" w:rsidRPr="00B4435F" w:rsidTr="00D51FCC">
        <w:trPr>
          <w:tblHeader/>
        </w:trPr>
        <w:tc>
          <w:tcPr>
            <w:tcW w:w="7343" w:type="dxa"/>
            <w:gridSpan w:val="3"/>
            <w:tcBorders>
              <w:top w:val="single" w:sz="12" w:space="0" w:color="auto"/>
              <w:bottom w:val="single" w:sz="6" w:space="0" w:color="auto"/>
            </w:tcBorders>
            <w:shd w:val="clear" w:color="auto" w:fill="auto"/>
          </w:tcPr>
          <w:p w:rsidR="00DB6A79" w:rsidRPr="00B4435F" w:rsidRDefault="00DB6A79" w:rsidP="008B1FB8">
            <w:pPr>
              <w:pStyle w:val="TableHeading"/>
            </w:pPr>
            <w:r w:rsidRPr="00B4435F">
              <w:t>Other instruments no longer required</w:t>
            </w:r>
          </w:p>
        </w:tc>
      </w:tr>
      <w:tr w:rsidR="00DB6A79" w:rsidRPr="00B4435F" w:rsidTr="00D51FCC">
        <w:trPr>
          <w:tblHeader/>
        </w:trPr>
        <w:tc>
          <w:tcPr>
            <w:tcW w:w="675" w:type="dxa"/>
            <w:tcBorders>
              <w:top w:val="single" w:sz="6" w:space="0" w:color="auto"/>
              <w:bottom w:val="single" w:sz="12" w:space="0" w:color="auto"/>
            </w:tcBorders>
            <w:shd w:val="clear" w:color="auto" w:fill="auto"/>
          </w:tcPr>
          <w:p w:rsidR="00DB6A79" w:rsidRPr="00B4435F" w:rsidRDefault="00DB6A79" w:rsidP="008B1FB8">
            <w:pPr>
              <w:pStyle w:val="TableHeading"/>
            </w:pPr>
            <w:r w:rsidRPr="00B4435F">
              <w:t>Item</w:t>
            </w:r>
          </w:p>
        </w:tc>
        <w:tc>
          <w:tcPr>
            <w:tcW w:w="5108" w:type="dxa"/>
            <w:tcBorders>
              <w:top w:val="single" w:sz="6" w:space="0" w:color="auto"/>
              <w:bottom w:val="single" w:sz="12" w:space="0" w:color="auto"/>
            </w:tcBorders>
            <w:shd w:val="clear" w:color="auto" w:fill="auto"/>
          </w:tcPr>
          <w:p w:rsidR="00DB6A79" w:rsidRPr="00B4435F" w:rsidRDefault="00DB6A79" w:rsidP="008B1FB8">
            <w:pPr>
              <w:pStyle w:val="TableHeading"/>
            </w:pPr>
            <w:r w:rsidRPr="00B4435F">
              <w:t>Instrument name and series number (if any)</w:t>
            </w:r>
          </w:p>
        </w:tc>
        <w:tc>
          <w:tcPr>
            <w:tcW w:w="1560" w:type="dxa"/>
            <w:tcBorders>
              <w:top w:val="single" w:sz="6" w:space="0" w:color="auto"/>
              <w:bottom w:val="single" w:sz="12" w:space="0" w:color="auto"/>
            </w:tcBorders>
            <w:shd w:val="clear" w:color="auto" w:fill="auto"/>
          </w:tcPr>
          <w:p w:rsidR="00DB6A79" w:rsidRPr="00B4435F" w:rsidRDefault="00DB6A79" w:rsidP="008B1FB8">
            <w:pPr>
              <w:pStyle w:val="TableHeading"/>
            </w:pPr>
            <w:r w:rsidRPr="00B4435F">
              <w:t>FRLI identifier</w:t>
            </w:r>
          </w:p>
        </w:tc>
      </w:tr>
      <w:tr w:rsidR="00DB6A79" w:rsidRPr="00B4435F" w:rsidTr="0065186F">
        <w:tc>
          <w:tcPr>
            <w:tcW w:w="675" w:type="dxa"/>
            <w:tcBorders>
              <w:top w:val="single" w:sz="12" w:space="0" w:color="auto"/>
              <w:bottom w:val="single" w:sz="4" w:space="0" w:color="auto"/>
            </w:tcBorders>
            <w:shd w:val="clear" w:color="auto" w:fill="auto"/>
          </w:tcPr>
          <w:p w:rsidR="00DB6A79" w:rsidRPr="00B4435F" w:rsidRDefault="00D51FCC" w:rsidP="008B1FB8">
            <w:pPr>
              <w:pStyle w:val="Tabletext"/>
            </w:pPr>
            <w:r w:rsidRPr="00B4435F">
              <w:t>1</w:t>
            </w:r>
          </w:p>
        </w:tc>
        <w:tc>
          <w:tcPr>
            <w:tcW w:w="5108" w:type="dxa"/>
            <w:tcBorders>
              <w:top w:val="single" w:sz="12" w:space="0" w:color="auto"/>
              <w:bottom w:val="single" w:sz="4" w:space="0" w:color="auto"/>
            </w:tcBorders>
            <w:shd w:val="clear" w:color="auto" w:fill="auto"/>
          </w:tcPr>
          <w:p w:rsidR="00DB6A79" w:rsidRPr="00B4435F" w:rsidRDefault="00DB6A79" w:rsidP="008B1FB8">
            <w:pPr>
              <w:pStyle w:val="Tabletext"/>
              <w:rPr>
                <w:i/>
              </w:rPr>
            </w:pPr>
            <w:r w:rsidRPr="00B4435F">
              <w:rPr>
                <w:i/>
              </w:rPr>
              <w:t>Veterans’ Affairs Legislation (Permanent Incapacity — Transitional) Regulations</w:t>
            </w:r>
            <w:r w:rsidR="00B4435F" w:rsidRPr="00B4435F">
              <w:rPr>
                <w:i/>
              </w:rPr>
              <w:t> </w:t>
            </w:r>
            <w:r w:rsidRPr="00B4435F">
              <w:rPr>
                <w:i/>
              </w:rPr>
              <w:t>1999</w:t>
            </w:r>
            <w:r w:rsidRPr="00B4435F">
              <w:t>, SR</w:t>
            </w:r>
            <w:r w:rsidR="00B4435F" w:rsidRPr="00B4435F">
              <w:t> </w:t>
            </w:r>
            <w:r w:rsidRPr="00B4435F">
              <w:t>1999 No.</w:t>
            </w:r>
            <w:r w:rsidR="00B4435F" w:rsidRPr="00B4435F">
              <w:t> </w:t>
            </w:r>
            <w:r w:rsidRPr="00B4435F">
              <w:t>358</w:t>
            </w:r>
          </w:p>
        </w:tc>
        <w:bookmarkStart w:id="357" w:name="BKCheck15B_339"/>
        <w:bookmarkEnd w:id="357"/>
        <w:tc>
          <w:tcPr>
            <w:tcW w:w="1560" w:type="dxa"/>
            <w:tcBorders>
              <w:top w:val="single" w:sz="12" w:space="0" w:color="auto"/>
              <w:bottom w:val="single" w:sz="4" w:space="0" w:color="auto"/>
            </w:tcBorders>
            <w:shd w:val="clear" w:color="auto" w:fill="auto"/>
          </w:tcPr>
          <w:p w:rsidR="00DB6A79" w:rsidRPr="00B4435F" w:rsidRDefault="00566255" w:rsidP="008B1FB8">
            <w:pPr>
              <w:pStyle w:val="Tabletext"/>
              <w:rPr>
                <w:rStyle w:val="Hyperlink"/>
                <w:bCs/>
              </w:rPr>
            </w:pPr>
            <w:r w:rsidRPr="00B4435F">
              <w:fldChar w:fldCharType="begin"/>
            </w:r>
            <w:r w:rsidRPr="00B4435F">
              <w:instrText xml:space="preserve"> HYPERLINK "http://www.comlaw.gov.au/Details/F1999B00344" \o "ComLaw" </w:instrText>
            </w:r>
            <w:r w:rsidRPr="00B4435F">
              <w:fldChar w:fldCharType="separate"/>
            </w:r>
            <w:r w:rsidR="00DB6A79" w:rsidRPr="00B4435F">
              <w:rPr>
                <w:rStyle w:val="Hyperlink"/>
                <w:bCs/>
              </w:rPr>
              <w:t>F1999B00344</w:t>
            </w:r>
            <w:r w:rsidRPr="00B4435F">
              <w:rPr>
                <w:rStyle w:val="Hyperlink"/>
                <w:bCs/>
              </w:rPr>
              <w:fldChar w:fldCharType="end"/>
            </w:r>
          </w:p>
        </w:tc>
      </w:tr>
      <w:tr w:rsidR="00D51FCC" w:rsidRPr="00B4435F" w:rsidTr="0065186F">
        <w:tc>
          <w:tcPr>
            <w:tcW w:w="675" w:type="dxa"/>
            <w:tcBorders>
              <w:bottom w:val="single" w:sz="12" w:space="0" w:color="auto"/>
            </w:tcBorders>
            <w:shd w:val="clear" w:color="auto" w:fill="auto"/>
          </w:tcPr>
          <w:p w:rsidR="00D51FCC" w:rsidRPr="00B4435F" w:rsidRDefault="00D51FCC" w:rsidP="00685BF4">
            <w:pPr>
              <w:pStyle w:val="Tabletext"/>
            </w:pPr>
            <w:r w:rsidRPr="00B4435F">
              <w:t>2</w:t>
            </w:r>
          </w:p>
        </w:tc>
        <w:tc>
          <w:tcPr>
            <w:tcW w:w="5108" w:type="dxa"/>
            <w:tcBorders>
              <w:bottom w:val="single" w:sz="12" w:space="0" w:color="auto"/>
            </w:tcBorders>
            <w:shd w:val="clear" w:color="auto" w:fill="auto"/>
          </w:tcPr>
          <w:p w:rsidR="00D51FCC" w:rsidRPr="00B4435F" w:rsidRDefault="00D51FCC" w:rsidP="00685BF4">
            <w:pPr>
              <w:pStyle w:val="Tabletext"/>
              <w:rPr>
                <w:i/>
              </w:rPr>
            </w:pPr>
            <w:r w:rsidRPr="00B4435F">
              <w:rPr>
                <w:i/>
              </w:rPr>
              <w:t>Veterans</w:t>
            </w:r>
            <w:r w:rsidR="008926DE" w:rsidRPr="00B4435F">
              <w:rPr>
                <w:i/>
              </w:rPr>
              <w:t>’</w:t>
            </w:r>
            <w:r w:rsidRPr="00B4435F">
              <w:rPr>
                <w:i/>
              </w:rPr>
              <w:t xml:space="preserve"> Entitlements (One</w:t>
            </w:r>
            <w:r w:rsidR="00B4435F">
              <w:rPr>
                <w:i/>
              </w:rPr>
              <w:noBreakHyphen/>
            </w:r>
            <w:r w:rsidRPr="00B4435F">
              <w:rPr>
                <w:i/>
              </w:rPr>
              <w:t>off Payment to the Aged) Regulations</w:t>
            </w:r>
            <w:r w:rsidR="00B4435F" w:rsidRPr="00B4435F">
              <w:rPr>
                <w:i/>
              </w:rPr>
              <w:t> </w:t>
            </w:r>
            <w:r w:rsidRPr="00B4435F">
              <w:rPr>
                <w:i/>
              </w:rPr>
              <w:t>2001</w:t>
            </w:r>
          </w:p>
        </w:tc>
        <w:bookmarkStart w:id="358" w:name="BKCheck15B_340"/>
        <w:bookmarkEnd w:id="358"/>
        <w:tc>
          <w:tcPr>
            <w:tcW w:w="1560" w:type="dxa"/>
            <w:tcBorders>
              <w:bottom w:val="single" w:sz="12" w:space="0" w:color="auto"/>
            </w:tcBorders>
            <w:shd w:val="clear" w:color="auto" w:fill="auto"/>
          </w:tcPr>
          <w:p w:rsidR="00D51FCC" w:rsidRPr="00B4435F" w:rsidRDefault="00566255" w:rsidP="00685BF4">
            <w:pPr>
              <w:pStyle w:val="Tabletext"/>
            </w:pPr>
            <w:r w:rsidRPr="00B4435F">
              <w:fldChar w:fldCharType="begin"/>
            </w:r>
            <w:r w:rsidRPr="00B4435F">
              <w:instrText xml:space="preserve"> HYPERLINK "http://www.comlaw.gov.au/Details/F2001B00160" \o "ComLaw" </w:instrText>
            </w:r>
            <w:r w:rsidRPr="00B4435F">
              <w:fldChar w:fldCharType="separate"/>
            </w:r>
            <w:r w:rsidR="00D51FCC" w:rsidRPr="00B4435F">
              <w:rPr>
                <w:rStyle w:val="Hyperlink"/>
                <w:bCs/>
              </w:rPr>
              <w:t>F2001B00160</w:t>
            </w:r>
            <w:r w:rsidRPr="00B4435F">
              <w:rPr>
                <w:rStyle w:val="Hyperlink"/>
                <w:bCs/>
              </w:rPr>
              <w:fldChar w:fldCharType="end"/>
            </w:r>
          </w:p>
        </w:tc>
      </w:tr>
    </w:tbl>
    <w:p w:rsidR="00620774" w:rsidRPr="00B4435F" w:rsidRDefault="00620774" w:rsidP="004A1E86">
      <w:pPr>
        <w:sectPr w:rsidR="00620774" w:rsidRPr="00B4435F" w:rsidSect="00283C6D">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bookmarkStart w:id="359" w:name="OPCSB_AmendSchdB5"/>
    </w:p>
    <w:bookmarkEnd w:id="359"/>
    <w:p w:rsidR="00016A56" w:rsidRPr="00B4435F" w:rsidRDefault="00016A56" w:rsidP="00620774"/>
    <w:sectPr w:rsidR="00016A56" w:rsidRPr="00B4435F" w:rsidSect="00283C6D">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86F" w:rsidRDefault="0065186F" w:rsidP="00715914">
      <w:pPr>
        <w:spacing w:line="240" w:lineRule="auto"/>
      </w:pPr>
      <w:r>
        <w:separator/>
      </w:r>
    </w:p>
  </w:endnote>
  <w:endnote w:type="continuationSeparator" w:id="0">
    <w:p w:rsidR="0065186F" w:rsidRDefault="0065186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283C6D" w:rsidRDefault="0065186F" w:rsidP="00283C6D">
    <w:pPr>
      <w:pStyle w:val="Footer"/>
      <w:tabs>
        <w:tab w:val="clear" w:pos="4153"/>
        <w:tab w:val="clear" w:pos="8306"/>
        <w:tab w:val="center" w:pos="4150"/>
        <w:tab w:val="right" w:pos="8307"/>
      </w:tabs>
      <w:spacing w:before="120"/>
      <w:rPr>
        <w:i/>
        <w:sz w:val="18"/>
      </w:rPr>
    </w:pPr>
    <w:r w:rsidRPr="00283C6D">
      <w:rPr>
        <w:i/>
        <w:sz w:val="18"/>
      </w:rPr>
      <w:t xml:space="preserve"> </w:t>
    </w:r>
    <w:r w:rsidR="00283C6D" w:rsidRPr="00283C6D">
      <w:rPr>
        <w:i/>
        <w:sz w:val="18"/>
      </w:rPr>
      <w:t>OPC60140 -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53" w:rsidRPr="00D90ABA" w:rsidRDefault="004D0753" w:rsidP="00764DBA">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4D0753" w:rsidTr="009772E4">
      <w:tc>
        <w:tcPr>
          <w:tcW w:w="1383" w:type="dxa"/>
        </w:tcPr>
        <w:p w:rsidR="004D0753" w:rsidRDefault="004D0753" w:rsidP="00764DB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D4FB7">
            <w:rPr>
              <w:i/>
              <w:sz w:val="18"/>
            </w:rPr>
            <w:t>No. 26, 2014</w:t>
          </w:r>
          <w:r w:rsidRPr="007A1328">
            <w:rPr>
              <w:i/>
              <w:sz w:val="18"/>
            </w:rPr>
            <w:fldChar w:fldCharType="end"/>
          </w:r>
        </w:p>
      </w:tc>
      <w:tc>
        <w:tcPr>
          <w:tcW w:w="5387" w:type="dxa"/>
        </w:tcPr>
        <w:p w:rsidR="004D0753" w:rsidRDefault="004D0753"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4FB7">
            <w:rPr>
              <w:i/>
              <w:sz w:val="18"/>
            </w:rPr>
            <w:t>Veterans’ Affairs (Spent and Redundant Instruments) Repeal Regulation 2014</w:t>
          </w:r>
          <w:r w:rsidRPr="007A1328">
            <w:rPr>
              <w:i/>
              <w:sz w:val="18"/>
            </w:rPr>
            <w:fldChar w:fldCharType="end"/>
          </w:r>
        </w:p>
      </w:tc>
      <w:tc>
        <w:tcPr>
          <w:tcW w:w="568" w:type="dxa"/>
        </w:tcPr>
        <w:p w:rsidR="004D0753" w:rsidRDefault="004D0753"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2D25">
            <w:rPr>
              <w:i/>
              <w:noProof/>
              <w:sz w:val="18"/>
            </w:rPr>
            <w:t>29</w:t>
          </w:r>
          <w:r w:rsidRPr="00ED79B6">
            <w:rPr>
              <w:i/>
              <w:sz w:val="18"/>
            </w:rPr>
            <w:fldChar w:fldCharType="end"/>
          </w:r>
        </w:p>
      </w:tc>
    </w:tr>
  </w:tbl>
  <w:p w:rsidR="004D0753" w:rsidRPr="00D90ABA" w:rsidRDefault="00283C6D" w:rsidP="00283C6D">
    <w:pPr>
      <w:rPr>
        <w:i/>
        <w:sz w:val="18"/>
      </w:rPr>
    </w:pPr>
    <w:r w:rsidRPr="00283C6D">
      <w:rPr>
        <w:rFonts w:cs="Times New Roman"/>
        <w:i/>
        <w:sz w:val="18"/>
      </w:rPr>
      <w:t>OPC60140 -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53" w:rsidRDefault="004D0753">
    <w:pPr>
      <w:pBdr>
        <w:top w:val="single" w:sz="6" w:space="1" w:color="auto"/>
      </w:pBdr>
      <w:rPr>
        <w:sz w:val="18"/>
      </w:rPr>
    </w:pPr>
  </w:p>
  <w:p w:rsidR="004D0753" w:rsidRDefault="004D0753">
    <w:pPr>
      <w:jc w:val="right"/>
      <w:rPr>
        <w:i/>
        <w:sz w:val="18"/>
      </w:rPr>
    </w:pPr>
    <w:r>
      <w:rPr>
        <w:i/>
        <w:sz w:val="18"/>
      </w:rPr>
      <w:fldChar w:fldCharType="begin"/>
    </w:r>
    <w:r>
      <w:rPr>
        <w:i/>
        <w:sz w:val="18"/>
      </w:rPr>
      <w:instrText xml:space="preserve"> STYLEREF ShortT </w:instrText>
    </w:r>
    <w:r>
      <w:rPr>
        <w:i/>
        <w:sz w:val="18"/>
      </w:rPr>
      <w:fldChar w:fldCharType="separate"/>
    </w:r>
    <w:r w:rsidR="005D4FB7">
      <w:rPr>
        <w:i/>
        <w:noProof/>
        <w:sz w:val="18"/>
      </w:rPr>
      <w:t>Veterans’ Affairs (Spent and Redundant Instruments) Repeal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D4FB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56316F">
      <w:rPr>
        <w:i/>
        <w:noProof/>
        <w:sz w:val="18"/>
      </w:rPr>
      <w:t>30</w:t>
    </w:r>
    <w:r>
      <w:rPr>
        <w:i/>
        <w:sz w:val="18"/>
      </w:rPr>
      <w:fldChar w:fldCharType="end"/>
    </w:r>
  </w:p>
  <w:p w:rsidR="004D0753" w:rsidRDefault="004D0753">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283C6D" w:rsidRDefault="0065186F"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65186F" w:rsidRPr="00283C6D" w:rsidTr="002B0EA5">
      <w:tc>
        <w:tcPr>
          <w:tcW w:w="533" w:type="dxa"/>
        </w:tcPr>
        <w:p w:rsidR="0065186F" w:rsidRPr="00283C6D" w:rsidRDefault="0065186F" w:rsidP="002B0EA5">
          <w:pPr>
            <w:spacing w:line="0" w:lineRule="atLeast"/>
            <w:rPr>
              <w:rFonts w:cs="Times New Roman"/>
              <w:i/>
              <w:sz w:val="18"/>
            </w:rPr>
          </w:pPr>
          <w:r w:rsidRPr="00283C6D">
            <w:rPr>
              <w:rFonts w:cs="Times New Roman"/>
              <w:i/>
              <w:sz w:val="18"/>
            </w:rPr>
            <w:fldChar w:fldCharType="begin"/>
          </w:r>
          <w:r w:rsidRPr="00283C6D">
            <w:rPr>
              <w:rFonts w:cs="Times New Roman"/>
              <w:i/>
              <w:sz w:val="18"/>
            </w:rPr>
            <w:instrText xml:space="preserve"> PAGE </w:instrText>
          </w:r>
          <w:r w:rsidRPr="00283C6D">
            <w:rPr>
              <w:rFonts w:cs="Times New Roman"/>
              <w:i/>
              <w:sz w:val="18"/>
            </w:rPr>
            <w:fldChar w:fldCharType="separate"/>
          </w:r>
          <w:r w:rsidR="0056316F">
            <w:rPr>
              <w:rFonts w:cs="Times New Roman"/>
              <w:i/>
              <w:noProof/>
              <w:sz w:val="18"/>
            </w:rPr>
            <w:t>30</w:t>
          </w:r>
          <w:r w:rsidRPr="00283C6D">
            <w:rPr>
              <w:rFonts w:cs="Times New Roman"/>
              <w:i/>
              <w:sz w:val="18"/>
            </w:rPr>
            <w:fldChar w:fldCharType="end"/>
          </w:r>
        </w:p>
      </w:tc>
      <w:tc>
        <w:tcPr>
          <w:tcW w:w="5387" w:type="dxa"/>
        </w:tcPr>
        <w:p w:rsidR="0065186F" w:rsidRPr="00283C6D" w:rsidRDefault="0065186F" w:rsidP="002B0EA5">
          <w:pPr>
            <w:spacing w:line="0" w:lineRule="atLeast"/>
            <w:jc w:val="center"/>
            <w:rPr>
              <w:rFonts w:cs="Times New Roman"/>
              <w:i/>
              <w:sz w:val="18"/>
            </w:rPr>
          </w:pPr>
          <w:r w:rsidRPr="00283C6D">
            <w:rPr>
              <w:rFonts w:cs="Times New Roman"/>
              <w:i/>
              <w:sz w:val="18"/>
            </w:rPr>
            <w:fldChar w:fldCharType="begin"/>
          </w:r>
          <w:r w:rsidRPr="00283C6D">
            <w:rPr>
              <w:rFonts w:cs="Times New Roman"/>
              <w:i/>
              <w:sz w:val="18"/>
            </w:rPr>
            <w:instrText xml:space="preserve"> DOCPROPERTY ShortT </w:instrText>
          </w:r>
          <w:r w:rsidRPr="00283C6D">
            <w:rPr>
              <w:rFonts w:cs="Times New Roman"/>
              <w:i/>
              <w:sz w:val="18"/>
            </w:rPr>
            <w:fldChar w:fldCharType="separate"/>
          </w:r>
          <w:r w:rsidR="005D4FB7">
            <w:rPr>
              <w:rFonts w:cs="Times New Roman"/>
              <w:i/>
              <w:sz w:val="18"/>
            </w:rPr>
            <w:t>Veterans’ Affairs (Spent and Redundant Instruments) Repeal Regulation 2014</w:t>
          </w:r>
          <w:r w:rsidRPr="00283C6D">
            <w:rPr>
              <w:rFonts w:cs="Times New Roman"/>
              <w:i/>
              <w:sz w:val="18"/>
            </w:rPr>
            <w:fldChar w:fldCharType="end"/>
          </w:r>
        </w:p>
      </w:tc>
      <w:tc>
        <w:tcPr>
          <w:tcW w:w="1383" w:type="dxa"/>
        </w:tcPr>
        <w:p w:rsidR="0065186F" w:rsidRPr="00283C6D" w:rsidRDefault="0065186F" w:rsidP="002B0EA5">
          <w:pPr>
            <w:spacing w:line="0" w:lineRule="atLeast"/>
            <w:jc w:val="right"/>
            <w:rPr>
              <w:rFonts w:cs="Times New Roman"/>
              <w:i/>
              <w:sz w:val="18"/>
            </w:rPr>
          </w:pPr>
          <w:r w:rsidRPr="00283C6D">
            <w:rPr>
              <w:rFonts w:cs="Times New Roman"/>
              <w:i/>
              <w:sz w:val="18"/>
            </w:rPr>
            <w:fldChar w:fldCharType="begin"/>
          </w:r>
          <w:r w:rsidRPr="00283C6D">
            <w:rPr>
              <w:rFonts w:cs="Times New Roman"/>
              <w:i/>
              <w:sz w:val="18"/>
            </w:rPr>
            <w:instrText xml:space="preserve"> DOCPROPERTY ActNo </w:instrText>
          </w:r>
          <w:r w:rsidRPr="00283C6D">
            <w:rPr>
              <w:rFonts w:cs="Times New Roman"/>
              <w:i/>
              <w:sz w:val="18"/>
            </w:rPr>
            <w:fldChar w:fldCharType="separate"/>
          </w:r>
          <w:r w:rsidR="005D4FB7">
            <w:rPr>
              <w:rFonts w:cs="Times New Roman"/>
              <w:i/>
              <w:sz w:val="18"/>
            </w:rPr>
            <w:t>No. 26, 2014</w:t>
          </w:r>
          <w:r w:rsidRPr="00283C6D">
            <w:rPr>
              <w:rFonts w:cs="Times New Roman"/>
              <w:i/>
              <w:sz w:val="18"/>
            </w:rPr>
            <w:fldChar w:fldCharType="end"/>
          </w:r>
        </w:p>
      </w:tc>
    </w:tr>
  </w:tbl>
  <w:p w:rsidR="0065186F" w:rsidRPr="00283C6D" w:rsidRDefault="00283C6D" w:rsidP="00283C6D">
    <w:pPr>
      <w:rPr>
        <w:rFonts w:cs="Times New Roman"/>
        <w:i/>
        <w:sz w:val="18"/>
      </w:rPr>
    </w:pPr>
    <w:r w:rsidRPr="00283C6D">
      <w:rPr>
        <w:rFonts w:cs="Times New Roman"/>
        <w:i/>
        <w:sz w:val="18"/>
      </w:rPr>
      <w:t>OPC60140 -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2B0EA5" w:rsidRDefault="0065186F"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65186F" w:rsidTr="002B0EA5">
      <w:tc>
        <w:tcPr>
          <w:tcW w:w="1383" w:type="dxa"/>
        </w:tcPr>
        <w:p w:rsidR="0065186F" w:rsidRDefault="0065186F"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D4FB7">
            <w:rPr>
              <w:i/>
              <w:sz w:val="18"/>
            </w:rPr>
            <w:t>No. 26, 2014</w:t>
          </w:r>
          <w:r w:rsidRPr="007A1328">
            <w:rPr>
              <w:i/>
              <w:sz w:val="18"/>
            </w:rPr>
            <w:fldChar w:fldCharType="end"/>
          </w:r>
        </w:p>
      </w:tc>
      <w:tc>
        <w:tcPr>
          <w:tcW w:w="5387" w:type="dxa"/>
        </w:tcPr>
        <w:p w:rsidR="0065186F" w:rsidRDefault="0065186F"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4FB7">
            <w:rPr>
              <w:i/>
              <w:sz w:val="18"/>
            </w:rPr>
            <w:t>Veterans’ Affairs (Spent and Redundant Instruments) Repeal Regulation 2014</w:t>
          </w:r>
          <w:r w:rsidRPr="007A1328">
            <w:rPr>
              <w:i/>
              <w:sz w:val="18"/>
            </w:rPr>
            <w:fldChar w:fldCharType="end"/>
          </w:r>
        </w:p>
      </w:tc>
      <w:tc>
        <w:tcPr>
          <w:tcW w:w="533" w:type="dxa"/>
        </w:tcPr>
        <w:p w:rsidR="0065186F" w:rsidRDefault="0065186F"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316F">
            <w:rPr>
              <w:i/>
              <w:noProof/>
              <w:sz w:val="18"/>
            </w:rPr>
            <w:t>30</w:t>
          </w:r>
          <w:r w:rsidRPr="00ED79B6">
            <w:rPr>
              <w:i/>
              <w:sz w:val="18"/>
            </w:rPr>
            <w:fldChar w:fldCharType="end"/>
          </w:r>
        </w:p>
      </w:tc>
    </w:tr>
  </w:tbl>
  <w:p w:rsidR="0065186F" w:rsidRPr="00ED79B6" w:rsidRDefault="00283C6D" w:rsidP="00283C6D">
    <w:pPr>
      <w:rPr>
        <w:i/>
        <w:sz w:val="18"/>
      </w:rPr>
    </w:pPr>
    <w:r w:rsidRPr="00283C6D">
      <w:rPr>
        <w:rFonts w:cs="Times New Roman"/>
        <w:i/>
        <w:sz w:val="18"/>
      </w:rPr>
      <w:t>OPC60140 -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2B0EA5" w:rsidRDefault="0065186F"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65186F" w:rsidTr="002B0EA5">
      <w:tc>
        <w:tcPr>
          <w:tcW w:w="1383" w:type="dxa"/>
        </w:tcPr>
        <w:p w:rsidR="0065186F" w:rsidRDefault="0065186F"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D4FB7">
            <w:rPr>
              <w:i/>
              <w:sz w:val="18"/>
            </w:rPr>
            <w:t>No. 26, 2014</w:t>
          </w:r>
          <w:r w:rsidRPr="007A1328">
            <w:rPr>
              <w:i/>
              <w:sz w:val="18"/>
            </w:rPr>
            <w:fldChar w:fldCharType="end"/>
          </w:r>
        </w:p>
      </w:tc>
      <w:tc>
        <w:tcPr>
          <w:tcW w:w="5387" w:type="dxa"/>
        </w:tcPr>
        <w:p w:rsidR="0065186F" w:rsidRDefault="0065186F"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4FB7">
            <w:rPr>
              <w:i/>
              <w:sz w:val="18"/>
            </w:rPr>
            <w:t>Veterans’ Affairs (Spent and Redundant Instruments) Repeal Regulation 2014</w:t>
          </w:r>
          <w:r w:rsidRPr="007A1328">
            <w:rPr>
              <w:i/>
              <w:sz w:val="18"/>
            </w:rPr>
            <w:fldChar w:fldCharType="end"/>
          </w:r>
        </w:p>
      </w:tc>
      <w:tc>
        <w:tcPr>
          <w:tcW w:w="533" w:type="dxa"/>
        </w:tcPr>
        <w:p w:rsidR="0065186F" w:rsidRDefault="0065186F"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316F">
            <w:rPr>
              <w:i/>
              <w:noProof/>
              <w:sz w:val="18"/>
            </w:rPr>
            <w:t>30</w:t>
          </w:r>
          <w:r w:rsidRPr="00ED79B6">
            <w:rPr>
              <w:i/>
              <w:sz w:val="18"/>
            </w:rPr>
            <w:fldChar w:fldCharType="end"/>
          </w:r>
        </w:p>
      </w:tc>
    </w:tr>
  </w:tbl>
  <w:p w:rsidR="0065186F" w:rsidRPr="00ED79B6" w:rsidRDefault="0065186F"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6D" w:rsidRDefault="00283C6D" w:rsidP="00283C6D">
    <w:pPr>
      <w:pStyle w:val="Footer"/>
    </w:pPr>
    <w:r w:rsidRPr="00283C6D">
      <w:rPr>
        <w:i/>
        <w:sz w:val="18"/>
      </w:rPr>
      <w:t>OPC60140 -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ED79B6" w:rsidRDefault="0065186F"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283C6D" w:rsidRDefault="0065186F"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65186F" w:rsidRPr="00283C6D" w:rsidTr="002B0EA5">
      <w:tc>
        <w:tcPr>
          <w:tcW w:w="1383" w:type="dxa"/>
        </w:tcPr>
        <w:p w:rsidR="0065186F" w:rsidRPr="00283C6D" w:rsidRDefault="0065186F" w:rsidP="002B0EA5">
          <w:pPr>
            <w:spacing w:line="0" w:lineRule="atLeast"/>
            <w:rPr>
              <w:rFonts w:cs="Times New Roman"/>
              <w:i/>
              <w:sz w:val="18"/>
            </w:rPr>
          </w:pPr>
          <w:r w:rsidRPr="00283C6D">
            <w:rPr>
              <w:rFonts w:cs="Times New Roman"/>
              <w:i/>
              <w:sz w:val="18"/>
            </w:rPr>
            <w:fldChar w:fldCharType="begin"/>
          </w:r>
          <w:r w:rsidRPr="00283C6D">
            <w:rPr>
              <w:rFonts w:cs="Times New Roman"/>
              <w:i/>
              <w:sz w:val="18"/>
            </w:rPr>
            <w:instrText xml:space="preserve"> DOCPROPERTY ActNo </w:instrText>
          </w:r>
          <w:r w:rsidRPr="00283C6D">
            <w:rPr>
              <w:rFonts w:cs="Times New Roman"/>
              <w:i/>
              <w:sz w:val="18"/>
            </w:rPr>
            <w:fldChar w:fldCharType="separate"/>
          </w:r>
          <w:r w:rsidR="005D4FB7">
            <w:rPr>
              <w:rFonts w:cs="Times New Roman"/>
              <w:i/>
              <w:sz w:val="18"/>
            </w:rPr>
            <w:t>No. 26, 2014</w:t>
          </w:r>
          <w:r w:rsidRPr="00283C6D">
            <w:rPr>
              <w:rFonts w:cs="Times New Roman"/>
              <w:i/>
              <w:sz w:val="18"/>
            </w:rPr>
            <w:fldChar w:fldCharType="end"/>
          </w:r>
        </w:p>
      </w:tc>
      <w:tc>
        <w:tcPr>
          <w:tcW w:w="5387" w:type="dxa"/>
        </w:tcPr>
        <w:p w:rsidR="0065186F" w:rsidRPr="00283C6D" w:rsidRDefault="0065186F" w:rsidP="002B0EA5">
          <w:pPr>
            <w:spacing w:line="0" w:lineRule="atLeast"/>
            <w:jc w:val="center"/>
            <w:rPr>
              <w:rFonts w:cs="Times New Roman"/>
              <w:i/>
              <w:sz w:val="18"/>
            </w:rPr>
          </w:pPr>
          <w:r w:rsidRPr="00283C6D">
            <w:rPr>
              <w:rFonts w:cs="Times New Roman"/>
              <w:i/>
              <w:sz w:val="18"/>
            </w:rPr>
            <w:fldChar w:fldCharType="begin"/>
          </w:r>
          <w:r w:rsidRPr="00283C6D">
            <w:rPr>
              <w:rFonts w:cs="Times New Roman"/>
              <w:i/>
              <w:sz w:val="18"/>
            </w:rPr>
            <w:instrText xml:space="preserve"> DOCPROPERTY ShortT </w:instrText>
          </w:r>
          <w:r w:rsidRPr="00283C6D">
            <w:rPr>
              <w:rFonts w:cs="Times New Roman"/>
              <w:i/>
              <w:sz w:val="18"/>
            </w:rPr>
            <w:fldChar w:fldCharType="separate"/>
          </w:r>
          <w:r w:rsidR="005D4FB7">
            <w:rPr>
              <w:rFonts w:cs="Times New Roman"/>
              <w:i/>
              <w:sz w:val="18"/>
            </w:rPr>
            <w:t>Veterans’ Affairs (Spent and Redundant Instruments) Repeal Regulation 2014</w:t>
          </w:r>
          <w:r w:rsidRPr="00283C6D">
            <w:rPr>
              <w:rFonts w:cs="Times New Roman"/>
              <w:i/>
              <w:sz w:val="18"/>
            </w:rPr>
            <w:fldChar w:fldCharType="end"/>
          </w:r>
        </w:p>
      </w:tc>
      <w:tc>
        <w:tcPr>
          <w:tcW w:w="533" w:type="dxa"/>
        </w:tcPr>
        <w:p w:rsidR="0065186F" w:rsidRPr="00283C6D" w:rsidRDefault="0065186F" w:rsidP="002B0EA5">
          <w:pPr>
            <w:spacing w:line="0" w:lineRule="atLeast"/>
            <w:jc w:val="right"/>
            <w:rPr>
              <w:rFonts w:cs="Times New Roman"/>
              <w:i/>
              <w:sz w:val="18"/>
            </w:rPr>
          </w:pPr>
          <w:r w:rsidRPr="00283C6D">
            <w:rPr>
              <w:rFonts w:cs="Times New Roman"/>
              <w:i/>
              <w:sz w:val="18"/>
            </w:rPr>
            <w:fldChar w:fldCharType="begin"/>
          </w:r>
          <w:r w:rsidRPr="00283C6D">
            <w:rPr>
              <w:rFonts w:cs="Times New Roman"/>
              <w:i/>
              <w:sz w:val="18"/>
            </w:rPr>
            <w:instrText xml:space="preserve"> PAGE </w:instrText>
          </w:r>
          <w:r w:rsidRPr="00283C6D">
            <w:rPr>
              <w:rFonts w:cs="Times New Roman"/>
              <w:i/>
              <w:sz w:val="18"/>
            </w:rPr>
            <w:fldChar w:fldCharType="separate"/>
          </w:r>
          <w:r w:rsidR="0056316F">
            <w:rPr>
              <w:rFonts w:cs="Times New Roman"/>
              <w:i/>
              <w:noProof/>
              <w:sz w:val="18"/>
            </w:rPr>
            <w:t>xxx</w:t>
          </w:r>
          <w:r w:rsidRPr="00283C6D">
            <w:rPr>
              <w:rFonts w:cs="Times New Roman"/>
              <w:i/>
              <w:sz w:val="18"/>
            </w:rPr>
            <w:fldChar w:fldCharType="end"/>
          </w:r>
        </w:p>
      </w:tc>
    </w:tr>
  </w:tbl>
  <w:p w:rsidR="0065186F" w:rsidRPr="00283C6D" w:rsidRDefault="00283C6D" w:rsidP="00283C6D">
    <w:pPr>
      <w:rPr>
        <w:rFonts w:cs="Times New Roman"/>
        <w:i/>
        <w:sz w:val="18"/>
      </w:rPr>
    </w:pPr>
    <w:r w:rsidRPr="00283C6D">
      <w:rPr>
        <w:rFonts w:cs="Times New Roman"/>
        <w:i/>
        <w:sz w:val="18"/>
      </w:rPr>
      <w:t>OPC60140 -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3278F2" w:rsidRDefault="0065186F"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65186F" w:rsidTr="003278F2">
      <w:tc>
        <w:tcPr>
          <w:tcW w:w="534" w:type="dxa"/>
        </w:tcPr>
        <w:p w:rsidR="0065186F" w:rsidRDefault="0065186F"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2D25">
            <w:rPr>
              <w:i/>
              <w:noProof/>
              <w:sz w:val="18"/>
            </w:rPr>
            <w:t>i</w:t>
          </w:r>
          <w:r w:rsidRPr="00ED79B6">
            <w:rPr>
              <w:i/>
              <w:sz w:val="18"/>
            </w:rPr>
            <w:fldChar w:fldCharType="end"/>
          </w:r>
        </w:p>
      </w:tc>
      <w:tc>
        <w:tcPr>
          <w:tcW w:w="5386" w:type="dxa"/>
        </w:tcPr>
        <w:p w:rsidR="0065186F" w:rsidRDefault="0065186F"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4FB7">
            <w:rPr>
              <w:i/>
              <w:sz w:val="18"/>
            </w:rPr>
            <w:t>Veterans’ Affairs (Spent and Redundant Instruments) Repeal Regulation 2014</w:t>
          </w:r>
          <w:r w:rsidRPr="007A1328">
            <w:rPr>
              <w:i/>
              <w:sz w:val="18"/>
            </w:rPr>
            <w:fldChar w:fldCharType="end"/>
          </w:r>
        </w:p>
      </w:tc>
      <w:tc>
        <w:tcPr>
          <w:tcW w:w="1383" w:type="dxa"/>
        </w:tcPr>
        <w:p w:rsidR="0065186F" w:rsidRDefault="0065186F" w:rsidP="008861ED">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5D4FB7">
            <w:rPr>
              <w:i/>
              <w:sz w:val="18"/>
            </w:rPr>
            <w:t>No. 26, 2014</w:t>
          </w:r>
          <w:r w:rsidRPr="007A1328">
            <w:rPr>
              <w:i/>
              <w:sz w:val="18"/>
            </w:rPr>
            <w:fldChar w:fldCharType="end"/>
          </w:r>
        </w:p>
      </w:tc>
    </w:tr>
  </w:tbl>
  <w:p w:rsidR="0065186F" w:rsidRPr="00ED79B6" w:rsidRDefault="00283C6D" w:rsidP="00283C6D">
    <w:pPr>
      <w:rPr>
        <w:i/>
        <w:sz w:val="18"/>
      </w:rPr>
    </w:pPr>
    <w:r w:rsidRPr="00283C6D">
      <w:rPr>
        <w:rFonts w:cs="Times New Roman"/>
        <w:i/>
        <w:sz w:val="18"/>
      </w:rPr>
      <w:t>OPC60140 -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53" w:rsidRPr="00283C6D" w:rsidRDefault="004D0753" w:rsidP="003A27EB">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D0753" w:rsidRPr="00283C6D" w:rsidTr="003A27EB">
      <w:tc>
        <w:tcPr>
          <w:tcW w:w="533" w:type="dxa"/>
        </w:tcPr>
        <w:p w:rsidR="004D0753" w:rsidRPr="00283C6D" w:rsidRDefault="004D0753" w:rsidP="003A27EB">
          <w:pPr>
            <w:spacing w:line="0" w:lineRule="atLeast"/>
            <w:rPr>
              <w:rFonts w:cs="Times New Roman"/>
              <w:i/>
              <w:sz w:val="18"/>
            </w:rPr>
          </w:pPr>
          <w:r w:rsidRPr="00283C6D">
            <w:rPr>
              <w:rFonts w:cs="Times New Roman"/>
              <w:i/>
              <w:sz w:val="18"/>
            </w:rPr>
            <w:fldChar w:fldCharType="begin"/>
          </w:r>
          <w:r w:rsidRPr="00283C6D">
            <w:rPr>
              <w:rFonts w:cs="Times New Roman"/>
              <w:i/>
              <w:sz w:val="18"/>
            </w:rPr>
            <w:instrText xml:space="preserve"> PAGE </w:instrText>
          </w:r>
          <w:r w:rsidRPr="00283C6D">
            <w:rPr>
              <w:rFonts w:cs="Times New Roman"/>
              <w:i/>
              <w:sz w:val="18"/>
            </w:rPr>
            <w:fldChar w:fldCharType="separate"/>
          </w:r>
          <w:r w:rsidR="00782D25">
            <w:rPr>
              <w:rFonts w:cs="Times New Roman"/>
              <w:i/>
              <w:noProof/>
              <w:sz w:val="18"/>
            </w:rPr>
            <w:t>2</w:t>
          </w:r>
          <w:r w:rsidRPr="00283C6D">
            <w:rPr>
              <w:rFonts w:cs="Times New Roman"/>
              <w:i/>
              <w:sz w:val="18"/>
            </w:rPr>
            <w:fldChar w:fldCharType="end"/>
          </w:r>
        </w:p>
      </w:tc>
      <w:tc>
        <w:tcPr>
          <w:tcW w:w="5387" w:type="dxa"/>
        </w:tcPr>
        <w:p w:rsidR="004D0753" w:rsidRPr="00283C6D" w:rsidRDefault="004D0753" w:rsidP="003A27EB">
          <w:pPr>
            <w:spacing w:line="0" w:lineRule="atLeast"/>
            <w:jc w:val="center"/>
            <w:rPr>
              <w:rFonts w:cs="Times New Roman"/>
              <w:i/>
              <w:sz w:val="18"/>
            </w:rPr>
          </w:pPr>
          <w:r w:rsidRPr="00283C6D">
            <w:rPr>
              <w:rFonts w:cs="Times New Roman"/>
              <w:i/>
              <w:sz w:val="18"/>
            </w:rPr>
            <w:fldChar w:fldCharType="begin"/>
          </w:r>
          <w:r w:rsidRPr="00283C6D">
            <w:rPr>
              <w:rFonts w:cs="Times New Roman"/>
              <w:i/>
              <w:sz w:val="18"/>
            </w:rPr>
            <w:instrText xml:space="preserve"> DOCPROPERTY ShortT </w:instrText>
          </w:r>
          <w:r w:rsidRPr="00283C6D">
            <w:rPr>
              <w:rFonts w:cs="Times New Roman"/>
              <w:i/>
              <w:sz w:val="18"/>
            </w:rPr>
            <w:fldChar w:fldCharType="separate"/>
          </w:r>
          <w:r w:rsidR="005D4FB7">
            <w:rPr>
              <w:rFonts w:cs="Times New Roman"/>
              <w:i/>
              <w:sz w:val="18"/>
            </w:rPr>
            <w:t>Veterans’ Affairs (Spent and Redundant Instruments) Repeal Regulation 2014</w:t>
          </w:r>
          <w:r w:rsidRPr="00283C6D">
            <w:rPr>
              <w:rFonts w:cs="Times New Roman"/>
              <w:i/>
              <w:sz w:val="18"/>
            </w:rPr>
            <w:fldChar w:fldCharType="end"/>
          </w:r>
        </w:p>
      </w:tc>
      <w:tc>
        <w:tcPr>
          <w:tcW w:w="1383" w:type="dxa"/>
        </w:tcPr>
        <w:p w:rsidR="004D0753" w:rsidRPr="00283C6D" w:rsidRDefault="004D0753" w:rsidP="003A27EB">
          <w:pPr>
            <w:spacing w:line="0" w:lineRule="atLeast"/>
            <w:jc w:val="right"/>
            <w:rPr>
              <w:rFonts w:cs="Times New Roman"/>
              <w:i/>
              <w:sz w:val="18"/>
            </w:rPr>
          </w:pPr>
          <w:r w:rsidRPr="00283C6D">
            <w:rPr>
              <w:rFonts w:cs="Times New Roman"/>
              <w:i/>
              <w:sz w:val="18"/>
            </w:rPr>
            <w:fldChar w:fldCharType="begin"/>
          </w:r>
          <w:r w:rsidRPr="00283C6D">
            <w:rPr>
              <w:rFonts w:cs="Times New Roman"/>
              <w:i/>
              <w:sz w:val="18"/>
            </w:rPr>
            <w:instrText xml:space="preserve"> DOCPROPERTY ActNo </w:instrText>
          </w:r>
          <w:r w:rsidRPr="00283C6D">
            <w:rPr>
              <w:rFonts w:cs="Times New Roman"/>
              <w:i/>
              <w:sz w:val="18"/>
            </w:rPr>
            <w:fldChar w:fldCharType="separate"/>
          </w:r>
          <w:r w:rsidR="005D4FB7">
            <w:rPr>
              <w:rFonts w:cs="Times New Roman"/>
              <w:i/>
              <w:sz w:val="18"/>
            </w:rPr>
            <w:t>No. 26, 2014</w:t>
          </w:r>
          <w:r w:rsidRPr="00283C6D">
            <w:rPr>
              <w:rFonts w:cs="Times New Roman"/>
              <w:i/>
              <w:sz w:val="18"/>
            </w:rPr>
            <w:fldChar w:fldCharType="end"/>
          </w:r>
        </w:p>
      </w:tc>
    </w:tr>
  </w:tbl>
  <w:p w:rsidR="004D0753" w:rsidRPr="00283C6D" w:rsidRDefault="00283C6D" w:rsidP="00283C6D">
    <w:pPr>
      <w:rPr>
        <w:rFonts w:cs="Times New Roman"/>
        <w:i/>
        <w:sz w:val="18"/>
      </w:rPr>
    </w:pPr>
    <w:r w:rsidRPr="00283C6D">
      <w:rPr>
        <w:rFonts w:cs="Times New Roman"/>
        <w:i/>
        <w:sz w:val="18"/>
      </w:rPr>
      <w:t>OPC60140 -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53" w:rsidRPr="002B0EA5" w:rsidRDefault="004D0753" w:rsidP="003A27EB">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4D0753" w:rsidTr="003A27EB">
      <w:tc>
        <w:tcPr>
          <w:tcW w:w="1383" w:type="dxa"/>
        </w:tcPr>
        <w:p w:rsidR="004D0753" w:rsidRDefault="004D0753" w:rsidP="003A27E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D4FB7">
            <w:rPr>
              <w:i/>
              <w:sz w:val="18"/>
            </w:rPr>
            <w:t>No. 26, 2014</w:t>
          </w:r>
          <w:r w:rsidRPr="007A1328">
            <w:rPr>
              <w:i/>
              <w:sz w:val="18"/>
            </w:rPr>
            <w:fldChar w:fldCharType="end"/>
          </w:r>
        </w:p>
      </w:tc>
      <w:tc>
        <w:tcPr>
          <w:tcW w:w="5387" w:type="dxa"/>
        </w:tcPr>
        <w:p w:rsidR="004D0753" w:rsidRDefault="004D0753" w:rsidP="003A27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4FB7">
            <w:rPr>
              <w:i/>
              <w:sz w:val="18"/>
            </w:rPr>
            <w:t>Veterans’ Affairs (Spent and Redundant Instruments) Repeal Regulation 2014</w:t>
          </w:r>
          <w:r w:rsidRPr="007A1328">
            <w:rPr>
              <w:i/>
              <w:sz w:val="18"/>
            </w:rPr>
            <w:fldChar w:fldCharType="end"/>
          </w:r>
        </w:p>
      </w:tc>
      <w:tc>
        <w:tcPr>
          <w:tcW w:w="533" w:type="dxa"/>
        </w:tcPr>
        <w:p w:rsidR="004D0753" w:rsidRDefault="004D0753" w:rsidP="003A27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2D25">
            <w:rPr>
              <w:i/>
              <w:noProof/>
              <w:sz w:val="18"/>
            </w:rPr>
            <w:t>3</w:t>
          </w:r>
          <w:r w:rsidRPr="00ED79B6">
            <w:rPr>
              <w:i/>
              <w:sz w:val="18"/>
            </w:rPr>
            <w:fldChar w:fldCharType="end"/>
          </w:r>
        </w:p>
      </w:tc>
    </w:tr>
  </w:tbl>
  <w:p w:rsidR="004D0753" w:rsidRPr="00ED79B6" w:rsidRDefault="00283C6D" w:rsidP="00283C6D">
    <w:pPr>
      <w:rPr>
        <w:i/>
        <w:sz w:val="18"/>
      </w:rPr>
    </w:pPr>
    <w:r w:rsidRPr="00283C6D">
      <w:rPr>
        <w:rFonts w:cs="Times New Roman"/>
        <w:i/>
        <w:sz w:val="18"/>
      </w:rPr>
      <w:t>OPC60140 -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53" w:rsidRPr="002B0EA5" w:rsidRDefault="004D0753" w:rsidP="003A27EB">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D0753" w:rsidTr="003A27EB">
      <w:tc>
        <w:tcPr>
          <w:tcW w:w="1383" w:type="dxa"/>
        </w:tcPr>
        <w:p w:rsidR="004D0753" w:rsidRDefault="004D0753" w:rsidP="003A27E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D4FB7">
            <w:rPr>
              <w:i/>
              <w:sz w:val="18"/>
            </w:rPr>
            <w:t>No. 26, 2014</w:t>
          </w:r>
          <w:r w:rsidRPr="007A1328">
            <w:rPr>
              <w:i/>
              <w:sz w:val="18"/>
            </w:rPr>
            <w:fldChar w:fldCharType="end"/>
          </w:r>
        </w:p>
      </w:tc>
      <w:tc>
        <w:tcPr>
          <w:tcW w:w="5387" w:type="dxa"/>
        </w:tcPr>
        <w:p w:rsidR="004D0753" w:rsidRDefault="004D0753" w:rsidP="003A27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4FB7">
            <w:rPr>
              <w:i/>
              <w:sz w:val="18"/>
            </w:rPr>
            <w:t>Veterans’ Affairs (Spent and Redundant Instruments) Repeal Regulation 2014</w:t>
          </w:r>
          <w:r w:rsidRPr="007A1328">
            <w:rPr>
              <w:i/>
              <w:sz w:val="18"/>
            </w:rPr>
            <w:fldChar w:fldCharType="end"/>
          </w:r>
        </w:p>
      </w:tc>
      <w:tc>
        <w:tcPr>
          <w:tcW w:w="533" w:type="dxa"/>
        </w:tcPr>
        <w:p w:rsidR="004D0753" w:rsidRDefault="004D0753" w:rsidP="003A27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316F">
            <w:rPr>
              <w:i/>
              <w:noProof/>
              <w:sz w:val="18"/>
            </w:rPr>
            <w:t>30</w:t>
          </w:r>
          <w:r w:rsidRPr="00ED79B6">
            <w:rPr>
              <w:i/>
              <w:sz w:val="18"/>
            </w:rPr>
            <w:fldChar w:fldCharType="end"/>
          </w:r>
        </w:p>
      </w:tc>
    </w:tr>
  </w:tbl>
  <w:p w:rsidR="004D0753" w:rsidRPr="00ED79B6" w:rsidRDefault="004D0753" w:rsidP="003A27EB">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53" w:rsidRPr="00283C6D" w:rsidRDefault="004D0753" w:rsidP="00764DBA">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4D0753" w:rsidRPr="00283C6D" w:rsidTr="00764DBA">
      <w:tc>
        <w:tcPr>
          <w:tcW w:w="533" w:type="dxa"/>
        </w:tcPr>
        <w:p w:rsidR="004D0753" w:rsidRPr="00283C6D" w:rsidRDefault="004D0753" w:rsidP="00764DBA">
          <w:pPr>
            <w:spacing w:line="0" w:lineRule="atLeast"/>
            <w:rPr>
              <w:rFonts w:cs="Times New Roman"/>
              <w:i/>
              <w:sz w:val="18"/>
            </w:rPr>
          </w:pPr>
          <w:r w:rsidRPr="00283C6D">
            <w:rPr>
              <w:rFonts w:cs="Times New Roman"/>
              <w:i/>
              <w:sz w:val="18"/>
            </w:rPr>
            <w:fldChar w:fldCharType="begin"/>
          </w:r>
          <w:r w:rsidRPr="00283C6D">
            <w:rPr>
              <w:rFonts w:cs="Times New Roman"/>
              <w:i/>
              <w:sz w:val="18"/>
            </w:rPr>
            <w:instrText xml:space="preserve"> PAGE </w:instrText>
          </w:r>
          <w:r w:rsidRPr="00283C6D">
            <w:rPr>
              <w:rFonts w:cs="Times New Roman"/>
              <w:i/>
              <w:sz w:val="18"/>
            </w:rPr>
            <w:fldChar w:fldCharType="separate"/>
          </w:r>
          <w:r w:rsidR="00782D25">
            <w:rPr>
              <w:rFonts w:cs="Times New Roman"/>
              <w:i/>
              <w:noProof/>
              <w:sz w:val="18"/>
            </w:rPr>
            <w:t>30</w:t>
          </w:r>
          <w:r w:rsidRPr="00283C6D">
            <w:rPr>
              <w:rFonts w:cs="Times New Roman"/>
              <w:i/>
              <w:sz w:val="18"/>
            </w:rPr>
            <w:fldChar w:fldCharType="end"/>
          </w:r>
        </w:p>
      </w:tc>
      <w:tc>
        <w:tcPr>
          <w:tcW w:w="5387" w:type="dxa"/>
        </w:tcPr>
        <w:p w:rsidR="004D0753" w:rsidRPr="00283C6D" w:rsidRDefault="004D0753" w:rsidP="00764DBA">
          <w:pPr>
            <w:spacing w:line="0" w:lineRule="atLeast"/>
            <w:jc w:val="center"/>
            <w:rPr>
              <w:rFonts w:cs="Times New Roman"/>
              <w:i/>
              <w:sz w:val="18"/>
            </w:rPr>
          </w:pPr>
          <w:r w:rsidRPr="00283C6D">
            <w:rPr>
              <w:rFonts w:cs="Times New Roman"/>
              <w:i/>
              <w:sz w:val="18"/>
            </w:rPr>
            <w:fldChar w:fldCharType="begin"/>
          </w:r>
          <w:r w:rsidRPr="00283C6D">
            <w:rPr>
              <w:rFonts w:cs="Times New Roman"/>
              <w:i/>
              <w:sz w:val="18"/>
            </w:rPr>
            <w:instrText xml:space="preserve"> DOCPROPERTY ShortT </w:instrText>
          </w:r>
          <w:r w:rsidRPr="00283C6D">
            <w:rPr>
              <w:rFonts w:cs="Times New Roman"/>
              <w:i/>
              <w:sz w:val="18"/>
            </w:rPr>
            <w:fldChar w:fldCharType="separate"/>
          </w:r>
          <w:r w:rsidR="005D4FB7">
            <w:rPr>
              <w:rFonts w:cs="Times New Roman"/>
              <w:i/>
              <w:sz w:val="18"/>
            </w:rPr>
            <w:t>Veterans’ Affairs (Spent and Redundant Instruments) Repeal Regulation 2014</w:t>
          </w:r>
          <w:r w:rsidRPr="00283C6D">
            <w:rPr>
              <w:rFonts w:cs="Times New Roman"/>
              <w:i/>
              <w:sz w:val="18"/>
            </w:rPr>
            <w:fldChar w:fldCharType="end"/>
          </w:r>
        </w:p>
      </w:tc>
      <w:tc>
        <w:tcPr>
          <w:tcW w:w="1383" w:type="dxa"/>
        </w:tcPr>
        <w:p w:rsidR="004D0753" w:rsidRPr="00283C6D" w:rsidRDefault="004D0753" w:rsidP="00764DBA">
          <w:pPr>
            <w:spacing w:line="0" w:lineRule="atLeast"/>
            <w:jc w:val="right"/>
            <w:rPr>
              <w:rFonts w:cs="Times New Roman"/>
              <w:i/>
              <w:sz w:val="18"/>
            </w:rPr>
          </w:pPr>
          <w:r w:rsidRPr="00283C6D">
            <w:rPr>
              <w:rFonts w:cs="Times New Roman"/>
              <w:i/>
              <w:sz w:val="18"/>
            </w:rPr>
            <w:fldChar w:fldCharType="begin"/>
          </w:r>
          <w:r w:rsidRPr="00283C6D">
            <w:rPr>
              <w:rFonts w:cs="Times New Roman"/>
              <w:i/>
              <w:sz w:val="18"/>
            </w:rPr>
            <w:instrText xml:space="preserve"> DOCPROPERTY ActNo </w:instrText>
          </w:r>
          <w:r w:rsidRPr="00283C6D">
            <w:rPr>
              <w:rFonts w:cs="Times New Roman"/>
              <w:i/>
              <w:sz w:val="18"/>
            </w:rPr>
            <w:fldChar w:fldCharType="separate"/>
          </w:r>
          <w:r w:rsidR="005D4FB7">
            <w:rPr>
              <w:rFonts w:cs="Times New Roman"/>
              <w:i/>
              <w:sz w:val="18"/>
            </w:rPr>
            <w:t>No. 26, 2014</w:t>
          </w:r>
          <w:r w:rsidRPr="00283C6D">
            <w:rPr>
              <w:rFonts w:cs="Times New Roman"/>
              <w:i/>
              <w:sz w:val="18"/>
            </w:rPr>
            <w:fldChar w:fldCharType="end"/>
          </w:r>
        </w:p>
      </w:tc>
    </w:tr>
  </w:tbl>
  <w:p w:rsidR="004D0753" w:rsidRPr="00283C6D" w:rsidRDefault="00283C6D" w:rsidP="00283C6D">
    <w:pPr>
      <w:rPr>
        <w:rFonts w:cs="Times New Roman"/>
        <w:i/>
        <w:sz w:val="18"/>
      </w:rPr>
    </w:pPr>
    <w:r w:rsidRPr="00283C6D">
      <w:rPr>
        <w:rFonts w:cs="Times New Roman"/>
        <w:i/>
        <w:sz w:val="18"/>
      </w:rPr>
      <w:t>OPC60140 -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86F" w:rsidRDefault="0065186F" w:rsidP="00715914">
      <w:pPr>
        <w:spacing w:line="240" w:lineRule="auto"/>
      </w:pPr>
      <w:r>
        <w:separator/>
      </w:r>
    </w:p>
  </w:footnote>
  <w:footnote w:type="continuationSeparator" w:id="0">
    <w:p w:rsidR="0065186F" w:rsidRDefault="0065186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5F1388" w:rsidRDefault="0065186F"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53" w:rsidRDefault="004D0753">
    <w:pPr>
      <w:rPr>
        <w:sz w:val="20"/>
      </w:rPr>
    </w:pPr>
    <w:r>
      <w:rPr>
        <w:b/>
        <w:sz w:val="20"/>
      </w:rPr>
      <w:fldChar w:fldCharType="begin"/>
    </w:r>
    <w:r>
      <w:rPr>
        <w:b/>
        <w:sz w:val="20"/>
      </w:rPr>
      <w:instrText xml:space="preserve"> STYLEREF CharAmSchNo </w:instrText>
    </w:r>
    <w:r>
      <w:rPr>
        <w:b/>
        <w:sz w:val="20"/>
      </w:rPr>
      <w:fldChar w:fldCharType="separate"/>
    </w:r>
    <w:r w:rsidR="00782D25">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782D25">
      <w:rPr>
        <w:noProof/>
        <w:sz w:val="20"/>
      </w:rPr>
      <w:t>Repeal of other redundant instruments</w:t>
    </w:r>
    <w:r>
      <w:rPr>
        <w:sz w:val="20"/>
      </w:rPr>
      <w:fldChar w:fldCharType="end"/>
    </w:r>
  </w:p>
  <w:p w:rsidR="004D0753" w:rsidRDefault="004D0753">
    <w:pPr>
      <w:rPr>
        <w:b/>
        <w:sz w:val="20"/>
      </w:rPr>
    </w:pPr>
    <w:r>
      <w:rPr>
        <w:b/>
        <w:sz w:val="20"/>
      </w:rPr>
      <w:fldChar w:fldCharType="begin"/>
    </w:r>
    <w:r>
      <w:rPr>
        <w:b/>
        <w:sz w:val="20"/>
      </w:rPr>
      <w:instrText xml:space="preserve"> STYLEREF CharAmPartNo </w:instrText>
    </w:r>
    <w:r w:rsidR="00782D25">
      <w:rPr>
        <w:b/>
        <w:sz w:val="20"/>
      </w:rPr>
      <w:fldChar w:fldCharType="separate"/>
    </w:r>
    <w:r w:rsidR="00782D25">
      <w:rPr>
        <w:b/>
        <w:noProof/>
        <w:sz w:val="20"/>
      </w:rPr>
      <w:t>Part 2</w:t>
    </w:r>
    <w:r>
      <w:rPr>
        <w:b/>
        <w:sz w:val="20"/>
      </w:rPr>
      <w:fldChar w:fldCharType="end"/>
    </w:r>
    <w:r>
      <w:rPr>
        <w:sz w:val="20"/>
      </w:rPr>
      <w:t xml:space="preserve">  </w:t>
    </w:r>
    <w:r>
      <w:rPr>
        <w:sz w:val="20"/>
      </w:rPr>
      <w:fldChar w:fldCharType="begin"/>
    </w:r>
    <w:r>
      <w:rPr>
        <w:sz w:val="20"/>
      </w:rPr>
      <w:instrText xml:space="preserve"> STYLEREF CharAmPartText </w:instrText>
    </w:r>
    <w:r w:rsidR="00782D25">
      <w:rPr>
        <w:sz w:val="20"/>
      </w:rPr>
      <w:fldChar w:fldCharType="separate"/>
    </w:r>
    <w:r w:rsidR="00782D25">
      <w:rPr>
        <w:noProof/>
        <w:sz w:val="20"/>
      </w:rPr>
      <w:t>Other instruments no longer required</w:t>
    </w:r>
    <w:r>
      <w:rPr>
        <w:sz w:val="20"/>
      </w:rPr>
      <w:fldChar w:fldCharType="end"/>
    </w:r>
  </w:p>
  <w:p w:rsidR="004D0753" w:rsidRDefault="004D0753">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53" w:rsidRDefault="004D0753">
    <w:pPr>
      <w:jc w:val="right"/>
      <w:rPr>
        <w:sz w:val="20"/>
      </w:rPr>
    </w:pPr>
    <w:r>
      <w:rPr>
        <w:sz w:val="20"/>
      </w:rPr>
      <w:fldChar w:fldCharType="begin"/>
    </w:r>
    <w:r>
      <w:rPr>
        <w:sz w:val="20"/>
      </w:rPr>
      <w:instrText xml:space="preserve"> STYLEREF CharAmSchText </w:instrText>
    </w:r>
    <w:r>
      <w:rPr>
        <w:sz w:val="20"/>
      </w:rPr>
      <w:fldChar w:fldCharType="separate"/>
    </w:r>
    <w:r w:rsidR="00782D25">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782D25">
      <w:rPr>
        <w:b/>
        <w:noProof/>
        <w:sz w:val="20"/>
      </w:rPr>
      <w:t>Schedule 3</w:t>
    </w:r>
    <w:r>
      <w:rPr>
        <w:b/>
        <w:sz w:val="20"/>
      </w:rPr>
      <w:fldChar w:fldCharType="end"/>
    </w:r>
  </w:p>
  <w:p w:rsidR="004D0753" w:rsidRDefault="004D0753">
    <w:pPr>
      <w:jc w:val="right"/>
      <w:rPr>
        <w:b/>
        <w:sz w:val="20"/>
      </w:rPr>
    </w:pPr>
    <w:r>
      <w:rPr>
        <w:sz w:val="20"/>
      </w:rPr>
      <w:fldChar w:fldCharType="begin"/>
    </w:r>
    <w:r>
      <w:rPr>
        <w:sz w:val="20"/>
      </w:rPr>
      <w:instrText xml:space="preserve"> STYLEREF CharAmPartText </w:instrText>
    </w:r>
    <w:r w:rsidR="00782D25">
      <w:rPr>
        <w:sz w:val="20"/>
      </w:rPr>
      <w:fldChar w:fldCharType="separate"/>
    </w:r>
    <w:r w:rsidR="00782D25">
      <w:rPr>
        <w:noProof/>
        <w:sz w:val="20"/>
      </w:rPr>
      <w:t>Exempt lump sum instruments</w:t>
    </w:r>
    <w:r>
      <w:rPr>
        <w:sz w:val="20"/>
      </w:rPr>
      <w:fldChar w:fldCharType="end"/>
    </w:r>
    <w:r>
      <w:rPr>
        <w:sz w:val="20"/>
      </w:rPr>
      <w:t xml:space="preserve">  </w:t>
    </w:r>
    <w:r>
      <w:rPr>
        <w:b/>
        <w:sz w:val="20"/>
      </w:rPr>
      <w:fldChar w:fldCharType="begin"/>
    </w:r>
    <w:r>
      <w:rPr>
        <w:b/>
        <w:sz w:val="20"/>
      </w:rPr>
      <w:instrText xml:space="preserve"> STYLEREF CharAmPartNo </w:instrText>
    </w:r>
    <w:r w:rsidR="00782D25">
      <w:rPr>
        <w:b/>
        <w:sz w:val="20"/>
      </w:rPr>
      <w:fldChar w:fldCharType="separate"/>
    </w:r>
    <w:r w:rsidR="00782D25">
      <w:rPr>
        <w:b/>
        <w:noProof/>
        <w:sz w:val="20"/>
      </w:rPr>
      <w:t>Part 1</w:t>
    </w:r>
    <w:r>
      <w:rPr>
        <w:b/>
        <w:sz w:val="20"/>
      </w:rPr>
      <w:fldChar w:fldCharType="end"/>
    </w:r>
  </w:p>
  <w:p w:rsidR="004D0753" w:rsidRDefault="004D0753">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53" w:rsidRDefault="004D075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Default="0065186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5186F" w:rsidRDefault="0065186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5186F" w:rsidRPr="007A1328" w:rsidRDefault="0065186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5186F" w:rsidRPr="007A1328" w:rsidRDefault="0065186F" w:rsidP="00715914">
    <w:pPr>
      <w:rPr>
        <w:b/>
        <w:sz w:val="24"/>
      </w:rPr>
    </w:pPr>
  </w:p>
  <w:p w:rsidR="0065186F" w:rsidRPr="007A1328" w:rsidRDefault="0065186F"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D4FB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D4FB7">
      <w:rPr>
        <w:noProof/>
        <w:sz w:val="24"/>
      </w:rPr>
      <w:t>8</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7A1328" w:rsidRDefault="0065186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5186F" w:rsidRPr="007A1328" w:rsidRDefault="0065186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5186F" w:rsidRPr="007A1328" w:rsidRDefault="0065186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5186F" w:rsidRPr="007A1328" w:rsidRDefault="0065186F" w:rsidP="00715914">
    <w:pPr>
      <w:jc w:val="right"/>
      <w:rPr>
        <w:b/>
        <w:sz w:val="24"/>
      </w:rPr>
    </w:pPr>
  </w:p>
  <w:p w:rsidR="0065186F" w:rsidRPr="007A1328" w:rsidRDefault="0065186F"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D4FB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D4FB7">
      <w:rPr>
        <w:noProof/>
        <w:sz w:val="24"/>
      </w:rPr>
      <w:t>8</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7A1328" w:rsidRDefault="0065186F"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5F1388" w:rsidRDefault="0065186F"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5F1388" w:rsidRDefault="0065186F"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ED79B6" w:rsidRDefault="0065186F"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ED79B6" w:rsidRDefault="0065186F"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6F" w:rsidRPr="00ED79B6" w:rsidRDefault="0065186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53" w:rsidRDefault="004D0753" w:rsidP="003A27E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D0753" w:rsidRDefault="004D0753" w:rsidP="003A27E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D0753" w:rsidRPr="007A1328" w:rsidRDefault="004D0753" w:rsidP="003A27E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D0753" w:rsidRPr="007A1328" w:rsidRDefault="004D0753" w:rsidP="003A27EB">
    <w:pPr>
      <w:rPr>
        <w:b/>
        <w:sz w:val="24"/>
      </w:rPr>
    </w:pPr>
  </w:p>
  <w:p w:rsidR="004D0753" w:rsidRPr="007A1328" w:rsidRDefault="004D0753" w:rsidP="003A27EB">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D4FB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82D25">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53" w:rsidRPr="007A1328" w:rsidRDefault="004D0753" w:rsidP="003A27E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D0753" w:rsidRPr="007A1328" w:rsidRDefault="004D0753" w:rsidP="003A27E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D0753" w:rsidRPr="007A1328" w:rsidRDefault="004D0753" w:rsidP="003A27E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D0753" w:rsidRPr="007A1328" w:rsidRDefault="004D0753" w:rsidP="003A27EB">
    <w:pPr>
      <w:jc w:val="right"/>
      <w:rPr>
        <w:b/>
        <w:sz w:val="24"/>
      </w:rPr>
    </w:pPr>
  </w:p>
  <w:p w:rsidR="004D0753" w:rsidRPr="007A1328" w:rsidRDefault="004D0753" w:rsidP="003A27EB">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D4FB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82D25">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53" w:rsidRPr="007A1328" w:rsidRDefault="004D0753" w:rsidP="003A27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09"/>
    <w:rsid w:val="000019A2"/>
    <w:rsid w:val="000116CB"/>
    <w:rsid w:val="000136AF"/>
    <w:rsid w:val="00016A56"/>
    <w:rsid w:val="00022D9F"/>
    <w:rsid w:val="0002385A"/>
    <w:rsid w:val="00025BBC"/>
    <w:rsid w:val="00034097"/>
    <w:rsid w:val="00045F4E"/>
    <w:rsid w:val="0005348C"/>
    <w:rsid w:val="00053B65"/>
    <w:rsid w:val="00057C37"/>
    <w:rsid w:val="00060449"/>
    <w:rsid w:val="000614BF"/>
    <w:rsid w:val="00070A94"/>
    <w:rsid w:val="0008582F"/>
    <w:rsid w:val="000A6C6A"/>
    <w:rsid w:val="000B0382"/>
    <w:rsid w:val="000B52DA"/>
    <w:rsid w:val="000D05EF"/>
    <w:rsid w:val="000E2261"/>
    <w:rsid w:val="000E4DF3"/>
    <w:rsid w:val="000F21C1"/>
    <w:rsid w:val="000F34AD"/>
    <w:rsid w:val="000F6C20"/>
    <w:rsid w:val="0010232B"/>
    <w:rsid w:val="0010745C"/>
    <w:rsid w:val="0012034D"/>
    <w:rsid w:val="001209CE"/>
    <w:rsid w:val="001311FD"/>
    <w:rsid w:val="00134090"/>
    <w:rsid w:val="00134666"/>
    <w:rsid w:val="00146498"/>
    <w:rsid w:val="001475B8"/>
    <w:rsid w:val="0016125C"/>
    <w:rsid w:val="00164B16"/>
    <w:rsid w:val="00166C2F"/>
    <w:rsid w:val="001724D1"/>
    <w:rsid w:val="00176DF1"/>
    <w:rsid w:val="00184556"/>
    <w:rsid w:val="001939E1"/>
    <w:rsid w:val="00195382"/>
    <w:rsid w:val="00196699"/>
    <w:rsid w:val="001B225C"/>
    <w:rsid w:val="001B39BC"/>
    <w:rsid w:val="001B693A"/>
    <w:rsid w:val="001C170D"/>
    <w:rsid w:val="001C5F34"/>
    <w:rsid w:val="001C69C4"/>
    <w:rsid w:val="001D317F"/>
    <w:rsid w:val="001D37EF"/>
    <w:rsid w:val="001D7DA4"/>
    <w:rsid w:val="001E3590"/>
    <w:rsid w:val="001E3E0B"/>
    <w:rsid w:val="001E7407"/>
    <w:rsid w:val="001F5D5E"/>
    <w:rsid w:val="001F6219"/>
    <w:rsid w:val="00202BFD"/>
    <w:rsid w:val="00207D47"/>
    <w:rsid w:val="00214D06"/>
    <w:rsid w:val="00217C14"/>
    <w:rsid w:val="00223BC0"/>
    <w:rsid w:val="0023028C"/>
    <w:rsid w:val="002348CF"/>
    <w:rsid w:val="0024010F"/>
    <w:rsid w:val="00240749"/>
    <w:rsid w:val="00241E2B"/>
    <w:rsid w:val="0024304A"/>
    <w:rsid w:val="002564A4"/>
    <w:rsid w:val="00261029"/>
    <w:rsid w:val="0026142A"/>
    <w:rsid w:val="0027304B"/>
    <w:rsid w:val="00283C6D"/>
    <w:rsid w:val="00285644"/>
    <w:rsid w:val="00287C6D"/>
    <w:rsid w:val="00297ECB"/>
    <w:rsid w:val="002A33FD"/>
    <w:rsid w:val="002B0EA5"/>
    <w:rsid w:val="002B7B38"/>
    <w:rsid w:val="002D043A"/>
    <w:rsid w:val="002D6224"/>
    <w:rsid w:val="002D7037"/>
    <w:rsid w:val="002D7EDD"/>
    <w:rsid w:val="002E568F"/>
    <w:rsid w:val="002F7C4F"/>
    <w:rsid w:val="0030458B"/>
    <w:rsid w:val="003074B7"/>
    <w:rsid w:val="003127AC"/>
    <w:rsid w:val="00315109"/>
    <w:rsid w:val="00316F8F"/>
    <w:rsid w:val="003278F2"/>
    <w:rsid w:val="00337367"/>
    <w:rsid w:val="003415D3"/>
    <w:rsid w:val="00352B0F"/>
    <w:rsid w:val="0035430C"/>
    <w:rsid w:val="00360459"/>
    <w:rsid w:val="0036386E"/>
    <w:rsid w:val="003654DA"/>
    <w:rsid w:val="00367E5C"/>
    <w:rsid w:val="003752B0"/>
    <w:rsid w:val="0038268D"/>
    <w:rsid w:val="00391C66"/>
    <w:rsid w:val="003C3EBF"/>
    <w:rsid w:val="003D0BFE"/>
    <w:rsid w:val="003D5700"/>
    <w:rsid w:val="003E6AFF"/>
    <w:rsid w:val="00403656"/>
    <w:rsid w:val="00410C9B"/>
    <w:rsid w:val="004116CD"/>
    <w:rsid w:val="00417EB9"/>
    <w:rsid w:val="00424CA9"/>
    <w:rsid w:val="0044291A"/>
    <w:rsid w:val="00444DB4"/>
    <w:rsid w:val="00495016"/>
    <w:rsid w:val="00496F97"/>
    <w:rsid w:val="004A4539"/>
    <w:rsid w:val="004D0753"/>
    <w:rsid w:val="004E3FAB"/>
    <w:rsid w:val="004E7BEC"/>
    <w:rsid w:val="004F354C"/>
    <w:rsid w:val="004F4B72"/>
    <w:rsid w:val="0050054B"/>
    <w:rsid w:val="00502E82"/>
    <w:rsid w:val="00504DD3"/>
    <w:rsid w:val="0050600B"/>
    <w:rsid w:val="00515E5D"/>
    <w:rsid w:val="00516AF3"/>
    <w:rsid w:val="00516B8D"/>
    <w:rsid w:val="00537FBC"/>
    <w:rsid w:val="0056316F"/>
    <w:rsid w:val="00563C64"/>
    <w:rsid w:val="00566255"/>
    <w:rsid w:val="00584811"/>
    <w:rsid w:val="00587ABF"/>
    <w:rsid w:val="00593AA6"/>
    <w:rsid w:val="00593CEB"/>
    <w:rsid w:val="00594161"/>
    <w:rsid w:val="005941BA"/>
    <w:rsid w:val="00594749"/>
    <w:rsid w:val="0059723F"/>
    <w:rsid w:val="005A3F82"/>
    <w:rsid w:val="005A7899"/>
    <w:rsid w:val="005B0152"/>
    <w:rsid w:val="005B4067"/>
    <w:rsid w:val="005B65F4"/>
    <w:rsid w:val="005C3F41"/>
    <w:rsid w:val="005C6A9A"/>
    <w:rsid w:val="005C7377"/>
    <w:rsid w:val="005D1480"/>
    <w:rsid w:val="005D1AFC"/>
    <w:rsid w:val="005D2D09"/>
    <w:rsid w:val="005D4FB7"/>
    <w:rsid w:val="005E4515"/>
    <w:rsid w:val="005E6593"/>
    <w:rsid w:val="005E66FD"/>
    <w:rsid w:val="005F61C2"/>
    <w:rsid w:val="005F6B71"/>
    <w:rsid w:val="00600219"/>
    <w:rsid w:val="006048DB"/>
    <w:rsid w:val="00620774"/>
    <w:rsid w:val="00633C32"/>
    <w:rsid w:val="006475DA"/>
    <w:rsid w:val="0065186F"/>
    <w:rsid w:val="006620B1"/>
    <w:rsid w:val="00677CC2"/>
    <w:rsid w:val="00685481"/>
    <w:rsid w:val="00685BF4"/>
    <w:rsid w:val="006905DE"/>
    <w:rsid w:val="0069207B"/>
    <w:rsid w:val="006A74F7"/>
    <w:rsid w:val="006C4903"/>
    <w:rsid w:val="006C7F8C"/>
    <w:rsid w:val="006D02BD"/>
    <w:rsid w:val="006E5800"/>
    <w:rsid w:val="006E59E2"/>
    <w:rsid w:val="006F05C0"/>
    <w:rsid w:val="006F318F"/>
    <w:rsid w:val="006F434C"/>
    <w:rsid w:val="006F47C1"/>
    <w:rsid w:val="00700B2C"/>
    <w:rsid w:val="007127D1"/>
    <w:rsid w:val="00712A1B"/>
    <w:rsid w:val="00713084"/>
    <w:rsid w:val="00715914"/>
    <w:rsid w:val="00723802"/>
    <w:rsid w:val="007303E9"/>
    <w:rsid w:val="00731E00"/>
    <w:rsid w:val="007335E0"/>
    <w:rsid w:val="007440B7"/>
    <w:rsid w:val="007553B3"/>
    <w:rsid w:val="007715C9"/>
    <w:rsid w:val="00774EDD"/>
    <w:rsid w:val="007757EC"/>
    <w:rsid w:val="00782D25"/>
    <w:rsid w:val="007838AD"/>
    <w:rsid w:val="007A6816"/>
    <w:rsid w:val="007B1C56"/>
    <w:rsid w:val="007D519E"/>
    <w:rsid w:val="007E163D"/>
    <w:rsid w:val="007E41D7"/>
    <w:rsid w:val="00804DA0"/>
    <w:rsid w:val="00811AA6"/>
    <w:rsid w:val="00851BB5"/>
    <w:rsid w:val="0085365A"/>
    <w:rsid w:val="00856A31"/>
    <w:rsid w:val="008754D0"/>
    <w:rsid w:val="00877E19"/>
    <w:rsid w:val="00884FDE"/>
    <w:rsid w:val="008861ED"/>
    <w:rsid w:val="008926DE"/>
    <w:rsid w:val="008A34E8"/>
    <w:rsid w:val="008B07E2"/>
    <w:rsid w:val="008B1FB8"/>
    <w:rsid w:val="008B45EE"/>
    <w:rsid w:val="008C2D87"/>
    <w:rsid w:val="008D0EE0"/>
    <w:rsid w:val="008E202D"/>
    <w:rsid w:val="008F54E7"/>
    <w:rsid w:val="008F6E1F"/>
    <w:rsid w:val="00903422"/>
    <w:rsid w:val="00932377"/>
    <w:rsid w:val="00936A68"/>
    <w:rsid w:val="00947D5A"/>
    <w:rsid w:val="00950467"/>
    <w:rsid w:val="009532A5"/>
    <w:rsid w:val="00966167"/>
    <w:rsid w:val="00967AB4"/>
    <w:rsid w:val="009719EE"/>
    <w:rsid w:val="009772E4"/>
    <w:rsid w:val="0098156B"/>
    <w:rsid w:val="009868E9"/>
    <w:rsid w:val="009F7E60"/>
    <w:rsid w:val="00A03323"/>
    <w:rsid w:val="00A06849"/>
    <w:rsid w:val="00A20860"/>
    <w:rsid w:val="00A22C98"/>
    <w:rsid w:val="00A231E2"/>
    <w:rsid w:val="00A45FF1"/>
    <w:rsid w:val="00A552DF"/>
    <w:rsid w:val="00A60AC9"/>
    <w:rsid w:val="00A64912"/>
    <w:rsid w:val="00A65243"/>
    <w:rsid w:val="00A67D93"/>
    <w:rsid w:val="00A70A74"/>
    <w:rsid w:val="00A74218"/>
    <w:rsid w:val="00A802BC"/>
    <w:rsid w:val="00A872DC"/>
    <w:rsid w:val="00A935CD"/>
    <w:rsid w:val="00A95495"/>
    <w:rsid w:val="00AC03E1"/>
    <w:rsid w:val="00AC1D02"/>
    <w:rsid w:val="00AD5641"/>
    <w:rsid w:val="00AF06CF"/>
    <w:rsid w:val="00B009E0"/>
    <w:rsid w:val="00B029C2"/>
    <w:rsid w:val="00B10EA5"/>
    <w:rsid w:val="00B136FC"/>
    <w:rsid w:val="00B20503"/>
    <w:rsid w:val="00B21F29"/>
    <w:rsid w:val="00B22456"/>
    <w:rsid w:val="00B306CE"/>
    <w:rsid w:val="00B33B3C"/>
    <w:rsid w:val="00B36FF9"/>
    <w:rsid w:val="00B4435F"/>
    <w:rsid w:val="00B46132"/>
    <w:rsid w:val="00B52575"/>
    <w:rsid w:val="00B52F66"/>
    <w:rsid w:val="00B53611"/>
    <w:rsid w:val="00B54457"/>
    <w:rsid w:val="00B5708A"/>
    <w:rsid w:val="00B60113"/>
    <w:rsid w:val="00B63834"/>
    <w:rsid w:val="00B80199"/>
    <w:rsid w:val="00B90988"/>
    <w:rsid w:val="00B9613E"/>
    <w:rsid w:val="00BA220B"/>
    <w:rsid w:val="00BB79B0"/>
    <w:rsid w:val="00BC04D1"/>
    <w:rsid w:val="00BE36DA"/>
    <w:rsid w:val="00BE719A"/>
    <w:rsid w:val="00BE720A"/>
    <w:rsid w:val="00BF1FCA"/>
    <w:rsid w:val="00C31DE7"/>
    <w:rsid w:val="00C42BF8"/>
    <w:rsid w:val="00C50043"/>
    <w:rsid w:val="00C7573B"/>
    <w:rsid w:val="00C770DC"/>
    <w:rsid w:val="00C92345"/>
    <w:rsid w:val="00C92A95"/>
    <w:rsid w:val="00CA0195"/>
    <w:rsid w:val="00CB209E"/>
    <w:rsid w:val="00CD61A1"/>
    <w:rsid w:val="00CE038B"/>
    <w:rsid w:val="00CE493D"/>
    <w:rsid w:val="00CE51C7"/>
    <w:rsid w:val="00CE6309"/>
    <w:rsid w:val="00CF0BB2"/>
    <w:rsid w:val="00CF3EE8"/>
    <w:rsid w:val="00D00024"/>
    <w:rsid w:val="00D00D6F"/>
    <w:rsid w:val="00D040EE"/>
    <w:rsid w:val="00D06D3D"/>
    <w:rsid w:val="00D13441"/>
    <w:rsid w:val="00D153E6"/>
    <w:rsid w:val="00D2127E"/>
    <w:rsid w:val="00D51FCC"/>
    <w:rsid w:val="00D675E2"/>
    <w:rsid w:val="00D70DFB"/>
    <w:rsid w:val="00D766DF"/>
    <w:rsid w:val="00D870D7"/>
    <w:rsid w:val="00DA186E"/>
    <w:rsid w:val="00DB4A8D"/>
    <w:rsid w:val="00DB6179"/>
    <w:rsid w:val="00DB626E"/>
    <w:rsid w:val="00DB6A79"/>
    <w:rsid w:val="00DC4F88"/>
    <w:rsid w:val="00DD29C8"/>
    <w:rsid w:val="00DD33C0"/>
    <w:rsid w:val="00DE4C09"/>
    <w:rsid w:val="00E05704"/>
    <w:rsid w:val="00E24479"/>
    <w:rsid w:val="00E2534A"/>
    <w:rsid w:val="00E338EF"/>
    <w:rsid w:val="00E44C17"/>
    <w:rsid w:val="00E550DB"/>
    <w:rsid w:val="00E56B3F"/>
    <w:rsid w:val="00E571FB"/>
    <w:rsid w:val="00E71E89"/>
    <w:rsid w:val="00E74DC7"/>
    <w:rsid w:val="00E75FF5"/>
    <w:rsid w:val="00E76DA6"/>
    <w:rsid w:val="00E77D41"/>
    <w:rsid w:val="00E85C54"/>
    <w:rsid w:val="00E94D5E"/>
    <w:rsid w:val="00E97F31"/>
    <w:rsid w:val="00EA4541"/>
    <w:rsid w:val="00EA7100"/>
    <w:rsid w:val="00EC01C1"/>
    <w:rsid w:val="00ED30B3"/>
    <w:rsid w:val="00EF2E3A"/>
    <w:rsid w:val="00EF3217"/>
    <w:rsid w:val="00EF7BF5"/>
    <w:rsid w:val="00F06C88"/>
    <w:rsid w:val="00F072A7"/>
    <w:rsid w:val="00F078DC"/>
    <w:rsid w:val="00F1665F"/>
    <w:rsid w:val="00F22A17"/>
    <w:rsid w:val="00F23E37"/>
    <w:rsid w:val="00F5017B"/>
    <w:rsid w:val="00F55CCD"/>
    <w:rsid w:val="00F56E6D"/>
    <w:rsid w:val="00F660BC"/>
    <w:rsid w:val="00F709BE"/>
    <w:rsid w:val="00F73BD6"/>
    <w:rsid w:val="00F74046"/>
    <w:rsid w:val="00F83989"/>
    <w:rsid w:val="00F9632C"/>
    <w:rsid w:val="00FB1FB0"/>
    <w:rsid w:val="00FC74AE"/>
    <w:rsid w:val="00FD6DE6"/>
    <w:rsid w:val="00FD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435F"/>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4435F"/>
  </w:style>
  <w:style w:type="paragraph" w:customStyle="1" w:styleId="OPCParaBase">
    <w:name w:val="OPCParaBase"/>
    <w:qFormat/>
    <w:rsid w:val="00B4435F"/>
    <w:pPr>
      <w:spacing w:line="260" w:lineRule="atLeast"/>
    </w:pPr>
    <w:rPr>
      <w:rFonts w:eastAsia="Times New Roman" w:cs="Times New Roman"/>
      <w:sz w:val="22"/>
      <w:lang w:eastAsia="en-AU"/>
    </w:rPr>
  </w:style>
  <w:style w:type="paragraph" w:customStyle="1" w:styleId="ShortT">
    <w:name w:val="ShortT"/>
    <w:basedOn w:val="OPCParaBase"/>
    <w:next w:val="Normal"/>
    <w:qFormat/>
    <w:rsid w:val="00B4435F"/>
    <w:pPr>
      <w:spacing w:line="240" w:lineRule="auto"/>
    </w:pPr>
    <w:rPr>
      <w:b/>
      <w:sz w:val="40"/>
    </w:rPr>
  </w:style>
  <w:style w:type="paragraph" w:customStyle="1" w:styleId="ActHead1">
    <w:name w:val="ActHead 1"/>
    <w:aliases w:val="c"/>
    <w:basedOn w:val="OPCParaBase"/>
    <w:next w:val="Normal"/>
    <w:qFormat/>
    <w:rsid w:val="00B443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43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43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43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443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43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43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43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43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4435F"/>
  </w:style>
  <w:style w:type="paragraph" w:customStyle="1" w:styleId="Blocks">
    <w:name w:val="Blocks"/>
    <w:aliases w:val="bb"/>
    <w:basedOn w:val="OPCParaBase"/>
    <w:qFormat/>
    <w:rsid w:val="00B4435F"/>
    <w:pPr>
      <w:spacing w:line="240" w:lineRule="auto"/>
    </w:pPr>
    <w:rPr>
      <w:sz w:val="24"/>
    </w:rPr>
  </w:style>
  <w:style w:type="paragraph" w:customStyle="1" w:styleId="BoxText">
    <w:name w:val="BoxText"/>
    <w:aliases w:val="bt"/>
    <w:basedOn w:val="OPCParaBase"/>
    <w:qFormat/>
    <w:rsid w:val="00B443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435F"/>
    <w:rPr>
      <w:b/>
    </w:rPr>
  </w:style>
  <w:style w:type="paragraph" w:customStyle="1" w:styleId="BoxHeadItalic">
    <w:name w:val="BoxHeadItalic"/>
    <w:aliases w:val="bhi"/>
    <w:basedOn w:val="BoxText"/>
    <w:next w:val="BoxStep"/>
    <w:qFormat/>
    <w:rsid w:val="00B4435F"/>
    <w:rPr>
      <w:i/>
    </w:rPr>
  </w:style>
  <w:style w:type="paragraph" w:customStyle="1" w:styleId="BoxList">
    <w:name w:val="BoxList"/>
    <w:aliases w:val="bl"/>
    <w:basedOn w:val="BoxText"/>
    <w:qFormat/>
    <w:rsid w:val="00B4435F"/>
    <w:pPr>
      <w:ind w:left="1559" w:hanging="425"/>
    </w:pPr>
  </w:style>
  <w:style w:type="paragraph" w:customStyle="1" w:styleId="BoxNote">
    <w:name w:val="BoxNote"/>
    <w:aliases w:val="bn"/>
    <w:basedOn w:val="BoxText"/>
    <w:qFormat/>
    <w:rsid w:val="00B4435F"/>
    <w:pPr>
      <w:tabs>
        <w:tab w:val="left" w:pos="1985"/>
      </w:tabs>
      <w:spacing w:before="122" w:line="198" w:lineRule="exact"/>
      <w:ind w:left="2948" w:hanging="1814"/>
    </w:pPr>
    <w:rPr>
      <w:sz w:val="18"/>
    </w:rPr>
  </w:style>
  <w:style w:type="paragraph" w:customStyle="1" w:styleId="BoxPara">
    <w:name w:val="BoxPara"/>
    <w:aliases w:val="bp"/>
    <w:basedOn w:val="BoxText"/>
    <w:qFormat/>
    <w:rsid w:val="00B4435F"/>
    <w:pPr>
      <w:tabs>
        <w:tab w:val="right" w:pos="2268"/>
      </w:tabs>
      <w:ind w:left="2552" w:hanging="1418"/>
    </w:pPr>
  </w:style>
  <w:style w:type="paragraph" w:customStyle="1" w:styleId="BoxStep">
    <w:name w:val="BoxStep"/>
    <w:aliases w:val="bs"/>
    <w:basedOn w:val="BoxText"/>
    <w:qFormat/>
    <w:rsid w:val="00B4435F"/>
    <w:pPr>
      <w:ind w:left="1985" w:hanging="851"/>
    </w:pPr>
  </w:style>
  <w:style w:type="character" w:customStyle="1" w:styleId="CharAmPartNo">
    <w:name w:val="CharAmPartNo"/>
    <w:basedOn w:val="OPCCharBase"/>
    <w:uiPriority w:val="1"/>
    <w:qFormat/>
    <w:rsid w:val="00B4435F"/>
  </w:style>
  <w:style w:type="character" w:customStyle="1" w:styleId="CharAmPartText">
    <w:name w:val="CharAmPartText"/>
    <w:basedOn w:val="OPCCharBase"/>
    <w:uiPriority w:val="1"/>
    <w:qFormat/>
    <w:rsid w:val="00B4435F"/>
  </w:style>
  <w:style w:type="character" w:customStyle="1" w:styleId="CharAmSchNo">
    <w:name w:val="CharAmSchNo"/>
    <w:basedOn w:val="OPCCharBase"/>
    <w:uiPriority w:val="1"/>
    <w:qFormat/>
    <w:rsid w:val="00B4435F"/>
  </w:style>
  <w:style w:type="character" w:customStyle="1" w:styleId="CharAmSchText">
    <w:name w:val="CharAmSchText"/>
    <w:basedOn w:val="OPCCharBase"/>
    <w:uiPriority w:val="1"/>
    <w:qFormat/>
    <w:rsid w:val="00B4435F"/>
  </w:style>
  <w:style w:type="character" w:customStyle="1" w:styleId="CharBoldItalic">
    <w:name w:val="CharBoldItalic"/>
    <w:basedOn w:val="OPCCharBase"/>
    <w:uiPriority w:val="1"/>
    <w:qFormat/>
    <w:rsid w:val="00B4435F"/>
    <w:rPr>
      <w:b/>
      <w:i/>
    </w:rPr>
  </w:style>
  <w:style w:type="character" w:customStyle="1" w:styleId="CharChapNo">
    <w:name w:val="CharChapNo"/>
    <w:basedOn w:val="OPCCharBase"/>
    <w:qFormat/>
    <w:rsid w:val="00B4435F"/>
  </w:style>
  <w:style w:type="character" w:customStyle="1" w:styleId="CharChapText">
    <w:name w:val="CharChapText"/>
    <w:basedOn w:val="OPCCharBase"/>
    <w:qFormat/>
    <w:rsid w:val="00B4435F"/>
  </w:style>
  <w:style w:type="character" w:customStyle="1" w:styleId="CharDivNo">
    <w:name w:val="CharDivNo"/>
    <w:basedOn w:val="OPCCharBase"/>
    <w:qFormat/>
    <w:rsid w:val="00B4435F"/>
  </w:style>
  <w:style w:type="character" w:customStyle="1" w:styleId="CharDivText">
    <w:name w:val="CharDivText"/>
    <w:basedOn w:val="OPCCharBase"/>
    <w:qFormat/>
    <w:rsid w:val="00B4435F"/>
  </w:style>
  <w:style w:type="character" w:customStyle="1" w:styleId="CharItalic">
    <w:name w:val="CharItalic"/>
    <w:basedOn w:val="OPCCharBase"/>
    <w:uiPriority w:val="1"/>
    <w:qFormat/>
    <w:rsid w:val="00B4435F"/>
    <w:rPr>
      <w:i/>
    </w:rPr>
  </w:style>
  <w:style w:type="character" w:customStyle="1" w:styleId="CharPartNo">
    <w:name w:val="CharPartNo"/>
    <w:basedOn w:val="OPCCharBase"/>
    <w:qFormat/>
    <w:rsid w:val="00B4435F"/>
  </w:style>
  <w:style w:type="character" w:customStyle="1" w:styleId="CharPartText">
    <w:name w:val="CharPartText"/>
    <w:basedOn w:val="OPCCharBase"/>
    <w:qFormat/>
    <w:rsid w:val="00B4435F"/>
  </w:style>
  <w:style w:type="character" w:customStyle="1" w:styleId="CharSectno">
    <w:name w:val="CharSectno"/>
    <w:basedOn w:val="OPCCharBase"/>
    <w:qFormat/>
    <w:rsid w:val="00B4435F"/>
  </w:style>
  <w:style w:type="character" w:customStyle="1" w:styleId="CharSubdNo">
    <w:name w:val="CharSubdNo"/>
    <w:basedOn w:val="OPCCharBase"/>
    <w:uiPriority w:val="1"/>
    <w:qFormat/>
    <w:rsid w:val="00B4435F"/>
  </w:style>
  <w:style w:type="character" w:customStyle="1" w:styleId="CharSubdText">
    <w:name w:val="CharSubdText"/>
    <w:basedOn w:val="OPCCharBase"/>
    <w:uiPriority w:val="1"/>
    <w:qFormat/>
    <w:rsid w:val="00B4435F"/>
  </w:style>
  <w:style w:type="paragraph" w:customStyle="1" w:styleId="CTA--">
    <w:name w:val="CTA --"/>
    <w:basedOn w:val="OPCParaBase"/>
    <w:next w:val="Normal"/>
    <w:rsid w:val="00B4435F"/>
    <w:pPr>
      <w:spacing w:before="60" w:line="240" w:lineRule="atLeast"/>
      <w:ind w:left="142" w:hanging="142"/>
    </w:pPr>
    <w:rPr>
      <w:sz w:val="20"/>
    </w:rPr>
  </w:style>
  <w:style w:type="paragraph" w:customStyle="1" w:styleId="CTA-">
    <w:name w:val="CTA -"/>
    <w:basedOn w:val="OPCParaBase"/>
    <w:rsid w:val="00B4435F"/>
    <w:pPr>
      <w:spacing w:before="60" w:line="240" w:lineRule="atLeast"/>
      <w:ind w:left="85" w:hanging="85"/>
    </w:pPr>
    <w:rPr>
      <w:sz w:val="20"/>
    </w:rPr>
  </w:style>
  <w:style w:type="paragraph" w:customStyle="1" w:styleId="CTA---">
    <w:name w:val="CTA ---"/>
    <w:basedOn w:val="OPCParaBase"/>
    <w:next w:val="Normal"/>
    <w:rsid w:val="00B4435F"/>
    <w:pPr>
      <w:spacing w:before="60" w:line="240" w:lineRule="atLeast"/>
      <w:ind w:left="198" w:hanging="198"/>
    </w:pPr>
    <w:rPr>
      <w:sz w:val="20"/>
    </w:rPr>
  </w:style>
  <w:style w:type="paragraph" w:customStyle="1" w:styleId="CTA----">
    <w:name w:val="CTA ----"/>
    <w:basedOn w:val="OPCParaBase"/>
    <w:next w:val="Normal"/>
    <w:rsid w:val="00B4435F"/>
    <w:pPr>
      <w:spacing w:before="60" w:line="240" w:lineRule="atLeast"/>
      <w:ind w:left="255" w:hanging="255"/>
    </w:pPr>
    <w:rPr>
      <w:sz w:val="20"/>
    </w:rPr>
  </w:style>
  <w:style w:type="paragraph" w:customStyle="1" w:styleId="CTA1a">
    <w:name w:val="CTA 1(a)"/>
    <w:basedOn w:val="OPCParaBase"/>
    <w:rsid w:val="00B4435F"/>
    <w:pPr>
      <w:tabs>
        <w:tab w:val="right" w:pos="414"/>
      </w:tabs>
      <w:spacing w:before="40" w:line="240" w:lineRule="atLeast"/>
      <w:ind w:left="675" w:hanging="675"/>
    </w:pPr>
    <w:rPr>
      <w:sz w:val="20"/>
    </w:rPr>
  </w:style>
  <w:style w:type="paragraph" w:customStyle="1" w:styleId="CTA1ai">
    <w:name w:val="CTA 1(a)(i)"/>
    <w:basedOn w:val="OPCParaBase"/>
    <w:rsid w:val="00B4435F"/>
    <w:pPr>
      <w:tabs>
        <w:tab w:val="right" w:pos="1004"/>
      </w:tabs>
      <w:spacing w:before="40" w:line="240" w:lineRule="atLeast"/>
      <w:ind w:left="1253" w:hanging="1253"/>
    </w:pPr>
    <w:rPr>
      <w:sz w:val="20"/>
    </w:rPr>
  </w:style>
  <w:style w:type="paragraph" w:customStyle="1" w:styleId="CTA2a">
    <w:name w:val="CTA 2(a)"/>
    <w:basedOn w:val="OPCParaBase"/>
    <w:rsid w:val="00B4435F"/>
    <w:pPr>
      <w:tabs>
        <w:tab w:val="right" w:pos="482"/>
      </w:tabs>
      <w:spacing w:before="40" w:line="240" w:lineRule="atLeast"/>
      <w:ind w:left="748" w:hanging="748"/>
    </w:pPr>
    <w:rPr>
      <w:sz w:val="20"/>
    </w:rPr>
  </w:style>
  <w:style w:type="paragraph" w:customStyle="1" w:styleId="CTA2ai">
    <w:name w:val="CTA 2(a)(i)"/>
    <w:basedOn w:val="OPCParaBase"/>
    <w:rsid w:val="00B4435F"/>
    <w:pPr>
      <w:tabs>
        <w:tab w:val="right" w:pos="1089"/>
      </w:tabs>
      <w:spacing w:before="40" w:line="240" w:lineRule="atLeast"/>
      <w:ind w:left="1327" w:hanging="1327"/>
    </w:pPr>
    <w:rPr>
      <w:sz w:val="20"/>
    </w:rPr>
  </w:style>
  <w:style w:type="paragraph" w:customStyle="1" w:styleId="CTA3a">
    <w:name w:val="CTA 3(a)"/>
    <w:basedOn w:val="OPCParaBase"/>
    <w:rsid w:val="00B4435F"/>
    <w:pPr>
      <w:tabs>
        <w:tab w:val="right" w:pos="556"/>
      </w:tabs>
      <w:spacing w:before="40" w:line="240" w:lineRule="atLeast"/>
      <w:ind w:left="805" w:hanging="805"/>
    </w:pPr>
    <w:rPr>
      <w:sz w:val="20"/>
    </w:rPr>
  </w:style>
  <w:style w:type="paragraph" w:customStyle="1" w:styleId="CTA3ai">
    <w:name w:val="CTA 3(a)(i)"/>
    <w:basedOn w:val="OPCParaBase"/>
    <w:rsid w:val="00B4435F"/>
    <w:pPr>
      <w:tabs>
        <w:tab w:val="right" w:pos="1140"/>
      </w:tabs>
      <w:spacing w:before="40" w:line="240" w:lineRule="atLeast"/>
      <w:ind w:left="1361" w:hanging="1361"/>
    </w:pPr>
    <w:rPr>
      <w:sz w:val="20"/>
    </w:rPr>
  </w:style>
  <w:style w:type="paragraph" w:customStyle="1" w:styleId="CTA4a">
    <w:name w:val="CTA 4(a)"/>
    <w:basedOn w:val="OPCParaBase"/>
    <w:rsid w:val="00B4435F"/>
    <w:pPr>
      <w:tabs>
        <w:tab w:val="right" w:pos="624"/>
      </w:tabs>
      <w:spacing w:before="40" w:line="240" w:lineRule="atLeast"/>
      <w:ind w:left="873" w:hanging="873"/>
    </w:pPr>
    <w:rPr>
      <w:sz w:val="20"/>
    </w:rPr>
  </w:style>
  <w:style w:type="paragraph" w:customStyle="1" w:styleId="CTA4ai">
    <w:name w:val="CTA 4(a)(i)"/>
    <w:basedOn w:val="OPCParaBase"/>
    <w:rsid w:val="00B4435F"/>
    <w:pPr>
      <w:tabs>
        <w:tab w:val="right" w:pos="1213"/>
      </w:tabs>
      <w:spacing w:before="40" w:line="240" w:lineRule="atLeast"/>
      <w:ind w:left="1452" w:hanging="1452"/>
    </w:pPr>
    <w:rPr>
      <w:sz w:val="20"/>
    </w:rPr>
  </w:style>
  <w:style w:type="paragraph" w:customStyle="1" w:styleId="CTACAPS">
    <w:name w:val="CTA CAPS"/>
    <w:basedOn w:val="OPCParaBase"/>
    <w:rsid w:val="00B4435F"/>
    <w:pPr>
      <w:spacing w:before="60" w:line="240" w:lineRule="atLeast"/>
    </w:pPr>
    <w:rPr>
      <w:sz w:val="20"/>
    </w:rPr>
  </w:style>
  <w:style w:type="paragraph" w:customStyle="1" w:styleId="CTAright">
    <w:name w:val="CTA right"/>
    <w:basedOn w:val="OPCParaBase"/>
    <w:rsid w:val="00B4435F"/>
    <w:pPr>
      <w:spacing w:before="60" w:line="240" w:lineRule="auto"/>
      <w:jc w:val="right"/>
    </w:pPr>
    <w:rPr>
      <w:sz w:val="20"/>
    </w:rPr>
  </w:style>
  <w:style w:type="paragraph" w:customStyle="1" w:styleId="subsection">
    <w:name w:val="subsection"/>
    <w:aliases w:val="ss"/>
    <w:basedOn w:val="OPCParaBase"/>
    <w:link w:val="subsectionChar"/>
    <w:rsid w:val="00B4435F"/>
    <w:pPr>
      <w:tabs>
        <w:tab w:val="right" w:pos="1021"/>
      </w:tabs>
      <w:spacing w:before="180" w:line="240" w:lineRule="auto"/>
      <w:ind w:left="1134" w:hanging="1134"/>
    </w:pPr>
  </w:style>
  <w:style w:type="paragraph" w:customStyle="1" w:styleId="Definition">
    <w:name w:val="Definition"/>
    <w:aliases w:val="dd"/>
    <w:basedOn w:val="OPCParaBase"/>
    <w:rsid w:val="00B4435F"/>
    <w:pPr>
      <w:spacing w:before="180" w:line="240" w:lineRule="auto"/>
      <w:ind w:left="1134"/>
    </w:pPr>
  </w:style>
  <w:style w:type="paragraph" w:customStyle="1" w:styleId="EndNotespara">
    <w:name w:val="EndNotes(para)"/>
    <w:aliases w:val="eta"/>
    <w:basedOn w:val="OPCParaBase"/>
    <w:next w:val="EndNotessubpara"/>
    <w:rsid w:val="00B443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43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43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435F"/>
    <w:pPr>
      <w:tabs>
        <w:tab w:val="right" w:pos="1412"/>
      </w:tabs>
      <w:spacing w:before="60" w:line="240" w:lineRule="auto"/>
      <w:ind w:left="1525" w:hanging="1525"/>
    </w:pPr>
    <w:rPr>
      <w:sz w:val="20"/>
    </w:rPr>
  </w:style>
  <w:style w:type="paragraph" w:customStyle="1" w:styleId="Formula">
    <w:name w:val="Formula"/>
    <w:basedOn w:val="OPCParaBase"/>
    <w:rsid w:val="00B4435F"/>
    <w:pPr>
      <w:spacing w:line="240" w:lineRule="auto"/>
      <w:ind w:left="1134"/>
    </w:pPr>
    <w:rPr>
      <w:sz w:val="20"/>
    </w:rPr>
  </w:style>
  <w:style w:type="paragraph" w:styleId="Header">
    <w:name w:val="header"/>
    <w:basedOn w:val="OPCParaBase"/>
    <w:link w:val="HeaderChar"/>
    <w:unhideWhenUsed/>
    <w:rsid w:val="00B443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4435F"/>
    <w:rPr>
      <w:rFonts w:eastAsia="Times New Roman" w:cs="Times New Roman"/>
      <w:sz w:val="16"/>
      <w:lang w:eastAsia="en-AU"/>
    </w:rPr>
  </w:style>
  <w:style w:type="paragraph" w:customStyle="1" w:styleId="House">
    <w:name w:val="House"/>
    <w:basedOn w:val="OPCParaBase"/>
    <w:rsid w:val="00B4435F"/>
    <w:pPr>
      <w:spacing w:line="240" w:lineRule="auto"/>
    </w:pPr>
    <w:rPr>
      <w:sz w:val="28"/>
    </w:rPr>
  </w:style>
  <w:style w:type="paragraph" w:customStyle="1" w:styleId="Item">
    <w:name w:val="Item"/>
    <w:aliases w:val="i"/>
    <w:basedOn w:val="OPCParaBase"/>
    <w:next w:val="ItemHead"/>
    <w:rsid w:val="00B4435F"/>
    <w:pPr>
      <w:keepLines/>
      <w:spacing w:before="80" w:line="240" w:lineRule="auto"/>
      <w:ind w:left="709"/>
    </w:pPr>
  </w:style>
  <w:style w:type="paragraph" w:customStyle="1" w:styleId="ItemHead">
    <w:name w:val="ItemHead"/>
    <w:aliases w:val="ih"/>
    <w:basedOn w:val="OPCParaBase"/>
    <w:next w:val="Item"/>
    <w:rsid w:val="00B443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4435F"/>
    <w:pPr>
      <w:spacing w:line="240" w:lineRule="auto"/>
    </w:pPr>
    <w:rPr>
      <w:b/>
      <w:sz w:val="32"/>
    </w:rPr>
  </w:style>
  <w:style w:type="paragraph" w:customStyle="1" w:styleId="notedraft">
    <w:name w:val="note(draft)"/>
    <w:aliases w:val="nd"/>
    <w:basedOn w:val="OPCParaBase"/>
    <w:rsid w:val="00B4435F"/>
    <w:pPr>
      <w:spacing w:before="240" w:line="240" w:lineRule="auto"/>
      <w:ind w:left="284" w:hanging="284"/>
    </w:pPr>
    <w:rPr>
      <w:i/>
      <w:sz w:val="24"/>
    </w:rPr>
  </w:style>
  <w:style w:type="paragraph" w:customStyle="1" w:styleId="notemargin">
    <w:name w:val="note(margin)"/>
    <w:aliases w:val="nm"/>
    <w:basedOn w:val="OPCParaBase"/>
    <w:rsid w:val="00B4435F"/>
    <w:pPr>
      <w:tabs>
        <w:tab w:val="left" w:pos="709"/>
      </w:tabs>
      <w:spacing w:before="122" w:line="198" w:lineRule="exact"/>
      <w:ind w:left="709" w:hanging="709"/>
    </w:pPr>
    <w:rPr>
      <w:sz w:val="18"/>
    </w:rPr>
  </w:style>
  <w:style w:type="paragraph" w:customStyle="1" w:styleId="noteToPara">
    <w:name w:val="noteToPara"/>
    <w:aliases w:val="ntp"/>
    <w:basedOn w:val="OPCParaBase"/>
    <w:rsid w:val="00B4435F"/>
    <w:pPr>
      <w:spacing w:before="122" w:line="198" w:lineRule="exact"/>
      <w:ind w:left="2353" w:hanging="709"/>
    </w:pPr>
    <w:rPr>
      <w:sz w:val="18"/>
    </w:rPr>
  </w:style>
  <w:style w:type="paragraph" w:customStyle="1" w:styleId="noteParlAmend">
    <w:name w:val="note(ParlAmend)"/>
    <w:aliases w:val="npp"/>
    <w:basedOn w:val="OPCParaBase"/>
    <w:next w:val="ParlAmend"/>
    <w:rsid w:val="00B4435F"/>
    <w:pPr>
      <w:spacing w:line="240" w:lineRule="auto"/>
      <w:jc w:val="right"/>
    </w:pPr>
    <w:rPr>
      <w:rFonts w:ascii="Arial" w:hAnsi="Arial"/>
      <w:b/>
      <w:i/>
    </w:rPr>
  </w:style>
  <w:style w:type="paragraph" w:customStyle="1" w:styleId="notetext">
    <w:name w:val="note(text)"/>
    <w:aliases w:val="n"/>
    <w:basedOn w:val="OPCParaBase"/>
    <w:rsid w:val="00B4435F"/>
    <w:pPr>
      <w:spacing w:before="122" w:line="240" w:lineRule="auto"/>
      <w:ind w:left="1985" w:hanging="851"/>
    </w:pPr>
    <w:rPr>
      <w:sz w:val="18"/>
    </w:rPr>
  </w:style>
  <w:style w:type="paragraph" w:customStyle="1" w:styleId="Page1">
    <w:name w:val="Page1"/>
    <w:basedOn w:val="OPCParaBase"/>
    <w:rsid w:val="00B4435F"/>
    <w:pPr>
      <w:spacing w:before="5600" w:line="240" w:lineRule="auto"/>
    </w:pPr>
    <w:rPr>
      <w:b/>
      <w:sz w:val="32"/>
    </w:rPr>
  </w:style>
  <w:style w:type="paragraph" w:customStyle="1" w:styleId="PageBreak">
    <w:name w:val="PageBreak"/>
    <w:aliases w:val="pb"/>
    <w:basedOn w:val="OPCParaBase"/>
    <w:rsid w:val="00B4435F"/>
    <w:pPr>
      <w:spacing w:line="240" w:lineRule="auto"/>
    </w:pPr>
    <w:rPr>
      <w:sz w:val="20"/>
    </w:rPr>
  </w:style>
  <w:style w:type="paragraph" w:customStyle="1" w:styleId="paragraphsub">
    <w:name w:val="paragraph(sub)"/>
    <w:aliases w:val="aa"/>
    <w:basedOn w:val="OPCParaBase"/>
    <w:rsid w:val="00B4435F"/>
    <w:pPr>
      <w:tabs>
        <w:tab w:val="right" w:pos="1985"/>
      </w:tabs>
      <w:spacing w:before="40" w:line="240" w:lineRule="auto"/>
      <w:ind w:left="2098" w:hanging="2098"/>
    </w:pPr>
  </w:style>
  <w:style w:type="paragraph" w:customStyle="1" w:styleId="paragraphsub-sub">
    <w:name w:val="paragraph(sub-sub)"/>
    <w:aliases w:val="aaa"/>
    <w:basedOn w:val="OPCParaBase"/>
    <w:rsid w:val="00B4435F"/>
    <w:pPr>
      <w:tabs>
        <w:tab w:val="right" w:pos="2722"/>
      </w:tabs>
      <w:spacing w:before="40" w:line="240" w:lineRule="auto"/>
      <w:ind w:left="2835" w:hanging="2835"/>
    </w:pPr>
  </w:style>
  <w:style w:type="paragraph" w:customStyle="1" w:styleId="paragraph">
    <w:name w:val="paragraph"/>
    <w:aliases w:val="a"/>
    <w:basedOn w:val="OPCParaBase"/>
    <w:rsid w:val="00B4435F"/>
    <w:pPr>
      <w:tabs>
        <w:tab w:val="right" w:pos="1531"/>
      </w:tabs>
      <w:spacing w:before="40" w:line="240" w:lineRule="auto"/>
      <w:ind w:left="1644" w:hanging="1644"/>
    </w:pPr>
  </w:style>
  <w:style w:type="paragraph" w:customStyle="1" w:styleId="ParlAmend">
    <w:name w:val="ParlAmend"/>
    <w:aliases w:val="pp"/>
    <w:basedOn w:val="OPCParaBase"/>
    <w:rsid w:val="00B4435F"/>
    <w:pPr>
      <w:spacing w:before="240" w:line="240" w:lineRule="atLeast"/>
      <w:ind w:hanging="567"/>
    </w:pPr>
    <w:rPr>
      <w:sz w:val="24"/>
    </w:rPr>
  </w:style>
  <w:style w:type="paragraph" w:customStyle="1" w:styleId="Penalty">
    <w:name w:val="Penalty"/>
    <w:basedOn w:val="OPCParaBase"/>
    <w:rsid w:val="00B4435F"/>
    <w:pPr>
      <w:tabs>
        <w:tab w:val="left" w:pos="2977"/>
      </w:tabs>
      <w:spacing w:before="180" w:line="240" w:lineRule="auto"/>
      <w:ind w:left="1985" w:hanging="851"/>
    </w:pPr>
  </w:style>
  <w:style w:type="paragraph" w:customStyle="1" w:styleId="Portfolio">
    <w:name w:val="Portfolio"/>
    <w:basedOn w:val="OPCParaBase"/>
    <w:rsid w:val="00B4435F"/>
    <w:pPr>
      <w:spacing w:line="240" w:lineRule="auto"/>
    </w:pPr>
    <w:rPr>
      <w:i/>
      <w:sz w:val="20"/>
    </w:rPr>
  </w:style>
  <w:style w:type="paragraph" w:customStyle="1" w:styleId="Preamble">
    <w:name w:val="Preamble"/>
    <w:basedOn w:val="OPCParaBase"/>
    <w:next w:val="Normal"/>
    <w:rsid w:val="00B443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435F"/>
    <w:pPr>
      <w:spacing w:line="240" w:lineRule="auto"/>
    </w:pPr>
    <w:rPr>
      <w:i/>
      <w:sz w:val="20"/>
    </w:rPr>
  </w:style>
  <w:style w:type="paragraph" w:customStyle="1" w:styleId="Session">
    <w:name w:val="Session"/>
    <w:basedOn w:val="OPCParaBase"/>
    <w:rsid w:val="00B4435F"/>
    <w:pPr>
      <w:spacing w:line="240" w:lineRule="auto"/>
    </w:pPr>
    <w:rPr>
      <w:sz w:val="28"/>
    </w:rPr>
  </w:style>
  <w:style w:type="paragraph" w:customStyle="1" w:styleId="Sponsor">
    <w:name w:val="Sponsor"/>
    <w:basedOn w:val="OPCParaBase"/>
    <w:rsid w:val="00B4435F"/>
    <w:pPr>
      <w:spacing w:line="240" w:lineRule="auto"/>
    </w:pPr>
    <w:rPr>
      <w:i/>
    </w:rPr>
  </w:style>
  <w:style w:type="paragraph" w:customStyle="1" w:styleId="Subitem">
    <w:name w:val="Subitem"/>
    <w:aliases w:val="iss"/>
    <w:basedOn w:val="OPCParaBase"/>
    <w:rsid w:val="00B4435F"/>
    <w:pPr>
      <w:spacing w:before="180" w:line="240" w:lineRule="auto"/>
      <w:ind w:left="709" w:hanging="709"/>
    </w:pPr>
  </w:style>
  <w:style w:type="paragraph" w:customStyle="1" w:styleId="SubitemHead">
    <w:name w:val="SubitemHead"/>
    <w:aliases w:val="issh"/>
    <w:basedOn w:val="OPCParaBase"/>
    <w:rsid w:val="00B443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435F"/>
    <w:pPr>
      <w:spacing w:before="40" w:line="240" w:lineRule="auto"/>
      <w:ind w:left="1134"/>
    </w:pPr>
  </w:style>
  <w:style w:type="paragraph" w:customStyle="1" w:styleId="SubsectionHead">
    <w:name w:val="SubsectionHead"/>
    <w:aliases w:val="ssh"/>
    <w:basedOn w:val="OPCParaBase"/>
    <w:next w:val="subsection"/>
    <w:rsid w:val="00B4435F"/>
    <w:pPr>
      <w:keepNext/>
      <w:keepLines/>
      <w:spacing w:before="240" w:line="240" w:lineRule="auto"/>
      <w:ind w:left="1134"/>
    </w:pPr>
    <w:rPr>
      <w:i/>
    </w:rPr>
  </w:style>
  <w:style w:type="paragraph" w:customStyle="1" w:styleId="Tablea">
    <w:name w:val="Table(a)"/>
    <w:aliases w:val="ta"/>
    <w:basedOn w:val="OPCParaBase"/>
    <w:rsid w:val="00B4435F"/>
    <w:pPr>
      <w:spacing w:before="60" w:line="240" w:lineRule="auto"/>
      <w:ind w:left="284" w:hanging="284"/>
    </w:pPr>
    <w:rPr>
      <w:sz w:val="20"/>
    </w:rPr>
  </w:style>
  <w:style w:type="paragraph" w:customStyle="1" w:styleId="TableAA">
    <w:name w:val="Table(AA)"/>
    <w:aliases w:val="taaa"/>
    <w:basedOn w:val="OPCParaBase"/>
    <w:rsid w:val="00B443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43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435F"/>
    <w:pPr>
      <w:spacing w:before="60" w:line="240" w:lineRule="atLeast"/>
    </w:pPr>
    <w:rPr>
      <w:sz w:val="20"/>
    </w:rPr>
  </w:style>
  <w:style w:type="paragraph" w:customStyle="1" w:styleId="TLPBoxTextnote">
    <w:name w:val="TLPBoxText(note"/>
    <w:aliases w:val="right)"/>
    <w:basedOn w:val="OPCParaBase"/>
    <w:rsid w:val="00B443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435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435F"/>
    <w:pPr>
      <w:spacing w:before="122" w:line="198" w:lineRule="exact"/>
      <w:ind w:left="1985" w:hanging="851"/>
      <w:jc w:val="right"/>
    </w:pPr>
    <w:rPr>
      <w:sz w:val="18"/>
    </w:rPr>
  </w:style>
  <w:style w:type="paragraph" w:customStyle="1" w:styleId="TLPTableBullet">
    <w:name w:val="TLPTableBullet"/>
    <w:aliases w:val="ttb"/>
    <w:basedOn w:val="OPCParaBase"/>
    <w:rsid w:val="00B4435F"/>
    <w:pPr>
      <w:spacing w:line="240" w:lineRule="exact"/>
      <w:ind w:left="284" w:hanging="284"/>
    </w:pPr>
    <w:rPr>
      <w:sz w:val="20"/>
    </w:rPr>
  </w:style>
  <w:style w:type="paragraph" w:styleId="TOC1">
    <w:name w:val="toc 1"/>
    <w:basedOn w:val="OPCParaBase"/>
    <w:next w:val="Normal"/>
    <w:uiPriority w:val="39"/>
    <w:unhideWhenUsed/>
    <w:rsid w:val="00B443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43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443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43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43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443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43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43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443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435F"/>
    <w:pPr>
      <w:keepLines/>
      <w:spacing w:before="240" w:after="120" w:line="240" w:lineRule="auto"/>
      <w:ind w:left="794"/>
    </w:pPr>
    <w:rPr>
      <w:b/>
      <w:kern w:val="28"/>
      <w:sz w:val="20"/>
    </w:rPr>
  </w:style>
  <w:style w:type="paragraph" w:customStyle="1" w:styleId="TofSectsHeading">
    <w:name w:val="TofSects(Heading)"/>
    <w:basedOn w:val="OPCParaBase"/>
    <w:rsid w:val="00B4435F"/>
    <w:pPr>
      <w:spacing w:before="240" w:after="120" w:line="240" w:lineRule="auto"/>
    </w:pPr>
    <w:rPr>
      <w:b/>
      <w:sz w:val="24"/>
    </w:rPr>
  </w:style>
  <w:style w:type="paragraph" w:customStyle="1" w:styleId="TofSectsSection">
    <w:name w:val="TofSects(Section)"/>
    <w:basedOn w:val="OPCParaBase"/>
    <w:rsid w:val="00B4435F"/>
    <w:pPr>
      <w:keepLines/>
      <w:spacing w:before="40" w:line="240" w:lineRule="auto"/>
      <w:ind w:left="1588" w:hanging="794"/>
    </w:pPr>
    <w:rPr>
      <w:kern w:val="28"/>
      <w:sz w:val="18"/>
    </w:rPr>
  </w:style>
  <w:style w:type="paragraph" w:customStyle="1" w:styleId="TofSectsSubdiv">
    <w:name w:val="TofSects(Subdiv)"/>
    <w:basedOn w:val="OPCParaBase"/>
    <w:rsid w:val="00B4435F"/>
    <w:pPr>
      <w:keepLines/>
      <w:spacing w:before="80" w:line="240" w:lineRule="auto"/>
      <w:ind w:left="1588" w:hanging="794"/>
    </w:pPr>
    <w:rPr>
      <w:kern w:val="28"/>
    </w:rPr>
  </w:style>
  <w:style w:type="paragraph" w:customStyle="1" w:styleId="WRStyle">
    <w:name w:val="WR Style"/>
    <w:aliases w:val="WR"/>
    <w:basedOn w:val="OPCParaBase"/>
    <w:rsid w:val="00B4435F"/>
    <w:pPr>
      <w:spacing w:before="240" w:line="240" w:lineRule="auto"/>
      <w:ind w:left="284" w:hanging="284"/>
    </w:pPr>
    <w:rPr>
      <w:b/>
      <w:i/>
      <w:kern w:val="28"/>
      <w:sz w:val="24"/>
    </w:rPr>
  </w:style>
  <w:style w:type="paragraph" w:customStyle="1" w:styleId="notepara">
    <w:name w:val="note(para)"/>
    <w:aliases w:val="na"/>
    <w:basedOn w:val="OPCParaBase"/>
    <w:rsid w:val="00B4435F"/>
    <w:pPr>
      <w:spacing w:before="40" w:line="198" w:lineRule="exact"/>
      <w:ind w:left="2354" w:hanging="369"/>
    </w:pPr>
    <w:rPr>
      <w:sz w:val="18"/>
    </w:rPr>
  </w:style>
  <w:style w:type="paragraph" w:styleId="Footer">
    <w:name w:val="footer"/>
    <w:link w:val="FooterChar"/>
    <w:rsid w:val="00B443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4435F"/>
    <w:rPr>
      <w:rFonts w:eastAsia="Times New Roman" w:cs="Times New Roman"/>
      <w:sz w:val="22"/>
      <w:szCs w:val="24"/>
      <w:lang w:eastAsia="en-AU"/>
    </w:rPr>
  </w:style>
  <w:style w:type="character" w:styleId="LineNumber">
    <w:name w:val="line number"/>
    <w:basedOn w:val="OPCCharBase"/>
    <w:uiPriority w:val="99"/>
    <w:semiHidden/>
    <w:unhideWhenUsed/>
    <w:rsid w:val="00B4435F"/>
    <w:rPr>
      <w:sz w:val="16"/>
    </w:rPr>
  </w:style>
  <w:style w:type="table" w:customStyle="1" w:styleId="CFlag">
    <w:name w:val="CFlag"/>
    <w:basedOn w:val="TableNormal"/>
    <w:uiPriority w:val="99"/>
    <w:rsid w:val="00B4435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43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35F"/>
    <w:rPr>
      <w:rFonts w:ascii="Tahoma" w:hAnsi="Tahoma" w:cs="Tahoma"/>
      <w:sz w:val="16"/>
      <w:szCs w:val="16"/>
    </w:rPr>
  </w:style>
  <w:style w:type="table" w:styleId="TableGrid">
    <w:name w:val="Table Grid"/>
    <w:basedOn w:val="TableNormal"/>
    <w:uiPriority w:val="59"/>
    <w:rsid w:val="00B44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4435F"/>
    <w:rPr>
      <w:b/>
      <w:sz w:val="28"/>
      <w:szCs w:val="32"/>
    </w:rPr>
  </w:style>
  <w:style w:type="paragraph" w:customStyle="1" w:styleId="TerritoryT">
    <w:name w:val="TerritoryT"/>
    <w:basedOn w:val="OPCParaBase"/>
    <w:next w:val="Normal"/>
    <w:rsid w:val="00B4435F"/>
    <w:rPr>
      <w:b/>
      <w:sz w:val="32"/>
    </w:rPr>
  </w:style>
  <w:style w:type="paragraph" w:customStyle="1" w:styleId="LegislationMadeUnder">
    <w:name w:val="LegislationMadeUnder"/>
    <w:basedOn w:val="OPCParaBase"/>
    <w:next w:val="Normal"/>
    <w:rsid w:val="00B4435F"/>
    <w:rPr>
      <w:i/>
      <w:sz w:val="32"/>
      <w:szCs w:val="32"/>
    </w:rPr>
  </w:style>
  <w:style w:type="paragraph" w:customStyle="1" w:styleId="SignCoverPageEnd">
    <w:name w:val="SignCoverPageEnd"/>
    <w:basedOn w:val="OPCParaBase"/>
    <w:next w:val="Normal"/>
    <w:rsid w:val="00B4435F"/>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4435F"/>
    <w:pPr>
      <w:pBdr>
        <w:top w:val="single" w:sz="4" w:space="1" w:color="auto"/>
      </w:pBdr>
      <w:spacing w:before="360"/>
      <w:ind w:right="397"/>
      <w:jc w:val="both"/>
    </w:pPr>
  </w:style>
  <w:style w:type="paragraph" w:customStyle="1" w:styleId="NotesHeading2">
    <w:name w:val="NotesHeading 2"/>
    <w:basedOn w:val="OPCParaBase"/>
    <w:next w:val="Normal"/>
    <w:rsid w:val="00B4435F"/>
    <w:rPr>
      <w:b/>
      <w:sz w:val="28"/>
      <w:szCs w:val="28"/>
    </w:rPr>
  </w:style>
  <w:style w:type="paragraph" w:customStyle="1" w:styleId="NotesHeading1">
    <w:name w:val="NotesHeading 1"/>
    <w:basedOn w:val="OPCParaBase"/>
    <w:next w:val="Normal"/>
    <w:rsid w:val="00B4435F"/>
    <w:rPr>
      <w:b/>
      <w:sz w:val="28"/>
      <w:szCs w:val="28"/>
    </w:rPr>
  </w:style>
  <w:style w:type="paragraph" w:customStyle="1" w:styleId="CompiledActNo">
    <w:name w:val="CompiledActNo"/>
    <w:basedOn w:val="OPCParaBase"/>
    <w:next w:val="Normal"/>
    <w:rsid w:val="00B4435F"/>
    <w:rPr>
      <w:b/>
      <w:sz w:val="24"/>
      <w:szCs w:val="24"/>
    </w:rPr>
  </w:style>
  <w:style w:type="paragraph" w:customStyle="1" w:styleId="ENotesText">
    <w:name w:val="ENotesText"/>
    <w:aliases w:val="Ent"/>
    <w:basedOn w:val="OPCParaBase"/>
    <w:next w:val="Normal"/>
    <w:rsid w:val="00B4435F"/>
    <w:pPr>
      <w:spacing w:before="120"/>
    </w:pPr>
  </w:style>
  <w:style w:type="paragraph" w:customStyle="1" w:styleId="CompiledMadeUnder">
    <w:name w:val="CompiledMadeUnder"/>
    <w:basedOn w:val="OPCParaBase"/>
    <w:next w:val="Normal"/>
    <w:rsid w:val="00B4435F"/>
    <w:rPr>
      <w:i/>
      <w:sz w:val="24"/>
      <w:szCs w:val="24"/>
    </w:rPr>
  </w:style>
  <w:style w:type="paragraph" w:customStyle="1" w:styleId="Paragraphsub-sub-sub">
    <w:name w:val="Paragraph(sub-sub-sub)"/>
    <w:aliases w:val="aaaa"/>
    <w:basedOn w:val="OPCParaBase"/>
    <w:rsid w:val="00B4435F"/>
    <w:pPr>
      <w:tabs>
        <w:tab w:val="right" w:pos="3402"/>
      </w:tabs>
      <w:spacing w:before="40" w:line="240" w:lineRule="auto"/>
      <w:ind w:left="3402" w:hanging="3402"/>
    </w:pPr>
  </w:style>
  <w:style w:type="paragraph" w:customStyle="1" w:styleId="TableTextEndNotes">
    <w:name w:val="TableTextEndNotes"/>
    <w:aliases w:val="Tten"/>
    <w:basedOn w:val="Normal"/>
    <w:rsid w:val="00B4435F"/>
    <w:pPr>
      <w:spacing w:before="60" w:line="240" w:lineRule="auto"/>
    </w:pPr>
    <w:rPr>
      <w:rFonts w:cs="Arial"/>
      <w:sz w:val="20"/>
      <w:szCs w:val="22"/>
    </w:rPr>
  </w:style>
  <w:style w:type="paragraph" w:customStyle="1" w:styleId="SubPartCASA">
    <w:name w:val="SubPart(CASA)"/>
    <w:aliases w:val="csp"/>
    <w:basedOn w:val="OPCParaBase"/>
    <w:next w:val="ActHead3"/>
    <w:rsid w:val="00B4435F"/>
    <w:pPr>
      <w:keepNext/>
      <w:keepLines/>
      <w:spacing w:before="280"/>
      <w:outlineLvl w:val="1"/>
    </w:pPr>
    <w:rPr>
      <w:b/>
      <w:kern w:val="28"/>
      <w:sz w:val="32"/>
    </w:rPr>
  </w:style>
  <w:style w:type="paragraph" w:customStyle="1" w:styleId="TableHeading">
    <w:name w:val="TableHeading"/>
    <w:aliases w:val="th"/>
    <w:basedOn w:val="OPCParaBase"/>
    <w:next w:val="Tabletext"/>
    <w:rsid w:val="00B4435F"/>
    <w:pPr>
      <w:keepNext/>
      <w:spacing w:before="60" w:line="240" w:lineRule="atLeast"/>
    </w:pPr>
    <w:rPr>
      <w:b/>
      <w:sz w:val="20"/>
    </w:rPr>
  </w:style>
  <w:style w:type="paragraph" w:customStyle="1" w:styleId="NoteToSubpara">
    <w:name w:val="NoteToSubpara"/>
    <w:aliases w:val="nts"/>
    <w:basedOn w:val="OPCParaBase"/>
    <w:rsid w:val="00B4435F"/>
    <w:pPr>
      <w:spacing w:before="40" w:line="198" w:lineRule="exact"/>
      <w:ind w:left="2835" w:hanging="709"/>
    </w:pPr>
    <w:rPr>
      <w:sz w:val="18"/>
    </w:rPr>
  </w:style>
  <w:style w:type="paragraph" w:customStyle="1" w:styleId="ENoteTableHeading">
    <w:name w:val="ENoteTableHeading"/>
    <w:aliases w:val="enth"/>
    <w:basedOn w:val="OPCParaBase"/>
    <w:rsid w:val="00B4435F"/>
    <w:pPr>
      <w:keepNext/>
      <w:spacing w:before="60" w:line="240" w:lineRule="atLeast"/>
    </w:pPr>
    <w:rPr>
      <w:rFonts w:ascii="Arial" w:hAnsi="Arial"/>
      <w:b/>
      <w:sz w:val="16"/>
    </w:rPr>
  </w:style>
  <w:style w:type="paragraph" w:customStyle="1" w:styleId="ENoteTTi">
    <w:name w:val="ENoteTTi"/>
    <w:aliases w:val="entti"/>
    <w:basedOn w:val="OPCParaBase"/>
    <w:rsid w:val="00B4435F"/>
    <w:pPr>
      <w:keepNext/>
      <w:spacing w:before="60" w:line="240" w:lineRule="atLeast"/>
      <w:ind w:left="170"/>
    </w:pPr>
    <w:rPr>
      <w:sz w:val="16"/>
    </w:rPr>
  </w:style>
  <w:style w:type="paragraph" w:customStyle="1" w:styleId="ENotesHeading1">
    <w:name w:val="ENotesHeading 1"/>
    <w:aliases w:val="Enh1"/>
    <w:basedOn w:val="OPCParaBase"/>
    <w:next w:val="Normal"/>
    <w:rsid w:val="00B4435F"/>
    <w:pPr>
      <w:spacing w:before="120"/>
      <w:outlineLvl w:val="1"/>
    </w:pPr>
    <w:rPr>
      <w:b/>
      <w:sz w:val="28"/>
      <w:szCs w:val="28"/>
    </w:rPr>
  </w:style>
  <w:style w:type="paragraph" w:customStyle="1" w:styleId="ENotesHeading2">
    <w:name w:val="ENotesHeading 2"/>
    <w:aliases w:val="Enh2"/>
    <w:basedOn w:val="OPCParaBase"/>
    <w:next w:val="Normal"/>
    <w:rsid w:val="00B4435F"/>
    <w:pPr>
      <w:spacing w:before="120" w:after="120"/>
      <w:outlineLvl w:val="2"/>
    </w:pPr>
    <w:rPr>
      <w:b/>
      <w:sz w:val="24"/>
      <w:szCs w:val="28"/>
    </w:rPr>
  </w:style>
  <w:style w:type="paragraph" w:customStyle="1" w:styleId="ENoteTTIndentHeading">
    <w:name w:val="ENoteTTIndentHeading"/>
    <w:aliases w:val="enTTHi"/>
    <w:basedOn w:val="OPCParaBase"/>
    <w:rsid w:val="00B443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435F"/>
    <w:pPr>
      <w:spacing w:before="60" w:line="240" w:lineRule="atLeast"/>
    </w:pPr>
    <w:rPr>
      <w:sz w:val="16"/>
    </w:rPr>
  </w:style>
  <w:style w:type="paragraph" w:customStyle="1" w:styleId="MadeunderText">
    <w:name w:val="MadeunderText"/>
    <w:basedOn w:val="OPCParaBase"/>
    <w:next w:val="CompiledMadeUnder"/>
    <w:rsid w:val="00B4435F"/>
    <w:pPr>
      <w:spacing w:before="240"/>
    </w:pPr>
    <w:rPr>
      <w:sz w:val="24"/>
      <w:szCs w:val="24"/>
    </w:rPr>
  </w:style>
  <w:style w:type="paragraph" w:customStyle="1" w:styleId="ENotesHeading3">
    <w:name w:val="ENotesHeading 3"/>
    <w:aliases w:val="Enh3"/>
    <w:basedOn w:val="OPCParaBase"/>
    <w:next w:val="Normal"/>
    <w:rsid w:val="00B4435F"/>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styleId="FollowedHyperlink">
    <w:name w:val="FollowedHyperlink"/>
    <w:basedOn w:val="DefaultParagraphFont"/>
    <w:uiPriority w:val="99"/>
    <w:semiHidden/>
    <w:unhideWhenUsed/>
    <w:rsid w:val="00966167"/>
    <w:rPr>
      <w:color w:val="800080" w:themeColor="followedHyperlink"/>
      <w:u w:val="single"/>
    </w:rPr>
  </w:style>
  <w:style w:type="character" w:customStyle="1" w:styleId="CharSubPartNoCASA">
    <w:name w:val="CharSubPartNo(CASA)"/>
    <w:basedOn w:val="OPCCharBase"/>
    <w:uiPriority w:val="1"/>
    <w:rsid w:val="00B4435F"/>
  </w:style>
  <w:style w:type="character" w:customStyle="1" w:styleId="CharSubPartTextCASA">
    <w:name w:val="CharSubPartText(CASA)"/>
    <w:basedOn w:val="OPCCharBase"/>
    <w:uiPriority w:val="1"/>
    <w:rsid w:val="00B4435F"/>
  </w:style>
  <w:style w:type="paragraph" w:customStyle="1" w:styleId="ENoteTTIndentHeadingSub">
    <w:name w:val="ENoteTTIndentHeadingSub"/>
    <w:aliases w:val="enTTHis"/>
    <w:basedOn w:val="OPCParaBase"/>
    <w:rsid w:val="00B4435F"/>
    <w:pPr>
      <w:keepNext/>
      <w:spacing w:before="60" w:line="240" w:lineRule="atLeast"/>
      <w:ind w:left="340"/>
    </w:pPr>
    <w:rPr>
      <w:b/>
      <w:sz w:val="16"/>
    </w:rPr>
  </w:style>
  <w:style w:type="paragraph" w:customStyle="1" w:styleId="ENoteTTiSub">
    <w:name w:val="ENoteTTiSub"/>
    <w:aliases w:val="enttis"/>
    <w:basedOn w:val="OPCParaBase"/>
    <w:rsid w:val="00B4435F"/>
    <w:pPr>
      <w:keepNext/>
      <w:spacing w:before="60" w:line="240" w:lineRule="atLeast"/>
      <w:ind w:left="340"/>
    </w:pPr>
    <w:rPr>
      <w:sz w:val="16"/>
    </w:rPr>
  </w:style>
  <w:style w:type="paragraph" w:customStyle="1" w:styleId="SubDivisionMigration">
    <w:name w:val="SubDivisionMigration"/>
    <w:aliases w:val="sdm"/>
    <w:basedOn w:val="OPCParaBase"/>
    <w:rsid w:val="00B443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435F"/>
    <w:pPr>
      <w:keepNext/>
      <w:keepLines/>
      <w:spacing w:before="240" w:line="240" w:lineRule="auto"/>
      <w:ind w:left="1134" w:hanging="1134"/>
    </w:pPr>
    <w:rPr>
      <w:b/>
      <w:sz w:val="28"/>
    </w:rPr>
  </w:style>
  <w:style w:type="paragraph" w:customStyle="1" w:styleId="SOText">
    <w:name w:val="SO Text"/>
    <w:aliases w:val="sot"/>
    <w:link w:val="SOTextChar"/>
    <w:rsid w:val="00B443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4435F"/>
    <w:rPr>
      <w:sz w:val="22"/>
    </w:rPr>
  </w:style>
  <w:style w:type="paragraph" w:customStyle="1" w:styleId="SOTextNote">
    <w:name w:val="SO TextNote"/>
    <w:aliases w:val="sont"/>
    <w:basedOn w:val="SOText"/>
    <w:qFormat/>
    <w:rsid w:val="00B4435F"/>
    <w:pPr>
      <w:spacing w:before="122" w:line="198" w:lineRule="exact"/>
      <w:ind w:left="1843" w:hanging="709"/>
    </w:pPr>
    <w:rPr>
      <w:sz w:val="18"/>
    </w:rPr>
  </w:style>
  <w:style w:type="paragraph" w:customStyle="1" w:styleId="SOPara">
    <w:name w:val="SO Para"/>
    <w:aliases w:val="soa"/>
    <w:basedOn w:val="SOText"/>
    <w:link w:val="SOParaChar"/>
    <w:qFormat/>
    <w:rsid w:val="00B4435F"/>
    <w:pPr>
      <w:tabs>
        <w:tab w:val="right" w:pos="1786"/>
      </w:tabs>
      <w:spacing w:before="40"/>
      <w:ind w:left="2070" w:hanging="936"/>
    </w:pPr>
  </w:style>
  <w:style w:type="character" w:customStyle="1" w:styleId="SOParaChar">
    <w:name w:val="SO Para Char"/>
    <w:aliases w:val="soa Char"/>
    <w:basedOn w:val="DefaultParagraphFont"/>
    <w:link w:val="SOPara"/>
    <w:rsid w:val="00B4435F"/>
    <w:rPr>
      <w:sz w:val="22"/>
    </w:rPr>
  </w:style>
  <w:style w:type="paragraph" w:customStyle="1" w:styleId="FileName">
    <w:name w:val="FileName"/>
    <w:basedOn w:val="Normal"/>
    <w:rsid w:val="00B4435F"/>
  </w:style>
  <w:style w:type="paragraph" w:customStyle="1" w:styleId="SOHeadBold">
    <w:name w:val="SO HeadBold"/>
    <w:aliases w:val="sohb"/>
    <w:basedOn w:val="SOText"/>
    <w:next w:val="SOText"/>
    <w:link w:val="SOHeadBoldChar"/>
    <w:qFormat/>
    <w:rsid w:val="00B4435F"/>
    <w:rPr>
      <w:b/>
    </w:rPr>
  </w:style>
  <w:style w:type="character" w:customStyle="1" w:styleId="SOHeadBoldChar">
    <w:name w:val="SO HeadBold Char"/>
    <w:aliases w:val="sohb Char"/>
    <w:basedOn w:val="DefaultParagraphFont"/>
    <w:link w:val="SOHeadBold"/>
    <w:rsid w:val="00B4435F"/>
    <w:rPr>
      <w:b/>
      <w:sz w:val="22"/>
    </w:rPr>
  </w:style>
  <w:style w:type="paragraph" w:customStyle="1" w:styleId="SOHeadItalic">
    <w:name w:val="SO HeadItalic"/>
    <w:aliases w:val="sohi"/>
    <w:basedOn w:val="SOText"/>
    <w:next w:val="SOText"/>
    <w:link w:val="SOHeadItalicChar"/>
    <w:qFormat/>
    <w:rsid w:val="00B4435F"/>
    <w:rPr>
      <w:i/>
    </w:rPr>
  </w:style>
  <w:style w:type="character" w:customStyle="1" w:styleId="SOHeadItalicChar">
    <w:name w:val="SO HeadItalic Char"/>
    <w:aliases w:val="sohi Char"/>
    <w:basedOn w:val="DefaultParagraphFont"/>
    <w:link w:val="SOHeadItalic"/>
    <w:rsid w:val="00B4435F"/>
    <w:rPr>
      <w:i/>
      <w:sz w:val="22"/>
    </w:rPr>
  </w:style>
  <w:style w:type="paragraph" w:customStyle="1" w:styleId="SOBullet">
    <w:name w:val="SO Bullet"/>
    <w:aliases w:val="sotb"/>
    <w:basedOn w:val="SOText"/>
    <w:link w:val="SOBulletChar"/>
    <w:qFormat/>
    <w:rsid w:val="00B4435F"/>
    <w:pPr>
      <w:ind w:left="1559" w:hanging="425"/>
    </w:pPr>
  </w:style>
  <w:style w:type="character" w:customStyle="1" w:styleId="SOBulletChar">
    <w:name w:val="SO Bullet Char"/>
    <w:aliases w:val="sotb Char"/>
    <w:basedOn w:val="DefaultParagraphFont"/>
    <w:link w:val="SOBullet"/>
    <w:rsid w:val="00B4435F"/>
    <w:rPr>
      <w:sz w:val="22"/>
    </w:rPr>
  </w:style>
  <w:style w:type="paragraph" w:customStyle="1" w:styleId="SOBulletNote">
    <w:name w:val="SO BulletNote"/>
    <w:aliases w:val="sonb"/>
    <w:basedOn w:val="SOTextNote"/>
    <w:link w:val="SOBulletNoteChar"/>
    <w:qFormat/>
    <w:rsid w:val="00B4435F"/>
    <w:pPr>
      <w:tabs>
        <w:tab w:val="left" w:pos="1560"/>
      </w:tabs>
      <w:ind w:left="2268" w:hanging="1134"/>
    </w:pPr>
  </w:style>
  <w:style w:type="character" w:customStyle="1" w:styleId="SOBulletNoteChar">
    <w:name w:val="SO BulletNote Char"/>
    <w:aliases w:val="sonb Char"/>
    <w:basedOn w:val="DefaultParagraphFont"/>
    <w:link w:val="SOBulletNote"/>
    <w:rsid w:val="00B4435F"/>
    <w:rPr>
      <w:sz w:val="18"/>
    </w:rPr>
  </w:style>
  <w:style w:type="paragraph" w:customStyle="1" w:styleId="SOText2">
    <w:name w:val="SO Text2"/>
    <w:aliases w:val="sot2"/>
    <w:basedOn w:val="Normal"/>
    <w:next w:val="SOText"/>
    <w:link w:val="SOText2Char"/>
    <w:rsid w:val="00B443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4435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435F"/>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4435F"/>
  </w:style>
  <w:style w:type="paragraph" w:customStyle="1" w:styleId="OPCParaBase">
    <w:name w:val="OPCParaBase"/>
    <w:qFormat/>
    <w:rsid w:val="00B4435F"/>
    <w:pPr>
      <w:spacing w:line="260" w:lineRule="atLeast"/>
    </w:pPr>
    <w:rPr>
      <w:rFonts w:eastAsia="Times New Roman" w:cs="Times New Roman"/>
      <w:sz w:val="22"/>
      <w:lang w:eastAsia="en-AU"/>
    </w:rPr>
  </w:style>
  <w:style w:type="paragraph" w:customStyle="1" w:styleId="ShortT">
    <w:name w:val="ShortT"/>
    <w:basedOn w:val="OPCParaBase"/>
    <w:next w:val="Normal"/>
    <w:qFormat/>
    <w:rsid w:val="00B4435F"/>
    <w:pPr>
      <w:spacing w:line="240" w:lineRule="auto"/>
    </w:pPr>
    <w:rPr>
      <w:b/>
      <w:sz w:val="40"/>
    </w:rPr>
  </w:style>
  <w:style w:type="paragraph" w:customStyle="1" w:styleId="ActHead1">
    <w:name w:val="ActHead 1"/>
    <w:aliases w:val="c"/>
    <w:basedOn w:val="OPCParaBase"/>
    <w:next w:val="Normal"/>
    <w:qFormat/>
    <w:rsid w:val="00B443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43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43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43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443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43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43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43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43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4435F"/>
  </w:style>
  <w:style w:type="paragraph" w:customStyle="1" w:styleId="Blocks">
    <w:name w:val="Blocks"/>
    <w:aliases w:val="bb"/>
    <w:basedOn w:val="OPCParaBase"/>
    <w:qFormat/>
    <w:rsid w:val="00B4435F"/>
    <w:pPr>
      <w:spacing w:line="240" w:lineRule="auto"/>
    </w:pPr>
    <w:rPr>
      <w:sz w:val="24"/>
    </w:rPr>
  </w:style>
  <w:style w:type="paragraph" w:customStyle="1" w:styleId="BoxText">
    <w:name w:val="BoxText"/>
    <w:aliases w:val="bt"/>
    <w:basedOn w:val="OPCParaBase"/>
    <w:qFormat/>
    <w:rsid w:val="00B443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435F"/>
    <w:rPr>
      <w:b/>
    </w:rPr>
  </w:style>
  <w:style w:type="paragraph" w:customStyle="1" w:styleId="BoxHeadItalic">
    <w:name w:val="BoxHeadItalic"/>
    <w:aliases w:val="bhi"/>
    <w:basedOn w:val="BoxText"/>
    <w:next w:val="BoxStep"/>
    <w:qFormat/>
    <w:rsid w:val="00B4435F"/>
    <w:rPr>
      <w:i/>
    </w:rPr>
  </w:style>
  <w:style w:type="paragraph" w:customStyle="1" w:styleId="BoxList">
    <w:name w:val="BoxList"/>
    <w:aliases w:val="bl"/>
    <w:basedOn w:val="BoxText"/>
    <w:qFormat/>
    <w:rsid w:val="00B4435F"/>
    <w:pPr>
      <w:ind w:left="1559" w:hanging="425"/>
    </w:pPr>
  </w:style>
  <w:style w:type="paragraph" w:customStyle="1" w:styleId="BoxNote">
    <w:name w:val="BoxNote"/>
    <w:aliases w:val="bn"/>
    <w:basedOn w:val="BoxText"/>
    <w:qFormat/>
    <w:rsid w:val="00B4435F"/>
    <w:pPr>
      <w:tabs>
        <w:tab w:val="left" w:pos="1985"/>
      </w:tabs>
      <w:spacing w:before="122" w:line="198" w:lineRule="exact"/>
      <w:ind w:left="2948" w:hanging="1814"/>
    </w:pPr>
    <w:rPr>
      <w:sz w:val="18"/>
    </w:rPr>
  </w:style>
  <w:style w:type="paragraph" w:customStyle="1" w:styleId="BoxPara">
    <w:name w:val="BoxPara"/>
    <w:aliases w:val="bp"/>
    <w:basedOn w:val="BoxText"/>
    <w:qFormat/>
    <w:rsid w:val="00B4435F"/>
    <w:pPr>
      <w:tabs>
        <w:tab w:val="right" w:pos="2268"/>
      </w:tabs>
      <w:ind w:left="2552" w:hanging="1418"/>
    </w:pPr>
  </w:style>
  <w:style w:type="paragraph" w:customStyle="1" w:styleId="BoxStep">
    <w:name w:val="BoxStep"/>
    <w:aliases w:val="bs"/>
    <w:basedOn w:val="BoxText"/>
    <w:qFormat/>
    <w:rsid w:val="00B4435F"/>
    <w:pPr>
      <w:ind w:left="1985" w:hanging="851"/>
    </w:pPr>
  </w:style>
  <w:style w:type="character" w:customStyle="1" w:styleId="CharAmPartNo">
    <w:name w:val="CharAmPartNo"/>
    <w:basedOn w:val="OPCCharBase"/>
    <w:uiPriority w:val="1"/>
    <w:qFormat/>
    <w:rsid w:val="00B4435F"/>
  </w:style>
  <w:style w:type="character" w:customStyle="1" w:styleId="CharAmPartText">
    <w:name w:val="CharAmPartText"/>
    <w:basedOn w:val="OPCCharBase"/>
    <w:uiPriority w:val="1"/>
    <w:qFormat/>
    <w:rsid w:val="00B4435F"/>
  </w:style>
  <w:style w:type="character" w:customStyle="1" w:styleId="CharAmSchNo">
    <w:name w:val="CharAmSchNo"/>
    <w:basedOn w:val="OPCCharBase"/>
    <w:uiPriority w:val="1"/>
    <w:qFormat/>
    <w:rsid w:val="00B4435F"/>
  </w:style>
  <w:style w:type="character" w:customStyle="1" w:styleId="CharAmSchText">
    <w:name w:val="CharAmSchText"/>
    <w:basedOn w:val="OPCCharBase"/>
    <w:uiPriority w:val="1"/>
    <w:qFormat/>
    <w:rsid w:val="00B4435F"/>
  </w:style>
  <w:style w:type="character" w:customStyle="1" w:styleId="CharBoldItalic">
    <w:name w:val="CharBoldItalic"/>
    <w:basedOn w:val="OPCCharBase"/>
    <w:uiPriority w:val="1"/>
    <w:qFormat/>
    <w:rsid w:val="00B4435F"/>
    <w:rPr>
      <w:b/>
      <w:i/>
    </w:rPr>
  </w:style>
  <w:style w:type="character" w:customStyle="1" w:styleId="CharChapNo">
    <w:name w:val="CharChapNo"/>
    <w:basedOn w:val="OPCCharBase"/>
    <w:qFormat/>
    <w:rsid w:val="00B4435F"/>
  </w:style>
  <w:style w:type="character" w:customStyle="1" w:styleId="CharChapText">
    <w:name w:val="CharChapText"/>
    <w:basedOn w:val="OPCCharBase"/>
    <w:qFormat/>
    <w:rsid w:val="00B4435F"/>
  </w:style>
  <w:style w:type="character" w:customStyle="1" w:styleId="CharDivNo">
    <w:name w:val="CharDivNo"/>
    <w:basedOn w:val="OPCCharBase"/>
    <w:qFormat/>
    <w:rsid w:val="00B4435F"/>
  </w:style>
  <w:style w:type="character" w:customStyle="1" w:styleId="CharDivText">
    <w:name w:val="CharDivText"/>
    <w:basedOn w:val="OPCCharBase"/>
    <w:qFormat/>
    <w:rsid w:val="00B4435F"/>
  </w:style>
  <w:style w:type="character" w:customStyle="1" w:styleId="CharItalic">
    <w:name w:val="CharItalic"/>
    <w:basedOn w:val="OPCCharBase"/>
    <w:uiPriority w:val="1"/>
    <w:qFormat/>
    <w:rsid w:val="00B4435F"/>
    <w:rPr>
      <w:i/>
    </w:rPr>
  </w:style>
  <w:style w:type="character" w:customStyle="1" w:styleId="CharPartNo">
    <w:name w:val="CharPartNo"/>
    <w:basedOn w:val="OPCCharBase"/>
    <w:qFormat/>
    <w:rsid w:val="00B4435F"/>
  </w:style>
  <w:style w:type="character" w:customStyle="1" w:styleId="CharPartText">
    <w:name w:val="CharPartText"/>
    <w:basedOn w:val="OPCCharBase"/>
    <w:qFormat/>
    <w:rsid w:val="00B4435F"/>
  </w:style>
  <w:style w:type="character" w:customStyle="1" w:styleId="CharSectno">
    <w:name w:val="CharSectno"/>
    <w:basedOn w:val="OPCCharBase"/>
    <w:qFormat/>
    <w:rsid w:val="00B4435F"/>
  </w:style>
  <w:style w:type="character" w:customStyle="1" w:styleId="CharSubdNo">
    <w:name w:val="CharSubdNo"/>
    <w:basedOn w:val="OPCCharBase"/>
    <w:uiPriority w:val="1"/>
    <w:qFormat/>
    <w:rsid w:val="00B4435F"/>
  </w:style>
  <w:style w:type="character" w:customStyle="1" w:styleId="CharSubdText">
    <w:name w:val="CharSubdText"/>
    <w:basedOn w:val="OPCCharBase"/>
    <w:uiPriority w:val="1"/>
    <w:qFormat/>
    <w:rsid w:val="00B4435F"/>
  </w:style>
  <w:style w:type="paragraph" w:customStyle="1" w:styleId="CTA--">
    <w:name w:val="CTA --"/>
    <w:basedOn w:val="OPCParaBase"/>
    <w:next w:val="Normal"/>
    <w:rsid w:val="00B4435F"/>
    <w:pPr>
      <w:spacing w:before="60" w:line="240" w:lineRule="atLeast"/>
      <w:ind w:left="142" w:hanging="142"/>
    </w:pPr>
    <w:rPr>
      <w:sz w:val="20"/>
    </w:rPr>
  </w:style>
  <w:style w:type="paragraph" w:customStyle="1" w:styleId="CTA-">
    <w:name w:val="CTA -"/>
    <w:basedOn w:val="OPCParaBase"/>
    <w:rsid w:val="00B4435F"/>
    <w:pPr>
      <w:spacing w:before="60" w:line="240" w:lineRule="atLeast"/>
      <w:ind w:left="85" w:hanging="85"/>
    </w:pPr>
    <w:rPr>
      <w:sz w:val="20"/>
    </w:rPr>
  </w:style>
  <w:style w:type="paragraph" w:customStyle="1" w:styleId="CTA---">
    <w:name w:val="CTA ---"/>
    <w:basedOn w:val="OPCParaBase"/>
    <w:next w:val="Normal"/>
    <w:rsid w:val="00B4435F"/>
    <w:pPr>
      <w:spacing w:before="60" w:line="240" w:lineRule="atLeast"/>
      <w:ind w:left="198" w:hanging="198"/>
    </w:pPr>
    <w:rPr>
      <w:sz w:val="20"/>
    </w:rPr>
  </w:style>
  <w:style w:type="paragraph" w:customStyle="1" w:styleId="CTA----">
    <w:name w:val="CTA ----"/>
    <w:basedOn w:val="OPCParaBase"/>
    <w:next w:val="Normal"/>
    <w:rsid w:val="00B4435F"/>
    <w:pPr>
      <w:spacing w:before="60" w:line="240" w:lineRule="atLeast"/>
      <w:ind w:left="255" w:hanging="255"/>
    </w:pPr>
    <w:rPr>
      <w:sz w:val="20"/>
    </w:rPr>
  </w:style>
  <w:style w:type="paragraph" w:customStyle="1" w:styleId="CTA1a">
    <w:name w:val="CTA 1(a)"/>
    <w:basedOn w:val="OPCParaBase"/>
    <w:rsid w:val="00B4435F"/>
    <w:pPr>
      <w:tabs>
        <w:tab w:val="right" w:pos="414"/>
      </w:tabs>
      <w:spacing w:before="40" w:line="240" w:lineRule="atLeast"/>
      <w:ind w:left="675" w:hanging="675"/>
    </w:pPr>
    <w:rPr>
      <w:sz w:val="20"/>
    </w:rPr>
  </w:style>
  <w:style w:type="paragraph" w:customStyle="1" w:styleId="CTA1ai">
    <w:name w:val="CTA 1(a)(i)"/>
    <w:basedOn w:val="OPCParaBase"/>
    <w:rsid w:val="00B4435F"/>
    <w:pPr>
      <w:tabs>
        <w:tab w:val="right" w:pos="1004"/>
      </w:tabs>
      <w:spacing w:before="40" w:line="240" w:lineRule="atLeast"/>
      <w:ind w:left="1253" w:hanging="1253"/>
    </w:pPr>
    <w:rPr>
      <w:sz w:val="20"/>
    </w:rPr>
  </w:style>
  <w:style w:type="paragraph" w:customStyle="1" w:styleId="CTA2a">
    <w:name w:val="CTA 2(a)"/>
    <w:basedOn w:val="OPCParaBase"/>
    <w:rsid w:val="00B4435F"/>
    <w:pPr>
      <w:tabs>
        <w:tab w:val="right" w:pos="482"/>
      </w:tabs>
      <w:spacing w:before="40" w:line="240" w:lineRule="atLeast"/>
      <w:ind w:left="748" w:hanging="748"/>
    </w:pPr>
    <w:rPr>
      <w:sz w:val="20"/>
    </w:rPr>
  </w:style>
  <w:style w:type="paragraph" w:customStyle="1" w:styleId="CTA2ai">
    <w:name w:val="CTA 2(a)(i)"/>
    <w:basedOn w:val="OPCParaBase"/>
    <w:rsid w:val="00B4435F"/>
    <w:pPr>
      <w:tabs>
        <w:tab w:val="right" w:pos="1089"/>
      </w:tabs>
      <w:spacing w:before="40" w:line="240" w:lineRule="atLeast"/>
      <w:ind w:left="1327" w:hanging="1327"/>
    </w:pPr>
    <w:rPr>
      <w:sz w:val="20"/>
    </w:rPr>
  </w:style>
  <w:style w:type="paragraph" w:customStyle="1" w:styleId="CTA3a">
    <w:name w:val="CTA 3(a)"/>
    <w:basedOn w:val="OPCParaBase"/>
    <w:rsid w:val="00B4435F"/>
    <w:pPr>
      <w:tabs>
        <w:tab w:val="right" w:pos="556"/>
      </w:tabs>
      <w:spacing w:before="40" w:line="240" w:lineRule="atLeast"/>
      <w:ind w:left="805" w:hanging="805"/>
    </w:pPr>
    <w:rPr>
      <w:sz w:val="20"/>
    </w:rPr>
  </w:style>
  <w:style w:type="paragraph" w:customStyle="1" w:styleId="CTA3ai">
    <w:name w:val="CTA 3(a)(i)"/>
    <w:basedOn w:val="OPCParaBase"/>
    <w:rsid w:val="00B4435F"/>
    <w:pPr>
      <w:tabs>
        <w:tab w:val="right" w:pos="1140"/>
      </w:tabs>
      <w:spacing w:before="40" w:line="240" w:lineRule="atLeast"/>
      <w:ind w:left="1361" w:hanging="1361"/>
    </w:pPr>
    <w:rPr>
      <w:sz w:val="20"/>
    </w:rPr>
  </w:style>
  <w:style w:type="paragraph" w:customStyle="1" w:styleId="CTA4a">
    <w:name w:val="CTA 4(a)"/>
    <w:basedOn w:val="OPCParaBase"/>
    <w:rsid w:val="00B4435F"/>
    <w:pPr>
      <w:tabs>
        <w:tab w:val="right" w:pos="624"/>
      </w:tabs>
      <w:spacing w:before="40" w:line="240" w:lineRule="atLeast"/>
      <w:ind w:left="873" w:hanging="873"/>
    </w:pPr>
    <w:rPr>
      <w:sz w:val="20"/>
    </w:rPr>
  </w:style>
  <w:style w:type="paragraph" w:customStyle="1" w:styleId="CTA4ai">
    <w:name w:val="CTA 4(a)(i)"/>
    <w:basedOn w:val="OPCParaBase"/>
    <w:rsid w:val="00B4435F"/>
    <w:pPr>
      <w:tabs>
        <w:tab w:val="right" w:pos="1213"/>
      </w:tabs>
      <w:spacing w:before="40" w:line="240" w:lineRule="atLeast"/>
      <w:ind w:left="1452" w:hanging="1452"/>
    </w:pPr>
    <w:rPr>
      <w:sz w:val="20"/>
    </w:rPr>
  </w:style>
  <w:style w:type="paragraph" w:customStyle="1" w:styleId="CTACAPS">
    <w:name w:val="CTA CAPS"/>
    <w:basedOn w:val="OPCParaBase"/>
    <w:rsid w:val="00B4435F"/>
    <w:pPr>
      <w:spacing w:before="60" w:line="240" w:lineRule="atLeast"/>
    </w:pPr>
    <w:rPr>
      <w:sz w:val="20"/>
    </w:rPr>
  </w:style>
  <w:style w:type="paragraph" w:customStyle="1" w:styleId="CTAright">
    <w:name w:val="CTA right"/>
    <w:basedOn w:val="OPCParaBase"/>
    <w:rsid w:val="00B4435F"/>
    <w:pPr>
      <w:spacing w:before="60" w:line="240" w:lineRule="auto"/>
      <w:jc w:val="right"/>
    </w:pPr>
    <w:rPr>
      <w:sz w:val="20"/>
    </w:rPr>
  </w:style>
  <w:style w:type="paragraph" w:customStyle="1" w:styleId="subsection">
    <w:name w:val="subsection"/>
    <w:aliases w:val="ss"/>
    <w:basedOn w:val="OPCParaBase"/>
    <w:link w:val="subsectionChar"/>
    <w:rsid w:val="00B4435F"/>
    <w:pPr>
      <w:tabs>
        <w:tab w:val="right" w:pos="1021"/>
      </w:tabs>
      <w:spacing w:before="180" w:line="240" w:lineRule="auto"/>
      <w:ind w:left="1134" w:hanging="1134"/>
    </w:pPr>
  </w:style>
  <w:style w:type="paragraph" w:customStyle="1" w:styleId="Definition">
    <w:name w:val="Definition"/>
    <w:aliases w:val="dd"/>
    <w:basedOn w:val="OPCParaBase"/>
    <w:rsid w:val="00B4435F"/>
    <w:pPr>
      <w:spacing w:before="180" w:line="240" w:lineRule="auto"/>
      <w:ind w:left="1134"/>
    </w:pPr>
  </w:style>
  <w:style w:type="paragraph" w:customStyle="1" w:styleId="EndNotespara">
    <w:name w:val="EndNotes(para)"/>
    <w:aliases w:val="eta"/>
    <w:basedOn w:val="OPCParaBase"/>
    <w:next w:val="EndNotessubpara"/>
    <w:rsid w:val="00B443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43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43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435F"/>
    <w:pPr>
      <w:tabs>
        <w:tab w:val="right" w:pos="1412"/>
      </w:tabs>
      <w:spacing w:before="60" w:line="240" w:lineRule="auto"/>
      <w:ind w:left="1525" w:hanging="1525"/>
    </w:pPr>
    <w:rPr>
      <w:sz w:val="20"/>
    </w:rPr>
  </w:style>
  <w:style w:type="paragraph" w:customStyle="1" w:styleId="Formula">
    <w:name w:val="Formula"/>
    <w:basedOn w:val="OPCParaBase"/>
    <w:rsid w:val="00B4435F"/>
    <w:pPr>
      <w:spacing w:line="240" w:lineRule="auto"/>
      <w:ind w:left="1134"/>
    </w:pPr>
    <w:rPr>
      <w:sz w:val="20"/>
    </w:rPr>
  </w:style>
  <w:style w:type="paragraph" w:styleId="Header">
    <w:name w:val="header"/>
    <w:basedOn w:val="OPCParaBase"/>
    <w:link w:val="HeaderChar"/>
    <w:unhideWhenUsed/>
    <w:rsid w:val="00B443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4435F"/>
    <w:rPr>
      <w:rFonts w:eastAsia="Times New Roman" w:cs="Times New Roman"/>
      <w:sz w:val="16"/>
      <w:lang w:eastAsia="en-AU"/>
    </w:rPr>
  </w:style>
  <w:style w:type="paragraph" w:customStyle="1" w:styleId="House">
    <w:name w:val="House"/>
    <w:basedOn w:val="OPCParaBase"/>
    <w:rsid w:val="00B4435F"/>
    <w:pPr>
      <w:spacing w:line="240" w:lineRule="auto"/>
    </w:pPr>
    <w:rPr>
      <w:sz w:val="28"/>
    </w:rPr>
  </w:style>
  <w:style w:type="paragraph" w:customStyle="1" w:styleId="Item">
    <w:name w:val="Item"/>
    <w:aliases w:val="i"/>
    <w:basedOn w:val="OPCParaBase"/>
    <w:next w:val="ItemHead"/>
    <w:rsid w:val="00B4435F"/>
    <w:pPr>
      <w:keepLines/>
      <w:spacing w:before="80" w:line="240" w:lineRule="auto"/>
      <w:ind w:left="709"/>
    </w:pPr>
  </w:style>
  <w:style w:type="paragraph" w:customStyle="1" w:styleId="ItemHead">
    <w:name w:val="ItemHead"/>
    <w:aliases w:val="ih"/>
    <w:basedOn w:val="OPCParaBase"/>
    <w:next w:val="Item"/>
    <w:rsid w:val="00B443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4435F"/>
    <w:pPr>
      <w:spacing w:line="240" w:lineRule="auto"/>
    </w:pPr>
    <w:rPr>
      <w:b/>
      <w:sz w:val="32"/>
    </w:rPr>
  </w:style>
  <w:style w:type="paragraph" w:customStyle="1" w:styleId="notedraft">
    <w:name w:val="note(draft)"/>
    <w:aliases w:val="nd"/>
    <w:basedOn w:val="OPCParaBase"/>
    <w:rsid w:val="00B4435F"/>
    <w:pPr>
      <w:spacing w:before="240" w:line="240" w:lineRule="auto"/>
      <w:ind w:left="284" w:hanging="284"/>
    </w:pPr>
    <w:rPr>
      <w:i/>
      <w:sz w:val="24"/>
    </w:rPr>
  </w:style>
  <w:style w:type="paragraph" w:customStyle="1" w:styleId="notemargin">
    <w:name w:val="note(margin)"/>
    <w:aliases w:val="nm"/>
    <w:basedOn w:val="OPCParaBase"/>
    <w:rsid w:val="00B4435F"/>
    <w:pPr>
      <w:tabs>
        <w:tab w:val="left" w:pos="709"/>
      </w:tabs>
      <w:spacing w:before="122" w:line="198" w:lineRule="exact"/>
      <w:ind w:left="709" w:hanging="709"/>
    </w:pPr>
    <w:rPr>
      <w:sz w:val="18"/>
    </w:rPr>
  </w:style>
  <w:style w:type="paragraph" w:customStyle="1" w:styleId="noteToPara">
    <w:name w:val="noteToPara"/>
    <w:aliases w:val="ntp"/>
    <w:basedOn w:val="OPCParaBase"/>
    <w:rsid w:val="00B4435F"/>
    <w:pPr>
      <w:spacing w:before="122" w:line="198" w:lineRule="exact"/>
      <w:ind w:left="2353" w:hanging="709"/>
    </w:pPr>
    <w:rPr>
      <w:sz w:val="18"/>
    </w:rPr>
  </w:style>
  <w:style w:type="paragraph" w:customStyle="1" w:styleId="noteParlAmend">
    <w:name w:val="note(ParlAmend)"/>
    <w:aliases w:val="npp"/>
    <w:basedOn w:val="OPCParaBase"/>
    <w:next w:val="ParlAmend"/>
    <w:rsid w:val="00B4435F"/>
    <w:pPr>
      <w:spacing w:line="240" w:lineRule="auto"/>
      <w:jc w:val="right"/>
    </w:pPr>
    <w:rPr>
      <w:rFonts w:ascii="Arial" w:hAnsi="Arial"/>
      <w:b/>
      <w:i/>
    </w:rPr>
  </w:style>
  <w:style w:type="paragraph" w:customStyle="1" w:styleId="notetext">
    <w:name w:val="note(text)"/>
    <w:aliases w:val="n"/>
    <w:basedOn w:val="OPCParaBase"/>
    <w:rsid w:val="00B4435F"/>
    <w:pPr>
      <w:spacing w:before="122" w:line="240" w:lineRule="auto"/>
      <w:ind w:left="1985" w:hanging="851"/>
    </w:pPr>
    <w:rPr>
      <w:sz w:val="18"/>
    </w:rPr>
  </w:style>
  <w:style w:type="paragraph" w:customStyle="1" w:styleId="Page1">
    <w:name w:val="Page1"/>
    <w:basedOn w:val="OPCParaBase"/>
    <w:rsid w:val="00B4435F"/>
    <w:pPr>
      <w:spacing w:before="5600" w:line="240" w:lineRule="auto"/>
    </w:pPr>
    <w:rPr>
      <w:b/>
      <w:sz w:val="32"/>
    </w:rPr>
  </w:style>
  <w:style w:type="paragraph" w:customStyle="1" w:styleId="PageBreak">
    <w:name w:val="PageBreak"/>
    <w:aliases w:val="pb"/>
    <w:basedOn w:val="OPCParaBase"/>
    <w:rsid w:val="00B4435F"/>
    <w:pPr>
      <w:spacing w:line="240" w:lineRule="auto"/>
    </w:pPr>
    <w:rPr>
      <w:sz w:val="20"/>
    </w:rPr>
  </w:style>
  <w:style w:type="paragraph" w:customStyle="1" w:styleId="paragraphsub">
    <w:name w:val="paragraph(sub)"/>
    <w:aliases w:val="aa"/>
    <w:basedOn w:val="OPCParaBase"/>
    <w:rsid w:val="00B4435F"/>
    <w:pPr>
      <w:tabs>
        <w:tab w:val="right" w:pos="1985"/>
      </w:tabs>
      <w:spacing w:before="40" w:line="240" w:lineRule="auto"/>
      <w:ind w:left="2098" w:hanging="2098"/>
    </w:pPr>
  </w:style>
  <w:style w:type="paragraph" w:customStyle="1" w:styleId="paragraphsub-sub">
    <w:name w:val="paragraph(sub-sub)"/>
    <w:aliases w:val="aaa"/>
    <w:basedOn w:val="OPCParaBase"/>
    <w:rsid w:val="00B4435F"/>
    <w:pPr>
      <w:tabs>
        <w:tab w:val="right" w:pos="2722"/>
      </w:tabs>
      <w:spacing w:before="40" w:line="240" w:lineRule="auto"/>
      <w:ind w:left="2835" w:hanging="2835"/>
    </w:pPr>
  </w:style>
  <w:style w:type="paragraph" w:customStyle="1" w:styleId="paragraph">
    <w:name w:val="paragraph"/>
    <w:aliases w:val="a"/>
    <w:basedOn w:val="OPCParaBase"/>
    <w:rsid w:val="00B4435F"/>
    <w:pPr>
      <w:tabs>
        <w:tab w:val="right" w:pos="1531"/>
      </w:tabs>
      <w:spacing w:before="40" w:line="240" w:lineRule="auto"/>
      <w:ind w:left="1644" w:hanging="1644"/>
    </w:pPr>
  </w:style>
  <w:style w:type="paragraph" w:customStyle="1" w:styleId="ParlAmend">
    <w:name w:val="ParlAmend"/>
    <w:aliases w:val="pp"/>
    <w:basedOn w:val="OPCParaBase"/>
    <w:rsid w:val="00B4435F"/>
    <w:pPr>
      <w:spacing w:before="240" w:line="240" w:lineRule="atLeast"/>
      <w:ind w:hanging="567"/>
    </w:pPr>
    <w:rPr>
      <w:sz w:val="24"/>
    </w:rPr>
  </w:style>
  <w:style w:type="paragraph" w:customStyle="1" w:styleId="Penalty">
    <w:name w:val="Penalty"/>
    <w:basedOn w:val="OPCParaBase"/>
    <w:rsid w:val="00B4435F"/>
    <w:pPr>
      <w:tabs>
        <w:tab w:val="left" w:pos="2977"/>
      </w:tabs>
      <w:spacing w:before="180" w:line="240" w:lineRule="auto"/>
      <w:ind w:left="1985" w:hanging="851"/>
    </w:pPr>
  </w:style>
  <w:style w:type="paragraph" w:customStyle="1" w:styleId="Portfolio">
    <w:name w:val="Portfolio"/>
    <w:basedOn w:val="OPCParaBase"/>
    <w:rsid w:val="00B4435F"/>
    <w:pPr>
      <w:spacing w:line="240" w:lineRule="auto"/>
    </w:pPr>
    <w:rPr>
      <w:i/>
      <w:sz w:val="20"/>
    </w:rPr>
  </w:style>
  <w:style w:type="paragraph" w:customStyle="1" w:styleId="Preamble">
    <w:name w:val="Preamble"/>
    <w:basedOn w:val="OPCParaBase"/>
    <w:next w:val="Normal"/>
    <w:rsid w:val="00B443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435F"/>
    <w:pPr>
      <w:spacing w:line="240" w:lineRule="auto"/>
    </w:pPr>
    <w:rPr>
      <w:i/>
      <w:sz w:val="20"/>
    </w:rPr>
  </w:style>
  <w:style w:type="paragraph" w:customStyle="1" w:styleId="Session">
    <w:name w:val="Session"/>
    <w:basedOn w:val="OPCParaBase"/>
    <w:rsid w:val="00B4435F"/>
    <w:pPr>
      <w:spacing w:line="240" w:lineRule="auto"/>
    </w:pPr>
    <w:rPr>
      <w:sz w:val="28"/>
    </w:rPr>
  </w:style>
  <w:style w:type="paragraph" w:customStyle="1" w:styleId="Sponsor">
    <w:name w:val="Sponsor"/>
    <w:basedOn w:val="OPCParaBase"/>
    <w:rsid w:val="00B4435F"/>
    <w:pPr>
      <w:spacing w:line="240" w:lineRule="auto"/>
    </w:pPr>
    <w:rPr>
      <w:i/>
    </w:rPr>
  </w:style>
  <w:style w:type="paragraph" w:customStyle="1" w:styleId="Subitem">
    <w:name w:val="Subitem"/>
    <w:aliases w:val="iss"/>
    <w:basedOn w:val="OPCParaBase"/>
    <w:rsid w:val="00B4435F"/>
    <w:pPr>
      <w:spacing w:before="180" w:line="240" w:lineRule="auto"/>
      <w:ind w:left="709" w:hanging="709"/>
    </w:pPr>
  </w:style>
  <w:style w:type="paragraph" w:customStyle="1" w:styleId="SubitemHead">
    <w:name w:val="SubitemHead"/>
    <w:aliases w:val="issh"/>
    <w:basedOn w:val="OPCParaBase"/>
    <w:rsid w:val="00B443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435F"/>
    <w:pPr>
      <w:spacing w:before="40" w:line="240" w:lineRule="auto"/>
      <w:ind w:left="1134"/>
    </w:pPr>
  </w:style>
  <w:style w:type="paragraph" w:customStyle="1" w:styleId="SubsectionHead">
    <w:name w:val="SubsectionHead"/>
    <w:aliases w:val="ssh"/>
    <w:basedOn w:val="OPCParaBase"/>
    <w:next w:val="subsection"/>
    <w:rsid w:val="00B4435F"/>
    <w:pPr>
      <w:keepNext/>
      <w:keepLines/>
      <w:spacing w:before="240" w:line="240" w:lineRule="auto"/>
      <w:ind w:left="1134"/>
    </w:pPr>
    <w:rPr>
      <w:i/>
    </w:rPr>
  </w:style>
  <w:style w:type="paragraph" w:customStyle="1" w:styleId="Tablea">
    <w:name w:val="Table(a)"/>
    <w:aliases w:val="ta"/>
    <w:basedOn w:val="OPCParaBase"/>
    <w:rsid w:val="00B4435F"/>
    <w:pPr>
      <w:spacing w:before="60" w:line="240" w:lineRule="auto"/>
      <w:ind w:left="284" w:hanging="284"/>
    </w:pPr>
    <w:rPr>
      <w:sz w:val="20"/>
    </w:rPr>
  </w:style>
  <w:style w:type="paragraph" w:customStyle="1" w:styleId="TableAA">
    <w:name w:val="Table(AA)"/>
    <w:aliases w:val="taaa"/>
    <w:basedOn w:val="OPCParaBase"/>
    <w:rsid w:val="00B443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43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435F"/>
    <w:pPr>
      <w:spacing w:before="60" w:line="240" w:lineRule="atLeast"/>
    </w:pPr>
    <w:rPr>
      <w:sz w:val="20"/>
    </w:rPr>
  </w:style>
  <w:style w:type="paragraph" w:customStyle="1" w:styleId="TLPBoxTextnote">
    <w:name w:val="TLPBoxText(note"/>
    <w:aliases w:val="right)"/>
    <w:basedOn w:val="OPCParaBase"/>
    <w:rsid w:val="00B443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435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435F"/>
    <w:pPr>
      <w:spacing w:before="122" w:line="198" w:lineRule="exact"/>
      <w:ind w:left="1985" w:hanging="851"/>
      <w:jc w:val="right"/>
    </w:pPr>
    <w:rPr>
      <w:sz w:val="18"/>
    </w:rPr>
  </w:style>
  <w:style w:type="paragraph" w:customStyle="1" w:styleId="TLPTableBullet">
    <w:name w:val="TLPTableBullet"/>
    <w:aliases w:val="ttb"/>
    <w:basedOn w:val="OPCParaBase"/>
    <w:rsid w:val="00B4435F"/>
    <w:pPr>
      <w:spacing w:line="240" w:lineRule="exact"/>
      <w:ind w:left="284" w:hanging="284"/>
    </w:pPr>
    <w:rPr>
      <w:sz w:val="20"/>
    </w:rPr>
  </w:style>
  <w:style w:type="paragraph" w:styleId="TOC1">
    <w:name w:val="toc 1"/>
    <w:basedOn w:val="OPCParaBase"/>
    <w:next w:val="Normal"/>
    <w:uiPriority w:val="39"/>
    <w:unhideWhenUsed/>
    <w:rsid w:val="00B443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43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443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43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43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443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43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43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443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435F"/>
    <w:pPr>
      <w:keepLines/>
      <w:spacing w:before="240" w:after="120" w:line="240" w:lineRule="auto"/>
      <w:ind w:left="794"/>
    </w:pPr>
    <w:rPr>
      <w:b/>
      <w:kern w:val="28"/>
      <w:sz w:val="20"/>
    </w:rPr>
  </w:style>
  <w:style w:type="paragraph" w:customStyle="1" w:styleId="TofSectsHeading">
    <w:name w:val="TofSects(Heading)"/>
    <w:basedOn w:val="OPCParaBase"/>
    <w:rsid w:val="00B4435F"/>
    <w:pPr>
      <w:spacing w:before="240" w:after="120" w:line="240" w:lineRule="auto"/>
    </w:pPr>
    <w:rPr>
      <w:b/>
      <w:sz w:val="24"/>
    </w:rPr>
  </w:style>
  <w:style w:type="paragraph" w:customStyle="1" w:styleId="TofSectsSection">
    <w:name w:val="TofSects(Section)"/>
    <w:basedOn w:val="OPCParaBase"/>
    <w:rsid w:val="00B4435F"/>
    <w:pPr>
      <w:keepLines/>
      <w:spacing w:before="40" w:line="240" w:lineRule="auto"/>
      <w:ind w:left="1588" w:hanging="794"/>
    </w:pPr>
    <w:rPr>
      <w:kern w:val="28"/>
      <w:sz w:val="18"/>
    </w:rPr>
  </w:style>
  <w:style w:type="paragraph" w:customStyle="1" w:styleId="TofSectsSubdiv">
    <w:name w:val="TofSects(Subdiv)"/>
    <w:basedOn w:val="OPCParaBase"/>
    <w:rsid w:val="00B4435F"/>
    <w:pPr>
      <w:keepLines/>
      <w:spacing w:before="80" w:line="240" w:lineRule="auto"/>
      <w:ind w:left="1588" w:hanging="794"/>
    </w:pPr>
    <w:rPr>
      <w:kern w:val="28"/>
    </w:rPr>
  </w:style>
  <w:style w:type="paragraph" w:customStyle="1" w:styleId="WRStyle">
    <w:name w:val="WR Style"/>
    <w:aliases w:val="WR"/>
    <w:basedOn w:val="OPCParaBase"/>
    <w:rsid w:val="00B4435F"/>
    <w:pPr>
      <w:spacing w:before="240" w:line="240" w:lineRule="auto"/>
      <w:ind w:left="284" w:hanging="284"/>
    </w:pPr>
    <w:rPr>
      <w:b/>
      <w:i/>
      <w:kern w:val="28"/>
      <w:sz w:val="24"/>
    </w:rPr>
  </w:style>
  <w:style w:type="paragraph" w:customStyle="1" w:styleId="notepara">
    <w:name w:val="note(para)"/>
    <w:aliases w:val="na"/>
    <w:basedOn w:val="OPCParaBase"/>
    <w:rsid w:val="00B4435F"/>
    <w:pPr>
      <w:spacing w:before="40" w:line="198" w:lineRule="exact"/>
      <w:ind w:left="2354" w:hanging="369"/>
    </w:pPr>
    <w:rPr>
      <w:sz w:val="18"/>
    </w:rPr>
  </w:style>
  <w:style w:type="paragraph" w:styleId="Footer">
    <w:name w:val="footer"/>
    <w:link w:val="FooterChar"/>
    <w:rsid w:val="00B443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4435F"/>
    <w:rPr>
      <w:rFonts w:eastAsia="Times New Roman" w:cs="Times New Roman"/>
      <w:sz w:val="22"/>
      <w:szCs w:val="24"/>
      <w:lang w:eastAsia="en-AU"/>
    </w:rPr>
  </w:style>
  <w:style w:type="character" w:styleId="LineNumber">
    <w:name w:val="line number"/>
    <w:basedOn w:val="OPCCharBase"/>
    <w:uiPriority w:val="99"/>
    <w:semiHidden/>
    <w:unhideWhenUsed/>
    <w:rsid w:val="00B4435F"/>
    <w:rPr>
      <w:sz w:val="16"/>
    </w:rPr>
  </w:style>
  <w:style w:type="table" w:customStyle="1" w:styleId="CFlag">
    <w:name w:val="CFlag"/>
    <w:basedOn w:val="TableNormal"/>
    <w:uiPriority w:val="99"/>
    <w:rsid w:val="00B4435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43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35F"/>
    <w:rPr>
      <w:rFonts w:ascii="Tahoma" w:hAnsi="Tahoma" w:cs="Tahoma"/>
      <w:sz w:val="16"/>
      <w:szCs w:val="16"/>
    </w:rPr>
  </w:style>
  <w:style w:type="table" w:styleId="TableGrid">
    <w:name w:val="Table Grid"/>
    <w:basedOn w:val="TableNormal"/>
    <w:uiPriority w:val="59"/>
    <w:rsid w:val="00B44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4435F"/>
    <w:rPr>
      <w:b/>
      <w:sz w:val="28"/>
      <w:szCs w:val="32"/>
    </w:rPr>
  </w:style>
  <w:style w:type="paragraph" w:customStyle="1" w:styleId="TerritoryT">
    <w:name w:val="TerritoryT"/>
    <w:basedOn w:val="OPCParaBase"/>
    <w:next w:val="Normal"/>
    <w:rsid w:val="00B4435F"/>
    <w:rPr>
      <w:b/>
      <w:sz w:val="32"/>
    </w:rPr>
  </w:style>
  <w:style w:type="paragraph" w:customStyle="1" w:styleId="LegislationMadeUnder">
    <w:name w:val="LegislationMadeUnder"/>
    <w:basedOn w:val="OPCParaBase"/>
    <w:next w:val="Normal"/>
    <w:rsid w:val="00B4435F"/>
    <w:rPr>
      <w:i/>
      <w:sz w:val="32"/>
      <w:szCs w:val="32"/>
    </w:rPr>
  </w:style>
  <w:style w:type="paragraph" w:customStyle="1" w:styleId="SignCoverPageEnd">
    <w:name w:val="SignCoverPageEnd"/>
    <w:basedOn w:val="OPCParaBase"/>
    <w:next w:val="Normal"/>
    <w:rsid w:val="00B4435F"/>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4435F"/>
    <w:pPr>
      <w:pBdr>
        <w:top w:val="single" w:sz="4" w:space="1" w:color="auto"/>
      </w:pBdr>
      <w:spacing w:before="360"/>
      <w:ind w:right="397"/>
      <w:jc w:val="both"/>
    </w:pPr>
  </w:style>
  <w:style w:type="paragraph" w:customStyle="1" w:styleId="NotesHeading2">
    <w:name w:val="NotesHeading 2"/>
    <w:basedOn w:val="OPCParaBase"/>
    <w:next w:val="Normal"/>
    <w:rsid w:val="00B4435F"/>
    <w:rPr>
      <w:b/>
      <w:sz w:val="28"/>
      <w:szCs w:val="28"/>
    </w:rPr>
  </w:style>
  <w:style w:type="paragraph" w:customStyle="1" w:styleId="NotesHeading1">
    <w:name w:val="NotesHeading 1"/>
    <w:basedOn w:val="OPCParaBase"/>
    <w:next w:val="Normal"/>
    <w:rsid w:val="00B4435F"/>
    <w:rPr>
      <w:b/>
      <w:sz w:val="28"/>
      <w:szCs w:val="28"/>
    </w:rPr>
  </w:style>
  <w:style w:type="paragraph" w:customStyle="1" w:styleId="CompiledActNo">
    <w:name w:val="CompiledActNo"/>
    <w:basedOn w:val="OPCParaBase"/>
    <w:next w:val="Normal"/>
    <w:rsid w:val="00B4435F"/>
    <w:rPr>
      <w:b/>
      <w:sz w:val="24"/>
      <w:szCs w:val="24"/>
    </w:rPr>
  </w:style>
  <w:style w:type="paragraph" w:customStyle="1" w:styleId="ENotesText">
    <w:name w:val="ENotesText"/>
    <w:aliases w:val="Ent"/>
    <w:basedOn w:val="OPCParaBase"/>
    <w:next w:val="Normal"/>
    <w:rsid w:val="00B4435F"/>
    <w:pPr>
      <w:spacing w:before="120"/>
    </w:pPr>
  </w:style>
  <w:style w:type="paragraph" w:customStyle="1" w:styleId="CompiledMadeUnder">
    <w:name w:val="CompiledMadeUnder"/>
    <w:basedOn w:val="OPCParaBase"/>
    <w:next w:val="Normal"/>
    <w:rsid w:val="00B4435F"/>
    <w:rPr>
      <w:i/>
      <w:sz w:val="24"/>
      <w:szCs w:val="24"/>
    </w:rPr>
  </w:style>
  <w:style w:type="paragraph" w:customStyle="1" w:styleId="Paragraphsub-sub-sub">
    <w:name w:val="Paragraph(sub-sub-sub)"/>
    <w:aliases w:val="aaaa"/>
    <w:basedOn w:val="OPCParaBase"/>
    <w:rsid w:val="00B4435F"/>
    <w:pPr>
      <w:tabs>
        <w:tab w:val="right" w:pos="3402"/>
      </w:tabs>
      <w:spacing w:before="40" w:line="240" w:lineRule="auto"/>
      <w:ind w:left="3402" w:hanging="3402"/>
    </w:pPr>
  </w:style>
  <w:style w:type="paragraph" w:customStyle="1" w:styleId="TableTextEndNotes">
    <w:name w:val="TableTextEndNotes"/>
    <w:aliases w:val="Tten"/>
    <w:basedOn w:val="Normal"/>
    <w:rsid w:val="00B4435F"/>
    <w:pPr>
      <w:spacing w:before="60" w:line="240" w:lineRule="auto"/>
    </w:pPr>
    <w:rPr>
      <w:rFonts w:cs="Arial"/>
      <w:sz w:val="20"/>
      <w:szCs w:val="22"/>
    </w:rPr>
  </w:style>
  <w:style w:type="paragraph" w:customStyle="1" w:styleId="SubPartCASA">
    <w:name w:val="SubPart(CASA)"/>
    <w:aliases w:val="csp"/>
    <w:basedOn w:val="OPCParaBase"/>
    <w:next w:val="ActHead3"/>
    <w:rsid w:val="00B4435F"/>
    <w:pPr>
      <w:keepNext/>
      <w:keepLines/>
      <w:spacing w:before="280"/>
      <w:outlineLvl w:val="1"/>
    </w:pPr>
    <w:rPr>
      <w:b/>
      <w:kern w:val="28"/>
      <w:sz w:val="32"/>
    </w:rPr>
  </w:style>
  <w:style w:type="paragraph" w:customStyle="1" w:styleId="TableHeading">
    <w:name w:val="TableHeading"/>
    <w:aliases w:val="th"/>
    <w:basedOn w:val="OPCParaBase"/>
    <w:next w:val="Tabletext"/>
    <w:rsid w:val="00B4435F"/>
    <w:pPr>
      <w:keepNext/>
      <w:spacing w:before="60" w:line="240" w:lineRule="atLeast"/>
    </w:pPr>
    <w:rPr>
      <w:b/>
      <w:sz w:val="20"/>
    </w:rPr>
  </w:style>
  <w:style w:type="paragraph" w:customStyle="1" w:styleId="NoteToSubpara">
    <w:name w:val="NoteToSubpara"/>
    <w:aliases w:val="nts"/>
    <w:basedOn w:val="OPCParaBase"/>
    <w:rsid w:val="00B4435F"/>
    <w:pPr>
      <w:spacing w:before="40" w:line="198" w:lineRule="exact"/>
      <w:ind w:left="2835" w:hanging="709"/>
    </w:pPr>
    <w:rPr>
      <w:sz w:val="18"/>
    </w:rPr>
  </w:style>
  <w:style w:type="paragraph" w:customStyle="1" w:styleId="ENoteTableHeading">
    <w:name w:val="ENoteTableHeading"/>
    <w:aliases w:val="enth"/>
    <w:basedOn w:val="OPCParaBase"/>
    <w:rsid w:val="00B4435F"/>
    <w:pPr>
      <w:keepNext/>
      <w:spacing w:before="60" w:line="240" w:lineRule="atLeast"/>
    </w:pPr>
    <w:rPr>
      <w:rFonts w:ascii="Arial" w:hAnsi="Arial"/>
      <w:b/>
      <w:sz w:val="16"/>
    </w:rPr>
  </w:style>
  <w:style w:type="paragraph" w:customStyle="1" w:styleId="ENoteTTi">
    <w:name w:val="ENoteTTi"/>
    <w:aliases w:val="entti"/>
    <w:basedOn w:val="OPCParaBase"/>
    <w:rsid w:val="00B4435F"/>
    <w:pPr>
      <w:keepNext/>
      <w:spacing w:before="60" w:line="240" w:lineRule="atLeast"/>
      <w:ind w:left="170"/>
    </w:pPr>
    <w:rPr>
      <w:sz w:val="16"/>
    </w:rPr>
  </w:style>
  <w:style w:type="paragraph" w:customStyle="1" w:styleId="ENotesHeading1">
    <w:name w:val="ENotesHeading 1"/>
    <w:aliases w:val="Enh1"/>
    <w:basedOn w:val="OPCParaBase"/>
    <w:next w:val="Normal"/>
    <w:rsid w:val="00B4435F"/>
    <w:pPr>
      <w:spacing w:before="120"/>
      <w:outlineLvl w:val="1"/>
    </w:pPr>
    <w:rPr>
      <w:b/>
      <w:sz w:val="28"/>
      <w:szCs w:val="28"/>
    </w:rPr>
  </w:style>
  <w:style w:type="paragraph" w:customStyle="1" w:styleId="ENotesHeading2">
    <w:name w:val="ENotesHeading 2"/>
    <w:aliases w:val="Enh2"/>
    <w:basedOn w:val="OPCParaBase"/>
    <w:next w:val="Normal"/>
    <w:rsid w:val="00B4435F"/>
    <w:pPr>
      <w:spacing w:before="120" w:after="120"/>
      <w:outlineLvl w:val="2"/>
    </w:pPr>
    <w:rPr>
      <w:b/>
      <w:sz w:val="24"/>
      <w:szCs w:val="28"/>
    </w:rPr>
  </w:style>
  <w:style w:type="paragraph" w:customStyle="1" w:styleId="ENoteTTIndentHeading">
    <w:name w:val="ENoteTTIndentHeading"/>
    <w:aliases w:val="enTTHi"/>
    <w:basedOn w:val="OPCParaBase"/>
    <w:rsid w:val="00B443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435F"/>
    <w:pPr>
      <w:spacing w:before="60" w:line="240" w:lineRule="atLeast"/>
    </w:pPr>
    <w:rPr>
      <w:sz w:val="16"/>
    </w:rPr>
  </w:style>
  <w:style w:type="paragraph" w:customStyle="1" w:styleId="MadeunderText">
    <w:name w:val="MadeunderText"/>
    <w:basedOn w:val="OPCParaBase"/>
    <w:next w:val="CompiledMadeUnder"/>
    <w:rsid w:val="00B4435F"/>
    <w:pPr>
      <w:spacing w:before="240"/>
    </w:pPr>
    <w:rPr>
      <w:sz w:val="24"/>
      <w:szCs w:val="24"/>
    </w:rPr>
  </w:style>
  <w:style w:type="paragraph" w:customStyle="1" w:styleId="ENotesHeading3">
    <w:name w:val="ENotesHeading 3"/>
    <w:aliases w:val="Enh3"/>
    <w:basedOn w:val="OPCParaBase"/>
    <w:next w:val="Normal"/>
    <w:rsid w:val="00B4435F"/>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styleId="FollowedHyperlink">
    <w:name w:val="FollowedHyperlink"/>
    <w:basedOn w:val="DefaultParagraphFont"/>
    <w:uiPriority w:val="99"/>
    <w:semiHidden/>
    <w:unhideWhenUsed/>
    <w:rsid w:val="00966167"/>
    <w:rPr>
      <w:color w:val="800080" w:themeColor="followedHyperlink"/>
      <w:u w:val="single"/>
    </w:rPr>
  </w:style>
  <w:style w:type="character" w:customStyle="1" w:styleId="CharSubPartNoCASA">
    <w:name w:val="CharSubPartNo(CASA)"/>
    <w:basedOn w:val="OPCCharBase"/>
    <w:uiPriority w:val="1"/>
    <w:rsid w:val="00B4435F"/>
  </w:style>
  <w:style w:type="character" w:customStyle="1" w:styleId="CharSubPartTextCASA">
    <w:name w:val="CharSubPartText(CASA)"/>
    <w:basedOn w:val="OPCCharBase"/>
    <w:uiPriority w:val="1"/>
    <w:rsid w:val="00B4435F"/>
  </w:style>
  <w:style w:type="paragraph" w:customStyle="1" w:styleId="ENoteTTIndentHeadingSub">
    <w:name w:val="ENoteTTIndentHeadingSub"/>
    <w:aliases w:val="enTTHis"/>
    <w:basedOn w:val="OPCParaBase"/>
    <w:rsid w:val="00B4435F"/>
    <w:pPr>
      <w:keepNext/>
      <w:spacing w:before="60" w:line="240" w:lineRule="atLeast"/>
      <w:ind w:left="340"/>
    </w:pPr>
    <w:rPr>
      <w:b/>
      <w:sz w:val="16"/>
    </w:rPr>
  </w:style>
  <w:style w:type="paragraph" w:customStyle="1" w:styleId="ENoteTTiSub">
    <w:name w:val="ENoteTTiSub"/>
    <w:aliases w:val="enttis"/>
    <w:basedOn w:val="OPCParaBase"/>
    <w:rsid w:val="00B4435F"/>
    <w:pPr>
      <w:keepNext/>
      <w:spacing w:before="60" w:line="240" w:lineRule="atLeast"/>
      <w:ind w:left="340"/>
    </w:pPr>
    <w:rPr>
      <w:sz w:val="16"/>
    </w:rPr>
  </w:style>
  <w:style w:type="paragraph" w:customStyle="1" w:styleId="SubDivisionMigration">
    <w:name w:val="SubDivisionMigration"/>
    <w:aliases w:val="sdm"/>
    <w:basedOn w:val="OPCParaBase"/>
    <w:rsid w:val="00B443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435F"/>
    <w:pPr>
      <w:keepNext/>
      <w:keepLines/>
      <w:spacing w:before="240" w:line="240" w:lineRule="auto"/>
      <w:ind w:left="1134" w:hanging="1134"/>
    </w:pPr>
    <w:rPr>
      <w:b/>
      <w:sz w:val="28"/>
    </w:rPr>
  </w:style>
  <w:style w:type="paragraph" w:customStyle="1" w:styleId="SOText">
    <w:name w:val="SO Text"/>
    <w:aliases w:val="sot"/>
    <w:link w:val="SOTextChar"/>
    <w:rsid w:val="00B443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4435F"/>
    <w:rPr>
      <w:sz w:val="22"/>
    </w:rPr>
  </w:style>
  <w:style w:type="paragraph" w:customStyle="1" w:styleId="SOTextNote">
    <w:name w:val="SO TextNote"/>
    <w:aliases w:val="sont"/>
    <w:basedOn w:val="SOText"/>
    <w:qFormat/>
    <w:rsid w:val="00B4435F"/>
    <w:pPr>
      <w:spacing w:before="122" w:line="198" w:lineRule="exact"/>
      <w:ind w:left="1843" w:hanging="709"/>
    </w:pPr>
    <w:rPr>
      <w:sz w:val="18"/>
    </w:rPr>
  </w:style>
  <w:style w:type="paragraph" w:customStyle="1" w:styleId="SOPara">
    <w:name w:val="SO Para"/>
    <w:aliases w:val="soa"/>
    <w:basedOn w:val="SOText"/>
    <w:link w:val="SOParaChar"/>
    <w:qFormat/>
    <w:rsid w:val="00B4435F"/>
    <w:pPr>
      <w:tabs>
        <w:tab w:val="right" w:pos="1786"/>
      </w:tabs>
      <w:spacing w:before="40"/>
      <w:ind w:left="2070" w:hanging="936"/>
    </w:pPr>
  </w:style>
  <w:style w:type="character" w:customStyle="1" w:styleId="SOParaChar">
    <w:name w:val="SO Para Char"/>
    <w:aliases w:val="soa Char"/>
    <w:basedOn w:val="DefaultParagraphFont"/>
    <w:link w:val="SOPara"/>
    <w:rsid w:val="00B4435F"/>
    <w:rPr>
      <w:sz w:val="22"/>
    </w:rPr>
  </w:style>
  <w:style w:type="paragraph" w:customStyle="1" w:styleId="FileName">
    <w:name w:val="FileName"/>
    <w:basedOn w:val="Normal"/>
    <w:rsid w:val="00B4435F"/>
  </w:style>
  <w:style w:type="paragraph" w:customStyle="1" w:styleId="SOHeadBold">
    <w:name w:val="SO HeadBold"/>
    <w:aliases w:val="sohb"/>
    <w:basedOn w:val="SOText"/>
    <w:next w:val="SOText"/>
    <w:link w:val="SOHeadBoldChar"/>
    <w:qFormat/>
    <w:rsid w:val="00B4435F"/>
    <w:rPr>
      <w:b/>
    </w:rPr>
  </w:style>
  <w:style w:type="character" w:customStyle="1" w:styleId="SOHeadBoldChar">
    <w:name w:val="SO HeadBold Char"/>
    <w:aliases w:val="sohb Char"/>
    <w:basedOn w:val="DefaultParagraphFont"/>
    <w:link w:val="SOHeadBold"/>
    <w:rsid w:val="00B4435F"/>
    <w:rPr>
      <w:b/>
      <w:sz w:val="22"/>
    </w:rPr>
  </w:style>
  <w:style w:type="paragraph" w:customStyle="1" w:styleId="SOHeadItalic">
    <w:name w:val="SO HeadItalic"/>
    <w:aliases w:val="sohi"/>
    <w:basedOn w:val="SOText"/>
    <w:next w:val="SOText"/>
    <w:link w:val="SOHeadItalicChar"/>
    <w:qFormat/>
    <w:rsid w:val="00B4435F"/>
    <w:rPr>
      <w:i/>
    </w:rPr>
  </w:style>
  <w:style w:type="character" w:customStyle="1" w:styleId="SOHeadItalicChar">
    <w:name w:val="SO HeadItalic Char"/>
    <w:aliases w:val="sohi Char"/>
    <w:basedOn w:val="DefaultParagraphFont"/>
    <w:link w:val="SOHeadItalic"/>
    <w:rsid w:val="00B4435F"/>
    <w:rPr>
      <w:i/>
      <w:sz w:val="22"/>
    </w:rPr>
  </w:style>
  <w:style w:type="paragraph" w:customStyle="1" w:styleId="SOBullet">
    <w:name w:val="SO Bullet"/>
    <w:aliases w:val="sotb"/>
    <w:basedOn w:val="SOText"/>
    <w:link w:val="SOBulletChar"/>
    <w:qFormat/>
    <w:rsid w:val="00B4435F"/>
    <w:pPr>
      <w:ind w:left="1559" w:hanging="425"/>
    </w:pPr>
  </w:style>
  <w:style w:type="character" w:customStyle="1" w:styleId="SOBulletChar">
    <w:name w:val="SO Bullet Char"/>
    <w:aliases w:val="sotb Char"/>
    <w:basedOn w:val="DefaultParagraphFont"/>
    <w:link w:val="SOBullet"/>
    <w:rsid w:val="00B4435F"/>
    <w:rPr>
      <w:sz w:val="22"/>
    </w:rPr>
  </w:style>
  <w:style w:type="paragraph" w:customStyle="1" w:styleId="SOBulletNote">
    <w:name w:val="SO BulletNote"/>
    <w:aliases w:val="sonb"/>
    <w:basedOn w:val="SOTextNote"/>
    <w:link w:val="SOBulletNoteChar"/>
    <w:qFormat/>
    <w:rsid w:val="00B4435F"/>
    <w:pPr>
      <w:tabs>
        <w:tab w:val="left" w:pos="1560"/>
      </w:tabs>
      <w:ind w:left="2268" w:hanging="1134"/>
    </w:pPr>
  </w:style>
  <w:style w:type="character" w:customStyle="1" w:styleId="SOBulletNoteChar">
    <w:name w:val="SO BulletNote Char"/>
    <w:aliases w:val="sonb Char"/>
    <w:basedOn w:val="DefaultParagraphFont"/>
    <w:link w:val="SOBulletNote"/>
    <w:rsid w:val="00B4435F"/>
    <w:rPr>
      <w:sz w:val="18"/>
    </w:rPr>
  </w:style>
  <w:style w:type="paragraph" w:customStyle="1" w:styleId="SOText2">
    <w:name w:val="SO Text2"/>
    <w:aliases w:val="sot2"/>
    <w:basedOn w:val="Normal"/>
    <w:next w:val="SOText"/>
    <w:link w:val="SOText2Char"/>
    <w:rsid w:val="00B443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443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655">
      <w:bodyDiv w:val="1"/>
      <w:marLeft w:val="0"/>
      <w:marRight w:val="0"/>
      <w:marTop w:val="0"/>
      <w:marBottom w:val="0"/>
      <w:divBdr>
        <w:top w:val="none" w:sz="0" w:space="0" w:color="auto"/>
        <w:left w:val="none" w:sz="0" w:space="0" w:color="auto"/>
        <w:bottom w:val="none" w:sz="0" w:space="0" w:color="auto"/>
        <w:right w:val="none" w:sz="0" w:space="0" w:color="auto"/>
      </w:divBdr>
      <w:divsChild>
        <w:div w:id="1498885153">
          <w:marLeft w:val="0"/>
          <w:marRight w:val="0"/>
          <w:marTop w:val="0"/>
          <w:marBottom w:val="0"/>
          <w:divBdr>
            <w:top w:val="none" w:sz="0" w:space="0" w:color="auto"/>
            <w:left w:val="none" w:sz="0" w:space="0" w:color="auto"/>
            <w:bottom w:val="none" w:sz="0" w:space="0" w:color="auto"/>
            <w:right w:val="none" w:sz="0" w:space="0" w:color="auto"/>
          </w:divBdr>
          <w:divsChild>
            <w:div w:id="397290701">
              <w:marLeft w:val="0"/>
              <w:marRight w:val="0"/>
              <w:marTop w:val="0"/>
              <w:marBottom w:val="0"/>
              <w:divBdr>
                <w:top w:val="none" w:sz="0" w:space="0" w:color="auto"/>
                <w:left w:val="none" w:sz="0" w:space="0" w:color="auto"/>
                <w:bottom w:val="none" w:sz="0" w:space="0" w:color="auto"/>
                <w:right w:val="none" w:sz="0" w:space="0" w:color="auto"/>
              </w:divBdr>
              <w:divsChild>
                <w:div w:id="1688822051">
                  <w:marLeft w:val="0"/>
                  <w:marRight w:val="0"/>
                  <w:marTop w:val="0"/>
                  <w:marBottom w:val="0"/>
                  <w:divBdr>
                    <w:top w:val="none" w:sz="0" w:space="0" w:color="auto"/>
                    <w:left w:val="none" w:sz="0" w:space="0" w:color="auto"/>
                    <w:bottom w:val="none" w:sz="0" w:space="0" w:color="auto"/>
                    <w:right w:val="none" w:sz="0" w:space="0" w:color="auto"/>
                  </w:divBdr>
                  <w:divsChild>
                    <w:div w:id="1054159368">
                      <w:marLeft w:val="0"/>
                      <w:marRight w:val="0"/>
                      <w:marTop w:val="0"/>
                      <w:marBottom w:val="0"/>
                      <w:divBdr>
                        <w:top w:val="none" w:sz="0" w:space="0" w:color="auto"/>
                        <w:left w:val="none" w:sz="0" w:space="0" w:color="auto"/>
                        <w:bottom w:val="none" w:sz="0" w:space="0" w:color="auto"/>
                        <w:right w:val="none" w:sz="0" w:space="0" w:color="auto"/>
                      </w:divBdr>
                      <w:divsChild>
                        <w:div w:id="1522478061">
                          <w:marLeft w:val="0"/>
                          <w:marRight w:val="0"/>
                          <w:marTop w:val="0"/>
                          <w:marBottom w:val="0"/>
                          <w:divBdr>
                            <w:top w:val="single" w:sz="6" w:space="0" w:color="828282"/>
                            <w:left w:val="single" w:sz="6" w:space="0" w:color="828282"/>
                            <w:bottom w:val="single" w:sz="6" w:space="0" w:color="828282"/>
                            <w:right w:val="single" w:sz="6" w:space="0" w:color="828282"/>
                          </w:divBdr>
                          <w:divsChild>
                            <w:div w:id="506557741">
                              <w:marLeft w:val="0"/>
                              <w:marRight w:val="0"/>
                              <w:marTop w:val="0"/>
                              <w:marBottom w:val="0"/>
                              <w:divBdr>
                                <w:top w:val="none" w:sz="0" w:space="0" w:color="auto"/>
                                <w:left w:val="none" w:sz="0" w:space="0" w:color="auto"/>
                                <w:bottom w:val="none" w:sz="0" w:space="0" w:color="auto"/>
                                <w:right w:val="none" w:sz="0" w:space="0" w:color="auto"/>
                              </w:divBdr>
                              <w:divsChild>
                                <w:div w:id="1238175269">
                                  <w:marLeft w:val="0"/>
                                  <w:marRight w:val="0"/>
                                  <w:marTop w:val="0"/>
                                  <w:marBottom w:val="0"/>
                                  <w:divBdr>
                                    <w:top w:val="none" w:sz="0" w:space="0" w:color="auto"/>
                                    <w:left w:val="none" w:sz="0" w:space="0" w:color="auto"/>
                                    <w:bottom w:val="none" w:sz="0" w:space="0" w:color="auto"/>
                                    <w:right w:val="none" w:sz="0" w:space="0" w:color="auto"/>
                                  </w:divBdr>
                                  <w:divsChild>
                                    <w:div w:id="1992296044">
                                      <w:marLeft w:val="0"/>
                                      <w:marRight w:val="0"/>
                                      <w:marTop w:val="0"/>
                                      <w:marBottom w:val="0"/>
                                      <w:divBdr>
                                        <w:top w:val="none" w:sz="0" w:space="0" w:color="auto"/>
                                        <w:left w:val="none" w:sz="0" w:space="0" w:color="auto"/>
                                        <w:bottom w:val="none" w:sz="0" w:space="0" w:color="auto"/>
                                        <w:right w:val="none" w:sz="0" w:space="0" w:color="auto"/>
                                      </w:divBdr>
                                      <w:divsChild>
                                        <w:div w:id="574164863">
                                          <w:marLeft w:val="0"/>
                                          <w:marRight w:val="0"/>
                                          <w:marTop w:val="0"/>
                                          <w:marBottom w:val="0"/>
                                          <w:divBdr>
                                            <w:top w:val="none" w:sz="0" w:space="0" w:color="auto"/>
                                            <w:left w:val="none" w:sz="0" w:space="0" w:color="auto"/>
                                            <w:bottom w:val="none" w:sz="0" w:space="0" w:color="auto"/>
                                            <w:right w:val="none" w:sz="0" w:space="0" w:color="auto"/>
                                          </w:divBdr>
                                          <w:divsChild>
                                            <w:div w:id="1682464468">
                                              <w:marLeft w:val="0"/>
                                              <w:marRight w:val="0"/>
                                              <w:marTop w:val="0"/>
                                              <w:marBottom w:val="0"/>
                                              <w:divBdr>
                                                <w:top w:val="none" w:sz="0" w:space="0" w:color="auto"/>
                                                <w:left w:val="none" w:sz="0" w:space="0" w:color="auto"/>
                                                <w:bottom w:val="none" w:sz="0" w:space="0" w:color="auto"/>
                                                <w:right w:val="none" w:sz="0" w:space="0" w:color="auto"/>
                                              </w:divBdr>
                                              <w:divsChild>
                                                <w:div w:id="6827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32F54-6052-4227-9236-FC46F40B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34</Pages>
  <Words>6564</Words>
  <Characters>39978</Characters>
  <Application>Microsoft Office Word</Application>
  <DocSecurity>0</DocSecurity>
  <PresentationFormat/>
  <Lines>1656</Lines>
  <Paragraphs>1094</Paragraphs>
  <ScaleCrop>false</ScaleCrop>
  <HeadingPairs>
    <vt:vector size="2" baseType="variant">
      <vt:variant>
        <vt:lpstr>Title</vt:lpstr>
      </vt:variant>
      <vt:variant>
        <vt:i4>1</vt:i4>
      </vt:variant>
    </vt:vector>
  </HeadingPairs>
  <TitlesOfParts>
    <vt:vector size="1" baseType="lpstr">
      <vt:lpstr>Veterans’ Affairs (Spent and Redundant Instruments) Repeal Regulation 2013</vt:lpstr>
    </vt:vector>
  </TitlesOfParts>
  <Manager/>
  <Company/>
  <LinksUpToDate>false</LinksUpToDate>
  <CharactersWithSpaces>45537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2013-08-06T02:10:00Z</cp:lastPrinted>
  <dcterms:created xsi:type="dcterms:W3CDTF">2014-03-07T03:01:00Z</dcterms:created>
  <dcterms:modified xsi:type="dcterms:W3CDTF">2014-03-07T03:01:00Z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26, 2014</vt:lpwstr>
  </property>
  <property fmtid="{D5CDD505-2E9C-101B-9397-08002B2CF9AE}" pid="3" name="ShortT">
    <vt:lpwstr>Veterans’ Affairs (Spent and Redundant Instruments) Repeal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13 March 2014</vt:lpwstr>
  </property>
  <property fmtid="{D5CDD505-2E9C-101B-9397-08002B2CF9AE}" pid="9" name="Exco">
    <vt:lpwstr>Yes</vt:lpwstr>
  </property>
  <property fmtid="{D5CDD505-2E9C-101B-9397-08002B2CF9AE}" pid="10" name="Authority">
    <vt:lpwstr/>
  </property>
  <property fmtid="{D5CDD505-2E9C-101B-9397-08002B2CF9AE}" pid="11" name="ID">
    <vt:lpwstr>OPC60140</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D</vt:lpwstr>
  </property>
  <property fmtid="{D5CDD505-2E9C-101B-9397-08002B2CF9AE}" pid="17" name="CounterSign">
    <vt:lpwstr/>
  </property>
  <property fmtid="{D5CDD505-2E9C-101B-9397-08002B2CF9AE}" pid="18" name="ExcoDate">
    <vt:lpwstr>13 March 2014</vt:lpwstr>
  </property>
</Properties>
</file>