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2B05D4" w:rsidRDefault="00193461" w:rsidP="0048364F">
      <w:pPr>
        <w:rPr>
          <w:sz w:val="28"/>
        </w:rPr>
      </w:pPr>
      <w:r w:rsidRPr="002B05D4">
        <w:rPr>
          <w:noProof/>
          <w:lang w:eastAsia="en-AU"/>
        </w:rPr>
        <w:drawing>
          <wp:inline distT="0" distB="0" distL="0" distR="0" wp14:anchorId="405904CD" wp14:editId="3219FB4C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2B05D4" w:rsidRDefault="0048364F" w:rsidP="0048364F">
      <w:pPr>
        <w:rPr>
          <w:sz w:val="19"/>
        </w:rPr>
      </w:pPr>
    </w:p>
    <w:p w:rsidR="0048364F" w:rsidRPr="002B05D4" w:rsidRDefault="001204B3" w:rsidP="007F7544">
      <w:pPr>
        <w:pStyle w:val="ShortT"/>
      </w:pPr>
      <w:r w:rsidRPr="002B05D4">
        <w:t xml:space="preserve">Migration Amendment (Repeal of Certain Visa </w:t>
      </w:r>
      <w:r w:rsidR="00ED6643" w:rsidRPr="002B05D4">
        <w:t>C</w:t>
      </w:r>
      <w:r w:rsidRPr="002B05D4">
        <w:t>lasses) Regulation</w:t>
      </w:r>
      <w:r w:rsidR="002B05D4" w:rsidRPr="002B05D4">
        <w:t> </w:t>
      </w:r>
      <w:r w:rsidRPr="002B05D4">
        <w:t>2014</w:t>
      </w:r>
    </w:p>
    <w:p w:rsidR="0048364F" w:rsidRPr="002B05D4" w:rsidRDefault="0048364F" w:rsidP="0048364F"/>
    <w:p w:rsidR="0048364F" w:rsidRPr="002B05D4" w:rsidRDefault="00A4361F" w:rsidP="00680F17">
      <w:pPr>
        <w:pStyle w:val="InstNo"/>
      </w:pPr>
      <w:r w:rsidRPr="002B05D4">
        <w:t>Select Legislative Instrument</w:t>
      </w:r>
      <w:r w:rsidR="00154EAC" w:rsidRPr="002B05D4">
        <w:t xml:space="preserve"> </w:t>
      </w:r>
      <w:bookmarkStart w:id="0" w:name="BKCheck15B_1"/>
      <w:bookmarkEnd w:id="0"/>
      <w:r w:rsidR="00D0104A" w:rsidRPr="002B05D4">
        <w:fldChar w:fldCharType="begin"/>
      </w:r>
      <w:r w:rsidR="00D0104A" w:rsidRPr="002B05D4">
        <w:instrText xml:space="preserve"> DOCPROPERTY  ActNo </w:instrText>
      </w:r>
      <w:r w:rsidR="00D0104A" w:rsidRPr="002B05D4">
        <w:fldChar w:fldCharType="separate"/>
      </w:r>
      <w:r w:rsidR="009D5CF1">
        <w:t>No. 65, 2014</w:t>
      </w:r>
      <w:r w:rsidR="00D0104A" w:rsidRPr="002B05D4">
        <w:fldChar w:fldCharType="end"/>
      </w:r>
    </w:p>
    <w:p w:rsidR="002A2814" w:rsidRPr="002B05D4" w:rsidRDefault="002A2814" w:rsidP="00B74DA1">
      <w:pPr>
        <w:pStyle w:val="SignCoverPageStart"/>
        <w:spacing w:before="240"/>
        <w:rPr>
          <w:szCs w:val="22"/>
        </w:rPr>
      </w:pPr>
      <w:r w:rsidRPr="002B05D4">
        <w:rPr>
          <w:szCs w:val="22"/>
        </w:rPr>
        <w:t xml:space="preserve">I, General the Honourable Sir Peter Cosgrove AK MC (Ret’d), </w:t>
      </w:r>
      <w:r w:rsidR="002B05D4" w:rsidRPr="002B05D4">
        <w:rPr>
          <w:szCs w:val="22"/>
        </w:rPr>
        <w:t>Governor</w:t>
      </w:r>
      <w:r w:rsidR="002B05D4">
        <w:rPr>
          <w:szCs w:val="22"/>
        </w:rPr>
        <w:noBreakHyphen/>
      </w:r>
      <w:r w:rsidR="002B05D4" w:rsidRPr="002B05D4">
        <w:rPr>
          <w:szCs w:val="22"/>
        </w:rPr>
        <w:t>General</w:t>
      </w:r>
      <w:r w:rsidRPr="002B05D4">
        <w:rPr>
          <w:szCs w:val="22"/>
        </w:rPr>
        <w:t xml:space="preserve"> of the Commonwealth of Australia, acting with the advice of the Federal Executive Council, make the following </w:t>
      </w:r>
      <w:r w:rsidR="00713549" w:rsidRPr="002B05D4">
        <w:rPr>
          <w:szCs w:val="22"/>
        </w:rPr>
        <w:t>r</w:t>
      </w:r>
      <w:r w:rsidRPr="002B05D4">
        <w:rPr>
          <w:szCs w:val="22"/>
        </w:rPr>
        <w:t>egulation.</w:t>
      </w:r>
    </w:p>
    <w:p w:rsidR="002A2814" w:rsidRPr="002B05D4" w:rsidRDefault="002A2814" w:rsidP="000B0F79">
      <w:pPr>
        <w:keepNext/>
        <w:spacing w:before="720" w:line="240" w:lineRule="atLeast"/>
        <w:ind w:right="397"/>
        <w:jc w:val="both"/>
        <w:rPr>
          <w:szCs w:val="22"/>
        </w:rPr>
      </w:pPr>
      <w:r w:rsidRPr="002B05D4">
        <w:rPr>
          <w:szCs w:val="22"/>
        </w:rPr>
        <w:t xml:space="preserve">Dated </w:t>
      </w:r>
      <w:bookmarkStart w:id="1" w:name="BKCheck15B_2"/>
      <w:bookmarkEnd w:id="1"/>
      <w:r w:rsidRPr="002B05D4">
        <w:rPr>
          <w:szCs w:val="22"/>
        </w:rPr>
        <w:fldChar w:fldCharType="begin"/>
      </w:r>
      <w:r w:rsidRPr="002B05D4">
        <w:rPr>
          <w:szCs w:val="22"/>
        </w:rPr>
        <w:instrText xml:space="preserve"> DOCPROPERTY  DateMade </w:instrText>
      </w:r>
      <w:r w:rsidRPr="002B05D4">
        <w:rPr>
          <w:szCs w:val="22"/>
        </w:rPr>
        <w:fldChar w:fldCharType="separate"/>
      </w:r>
      <w:r w:rsidR="009D5CF1">
        <w:rPr>
          <w:szCs w:val="22"/>
        </w:rPr>
        <w:t>29 May 2014</w:t>
      </w:r>
      <w:r w:rsidRPr="002B05D4">
        <w:rPr>
          <w:szCs w:val="22"/>
        </w:rPr>
        <w:fldChar w:fldCharType="end"/>
      </w:r>
    </w:p>
    <w:p w:rsidR="002A2814" w:rsidRPr="002B05D4" w:rsidRDefault="002A2814" w:rsidP="003F1307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2B05D4">
        <w:rPr>
          <w:szCs w:val="22"/>
        </w:rPr>
        <w:t>Peter Cosgrove</w:t>
      </w:r>
    </w:p>
    <w:p w:rsidR="002A2814" w:rsidRPr="002B05D4" w:rsidRDefault="002B05D4" w:rsidP="00787B23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2B05D4">
        <w:rPr>
          <w:szCs w:val="22"/>
        </w:rPr>
        <w:t>Governor</w:t>
      </w:r>
      <w:r>
        <w:rPr>
          <w:szCs w:val="22"/>
        </w:rPr>
        <w:noBreakHyphen/>
      </w:r>
      <w:r w:rsidRPr="002B05D4">
        <w:rPr>
          <w:szCs w:val="22"/>
        </w:rPr>
        <w:t>General</w:t>
      </w:r>
    </w:p>
    <w:p w:rsidR="002A2814" w:rsidRPr="002B05D4" w:rsidRDefault="002A2814" w:rsidP="00D24CB9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2B05D4">
        <w:rPr>
          <w:szCs w:val="22"/>
        </w:rPr>
        <w:t>By His Excellency’s Command</w:t>
      </w:r>
    </w:p>
    <w:p w:rsidR="002A2814" w:rsidRPr="002B05D4" w:rsidRDefault="002A2814" w:rsidP="00590E68">
      <w:pPr>
        <w:keepNext/>
        <w:tabs>
          <w:tab w:val="left" w:pos="3402"/>
        </w:tabs>
        <w:spacing w:before="1080" w:line="300" w:lineRule="atLeast"/>
        <w:ind w:right="397"/>
        <w:rPr>
          <w:szCs w:val="22"/>
        </w:rPr>
      </w:pPr>
      <w:r w:rsidRPr="002B05D4">
        <w:rPr>
          <w:szCs w:val="22"/>
        </w:rPr>
        <w:t>Scott Morrison</w:t>
      </w:r>
    </w:p>
    <w:p w:rsidR="002A2814" w:rsidRPr="002B05D4" w:rsidRDefault="002A2814" w:rsidP="00B74DA1">
      <w:pPr>
        <w:pStyle w:val="SignCoverPageEnd"/>
        <w:rPr>
          <w:sz w:val="22"/>
          <w:szCs w:val="22"/>
        </w:rPr>
      </w:pPr>
      <w:r w:rsidRPr="002B05D4">
        <w:rPr>
          <w:sz w:val="22"/>
          <w:szCs w:val="22"/>
        </w:rPr>
        <w:t>Minister for Immigration and Border Protection</w:t>
      </w:r>
    </w:p>
    <w:p w:rsidR="002A2814" w:rsidRPr="002B05D4" w:rsidRDefault="002A2814" w:rsidP="002A2814"/>
    <w:p w:rsidR="0048364F" w:rsidRPr="002B05D4" w:rsidRDefault="0048364F" w:rsidP="0048364F">
      <w:pPr>
        <w:pStyle w:val="Header"/>
        <w:tabs>
          <w:tab w:val="clear" w:pos="4150"/>
          <w:tab w:val="clear" w:pos="8307"/>
        </w:tabs>
      </w:pPr>
      <w:r w:rsidRPr="002B05D4">
        <w:rPr>
          <w:rStyle w:val="CharAmSchNo"/>
        </w:rPr>
        <w:t xml:space="preserve"> </w:t>
      </w:r>
      <w:r w:rsidRPr="002B05D4">
        <w:rPr>
          <w:rStyle w:val="CharAmSchText"/>
        </w:rPr>
        <w:t xml:space="preserve"> </w:t>
      </w:r>
    </w:p>
    <w:p w:rsidR="0048364F" w:rsidRPr="002B05D4" w:rsidRDefault="0048364F" w:rsidP="0048364F">
      <w:pPr>
        <w:pStyle w:val="Header"/>
        <w:tabs>
          <w:tab w:val="clear" w:pos="4150"/>
          <w:tab w:val="clear" w:pos="8307"/>
        </w:tabs>
      </w:pPr>
      <w:r w:rsidRPr="002B05D4">
        <w:rPr>
          <w:rStyle w:val="CharAmPartNo"/>
        </w:rPr>
        <w:t xml:space="preserve"> </w:t>
      </w:r>
      <w:r w:rsidRPr="002B05D4">
        <w:rPr>
          <w:rStyle w:val="CharAmPartText"/>
        </w:rPr>
        <w:t xml:space="preserve"> </w:t>
      </w:r>
    </w:p>
    <w:p w:rsidR="0048364F" w:rsidRPr="002B05D4" w:rsidRDefault="0048364F" w:rsidP="0048364F">
      <w:pPr>
        <w:sectPr w:rsidR="0048364F" w:rsidRPr="002B05D4" w:rsidSect="0026404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10" w:bottom="4253" w:left="2410" w:header="720" w:footer="3546" w:gutter="0"/>
          <w:cols w:space="708"/>
          <w:titlePg/>
          <w:docGrid w:linePitch="360"/>
        </w:sectPr>
      </w:pPr>
    </w:p>
    <w:p w:rsidR="0048364F" w:rsidRPr="002B05D4" w:rsidRDefault="0048364F" w:rsidP="002A2814">
      <w:pPr>
        <w:rPr>
          <w:sz w:val="36"/>
        </w:rPr>
      </w:pPr>
      <w:r w:rsidRPr="002B05D4">
        <w:rPr>
          <w:sz w:val="36"/>
        </w:rPr>
        <w:lastRenderedPageBreak/>
        <w:t>Contents</w:t>
      </w:r>
    </w:p>
    <w:bookmarkStart w:id="2" w:name="BKCheck15B_3"/>
    <w:bookmarkEnd w:id="2"/>
    <w:p w:rsidR="00A55FCA" w:rsidRPr="002B05D4" w:rsidRDefault="00A55FC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B05D4">
        <w:fldChar w:fldCharType="begin"/>
      </w:r>
      <w:r w:rsidRPr="002B05D4">
        <w:instrText xml:space="preserve"> TOC \o "1-9" </w:instrText>
      </w:r>
      <w:r w:rsidRPr="002B05D4">
        <w:fldChar w:fldCharType="separate"/>
      </w:r>
      <w:r w:rsidRPr="002B05D4">
        <w:rPr>
          <w:noProof/>
        </w:rPr>
        <w:t>1</w:t>
      </w:r>
      <w:r w:rsidRPr="002B05D4">
        <w:rPr>
          <w:noProof/>
        </w:rPr>
        <w:tab/>
        <w:t>Name of regulation</w:t>
      </w:r>
      <w:r w:rsidRPr="002B05D4">
        <w:rPr>
          <w:noProof/>
        </w:rPr>
        <w:tab/>
      </w:r>
      <w:r w:rsidRPr="002B05D4">
        <w:rPr>
          <w:noProof/>
        </w:rPr>
        <w:fldChar w:fldCharType="begin"/>
      </w:r>
      <w:r w:rsidRPr="002B05D4">
        <w:rPr>
          <w:noProof/>
        </w:rPr>
        <w:instrText xml:space="preserve"> PAGEREF _Toc388268642 \h </w:instrText>
      </w:r>
      <w:r w:rsidRPr="002B05D4">
        <w:rPr>
          <w:noProof/>
        </w:rPr>
      </w:r>
      <w:r w:rsidRPr="002B05D4">
        <w:rPr>
          <w:noProof/>
        </w:rPr>
        <w:fldChar w:fldCharType="separate"/>
      </w:r>
      <w:r w:rsidR="009D5CF1">
        <w:rPr>
          <w:noProof/>
        </w:rPr>
        <w:t>1</w:t>
      </w:r>
      <w:r w:rsidRPr="002B05D4">
        <w:rPr>
          <w:noProof/>
        </w:rPr>
        <w:fldChar w:fldCharType="end"/>
      </w:r>
    </w:p>
    <w:p w:rsidR="00A55FCA" w:rsidRPr="002B05D4" w:rsidRDefault="00A55FC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B05D4">
        <w:rPr>
          <w:noProof/>
        </w:rPr>
        <w:t>2</w:t>
      </w:r>
      <w:r w:rsidRPr="002B05D4">
        <w:rPr>
          <w:noProof/>
        </w:rPr>
        <w:tab/>
        <w:t>Commencement</w:t>
      </w:r>
      <w:r w:rsidRPr="002B05D4">
        <w:rPr>
          <w:noProof/>
        </w:rPr>
        <w:tab/>
      </w:r>
      <w:r w:rsidRPr="002B05D4">
        <w:rPr>
          <w:noProof/>
        </w:rPr>
        <w:fldChar w:fldCharType="begin"/>
      </w:r>
      <w:r w:rsidRPr="002B05D4">
        <w:rPr>
          <w:noProof/>
        </w:rPr>
        <w:instrText xml:space="preserve"> PAGEREF _Toc388268643 \h </w:instrText>
      </w:r>
      <w:r w:rsidRPr="002B05D4">
        <w:rPr>
          <w:noProof/>
        </w:rPr>
      </w:r>
      <w:r w:rsidRPr="002B05D4">
        <w:rPr>
          <w:noProof/>
        </w:rPr>
        <w:fldChar w:fldCharType="separate"/>
      </w:r>
      <w:r w:rsidR="009D5CF1">
        <w:rPr>
          <w:noProof/>
        </w:rPr>
        <w:t>1</w:t>
      </w:r>
      <w:r w:rsidRPr="002B05D4">
        <w:rPr>
          <w:noProof/>
        </w:rPr>
        <w:fldChar w:fldCharType="end"/>
      </w:r>
    </w:p>
    <w:p w:rsidR="00A55FCA" w:rsidRPr="002B05D4" w:rsidRDefault="00A55FC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B05D4">
        <w:rPr>
          <w:noProof/>
        </w:rPr>
        <w:t>3</w:t>
      </w:r>
      <w:r w:rsidRPr="002B05D4">
        <w:rPr>
          <w:noProof/>
        </w:rPr>
        <w:tab/>
        <w:t>Authority</w:t>
      </w:r>
      <w:r w:rsidRPr="002B05D4">
        <w:rPr>
          <w:noProof/>
        </w:rPr>
        <w:tab/>
      </w:r>
      <w:r w:rsidRPr="002B05D4">
        <w:rPr>
          <w:noProof/>
        </w:rPr>
        <w:fldChar w:fldCharType="begin"/>
      </w:r>
      <w:r w:rsidRPr="002B05D4">
        <w:rPr>
          <w:noProof/>
        </w:rPr>
        <w:instrText xml:space="preserve"> PAGEREF _Toc388268644 \h </w:instrText>
      </w:r>
      <w:r w:rsidRPr="002B05D4">
        <w:rPr>
          <w:noProof/>
        </w:rPr>
      </w:r>
      <w:r w:rsidRPr="002B05D4">
        <w:rPr>
          <w:noProof/>
        </w:rPr>
        <w:fldChar w:fldCharType="separate"/>
      </w:r>
      <w:r w:rsidR="009D5CF1">
        <w:rPr>
          <w:noProof/>
        </w:rPr>
        <w:t>1</w:t>
      </w:r>
      <w:r w:rsidRPr="002B05D4">
        <w:rPr>
          <w:noProof/>
        </w:rPr>
        <w:fldChar w:fldCharType="end"/>
      </w:r>
    </w:p>
    <w:p w:rsidR="00A55FCA" w:rsidRPr="002B05D4" w:rsidRDefault="00A55FC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B05D4">
        <w:rPr>
          <w:noProof/>
        </w:rPr>
        <w:t>4</w:t>
      </w:r>
      <w:r w:rsidRPr="002B05D4">
        <w:rPr>
          <w:noProof/>
        </w:rPr>
        <w:tab/>
        <w:t>Schedule(s)</w:t>
      </w:r>
      <w:r w:rsidRPr="002B05D4">
        <w:rPr>
          <w:noProof/>
        </w:rPr>
        <w:tab/>
      </w:r>
      <w:r w:rsidRPr="002B05D4">
        <w:rPr>
          <w:noProof/>
        </w:rPr>
        <w:fldChar w:fldCharType="begin"/>
      </w:r>
      <w:r w:rsidRPr="002B05D4">
        <w:rPr>
          <w:noProof/>
        </w:rPr>
        <w:instrText xml:space="preserve"> PAGEREF _Toc388268645 \h </w:instrText>
      </w:r>
      <w:r w:rsidRPr="002B05D4">
        <w:rPr>
          <w:noProof/>
        </w:rPr>
      </w:r>
      <w:r w:rsidRPr="002B05D4">
        <w:rPr>
          <w:noProof/>
        </w:rPr>
        <w:fldChar w:fldCharType="separate"/>
      </w:r>
      <w:r w:rsidR="009D5CF1">
        <w:rPr>
          <w:noProof/>
        </w:rPr>
        <w:t>1</w:t>
      </w:r>
      <w:r w:rsidRPr="002B05D4">
        <w:rPr>
          <w:noProof/>
        </w:rPr>
        <w:fldChar w:fldCharType="end"/>
      </w:r>
    </w:p>
    <w:p w:rsidR="00A55FCA" w:rsidRPr="002B05D4" w:rsidRDefault="00A55FCA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2B05D4">
        <w:rPr>
          <w:noProof/>
        </w:rPr>
        <w:t>Schedule</w:t>
      </w:r>
      <w:r w:rsidR="002B05D4" w:rsidRPr="002B05D4">
        <w:rPr>
          <w:noProof/>
        </w:rPr>
        <w:t> </w:t>
      </w:r>
      <w:r w:rsidRPr="002B05D4">
        <w:rPr>
          <w:noProof/>
        </w:rPr>
        <w:t>1—Amendments</w:t>
      </w:r>
      <w:r w:rsidRPr="002B05D4">
        <w:rPr>
          <w:b w:val="0"/>
          <w:noProof/>
          <w:sz w:val="18"/>
        </w:rPr>
        <w:tab/>
      </w:r>
      <w:r w:rsidRPr="002B05D4">
        <w:rPr>
          <w:b w:val="0"/>
          <w:noProof/>
          <w:sz w:val="18"/>
        </w:rPr>
        <w:fldChar w:fldCharType="begin"/>
      </w:r>
      <w:r w:rsidRPr="002B05D4">
        <w:rPr>
          <w:b w:val="0"/>
          <w:noProof/>
          <w:sz w:val="18"/>
        </w:rPr>
        <w:instrText xml:space="preserve"> PAGEREF _Toc388268646 \h </w:instrText>
      </w:r>
      <w:r w:rsidRPr="002B05D4">
        <w:rPr>
          <w:b w:val="0"/>
          <w:noProof/>
          <w:sz w:val="18"/>
        </w:rPr>
      </w:r>
      <w:r w:rsidRPr="002B05D4">
        <w:rPr>
          <w:b w:val="0"/>
          <w:noProof/>
          <w:sz w:val="18"/>
        </w:rPr>
        <w:fldChar w:fldCharType="separate"/>
      </w:r>
      <w:r w:rsidR="009D5CF1">
        <w:rPr>
          <w:b w:val="0"/>
          <w:noProof/>
          <w:sz w:val="18"/>
        </w:rPr>
        <w:t>2</w:t>
      </w:r>
      <w:r w:rsidRPr="002B05D4">
        <w:rPr>
          <w:b w:val="0"/>
          <w:noProof/>
          <w:sz w:val="18"/>
        </w:rPr>
        <w:fldChar w:fldCharType="end"/>
      </w:r>
    </w:p>
    <w:p w:rsidR="00A55FCA" w:rsidRPr="002B05D4" w:rsidRDefault="00A55FC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2B05D4">
        <w:rPr>
          <w:noProof/>
        </w:rPr>
        <w:t>Migration Regulations</w:t>
      </w:r>
      <w:r w:rsidR="002B05D4" w:rsidRPr="002B05D4">
        <w:rPr>
          <w:noProof/>
        </w:rPr>
        <w:t> </w:t>
      </w:r>
      <w:r w:rsidRPr="002B05D4">
        <w:rPr>
          <w:noProof/>
        </w:rPr>
        <w:t>1994</w:t>
      </w:r>
      <w:r w:rsidRPr="002B05D4">
        <w:rPr>
          <w:i w:val="0"/>
          <w:noProof/>
          <w:sz w:val="18"/>
        </w:rPr>
        <w:tab/>
      </w:r>
      <w:r w:rsidRPr="002B05D4">
        <w:rPr>
          <w:i w:val="0"/>
          <w:noProof/>
          <w:sz w:val="18"/>
        </w:rPr>
        <w:fldChar w:fldCharType="begin"/>
      </w:r>
      <w:r w:rsidRPr="002B05D4">
        <w:rPr>
          <w:i w:val="0"/>
          <w:noProof/>
          <w:sz w:val="18"/>
        </w:rPr>
        <w:instrText xml:space="preserve"> PAGEREF _Toc388268647 \h </w:instrText>
      </w:r>
      <w:r w:rsidRPr="002B05D4">
        <w:rPr>
          <w:i w:val="0"/>
          <w:noProof/>
          <w:sz w:val="18"/>
        </w:rPr>
      </w:r>
      <w:r w:rsidRPr="002B05D4">
        <w:rPr>
          <w:i w:val="0"/>
          <w:noProof/>
          <w:sz w:val="18"/>
        </w:rPr>
        <w:fldChar w:fldCharType="separate"/>
      </w:r>
      <w:r w:rsidR="009D5CF1">
        <w:rPr>
          <w:i w:val="0"/>
          <w:noProof/>
          <w:sz w:val="18"/>
        </w:rPr>
        <w:t>2</w:t>
      </w:r>
      <w:r w:rsidRPr="002B05D4">
        <w:rPr>
          <w:i w:val="0"/>
          <w:noProof/>
          <w:sz w:val="18"/>
        </w:rPr>
        <w:fldChar w:fldCharType="end"/>
      </w:r>
    </w:p>
    <w:p w:rsidR="00833416" w:rsidRPr="002B05D4" w:rsidRDefault="00A55FCA" w:rsidP="0048364F">
      <w:r w:rsidRPr="002B05D4">
        <w:fldChar w:fldCharType="end"/>
      </w:r>
    </w:p>
    <w:p w:rsidR="00722023" w:rsidRPr="002B05D4" w:rsidRDefault="00722023" w:rsidP="0048364F">
      <w:pPr>
        <w:sectPr w:rsidR="00722023" w:rsidRPr="002B05D4" w:rsidSect="00264049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75" w:right="2410" w:bottom="4253" w:left="2410" w:header="720" w:footer="3402" w:gutter="0"/>
          <w:pgNumType w:fmt="lowerRoman" w:start="1"/>
          <w:cols w:space="708"/>
          <w:docGrid w:linePitch="360"/>
        </w:sectPr>
      </w:pPr>
    </w:p>
    <w:p w:rsidR="0048364F" w:rsidRPr="002B05D4" w:rsidRDefault="0048364F" w:rsidP="0048364F">
      <w:pPr>
        <w:pStyle w:val="ActHead5"/>
      </w:pPr>
      <w:bookmarkStart w:id="3" w:name="_Toc388268642"/>
      <w:r w:rsidRPr="002B05D4">
        <w:rPr>
          <w:rStyle w:val="CharSectno"/>
        </w:rPr>
        <w:lastRenderedPageBreak/>
        <w:t>1</w:t>
      </w:r>
      <w:r w:rsidRPr="002B05D4">
        <w:t xml:space="preserve">  </w:t>
      </w:r>
      <w:r w:rsidR="004F676E" w:rsidRPr="002B05D4">
        <w:t xml:space="preserve">Name of </w:t>
      </w:r>
      <w:r w:rsidR="005B7BE2" w:rsidRPr="002B05D4">
        <w:t>r</w:t>
      </w:r>
      <w:r w:rsidR="001204B3" w:rsidRPr="002B05D4">
        <w:t>egulation</w:t>
      </w:r>
      <w:bookmarkEnd w:id="3"/>
    </w:p>
    <w:p w:rsidR="0048364F" w:rsidRPr="002B05D4" w:rsidRDefault="0048364F" w:rsidP="0048364F">
      <w:pPr>
        <w:pStyle w:val="subsection"/>
      </w:pPr>
      <w:r w:rsidRPr="002B05D4">
        <w:tab/>
      </w:r>
      <w:r w:rsidRPr="002B05D4">
        <w:tab/>
        <w:t>Th</w:t>
      </w:r>
      <w:r w:rsidR="00F24C35" w:rsidRPr="002B05D4">
        <w:t>is</w:t>
      </w:r>
      <w:r w:rsidRPr="002B05D4">
        <w:t xml:space="preserve"> </w:t>
      </w:r>
      <w:r w:rsidR="005B7BE2" w:rsidRPr="002B05D4">
        <w:t>r</w:t>
      </w:r>
      <w:r w:rsidR="001204B3" w:rsidRPr="002B05D4">
        <w:t>egulation</w:t>
      </w:r>
      <w:r w:rsidRPr="002B05D4">
        <w:t xml:space="preserve"> </w:t>
      </w:r>
      <w:r w:rsidR="00F24C35" w:rsidRPr="002B05D4">
        <w:t>is</w:t>
      </w:r>
      <w:r w:rsidR="003801D0" w:rsidRPr="002B05D4">
        <w:t xml:space="preserve"> the</w:t>
      </w:r>
      <w:r w:rsidRPr="002B05D4">
        <w:t xml:space="preserve"> </w:t>
      </w:r>
      <w:bookmarkStart w:id="4" w:name="BKCheck15B_4"/>
      <w:bookmarkEnd w:id="4"/>
      <w:r w:rsidR="00CB0180" w:rsidRPr="002B05D4">
        <w:rPr>
          <w:i/>
        </w:rPr>
        <w:fldChar w:fldCharType="begin"/>
      </w:r>
      <w:r w:rsidR="00CB0180" w:rsidRPr="002B05D4">
        <w:rPr>
          <w:i/>
        </w:rPr>
        <w:instrText xml:space="preserve"> STYLEREF  ShortT </w:instrText>
      </w:r>
      <w:r w:rsidR="00CB0180" w:rsidRPr="002B05D4">
        <w:rPr>
          <w:i/>
        </w:rPr>
        <w:fldChar w:fldCharType="separate"/>
      </w:r>
      <w:r w:rsidR="009D5CF1">
        <w:rPr>
          <w:i/>
          <w:noProof/>
        </w:rPr>
        <w:t>Migration Amendment (Repeal of Certain Visa Classes) Regulation 2014</w:t>
      </w:r>
      <w:r w:rsidR="00CB0180" w:rsidRPr="002B05D4">
        <w:rPr>
          <w:i/>
        </w:rPr>
        <w:fldChar w:fldCharType="end"/>
      </w:r>
      <w:r w:rsidRPr="002B05D4">
        <w:t>.</w:t>
      </w:r>
    </w:p>
    <w:p w:rsidR="0048364F" w:rsidRPr="002B05D4" w:rsidRDefault="0048364F" w:rsidP="0048364F">
      <w:pPr>
        <w:pStyle w:val="ActHead5"/>
      </w:pPr>
      <w:bookmarkStart w:id="5" w:name="_Toc388268643"/>
      <w:r w:rsidRPr="002B05D4">
        <w:rPr>
          <w:rStyle w:val="CharSectno"/>
        </w:rPr>
        <w:t>2</w:t>
      </w:r>
      <w:r w:rsidRPr="002B05D4">
        <w:t xml:space="preserve">  Commencement</w:t>
      </w:r>
      <w:bookmarkEnd w:id="5"/>
    </w:p>
    <w:p w:rsidR="004F676E" w:rsidRPr="002B05D4" w:rsidRDefault="004F676E" w:rsidP="004F676E">
      <w:pPr>
        <w:pStyle w:val="subsection"/>
      </w:pPr>
      <w:bookmarkStart w:id="6" w:name="_GoBack"/>
      <w:r w:rsidRPr="002B05D4">
        <w:tab/>
      </w:r>
      <w:r w:rsidRPr="002B05D4">
        <w:tab/>
      </w:r>
      <w:r w:rsidR="00D86036" w:rsidRPr="002B05D4">
        <w:t xml:space="preserve">This regulation commences on </w:t>
      </w:r>
      <w:r w:rsidR="007B3678" w:rsidRPr="002B05D4">
        <w:t>2</w:t>
      </w:r>
      <w:r w:rsidR="002B05D4" w:rsidRPr="002B05D4">
        <w:t> </w:t>
      </w:r>
      <w:r w:rsidR="007B3678" w:rsidRPr="002B05D4">
        <w:t>June 2014</w:t>
      </w:r>
      <w:r w:rsidR="00ED6643" w:rsidRPr="002B05D4">
        <w:t>.</w:t>
      </w:r>
      <w:bookmarkEnd w:id="6"/>
    </w:p>
    <w:p w:rsidR="007769D4" w:rsidRPr="002B05D4" w:rsidRDefault="007769D4" w:rsidP="007769D4">
      <w:pPr>
        <w:pStyle w:val="ActHead5"/>
      </w:pPr>
      <w:bookmarkStart w:id="7" w:name="_Toc388268644"/>
      <w:r w:rsidRPr="002B05D4">
        <w:rPr>
          <w:rStyle w:val="CharSectno"/>
        </w:rPr>
        <w:t>3</w:t>
      </w:r>
      <w:r w:rsidRPr="002B05D4">
        <w:t xml:space="preserve">  Authority</w:t>
      </w:r>
      <w:bookmarkEnd w:id="7"/>
    </w:p>
    <w:p w:rsidR="007769D4" w:rsidRPr="002B05D4" w:rsidRDefault="007769D4" w:rsidP="007769D4">
      <w:pPr>
        <w:pStyle w:val="subsection"/>
      </w:pPr>
      <w:r w:rsidRPr="002B05D4">
        <w:tab/>
      </w:r>
      <w:r w:rsidRPr="002B05D4">
        <w:tab/>
      </w:r>
      <w:r w:rsidR="00AF0336" w:rsidRPr="002B05D4">
        <w:t xml:space="preserve">This </w:t>
      </w:r>
      <w:r w:rsidR="005B7BE2" w:rsidRPr="002B05D4">
        <w:t>r</w:t>
      </w:r>
      <w:r w:rsidR="001204B3" w:rsidRPr="002B05D4">
        <w:t>egulation</w:t>
      </w:r>
      <w:r w:rsidR="00AF0336" w:rsidRPr="002B05D4">
        <w:t xml:space="preserve"> is made under the </w:t>
      </w:r>
      <w:r w:rsidR="001204B3" w:rsidRPr="002B05D4">
        <w:rPr>
          <w:i/>
        </w:rPr>
        <w:t>Migration Act 1958</w:t>
      </w:r>
      <w:r w:rsidR="00D83D21" w:rsidRPr="002B05D4">
        <w:rPr>
          <w:i/>
        </w:rPr>
        <w:t>.</w:t>
      </w:r>
    </w:p>
    <w:p w:rsidR="00557C7A" w:rsidRPr="002B05D4" w:rsidRDefault="007769D4" w:rsidP="00557C7A">
      <w:pPr>
        <w:pStyle w:val="ActHead5"/>
      </w:pPr>
      <w:bookmarkStart w:id="8" w:name="_Toc388268645"/>
      <w:r w:rsidRPr="002B05D4">
        <w:rPr>
          <w:rStyle w:val="CharSectno"/>
        </w:rPr>
        <w:t>4</w:t>
      </w:r>
      <w:r w:rsidR="00557C7A" w:rsidRPr="002B05D4">
        <w:t xml:space="preserve">  </w:t>
      </w:r>
      <w:r w:rsidR="00B332B8" w:rsidRPr="002B05D4">
        <w:t>Schedule(s)</w:t>
      </w:r>
      <w:bookmarkEnd w:id="8"/>
    </w:p>
    <w:p w:rsidR="00557C7A" w:rsidRPr="002B05D4" w:rsidRDefault="00557C7A" w:rsidP="00557C7A">
      <w:pPr>
        <w:pStyle w:val="subsection"/>
      </w:pPr>
      <w:r w:rsidRPr="002B05D4">
        <w:tab/>
      </w:r>
      <w:r w:rsidRPr="002B05D4">
        <w:tab/>
      </w:r>
      <w:r w:rsidR="00CD7ECB" w:rsidRPr="002B05D4"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48364F" w:rsidRPr="002B05D4" w:rsidRDefault="0048364F" w:rsidP="00FF3089">
      <w:pPr>
        <w:pStyle w:val="ActHead6"/>
        <w:pageBreakBefore/>
      </w:pPr>
      <w:bookmarkStart w:id="9" w:name="_Toc388268646"/>
      <w:bookmarkStart w:id="10" w:name="opcAmSched"/>
      <w:bookmarkStart w:id="11" w:name="opcCurrentFind"/>
      <w:r w:rsidRPr="002B05D4">
        <w:rPr>
          <w:rStyle w:val="CharAmSchNo"/>
        </w:rPr>
        <w:t>Schedule</w:t>
      </w:r>
      <w:r w:rsidR="002B05D4" w:rsidRPr="002B05D4">
        <w:rPr>
          <w:rStyle w:val="CharAmSchNo"/>
        </w:rPr>
        <w:t> </w:t>
      </w:r>
      <w:r w:rsidRPr="002B05D4">
        <w:rPr>
          <w:rStyle w:val="CharAmSchNo"/>
        </w:rPr>
        <w:t>1</w:t>
      </w:r>
      <w:r w:rsidRPr="002B05D4">
        <w:t>—</w:t>
      </w:r>
      <w:r w:rsidR="00460499" w:rsidRPr="002B05D4">
        <w:rPr>
          <w:rStyle w:val="CharAmSchText"/>
        </w:rPr>
        <w:t>Amendments</w:t>
      </w:r>
      <w:bookmarkEnd w:id="9"/>
    </w:p>
    <w:bookmarkEnd w:id="10"/>
    <w:bookmarkEnd w:id="11"/>
    <w:p w:rsidR="0004044E" w:rsidRPr="002B05D4" w:rsidRDefault="0004044E" w:rsidP="0004044E">
      <w:pPr>
        <w:pStyle w:val="Header"/>
      </w:pPr>
      <w:r w:rsidRPr="002B05D4">
        <w:rPr>
          <w:rStyle w:val="CharAmPartNo"/>
        </w:rPr>
        <w:t xml:space="preserve"> </w:t>
      </w:r>
      <w:r w:rsidRPr="002B05D4">
        <w:rPr>
          <w:rStyle w:val="CharAmPartText"/>
        </w:rPr>
        <w:t xml:space="preserve"> </w:t>
      </w:r>
    </w:p>
    <w:p w:rsidR="002A2814" w:rsidRPr="002B05D4" w:rsidRDefault="002A2814" w:rsidP="002A2814">
      <w:pPr>
        <w:pStyle w:val="ActHead9"/>
      </w:pPr>
      <w:bookmarkStart w:id="12" w:name="_Toc388268647"/>
      <w:r w:rsidRPr="002B05D4">
        <w:t>Migration Regulations</w:t>
      </w:r>
      <w:r w:rsidR="002B05D4" w:rsidRPr="002B05D4">
        <w:t> </w:t>
      </w:r>
      <w:r w:rsidRPr="002B05D4">
        <w:t>1994</w:t>
      </w:r>
      <w:bookmarkEnd w:id="12"/>
    </w:p>
    <w:p w:rsidR="002A2814" w:rsidRPr="002B05D4" w:rsidRDefault="002A2814" w:rsidP="002A2814">
      <w:pPr>
        <w:pStyle w:val="ItemHead"/>
      </w:pPr>
      <w:r w:rsidRPr="002B05D4">
        <w:t>1  Regulation</w:t>
      </w:r>
      <w:r w:rsidR="002B05D4" w:rsidRPr="002B05D4">
        <w:t> </w:t>
      </w:r>
      <w:r w:rsidRPr="002B05D4">
        <w:t>1.03</w:t>
      </w:r>
    </w:p>
    <w:p w:rsidR="002A2814" w:rsidRPr="002B05D4" w:rsidRDefault="002A2814" w:rsidP="002A2814">
      <w:pPr>
        <w:pStyle w:val="Item"/>
      </w:pPr>
      <w:r w:rsidRPr="002B05D4">
        <w:t>Repeal the following definitions:</w:t>
      </w:r>
    </w:p>
    <w:p w:rsidR="002A2814" w:rsidRPr="002B05D4" w:rsidRDefault="002A2814" w:rsidP="002A2814">
      <w:pPr>
        <w:pStyle w:val="paragraph"/>
      </w:pPr>
      <w:r w:rsidRPr="002B05D4">
        <w:tab/>
        <w:t>(a)</w:t>
      </w:r>
      <w:r w:rsidRPr="002B05D4">
        <w:tab/>
        <w:t xml:space="preserve">definition of </w:t>
      </w:r>
      <w:r w:rsidRPr="002B05D4">
        <w:rPr>
          <w:b/>
          <w:i/>
        </w:rPr>
        <w:t>aged dependent relative</w:t>
      </w:r>
      <w:r w:rsidRPr="002B05D4">
        <w:t>;</w:t>
      </w:r>
    </w:p>
    <w:p w:rsidR="002A2814" w:rsidRPr="002B05D4" w:rsidRDefault="002A2814" w:rsidP="002A2814">
      <w:pPr>
        <w:pStyle w:val="paragraph"/>
      </w:pPr>
      <w:r w:rsidRPr="002B05D4">
        <w:tab/>
        <w:t>(b)</w:t>
      </w:r>
      <w:r w:rsidRPr="002B05D4">
        <w:tab/>
        <w:t xml:space="preserve">definition of </w:t>
      </w:r>
      <w:r w:rsidRPr="002B05D4">
        <w:rPr>
          <w:b/>
          <w:i/>
        </w:rPr>
        <w:t>carer</w:t>
      </w:r>
      <w:r w:rsidRPr="002B05D4">
        <w:t>;</w:t>
      </w:r>
    </w:p>
    <w:p w:rsidR="002A2814" w:rsidRPr="002B05D4" w:rsidRDefault="002A2814" w:rsidP="002A2814">
      <w:pPr>
        <w:pStyle w:val="paragraph"/>
      </w:pPr>
      <w:r w:rsidRPr="002B05D4">
        <w:tab/>
        <w:t>(c)</w:t>
      </w:r>
      <w:r w:rsidRPr="002B05D4">
        <w:tab/>
        <w:t xml:space="preserve">definition of </w:t>
      </w:r>
      <w:r w:rsidRPr="002B05D4">
        <w:rPr>
          <w:b/>
          <w:i/>
        </w:rPr>
        <w:t>remaining relative</w:t>
      </w:r>
      <w:r w:rsidRPr="002B05D4">
        <w:t>.</w:t>
      </w:r>
    </w:p>
    <w:p w:rsidR="002A2814" w:rsidRPr="002B05D4" w:rsidRDefault="002A2814" w:rsidP="002A2814">
      <w:pPr>
        <w:pStyle w:val="ItemHead"/>
      </w:pPr>
      <w:r w:rsidRPr="002B05D4">
        <w:t>2  Regulations</w:t>
      </w:r>
      <w:r w:rsidR="002B05D4" w:rsidRPr="002B05D4">
        <w:t> </w:t>
      </w:r>
      <w:r w:rsidRPr="002B05D4">
        <w:t>1.15, 1.15AA and 1.20K</w:t>
      </w:r>
    </w:p>
    <w:p w:rsidR="002A2814" w:rsidRPr="002B05D4" w:rsidRDefault="002A2814" w:rsidP="002A2814">
      <w:pPr>
        <w:pStyle w:val="Item"/>
      </w:pPr>
      <w:r w:rsidRPr="002B05D4">
        <w:t>Repeal the regulations.</w:t>
      </w:r>
    </w:p>
    <w:p w:rsidR="002A2814" w:rsidRPr="002B05D4" w:rsidRDefault="002A2814" w:rsidP="002A2814">
      <w:pPr>
        <w:pStyle w:val="ItemHead"/>
      </w:pPr>
      <w:r w:rsidRPr="002B05D4">
        <w:t>3  Regulation</w:t>
      </w:r>
      <w:r w:rsidR="002B05D4" w:rsidRPr="002B05D4">
        <w:t> </w:t>
      </w:r>
      <w:r w:rsidRPr="002B05D4">
        <w:t>1.20LAA (heading)</w:t>
      </w:r>
    </w:p>
    <w:p w:rsidR="002A2814" w:rsidRPr="002B05D4" w:rsidRDefault="002A2814" w:rsidP="002A2814">
      <w:pPr>
        <w:pStyle w:val="Item"/>
      </w:pPr>
      <w:r w:rsidRPr="002B05D4">
        <w:t>Repeal the heading, substitute:</w:t>
      </w:r>
    </w:p>
    <w:p w:rsidR="002A2814" w:rsidRPr="002B05D4" w:rsidRDefault="002A2814" w:rsidP="002A2814">
      <w:pPr>
        <w:pStyle w:val="ActHead5"/>
      </w:pPr>
      <w:bookmarkStart w:id="13" w:name="_Toc388268648"/>
      <w:r w:rsidRPr="002B05D4">
        <w:rPr>
          <w:rStyle w:val="CharSectno"/>
        </w:rPr>
        <w:t>1.20LAA</w:t>
      </w:r>
      <w:r w:rsidR="008F6C0C" w:rsidRPr="002B05D4">
        <w:t xml:space="preserve"> </w:t>
      </w:r>
      <w:r w:rsidRPr="002B05D4">
        <w:t xml:space="preserve"> Limitation on sponsorships—contributory parent and contributory aged parent visas</w:t>
      </w:r>
      <w:bookmarkEnd w:id="13"/>
    </w:p>
    <w:p w:rsidR="002A2814" w:rsidRPr="002B05D4" w:rsidRDefault="002A2814" w:rsidP="002A2814">
      <w:pPr>
        <w:pStyle w:val="ItemHead"/>
      </w:pPr>
      <w:r w:rsidRPr="002B05D4">
        <w:t>4  Paragraphs 1.20LAA(1)(a), (b), (e) and (f)</w:t>
      </w:r>
    </w:p>
    <w:p w:rsidR="002A2814" w:rsidRPr="002B05D4" w:rsidRDefault="002A2814" w:rsidP="002A2814">
      <w:pPr>
        <w:pStyle w:val="Item"/>
      </w:pPr>
      <w:r w:rsidRPr="002B05D4">
        <w:t>Repeal the paragraphs.</w:t>
      </w:r>
    </w:p>
    <w:p w:rsidR="002A2814" w:rsidRPr="002B05D4" w:rsidRDefault="002A2814" w:rsidP="002A2814">
      <w:pPr>
        <w:pStyle w:val="ItemHead"/>
      </w:pPr>
      <w:r w:rsidRPr="002B05D4">
        <w:t>5  At the end of Schedule</w:t>
      </w:r>
      <w:r w:rsidR="002B05D4" w:rsidRPr="002B05D4">
        <w:t> </w:t>
      </w:r>
      <w:r w:rsidRPr="002B05D4">
        <w:t>13</w:t>
      </w:r>
    </w:p>
    <w:p w:rsidR="002A2814" w:rsidRPr="002B05D4" w:rsidRDefault="002A2814" w:rsidP="002A2814">
      <w:pPr>
        <w:pStyle w:val="Item"/>
      </w:pPr>
      <w:r w:rsidRPr="002B05D4">
        <w:t>Add:</w:t>
      </w:r>
    </w:p>
    <w:p w:rsidR="002A2814" w:rsidRPr="002B05D4" w:rsidRDefault="002A2814" w:rsidP="002A2814">
      <w:pPr>
        <w:pStyle w:val="ActHead2"/>
      </w:pPr>
      <w:bookmarkStart w:id="14" w:name="_Toc388268649"/>
      <w:r w:rsidRPr="002B05D4">
        <w:rPr>
          <w:rStyle w:val="CharPartNo"/>
        </w:rPr>
        <w:t>Part</w:t>
      </w:r>
      <w:r w:rsidR="002B05D4" w:rsidRPr="002B05D4">
        <w:rPr>
          <w:rStyle w:val="CharPartNo"/>
        </w:rPr>
        <w:t> </w:t>
      </w:r>
      <w:r w:rsidRPr="002B05D4">
        <w:rPr>
          <w:rStyle w:val="CharPartNo"/>
        </w:rPr>
        <w:t>30</w:t>
      </w:r>
      <w:r w:rsidRPr="002B05D4">
        <w:t>—</w:t>
      </w:r>
      <w:r w:rsidRPr="002B05D4">
        <w:rPr>
          <w:rStyle w:val="CharPartText"/>
        </w:rPr>
        <w:t xml:space="preserve">Amendments made by the Migration Amendment (Repeal of Certain Visa </w:t>
      </w:r>
      <w:r w:rsidR="00706121" w:rsidRPr="002B05D4">
        <w:rPr>
          <w:rStyle w:val="CharPartText"/>
        </w:rPr>
        <w:t>C</w:t>
      </w:r>
      <w:r w:rsidRPr="002B05D4">
        <w:rPr>
          <w:rStyle w:val="CharPartText"/>
        </w:rPr>
        <w:t>lasses) Regulation</w:t>
      </w:r>
      <w:r w:rsidR="002B05D4" w:rsidRPr="002B05D4">
        <w:rPr>
          <w:rStyle w:val="CharPartText"/>
        </w:rPr>
        <w:t> </w:t>
      </w:r>
      <w:r w:rsidRPr="002B05D4">
        <w:rPr>
          <w:rStyle w:val="CharPartText"/>
        </w:rPr>
        <w:t>2014</w:t>
      </w:r>
      <w:bookmarkEnd w:id="14"/>
    </w:p>
    <w:p w:rsidR="002A2814" w:rsidRPr="002B05D4" w:rsidRDefault="002A2814" w:rsidP="002A2814">
      <w:pPr>
        <w:pStyle w:val="Header"/>
      </w:pPr>
      <w:r w:rsidRPr="002B05D4">
        <w:rPr>
          <w:rStyle w:val="CharDivNo"/>
        </w:rPr>
        <w:t xml:space="preserve"> </w:t>
      </w:r>
      <w:r w:rsidRPr="002B05D4">
        <w:rPr>
          <w:rStyle w:val="CharDivText"/>
        </w:rPr>
        <w:t xml:space="preserve"> </w:t>
      </w:r>
    </w:p>
    <w:p w:rsidR="002A2814" w:rsidRPr="002B05D4" w:rsidRDefault="002A2814" w:rsidP="002A2814">
      <w:pPr>
        <w:pStyle w:val="ActHead5"/>
      </w:pPr>
      <w:bookmarkStart w:id="15" w:name="_Toc388268650"/>
      <w:r w:rsidRPr="002B05D4">
        <w:rPr>
          <w:rStyle w:val="CharSectno"/>
        </w:rPr>
        <w:t>3001</w:t>
      </w:r>
      <w:r w:rsidRPr="002B05D4">
        <w:t xml:space="preserve">  Operation of Schedule</w:t>
      </w:r>
      <w:r w:rsidR="002B05D4" w:rsidRPr="002B05D4">
        <w:t> </w:t>
      </w:r>
      <w:r w:rsidRPr="002B05D4">
        <w:t>1</w:t>
      </w:r>
      <w:bookmarkEnd w:id="15"/>
    </w:p>
    <w:p w:rsidR="002A2814" w:rsidRPr="002B05D4" w:rsidRDefault="002A2814" w:rsidP="002A2814">
      <w:pPr>
        <w:pStyle w:val="subsection"/>
      </w:pPr>
      <w:r w:rsidRPr="002B05D4">
        <w:tab/>
        <w:t>(1)</w:t>
      </w:r>
      <w:r w:rsidRPr="002B05D4">
        <w:tab/>
        <w:t>The amendments of these Regulations made by Schedule</w:t>
      </w:r>
      <w:r w:rsidR="002B05D4" w:rsidRPr="002B05D4">
        <w:t> </w:t>
      </w:r>
      <w:r w:rsidRPr="002B05D4">
        <w:t xml:space="preserve">1 </w:t>
      </w:r>
      <w:r w:rsidR="008450EB" w:rsidRPr="002B05D4">
        <w:t>t</w:t>
      </w:r>
      <w:r w:rsidRPr="002B05D4">
        <w:t xml:space="preserve">o the </w:t>
      </w:r>
      <w:r w:rsidRPr="002B05D4">
        <w:rPr>
          <w:i/>
        </w:rPr>
        <w:t>Migration Amendm</w:t>
      </w:r>
      <w:r w:rsidR="0024048B" w:rsidRPr="002B05D4">
        <w:rPr>
          <w:i/>
        </w:rPr>
        <w:t>ent (Repeal of Certain Visa C</w:t>
      </w:r>
      <w:r w:rsidRPr="002B05D4">
        <w:rPr>
          <w:i/>
        </w:rPr>
        <w:t>lasses) Regulation</w:t>
      </w:r>
      <w:r w:rsidR="002B05D4" w:rsidRPr="002B05D4">
        <w:rPr>
          <w:i/>
        </w:rPr>
        <w:t> </w:t>
      </w:r>
      <w:r w:rsidRPr="002B05D4">
        <w:rPr>
          <w:i/>
        </w:rPr>
        <w:t xml:space="preserve">2014 </w:t>
      </w:r>
      <w:r w:rsidRPr="002B05D4">
        <w:t xml:space="preserve">apply in relation to an application for a visa made on or after </w:t>
      </w:r>
      <w:r w:rsidR="004C2C36" w:rsidRPr="002B05D4">
        <w:t>2</w:t>
      </w:r>
      <w:r w:rsidR="002B05D4" w:rsidRPr="002B05D4">
        <w:t> </w:t>
      </w:r>
      <w:r w:rsidR="004C2C36" w:rsidRPr="002B05D4">
        <w:t>June 2014</w:t>
      </w:r>
      <w:r w:rsidRPr="002B05D4">
        <w:t>.</w:t>
      </w:r>
    </w:p>
    <w:p w:rsidR="002A2814" w:rsidRPr="002B05D4" w:rsidRDefault="002A2814" w:rsidP="002A2814">
      <w:pPr>
        <w:pStyle w:val="subsection"/>
      </w:pPr>
      <w:r w:rsidRPr="002B05D4">
        <w:tab/>
        <w:t>(2)</w:t>
      </w:r>
      <w:r w:rsidRPr="002B05D4">
        <w:tab/>
        <w:t>Despite the repeal of provisions of these Regulations by Schedule</w:t>
      </w:r>
      <w:r w:rsidR="002B05D4" w:rsidRPr="002B05D4">
        <w:t> </w:t>
      </w:r>
      <w:r w:rsidRPr="002B05D4">
        <w:t xml:space="preserve">1 </w:t>
      </w:r>
      <w:r w:rsidR="008450EB" w:rsidRPr="002B05D4">
        <w:t>t</w:t>
      </w:r>
      <w:r w:rsidRPr="002B05D4">
        <w:t xml:space="preserve">o the </w:t>
      </w:r>
      <w:r w:rsidRPr="002B05D4">
        <w:rPr>
          <w:i/>
        </w:rPr>
        <w:t>Migration Amendm</w:t>
      </w:r>
      <w:r w:rsidR="0024048B" w:rsidRPr="002B05D4">
        <w:rPr>
          <w:i/>
        </w:rPr>
        <w:t>ent (Repeal of Certain Visa C</w:t>
      </w:r>
      <w:r w:rsidRPr="002B05D4">
        <w:rPr>
          <w:i/>
        </w:rPr>
        <w:t>lasses) Regulation</w:t>
      </w:r>
      <w:r w:rsidR="002B05D4" w:rsidRPr="002B05D4">
        <w:rPr>
          <w:i/>
        </w:rPr>
        <w:t> </w:t>
      </w:r>
      <w:r w:rsidRPr="002B05D4">
        <w:rPr>
          <w:i/>
        </w:rPr>
        <w:t>2014</w:t>
      </w:r>
      <w:r w:rsidRPr="002B05D4">
        <w:t>, the</w:t>
      </w:r>
      <w:r w:rsidR="003A1878" w:rsidRPr="002B05D4">
        <w:t>se</w:t>
      </w:r>
      <w:r w:rsidRPr="002B05D4">
        <w:t xml:space="preserve"> Regulations as in force immediately before </w:t>
      </w:r>
      <w:r w:rsidR="004C2C36" w:rsidRPr="002B05D4">
        <w:t>2</w:t>
      </w:r>
      <w:r w:rsidR="002B05D4" w:rsidRPr="002B05D4">
        <w:t> </w:t>
      </w:r>
      <w:r w:rsidR="004C2C36" w:rsidRPr="002B05D4">
        <w:t>June 2014</w:t>
      </w:r>
      <w:r w:rsidRPr="002B05D4">
        <w:t xml:space="preserve"> continue to apply on and after </w:t>
      </w:r>
      <w:r w:rsidR="00344CFB" w:rsidRPr="002B05D4">
        <w:t>2</w:t>
      </w:r>
      <w:r w:rsidR="002B05D4" w:rsidRPr="002B05D4">
        <w:t> </w:t>
      </w:r>
      <w:r w:rsidR="00344CFB" w:rsidRPr="002B05D4">
        <w:t>June 2014</w:t>
      </w:r>
      <w:r w:rsidRPr="002B05D4">
        <w:t xml:space="preserve"> in relation to an application for a visa if:</w:t>
      </w:r>
    </w:p>
    <w:p w:rsidR="002A2814" w:rsidRPr="002B05D4" w:rsidRDefault="002A2814" w:rsidP="002A2814">
      <w:pPr>
        <w:pStyle w:val="paragraph"/>
      </w:pPr>
      <w:r w:rsidRPr="002B05D4">
        <w:tab/>
        <w:t>(a)</w:t>
      </w:r>
      <w:r w:rsidRPr="002B05D4">
        <w:tab/>
        <w:t xml:space="preserve">the application is taken to have been made by a person on or after </w:t>
      </w:r>
      <w:r w:rsidR="004C2C36" w:rsidRPr="002B05D4">
        <w:t>2</w:t>
      </w:r>
      <w:r w:rsidR="002B05D4" w:rsidRPr="002B05D4">
        <w:t> </w:t>
      </w:r>
      <w:r w:rsidR="004C2C36" w:rsidRPr="002B05D4">
        <w:t>June 2014</w:t>
      </w:r>
      <w:r w:rsidRPr="002B05D4">
        <w:t xml:space="preserve"> in accordance with regulation</w:t>
      </w:r>
      <w:r w:rsidR="002B05D4" w:rsidRPr="002B05D4">
        <w:t> </w:t>
      </w:r>
      <w:r w:rsidRPr="002B05D4">
        <w:t>2.08 or 2.08A; and</w:t>
      </w:r>
    </w:p>
    <w:p w:rsidR="002A2814" w:rsidRPr="002B05D4" w:rsidRDefault="002A2814" w:rsidP="002A2814">
      <w:pPr>
        <w:pStyle w:val="paragraph"/>
      </w:pPr>
      <w:r w:rsidRPr="002B05D4">
        <w:tab/>
        <w:t>(b)</w:t>
      </w:r>
      <w:r w:rsidRPr="002B05D4">
        <w:tab/>
        <w:t>for an application taken to have been made in accordance with regulation</w:t>
      </w:r>
      <w:r w:rsidR="002B05D4" w:rsidRPr="002B05D4">
        <w:t> </w:t>
      </w:r>
      <w:r w:rsidRPr="002B05D4">
        <w:t>2.08—the non</w:t>
      </w:r>
      <w:r w:rsidR="002B05D4">
        <w:noBreakHyphen/>
      </w:r>
      <w:r w:rsidRPr="002B05D4">
        <w:t>citizen mentioned in paragraph</w:t>
      </w:r>
      <w:r w:rsidR="002B05D4" w:rsidRPr="002B05D4">
        <w:t> </w:t>
      </w:r>
      <w:r w:rsidRPr="002B05D4">
        <w:t xml:space="preserve">2.08(1)(a) applied for his or her visa before </w:t>
      </w:r>
      <w:r w:rsidR="004C2C36" w:rsidRPr="002B05D4">
        <w:t>2</w:t>
      </w:r>
      <w:r w:rsidR="002B05D4" w:rsidRPr="002B05D4">
        <w:t> </w:t>
      </w:r>
      <w:r w:rsidR="004C2C36" w:rsidRPr="002B05D4">
        <w:t>June 2014</w:t>
      </w:r>
      <w:r w:rsidRPr="002B05D4">
        <w:t>; and</w:t>
      </w:r>
    </w:p>
    <w:p w:rsidR="002A2814" w:rsidRPr="002B05D4" w:rsidRDefault="002A2814" w:rsidP="002A2814">
      <w:pPr>
        <w:pStyle w:val="paragraph"/>
      </w:pPr>
      <w:r w:rsidRPr="002B05D4">
        <w:tab/>
        <w:t>(c)</w:t>
      </w:r>
      <w:r w:rsidRPr="002B05D4">
        <w:tab/>
        <w:t>for an application taken to have been made in accordance with regulation</w:t>
      </w:r>
      <w:r w:rsidR="002B05D4" w:rsidRPr="002B05D4">
        <w:t> </w:t>
      </w:r>
      <w:r w:rsidRPr="002B05D4">
        <w:t>2.08A—the original applicant mentioned in paragraph</w:t>
      </w:r>
      <w:r w:rsidR="002B05D4" w:rsidRPr="002B05D4">
        <w:t> </w:t>
      </w:r>
      <w:r w:rsidRPr="002B05D4">
        <w:t xml:space="preserve">2.08A(1)(a) applied for his or her visa before </w:t>
      </w:r>
      <w:r w:rsidR="004C2C36" w:rsidRPr="002B05D4">
        <w:t>2</w:t>
      </w:r>
      <w:r w:rsidR="002B05D4" w:rsidRPr="002B05D4">
        <w:t> </w:t>
      </w:r>
      <w:r w:rsidR="004C2C36" w:rsidRPr="002B05D4">
        <w:t>June 2014</w:t>
      </w:r>
      <w:r w:rsidRPr="002B05D4">
        <w:t>.</w:t>
      </w:r>
    </w:p>
    <w:p w:rsidR="003A1878" w:rsidRPr="002B05D4" w:rsidRDefault="003A1878" w:rsidP="003A1878">
      <w:pPr>
        <w:pStyle w:val="subsection"/>
      </w:pPr>
      <w:r w:rsidRPr="002B05D4">
        <w:tab/>
        <w:t>(3)</w:t>
      </w:r>
      <w:r w:rsidRPr="002B05D4">
        <w:tab/>
        <w:t xml:space="preserve">To avoid doubt, these Regulations, as in force immediately before </w:t>
      </w:r>
      <w:r w:rsidR="00344CFB" w:rsidRPr="002B05D4">
        <w:t>2</w:t>
      </w:r>
      <w:r w:rsidR="002B05D4" w:rsidRPr="002B05D4">
        <w:t> </w:t>
      </w:r>
      <w:r w:rsidR="00344CFB" w:rsidRPr="002B05D4">
        <w:t>June 2014</w:t>
      </w:r>
      <w:r w:rsidRPr="002B05D4">
        <w:t xml:space="preserve">, also continue to apply on and after </w:t>
      </w:r>
      <w:r w:rsidR="00344CFB" w:rsidRPr="002B05D4">
        <w:t>2</w:t>
      </w:r>
      <w:r w:rsidR="002B05D4" w:rsidRPr="002B05D4">
        <w:t> </w:t>
      </w:r>
      <w:r w:rsidR="00344CFB" w:rsidRPr="002B05D4">
        <w:t>June 2014</w:t>
      </w:r>
      <w:r w:rsidRPr="002B05D4">
        <w:t xml:space="preserve"> in relation to an application for a visa made, but not finally determined, before </w:t>
      </w:r>
      <w:r w:rsidR="008215E2" w:rsidRPr="002B05D4">
        <w:t>2</w:t>
      </w:r>
      <w:r w:rsidR="002B05D4" w:rsidRPr="002B05D4">
        <w:t> </w:t>
      </w:r>
      <w:r w:rsidR="008215E2" w:rsidRPr="002B05D4">
        <w:t>June 2014</w:t>
      </w:r>
      <w:r w:rsidRPr="002B05D4">
        <w:t>.</w:t>
      </w:r>
    </w:p>
    <w:p w:rsidR="002A2814" w:rsidRPr="002B05D4" w:rsidRDefault="002A2814" w:rsidP="002A2814">
      <w:pPr>
        <w:pStyle w:val="ItemHead"/>
      </w:pPr>
      <w:r w:rsidRPr="002B05D4">
        <w:t>6  Amendments of listed provisions—repeals</w:t>
      </w:r>
    </w:p>
    <w:p w:rsidR="002A2814" w:rsidRPr="002B05D4" w:rsidRDefault="002A2814" w:rsidP="002A2814">
      <w:pPr>
        <w:pStyle w:val="Item"/>
      </w:pPr>
      <w:r w:rsidRPr="002B05D4">
        <w:t>Repeal the following provisions:</w:t>
      </w:r>
    </w:p>
    <w:p w:rsidR="002A2814" w:rsidRPr="002B05D4" w:rsidRDefault="002A2814" w:rsidP="002A2814">
      <w:pPr>
        <w:pStyle w:val="paragraph"/>
      </w:pPr>
      <w:r w:rsidRPr="002B05D4">
        <w:tab/>
        <w:t>(a)</w:t>
      </w:r>
      <w:r w:rsidRPr="002B05D4">
        <w:tab/>
        <w:t>item</w:t>
      </w:r>
      <w:r w:rsidR="002B05D4" w:rsidRPr="002B05D4">
        <w:t> </w:t>
      </w:r>
      <w:r w:rsidRPr="002B05D4">
        <w:t>1123A of Schedule</w:t>
      </w:r>
      <w:r w:rsidR="002B05D4" w:rsidRPr="002B05D4">
        <w:t> </w:t>
      </w:r>
      <w:r w:rsidRPr="002B05D4">
        <w:t>1;</w:t>
      </w:r>
    </w:p>
    <w:p w:rsidR="002A2814" w:rsidRPr="002B05D4" w:rsidRDefault="002A2814" w:rsidP="002A2814">
      <w:pPr>
        <w:pStyle w:val="paragraph"/>
      </w:pPr>
      <w:r w:rsidRPr="002B05D4">
        <w:tab/>
        <w:t>(b)</w:t>
      </w:r>
      <w:r w:rsidRPr="002B05D4">
        <w:tab/>
        <w:t>item</w:t>
      </w:r>
      <w:r w:rsidR="002B05D4" w:rsidRPr="002B05D4">
        <w:t> </w:t>
      </w:r>
      <w:r w:rsidRPr="002B05D4">
        <w:t>1123B of Schedule</w:t>
      </w:r>
      <w:r w:rsidR="002B05D4" w:rsidRPr="002B05D4">
        <w:t> </w:t>
      </w:r>
      <w:r w:rsidRPr="002B05D4">
        <w:t>1;</w:t>
      </w:r>
    </w:p>
    <w:p w:rsidR="002A2814" w:rsidRPr="002B05D4" w:rsidRDefault="002A2814" w:rsidP="002A2814">
      <w:pPr>
        <w:pStyle w:val="paragraph"/>
      </w:pPr>
      <w:r w:rsidRPr="002B05D4">
        <w:tab/>
        <w:t>(c)</w:t>
      </w:r>
      <w:r w:rsidRPr="002B05D4">
        <w:tab/>
        <w:t>item</w:t>
      </w:r>
      <w:r w:rsidR="002B05D4" w:rsidRPr="002B05D4">
        <w:t> </w:t>
      </w:r>
      <w:r w:rsidRPr="002B05D4">
        <w:t>1124 of Schedule</w:t>
      </w:r>
      <w:r w:rsidR="002B05D4" w:rsidRPr="002B05D4">
        <w:t> </w:t>
      </w:r>
      <w:r w:rsidRPr="002B05D4">
        <w:t>1;</w:t>
      </w:r>
    </w:p>
    <w:p w:rsidR="002A2814" w:rsidRPr="002B05D4" w:rsidRDefault="002A2814" w:rsidP="002A2814">
      <w:pPr>
        <w:pStyle w:val="paragraph"/>
      </w:pPr>
      <w:r w:rsidRPr="002B05D4">
        <w:tab/>
        <w:t>(d)</w:t>
      </w:r>
      <w:r w:rsidRPr="002B05D4">
        <w:tab/>
        <w:t>item</w:t>
      </w:r>
      <w:r w:rsidR="002B05D4" w:rsidRPr="002B05D4">
        <w:t> </w:t>
      </w:r>
      <w:r w:rsidRPr="002B05D4">
        <w:t>1124A of Schedule</w:t>
      </w:r>
      <w:r w:rsidR="002B05D4" w:rsidRPr="002B05D4">
        <w:t> </w:t>
      </w:r>
      <w:r w:rsidRPr="002B05D4">
        <w:t>1;</w:t>
      </w:r>
    </w:p>
    <w:p w:rsidR="002A2814" w:rsidRPr="002B05D4" w:rsidRDefault="002A2814" w:rsidP="002A2814">
      <w:pPr>
        <w:pStyle w:val="paragraph"/>
      </w:pPr>
      <w:r w:rsidRPr="002B05D4">
        <w:tab/>
        <w:t>(e)</w:t>
      </w:r>
      <w:r w:rsidRPr="002B05D4">
        <w:tab/>
        <w:t>Part</w:t>
      </w:r>
      <w:r w:rsidR="002B05D4" w:rsidRPr="002B05D4">
        <w:t> </w:t>
      </w:r>
      <w:r w:rsidRPr="002B05D4">
        <w:t>103 of Schedule</w:t>
      </w:r>
      <w:r w:rsidR="002B05D4" w:rsidRPr="002B05D4">
        <w:t> </w:t>
      </w:r>
      <w:r w:rsidRPr="002B05D4">
        <w:t>2;</w:t>
      </w:r>
    </w:p>
    <w:p w:rsidR="002A2814" w:rsidRPr="002B05D4" w:rsidRDefault="002A2814" w:rsidP="002A2814">
      <w:pPr>
        <w:pStyle w:val="paragraph"/>
      </w:pPr>
      <w:r w:rsidRPr="002B05D4">
        <w:tab/>
        <w:t>(f)</w:t>
      </w:r>
      <w:r w:rsidRPr="002B05D4">
        <w:tab/>
        <w:t>Part</w:t>
      </w:r>
      <w:r w:rsidR="002B05D4" w:rsidRPr="002B05D4">
        <w:t> </w:t>
      </w:r>
      <w:r w:rsidRPr="002B05D4">
        <w:t>114 of Schedule</w:t>
      </w:r>
      <w:r w:rsidR="002B05D4" w:rsidRPr="002B05D4">
        <w:t> </w:t>
      </w:r>
      <w:r w:rsidRPr="002B05D4">
        <w:t>2;</w:t>
      </w:r>
    </w:p>
    <w:p w:rsidR="002A2814" w:rsidRPr="002B05D4" w:rsidRDefault="002A2814" w:rsidP="002A2814">
      <w:pPr>
        <w:pStyle w:val="paragraph"/>
      </w:pPr>
      <w:r w:rsidRPr="002B05D4">
        <w:tab/>
        <w:t>(g)</w:t>
      </w:r>
      <w:r w:rsidRPr="002B05D4">
        <w:tab/>
        <w:t>Part</w:t>
      </w:r>
      <w:r w:rsidR="002B05D4" w:rsidRPr="002B05D4">
        <w:t> </w:t>
      </w:r>
      <w:r w:rsidRPr="002B05D4">
        <w:t>115 of Schedule</w:t>
      </w:r>
      <w:r w:rsidR="002B05D4" w:rsidRPr="002B05D4">
        <w:t> </w:t>
      </w:r>
      <w:r w:rsidRPr="002B05D4">
        <w:t>2;</w:t>
      </w:r>
    </w:p>
    <w:p w:rsidR="002A2814" w:rsidRPr="002B05D4" w:rsidRDefault="002A2814" w:rsidP="002A2814">
      <w:pPr>
        <w:pStyle w:val="paragraph"/>
      </w:pPr>
      <w:r w:rsidRPr="002B05D4">
        <w:tab/>
        <w:t>(h)</w:t>
      </w:r>
      <w:r w:rsidRPr="002B05D4">
        <w:tab/>
        <w:t>Part</w:t>
      </w:r>
      <w:r w:rsidR="002B05D4" w:rsidRPr="002B05D4">
        <w:t> </w:t>
      </w:r>
      <w:r w:rsidRPr="002B05D4">
        <w:t>116 of Schedule</w:t>
      </w:r>
      <w:r w:rsidR="002B05D4" w:rsidRPr="002B05D4">
        <w:t> </w:t>
      </w:r>
      <w:r w:rsidRPr="002B05D4">
        <w:t>2;</w:t>
      </w:r>
    </w:p>
    <w:p w:rsidR="002A2814" w:rsidRPr="002B05D4" w:rsidRDefault="002A2814" w:rsidP="002A2814">
      <w:pPr>
        <w:pStyle w:val="paragraph"/>
      </w:pPr>
      <w:r w:rsidRPr="002B05D4">
        <w:tab/>
        <w:t>(i)</w:t>
      </w:r>
      <w:r w:rsidRPr="002B05D4">
        <w:tab/>
        <w:t>Part</w:t>
      </w:r>
      <w:r w:rsidR="002B05D4" w:rsidRPr="002B05D4">
        <w:t> </w:t>
      </w:r>
      <w:r w:rsidRPr="002B05D4">
        <w:t>804 of Schedule</w:t>
      </w:r>
      <w:r w:rsidR="002B05D4" w:rsidRPr="002B05D4">
        <w:t> </w:t>
      </w:r>
      <w:r w:rsidRPr="002B05D4">
        <w:t>2;</w:t>
      </w:r>
    </w:p>
    <w:p w:rsidR="002A2814" w:rsidRPr="002B05D4" w:rsidRDefault="002A2814" w:rsidP="002A2814">
      <w:pPr>
        <w:pStyle w:val="paragraph"/>
      </w:pPr>
      <w:r w:rsidRPr="002B05D4">
        <w:tab/>
        <w:t>(j)</w:t>
      </w:r>
      <w:r w:rsidRPr="002B05D4">
        <w:tab/>
        <w:t>Part</w:t>
      </w:r>
      <w:r w:rsidR="002B05D4" w:rsidRPr="002B05D4">
        <w:t> </w:t>
      </w:r>
      <w:r w:rsidRPr="002B05D4">
        <w:t>835 of Schedule</w:t>
      </w:r>
      <w:r w:rsidR="002B05D4" w:rsidRPr="002B05D4">
        <w:t> </w:t>
      </w:r>
      <w:r w:rsidRPr="002B05D4">
        <w:t>2;</w:t>
      </w:r>
    </w:p>
    <w:p w:rsidR="002A2814" w:rsidRPr="002B05D4" w:rsidRDefault="002A2814" w:rsidP="002A2814">
      <w:pPr>
        <w:pStyle w:val="paragraph"/>
      </w:pPr>
      <w:r w:rsidRPr="002B05D4">
        <w:tab/>
        <w:t>(k)</w:t>
      </w:r>
      <w:r w:rsidRPr="002B05D4">
        <w:tab/>
        <w:t>Part</w:t>
      </w:r>
      <w:r w:rsidR="002B05D4" w:rsidRPr="002B05D4">
        <w:t> </w:t>
      </w:r>
      <w:r w:rsidRPr="002B05D4">
        <w:t>836 of Schedule</w:t>
      </w:r>
      <w:r w:rsidR="002B05D4" w:rsidRPr="002B05D4">
        <w:t> </w:t>
      </w:r>
      <w:r w:rsidRPr="002B05D4">
        <w:t>2;</w:t>
      </w:r>
    </w:p>
    <w:p w:rsidR="006D3667" w:rsidRPr="002B05D4" w:rsidRDefault="002A2814" w:rsidP="002A2814">
      <w:pPr>
        <w:pStyle w:val="paragraph"/>
      </w:pPr>
      <w:r w:rsidRPr="002B05D4">
        <w:tab/>
        <w:t>(l)</w:t>
      </w:r>
      <w:r w:rsidRPr="002B05D4">
        <w:tab/>
        <w:t>Part</w:t>
      </w:r>
      <w:r w:rsidR="002B05D4" w:rsidRPr="002B05D4">
        <w:t> </w:t>
      </w:r>
      <w:r w:rsidRPr="002B05D4">
        <w:t>838 of Schedule</w:t>
      </w:r>
      <w:r w:rsidR="002B05D4" w:rsidRPr="002B05D4">
        <w:t> </w:t>
      </w:r>
      <w:r w:rsidRPr="002B05D4">
        <w:t>2.</w:t>
      </w:r>
    </w:p>
    <w:sectPr w:rsidR="006D3667" w:rsidRPr="002B05D4" w:rsidSect="00264049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67" w:right="2410" w:bottom="4253" w:left="2410" w:header="720" w:footer="340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4B3" w:rsidRDefault="001204B3" w:rsidP="0048364F">
      <w:pPr>
        <w:spacing w:line="240" w:lineRule="auto"/>
      </w:pPr>
      <w:r>
        <w:separator/>
      </w:r>
    </w:p>
  </w:endnote>
  <w:endnote w:type="continuationSeparator" w:id="0">
    <w:p w:rsidR="001204B3" w:rsidRDefault="001204B3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264049" w:rsidRDefault="0048364F" w:rsidP="0026404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264049">
      <w:rPr>
        <w:i/>
        <w:sz w:val="18"/>
      </w:rPr>
      <w:t xml:space="preserve"> </w:t>
    </w:r>
    <w:r w:rsidR="00264049" w:rsidRPr="00264049">
      <w:rPr>
        <w:i/>
        <w:sz w:val="18"/>
      </w:rPr>
      <w:t>OPC60575 - C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049" w:rsidRDefault="00264049" w:rsidP="00264049">
    <w:pPr>
      <w:pStyle w:val="Footer"/>
    </w:pPr>
    <w:r w:rsidRPr="00264049">
      <w:rPr>
        <w:i/>
        <w:sz w:val="18"/>
      </w:rPr>
      <w:t>OPC60575 - C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F9F" w:rsidRPr="00264049" w:rsidRDefault="007A7F9F" w:rsidP="00486382">
    <w:pPr>
      <w:pStyle w:val="Footer"/>
      <w:rPr>
        <w:sz w:val="18"/>
      </w:rPr>
    </w:pPr>
  </w:p>
  <w:p w:rsidR="00486382" w:rsidRPr="00264049" w:rsidRDefault="00264049" w:rsidP="00264049">
    <w:pPr>
      <w:pStyle w:val="Footer"/>
      <w:rPr>
        <w:sz w:val="18"/>
      </w:rPr>
    </w:pPr>
    <w:r w:rsidRPr="00264049">
      <w:rPr>
        <w:i/>
        <w:sz w:val="18"/>
      </w:rPr>
      <w:t>OPC60575 - C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264049" w:rsidRDefault="006D3667" w:rsidP="002B5B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6D3667" w:rsidRPr="00264049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D3667" w:rsidRPr="00264049" w:rsidRDefault="006D3667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264049">
            <w:rPr>
              <w:rFonts w:cs="Times New Roman"/>
              <w:i/>
              <w:sz w:val="18"/>
            </w:rPr>
            <w:fldChar w:fldCharType="begin"/>
          </w:r>
          <w:r w:rsidRPr="00264049">
            <w:rPr>
              <w:rFonts w:cs="Times New Roman"/>
              <w:i/>
              <w:sz w:val="18"/>
            </w:rPr>
            <w:instrText xml:space="preserve"> PAGE </w:instrText>
          </w:r>
          <w:r w:rsidRPr="00264049">
            <w:rPr>
              <w:rFonts w:cs="Times New Roman"/>
              <w:i/>
              <w:sz w:val="18"/>
            </w:rPr>
            <w:fldChar w:fldCharType="separate"/>
          </w:r>
          <w:r w:rsidR="00E54C97">
            <w:rPr>
              <w:rFonts w:cs="Times New Roman"/>
              <w:i/>
              <w:noProof/>
              <w:sz w:val="18"/>
            </w:rPr>
            <w:t>ii</w:t>
          </w:r>
          <w:r w:rsidRPr="00264049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D3667" w:rsidRPr="00264049" w:rsidRDefault="00A2057D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264049">
            <w:rPr>
              <w:rFonts w:cs="Times New Roman"/>
              <w:i/>
              <w:sz w:val="18"/>
            </w:rPr>
            <w:fldChar w:fldCharType="begin"/>
          </w:r>
          <w:r w:rsidRPr="00264049">
            <w:rPr>
              <w:rFonts w:cs="Times New Roman"/>
              <w:i/>
              <w:sz w:val="18"/>
            </w:rPr>
            <w:instrText xml:space="preserve"> DOCPROPERTY ShortT </w:instrText>
          </w:r>
          <w:r w:rsidRPr="00264049">
            <w:rPr>
              <w:rFonts w:cs="Times New Roman"/>
              <w:i/>
              <w:sz w:val="18"/>
            </w:rPr>
            <w:fldChar w:fldCharType="separate"/>
          </w:r>
          <w:r w:rsidR="009D5CF1">
            <w:rPr>
              <w:rFonts w:cs="Times New Roman"/>
              <w:i/>
              <w:sz w:val="18"/>
            </w:rPr>
            <w:t>Migration Amendment (Repeal of Certain Visa Classes) Regulation 2014</w:t>
          </w:r>
          <w:r w:rsidRPr="00264049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D3667" w:rsidRPr="00264049" w:rsidRDefault="00A2057D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264049">
            <w:rPr>
              <w:rFonts w:cs="Times New Roman"/>
              <w:i/>
              <w:sz w:val="18"/>
            </w:rPr>
            <w:fldChar w:fldCharType="begin"/>
          </w:r>
          <w:r w:rsidRPr="00264049">
            <w:rPr>
              <w:rFonts w:cs="Times New Roman"/>
              <w:i/>
              <w:sz w:val="18"/>
            </w:rPr>
            <w:instrText xml:space="preserve"> DOCPROPERTY ActNo </w:instrText>
          </w:r>
          <w:r w:rsidRPr="00264049">
            <w:rPr>
              <w:rFonts w:cs="Times New Roman"/>
              <w:i/>
              <w:sz w:val="18"/>
            </w:rPr>
            <w:fldChar w:fldCharType="separate"/>
          </w:r>
          <w:r w:rsidR="009D5CF1">
            <w:rPr>
              <w:rFonts w:cs="Times New Roman"/>
              <w:i/>
              <w:sz w:val="18"/>
            </w:rPr>
            <w:t>No. 65, 2014</w:t>
          </w:r>
          <w:r w:rsidRPr="00264049">
            <w:rPr>
              <w:rFonts w:cs="Times New Roman"/>
              <w:i/>
              <w:sz w:val="18"/>
            </w:rPr>
            <w:fldChar w:fldCharType="end"/>
          </w:r>
        </w:p>
      </w:tc>
    </w:tr>
  </w:tbl>
  <w:p w:rsidR="006D3667" w:rsidRPr="00264049" w:rsidRDefault="00264049" w:rsidP="00264049">
    <w:pPr>
      <w:rPr>
        <w:rFonts w:cs="Times New Roman"/>
        <w:i/>
        <w:sz w:val="18"/>
      </w:rPr>
    </w:pPr>
    <w:r w:rsidRPr="00264049">
      <w:rPr>
        <w:rFonts w:cs="Times New Roman"/>
        <w:i/>
        <w:sz w:val="18"/>
      </w:rPr>
      <w:t>OPC60575 - C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33C1C" w:rsidRDefault="006D3667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6D3667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9D5CF1">
            <w:rPr>
              <w:i/>
              <w:sz w:val="18"/>
            </w:rPr>
            <w:t>No. 65, 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D5CF1">
            <w:rPr>
              <w:i/>
              <w:sz w:val="18"/>
            </w:rPr>
            <w:t>Migration Amendment (Repeal of Certain Visa Classes) Regulation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D1778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6D3667" w:rsidRPr="00ED79B6" w:rsidRDefault="00264049" w:rsidP="00264049">
    <w:pPr>
      <w:rPr>
        <w:i/>
        <w:sz w:val="18"/>
      </w:rPr>
    </w:pPr>
    <w:r w:rsidRPr="00264049">
      <w:rPr>
        <w:rFonts w:cs="Times New Roman"/>
        <w:i/>
        <w:sz w:val="18"/>
      </w:rPr>
      <w:t>OPC60575 - C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E75" w:rsidRPr="00264049" w:rsidRDefault="00304E75" w:rsidP="001F6924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304E75" w:rsidRPr="00264049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304E75" w:rsidRPr="00264049" w:rsidRDefault="00304E75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264049">
            <w:rPr>
              <w:rFonts w:cs="Times New Roman"/>
              <w:i/>
              <w:sz w:val="18"/>
            </w:rPr>
            <w:fldChar w:fldCharType="begin"/>
          </w:r>
          <w:r w:rsidRPr="00264049">
            <w:rPr>
              <w:rFonts w:cs="Times New Roman"/>
              <w:i/>
              <w:sz w:val="18"/>
            </w:rPr>
            <w:instrText xml:space="preserve"> PAGE </w:instrText>
          </w:r>
          <w:r w:rsidRPr="00264049">
            <w:rPr>
              <w:rFonts w:cs="Times New Roman"/>
              <w:i/>
              <w:sz w:val="18"/>
            </w:rPr>
            <w:fldChar w:fldCharType="separate"/>
          </w:r>
          <w:r w:rsidR="00167417">
            <w:rPr>
              <w:rFonts w:cs="Times New Roman"/>
              <w:i/>
              <w:noProof/>
              <w:sz w:val="18"/>
            </w:rPr>
            <w:t>2</w:t>
          </w:r>
          <w:r w:rsidRPr="00264049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304E75" w:rsidRPr="00264049" w:rsidRDefault="00304E75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264049">
            <w:rPr>
              <w:rFonts w:cs="Times New Roman"/>
              <w:i/>
              <w:sz w:val="18"/>
            </w:rPr>
            <w:fldChar w:fldCharType="begin"/>
          </w:r>
          <w:r w:rsidRPr="00264049">
            <w:rPr>
              <w:rFonts w:cs="Times New Roman"/>
              <w:i/>
              <w:sz w:val="18"/>
            </w:rPr>
            <w:instrText xml:space="preserve"> DOCPROPERTY ShortT </w:instrText>
          </w:r>
          <w:r w:rsidRPr="00264049">
            <w:rPr>
              <w:rFonts w:cs="Times New Roman"/>
              <w:i/>
              <w:sz w:val="18"/>
            </w:rPr>
            <w:fldChar w:fldCharType="separate"/>
          </w:r>
          <w:r w:rsidR="009D5CF1">
            <w:rPr>
              <w:rFonts w:cs="Times New Roman"/>
              <w:i/>
              <w:sz w:val="18"/>
            </w:rPr>
            <w:t>Migration Amendment (Repeal of Certain Visa Classes) Regulation 2014</w:t>
          </w:r>
          <w:r w:rsidRPr="00264049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304E75" w:rsidRPr="00264049" w:rsidRDefault="00304E75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264049">
            <w:rPr>
              <w:rFonts w:cs="Times New Roman"/>
              <w:i/>
              <w:sz w:val="18"/>
            </w:rPr>
            <w:fldChar w:fldCharType="begin"/>
          </w:r>
          <w:r w:rsidRPr="00264049">
            <w:rPr>
              <w:rFonts w:cs="Times New Roman"/>
              <w:i/>
              <w:sz w:val="18"/>
            </w:rPr>
            <w:instrText xml:space="preserve"> DOCPROPERTY ActNo </w:instrText>
          </w:r>
          <w:r w:rsidRPr="00264049">
            <w:rPr>
              <w:rFonts w:cs="Times New Roman"/>
              <w:i/>
              <w:sz w:val="18"/>
            </w:rPr>
            <w:fldChar w:fldCharType="separate"/>
          </w:r>
          <w:r w:rsidR="009D5CF1">
            <w:rPr>
              <w:rFonts w:cs="Times New Roman"/>
              <w:i/>
              <w:sz w:val="18"/>
            </w:rPr>
            <w:t>No. 65, 2014</w:t>
          </w:r>
          <w:r w:rsidRPr="00264049">
            <w:rPr>
              <w:rFonts w:cs="Times New Roman"/>
              <w:i/>
              <w:sz w:val="18"/>
            </w:rPr>
            <w:fldChar w:fldCharType="end"/>
          </w:r>
        </w:p>
      </w:tc>
    </w:tr>
  </w:tbl>
  <w:p w:rsidR="00304E75" w:rsidRPr="00264049" w:rsidRDefault="00264049" w:rsidP="00264049">
    <w:pPr>
      <w:rPr>
        <w:rFonts w:cs="Times New Roman"/>
        <w:i/>
        <w:sz w:val="18"/>
      </w:rPr>
    </w:pPr>
    <w:r w:rsidRPr="00264049">
      <w:rPr>
        <w:rFonts w:cs="Times New Roman"/>
        <w:i/>
        <w:sz w:val="18"/>
      </w:rPr>
      <w:t>OPC60575 - C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63BDE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9D5CF1">
            <w:rPr>
              <w:i/>
              <w:sz w:val="18"/>
            </w:rPr>
            <w:t>No. 65, 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D5CF1">
            <w:rPr>
              <w:i/>
              <w:sz w:val="18"/>
            </w:rPr>
            <w:t>Migration Amendment (Repeal of Certain Visa Classes) Regulation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D1778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264049" w:rsidP="00264049">
    <w:pPr>
      <w:rPr>
        <w:i/>
        <w:sz w:val="18"/>
      </w:rPr>
    </w:pPr>
    <w:r w:rsidRPr="00264049">
      <w:rPr>
        <w:rFonts w:cs="Times New Roman"/>
        <w:i/>
        <w:sz w:val="18"/>
      </w:rPr>
      <w:t>OPC60575 - C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63BDE" w:rsidTr="00533C5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9D5CF1">
            <w:rPr>
              <w:i/>
              <w:sz w:val="18"/>
            </w:rPr>
            <w:t>No. 65, 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D5CF1">
            <w:rPr>
              <w:i/>
              <w:sz w:val="18"/>
            </w:rPr>
            <w:t>Migration Amendment (Repeal of Certain Visa Classes) Regulation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54C97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B63BDE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4B3" w:rsidRDefault="001204B3" w:rsidP="0048364F">
      <w:pPr>
        <w:spacing w:line="240" w:lineRule="auto"/>
      </w:pPr>
      <w:r>
        <w:separator/>
      </w:r>
    </w:p>
  </w:footnote>
  <w:footnote w:type="continuationSeparator" w:id="0">
    <w:p w:rsidR="001204B3" w:rsidRDefault="001204B3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ED79B6" w:rsidRDefault="00722023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AB9" w:rsidRPr="00ED79B6" w:rsidRDefault="00A87AB9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167417">
      <w:rPr>
        <w:b/>
        <w:sz w:val="20"/>
      </w:rPr>
      <w:fldChar w:fldCharType="separate"/>
    </w:r>
    <w:r w:rsidR="00167417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167417">
      <w:rPr>
        <w:sz w:val="20"/>
      </w:rPr>
      <w:fldChar w:fldCharType="separate"/>
    </w:r>
    <w:r w:rsidR="00167417">
      <w:rPr>
        <w:noProof/>
        <w:sz w:val="20"/>
      </w:rPr>
      <w:t>Amendments</w:t>
    </w:r>
    <w:r>
      <w:rPr>
        <w:sz w:val="20"/>
      </w:rPr>
      <w:fldChar w:fldCharType="end"/>
    </w:r>
  </w:p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B63BDE" w:rsidRPr="00A961C4" w:rsidRDefault="00B63BDE" w:rsidP="0048638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FC" w:rsidRPr="00A961C4" w:rsidRDefault="00E443FC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E443FC" w:rsidRPr="00A961C4" w:rsidRDefault="00E443FC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E443FC" w:rsidRPr="00A961C4" w:rsidRDefault="00E443FC" w:rsidP="0048638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A961C4" w:rsidRDefault="00722023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A5A29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8E697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C704B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BB4D9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AD64E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189D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C8801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20A04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B2B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0C274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4B3"/>
    <w:rsid w:val="000041C6"/>
    <w:rsid w:val="000063E4"/>
    <w:rsid w:val="000113BC"/>
    <w:rsid w:val="000136AF"/>
    <w:rsid w:val="00023E67"/>
    <w:rsid w:val="00025060"/>
    <w:rsid w:val="0004044E"/>
    <w:rsid w:val="000614BF"/>
    <w:rsid w:val="0008462E"/>
    <w:rsid w:val="000C4E79"/>
    <w:rsid w:val="000D05EF"/>
    <w:rsid w:val="000F21C1"/>
    <w:rsid w:val="000F7427"/>
    <w:rsid w:val="0010745C"/>
    <w:rsid w:val="00116975"/>
    <w:rsid w:val="001204B3"/>
    <w:rsid w:val="00154EAC"/>
    <w:rsid w:val="001643C9"/>
    <w:rsid w:val="00165568"/>
    <w:rsid w:val="00166C2F"/>
    <w:rsid w:val="00167417"/>
    <w:rsid w:val="001716C9"/>
    <w:rsid w:val="00171EAE"/>
    <w:rsid w:val="00191859"/>
    <w:rsid w:val="00193461"/>
    <w:rsid w:val="001939E1"/>
    <w:rsid w:val="00195382"/>
    <w:rsid w:val="001A1C02"/>
    <w:rsid w:val="001B3097"/>
    <w:rsid w:val="001B7A5D"/>
    <w:rsid w:val="001C69C4"/>
    <w:rsid w:val="001D4229"/>
    <w:rsid w:val="001D7F83"/>
    <w:rsid w:val="001E16D0"/>
    <w:rsid w:val="001E3590"/>
    <w:rsid w:val="001E562E"/>
    <w:rsid w:val="001E7407"/>
    <w:rsid w:val="001F6924"/>
    <w:rsid w:val="00201D27"/>
    <w:rsid w:val="00231427"/>
    <w:rsid w:val="0024048B"/>
    <w:rsid w:val="00240749"/>
    <w:rsid w:val="00264049"/>
    <w:rsid w:val="00265FBC"/>
    <w:rsid w:val="00266D05"/>
    <w:rsid w:val="0027083B"/>
    <w:rsid w:val="002932B1"/>
    <w:rsid w:val="00295408"/>
    <w:rsid w:val="00297ECB"/>
    <w:rsid w:val="002A0FFD"/>
    <w:rsid w:val="002A2814"/>
    <w:rsid w:val="002B05D4"/>
    <w:rsid w:val="002B154F"/>
    <w:rsid w:val="002B2731"/>
    <w:rsid w:val="002B29CB"/>
    <w:rsid w:val="002B5B89"/>
    <w:rsid w:val="002B7D96"/>
    <w:rsid w:val="002D043A"/>
    <w:rsid w:val="00304E75"/>
    <w:rsid w:val="003072FA"/>
    <w:rsid w:val="0031713F"/>
    <w:rsid w:val="003415D3"/>
    <w:rsid w:val="00344CFB"/>
    <w:rsid w:val="00352B0F"/>
    <w:rsid w:val="00361BD9"/>
    <w:rsid w:val="00363549"/>
    <w:rsid w:val="003801D0"/>
    <w:rsid w:val="0039228E"/>
    <w:rsid w:val="003926B5"/>
    <w:rsid w:val="003A1878"/>
    <w:rsid w:val="003B04EC"/>
    <w:rsid w:val="003C5F2B"/>
    <w:rsid w:val="003D0BFE"/>
    <w:rsid w:val="003D5700"/>
    <w:rsid w:val="003E5FF5"/>
    <w:rsid w:val="003F4CA9"/>
    <w:rsid w:val="003F567B"/>
    <w:rsid w:val="004010E7"/>
    <w:rsid w:val="00401403"/>
    <w:rsid w:val="004116CD"/>
    <w:rsid w:val="00412B83"/>
    <w:rsid w:val="00424CA9"/>
    <w:rsid w:val="00433910"/>
    <w:rsid w:val="0044291A"/>
    <w:rsid w:val="004541B9"/>
    <w:rsid w:val="00460499"/>
    <w:rsid w:val="00480FB9"/>
    <w:rsid w:val="0048364F"/>
    <w:rsid w:val="00486382"/>
    <w:rsid w:val="00496F97"/>
    <w:rsid w:val="004A2484"/>
    <w:rsid w:val="004C0255"/>
    <w:rsid w:val="004C2C36"/>
    <w:rsid w:val="004C5B5A"/>
    <w:rsid w:val="004C6444"/>
    <w:rsid w:val="004C6DE1"/>
    <w:rsid w:val="004F1FAC"/>
    <w:rsid w:val="004F3A90"/>
    <w:rsid w:val="004F676E"/>
    <w:rsid w:val="005155A2"/>
    <w:rsid w:val="00516B8D"/>
    <w:rsid w:val="00537FBC"/>
    <w:rsid w:val="00543469"/>
    <w:rsid w:val="00557C7A"/>
    <w:rsid w:val="00584811"/>
    <w:rsid w:val="005851A5"/>
    <w:rsid w:val="0058646E"/>
    <w:rsid w:val="00590E68"/>
    <w:rsid w:val="00591E07"/>
    <w:rsid w:val="00593AA6"/>
    <w:rsid w:val="00594161"/>
    <w:rsid w:val="00594749"/>
    <w:rsid w:val="005B4067"/>
    <w:rsid w:val="005B7BE2"/>
    <w:rsid w:val="005C12DE"/>
    <w:rsid w:val="005C3F41"/>
    <w:rsid w:val="005D1778"/>
    <w:rsid w:val="005E552A"/>
    <w:rsid w:val="00600219"/>
    <w:rsid w:val="006249E6"/>
    <w:rsid w:val="00630733"/>
    <w:rsid w:val="0064468A"/>
    <w:rsid w:val="00654CCA"/>
    <w:rsid w:val="00656DE9"/>
    <w:rsid w:val="00663BDD"/>
    <w:rsid w:val="00677CC2"/>
    <w:rsid w:val="00680F17"/>
    <w:rsid w:val="00685F42"/>
    <w:rsid w:val="0069207B"/>
    <w:rsid w:val="006937E2"/>
    <w:rsid w:val="006977FB"/>
    <w:rsid w:val="006B262A"/>
    <w:rsid w:val="006C2C12"/>
    <w:rsid w:val="006C3FFF"/>
    <w:rsid w:val="006C7F8C"/>
    <w:rsid w:val="006D3667"/>
    <w:rsid w:val="006D4E91"/>
    <w:rsid w:val="006E004B"/>
    <w:rsid w:val="006E7147"/>
    <w:rsid w:val="00700B2C"/>
    <w:rsid w:val="00701E6A"/>
    <w:rsid w:val="00706121"/>
    <w:rsid w:val="00713084"/>
    <w:rsid w:val="00713549"/>
    <w:rsid w:val="00722023"/>
    <w:rsid w:val="00731E00"/>
    <w:rsid w:val="007440B7"/>
    <w:rsid w:val="007634AD"/>
    <w:rsid w:val="007715C9"/>
    <w:rsid w:val="00774EDD"/>
    <w:rsid w:val="007757EC"/>
    <w:rsid w:val="007769D4"/>
    <w:rsid w:val="0078187C"/>
    <w:rsid w:val="00785AFA"/>
    <w:rsid w:val="007903AC"/>
    <w:rsid w:val="007A7F9F"/>
    <w:rsid w:val="007B3678"/>
    <w:rsid w:val="007E7D4A"/>
    <w:rsid w:val="007F7544"/>
    <w:rsid w:val="0081789A"/>
    <w:rsid w:val="008215E2"/>
    <w:rsid w:val="00826DA5"/>
    <w:rsid w:val="00833416"/>
    <w:rsid w:val="008450EB"/>
    <w:rsid w:val="00856A31"/>
    <w:rsid w:val="00874B69"/>
    <w:rsid w:val="008754D0"/>
    <w:rsid w:val="00877D48"/>
    <w:rsid w:val="0089783B"/>
    <w:rsid w:val="00897A7F"/>
    <w:rsid w:val="008B585A"/>
    <w:rsid w:val="008D0EE0"/>
    <w:rsid w:val="008F07E3"/>
    <w:rsid w:val="008F240F"/>
    <w:rsid w:val="008F4F1C"/>
    <w:rsid w:val="008F6C0C"/>
    <w:rsid w:val="00907271"/>
    <w:rsid w:val="00932377"/>
    <w:rsid w:val="00932A33"/>
    <w:rsid w:val="009848EC"/>
    <w:rsid w:val="009B3629"/>
    <w:rsid w:val="009C49D8"/>
    <w:rsid w:val="009D0695"/>
    <w:rsid w:val="009D5CF1"/>
    <w:rsid w:val="009E3601"/>
    <w:rsid w:val="009F727E"/>
    <w:rsid w:val="00A1027A"/>
    <w:rsid w:val="00A2057D"/>
    <w:rsid w:val="00A231E2"/>
    <w:rsid w:val="00A2550D"/>
    <w:rsid w:val="00A26DBE"/>
    <w:rsid w:val="00A326A4"/>
    <w:rsid w:val="00A4169B"/>
    <w:rsid w:val="00A4361F"/>
    <w:rsid w:val="00A5197F"/>
    <w:rsid w:val="00A55FCA"/>
    <w:rsid w:val="00A64912"/>
    <w:rsid w:val="00A654A9"/>
    <w:rsid w:val="00A70A74"/>
    <w:rsid w:val="00A71C4E"/>
    <w:rsid w:val="00A87AB9"/>
    <w:rsid w:val="00AB3315"/>
    <w:rsid w:val="00AB7B41"/>
    <w:rsid w:val="00AC06B3"/>
    <w:rsid w:val="00AD5641"/>
    <w:rsid w:val="00AE50A2"/>
    <w:rsid w:val="00AF0336"/>
    <w:rsid w:val="00AF6613"/>
    <w:rsid w:val="00B00902"/>
    <w:rsid w:val="00B032D8"/>
    <w:rsid w:val="00B332B8"/>
    <w:rsid w:val="00B33B3C"/>
    <w:rsid w:val="00B61D2C"/>
    <w:rsid w:val="00B63BDE"/>
    <w:rsid w:val="00BA0649"/>
    <w:rsid w:val="00BA5026"/>
    <w:rsid w:val="00BB6E79"/>
    <w:rsid w:val="00BC4F91"/>
    <w:rsid w:val="00BD60E6"/>
    <w:rsid w:val="00BD6C16"/>
    <w:rsid w:val="00BE253A"/>
    <w:rsid w:val="00BE719A"/>
    <w:rsid w:val="00BE720A"/>
    <w:rsid w:val="00BF4533"/>
    <w:rsid w:val="00C067E5"/>
    <w:rsid w:val="00C164CA"/>
    <w:rsid w:val="00C21B63"/>
    <w:rsid w:val="00C42BF8"/>
    <w:rsid w:val="00C460AE"/>
    <w:rsid w:val="00C50043"/>
    <w:rsid w:val="00C7573B"/>
    <w:rsid w:val="00C76CF3"/>
    <w:rsid w:val="00C77E30"/>
    <w:rsid w:val="00CB0180"/>
    <w:rsid w:val="00CB3470"/>
    <w:rsid w:val="00CD606E"/>
    <w:rsid w:val="00CD7ECB"/>
    <w:rsid w:val="00CF0BB2"/>
    <w:rsid w:val="00D0104A"/>
    <w:rsid w:val="00D13441"/>
    <w:rsid w:val="00D17B17"/>
    <w:rsid w:val="00D243A3"/>
    <w:rsid w:val="00D333D9"/>
    <w:rsid w:val="00D33440"/>
    <w:rsid w:val="00D40403"/>
    <w:rsid w:val="00D52EFE"/>
    <w:rsid w:val="00D6303C"/>
    <w:rsid w:val="00D63EF6"/>
    <w:rsid w:val="00D70DFB"/>
    <w:rsid w:val="00D766DF"/>
    <w:rsid w:val="00D83D21"/>
    <w:rsid w:val="00D84B58"/>
    <w:rsid w:val="00D86036"/>
    <w:rsid w:val="00D925D1"/>
    <w:rsid w:val="00E05704"/>
    <w:rsid w:val="00E05C46"/>
    <w:rsid w:val="00E30206"/>
    <w:rsid w:val="00E33C1C"/>
    <w:rsid w:val="00E443FC"/>
    <w:rsid w:val="00E45FE7"/>
    <w:rsid w:val="00E476B8"/>
    <w:rsid w:val="00E54292"/>
    <w:rsid w:val="00E54C97"/>
    <w:rsid w:val="00E55BCD"/>
    <w:rsid w:val="00E73EC4"/>
    <w:rsid w:val="00E74DC7"/>
    <w:rsid w:val="00E76FAB"/>
    <w:rsid w:val="00E83E2E"/>
    <w:rsid w:val="00E84B32"/>
    <w:rsid w:val="00E87699"/>
    <w:rsid w:val="00E93F8A"/>
    <w:rsid w:val="00EC2835"/>
    <w:rsid w:val="00ED3A7D"/>
    <w:rsid w:val="00ED6643"/>
    <w:rsid w:val="00EF2E3A"/>
    <w:rsid w:val="00F047E2"/>
    <w:rsid w:val="00F078DC"/>
    <w:rsid w:val="00F13E86"/>
    <w:rsid w:val="00F24C35"/>
    <w:rsid w:val="00F56759"/>
    <w:rsid w:val="00F677A9"/>
    <w:rsid w:val="00F84CF5"/>
    <w:rsid w:val="00FA420B"/>
    <w:rsid w:val="00FB03B3"/>
    <w:rsid w:val="00FB192C"/>
    <w:rsid w:val="00FC1E1E"/>
    <w:rsid w:val="00FD7CFE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B05D4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B05D4"/>
  </w:style>
  <w:style w:type="paragraph" w:customStyle="1" w:styleId="OPCParaBase">
    <w:name w:val="OPCParaBase"/>
    <w:qFormat/>
    <w:rsid w:val="002B05D4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2B05D4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B05D4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B05D4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B05D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B05D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2B05D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B05D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B05D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B05D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B05D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2B05D4"/>
  </w:style>
  <w:style w:type="paragraph" w:customStyle="1" w:styleId="Blocks">
    <w:name w:val="Blocks"/>
    <w:aliases w:val="bb"/>
    <w:basedOn w:val="OPCParaBase"/>
    <w:qFormat/>
    <w:rsid w:val="002B05D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B05D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B05D4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B05D4"/>
    <w:rPr>
      <w:i/>
    </w:rPr>
  </w:style>
  <w:style w:type="paragraph" w:customStyle="1" w:styleId="BoxList">
    <w:name w:val="BoxList"/>
    <w:aliases w:val="bl"/>
    <w:basedOn w:val="BoxText"/>
    <w:qFormat/>
    <w:rsid w:val="002B05D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B05D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B05D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B05D4"/>
    <w:pPr>
      <w:ind w:left="1985" w:hanging="851"/>
    </w:pPr>
  </w:style>
  <w:style w:type="character" w:customStyle="1" w:styleId="CharAmPartNo">
    <w:name w:val="CharAmPartNo"/>
    <w:basedOn w:val="OPCCharBase"/>
    <w:qFormat/>
    <w:rsid w:val="002B05D4"/>
  </w:style>
  <w:style w:type="character" w:customStyle="1" w:styleId="CharAmPartText">
    <w:name w:val="CharAmPartText"/>
    <w:basedOn w:val="OPCCharBase"/>
    <w:qFormat/>
    <w:rsid w:val="002B05D4"/>
  </w:style>
  <w:style w:type="character" w:customStyle="1" w:styleId="CharAmSchNo">
    <w:name w:val="CharAmSchNo"/>
    <w:basedOn w:val="OPCCharBase"/>
    <w:qFormat/>
    <w:rsid w:val="002B05D4"/>
  </w:style>
  <w:style w:type="character" w:customStyle="1" w:styleId="CharAmSchText">
    <w:name w:val="CharAmSchText"/>
    <w:basedOn w:val="OPCCharBase"/>
    <w:qFormat/>
    <w:rsid w:val="002B05D4"/>
  </w:style>
  <w:style w:type="character" w:customStyle="1" w:styleId="CharBoldItalic">
    <w:name w:val="CharBoldItalic"/>
    <w:basedOn w:val="OPCCharBase"/>
    <w:uiPriority w:val="1"/>
    <w:qFormat/>
    <w:rsid w:val="002B05D4"/>
    <w:rPr>
      <w:b/>
      <w:i/>
    </w:rPr>
  </w:style>
  <w:style w:type="character" w:customStyle="1" w:styleId="CharChapNo">
    <w:name w:val="CharChapNo"/>
    <w:basedOn w:val="OPCCharBase"/>
    <w:uiPriority w:val="1"/>
    <w:qFormat/>
    <w:rsid w:val="002B05D4"/>
  </w:style>
  <w:style w:type="character" w:customStyle="1" w:styleId="CharChapText">
    <w:name w:val="CharChapText"/>
    <w:basedOn w:val="OPCCharBase"/>
    <w:uiPriority w:val="1"/>
    <w:qFormat/>
    <w:rsid w:val="002B05D4"/>
  </w:style>
  <w:style w:type="character" w:customStyle="1" w:styleId="CharDivNo">
    <w:name w:val="CharDivNo"/>
    <w:basedOn w:val="OPCCharBase"/>
    <w:uiPriority w:val="1"/>
    <w:qFormat/>
    <w:rsid w:val="002B05D4"/>
  </w:style>
  <w:style w:type="character" w:customStyle="1" w:styleId="CharDivText">
    <w:name w:val="CharDivText"/>
    <w:basedOn w:val="OPCCharBase"/>
    <w:uiPriority w:val="1"/>
    <w:qFormat/>
    <w:rsid w:val="002B05D4"/>
  </w:style>
  <w:style w:type="character" w:customStyle="1" w:styleId="CharItalic">
    <w:name w:val="CharItalic"/>
    <w:basedOn w:val="OPCCharBase"/>
    <w:uiPriority w:val="1"/>
    <w:qFormat/>
    <w:rsid w:val="002B05D4"/>
    <w:rPr>
      <w:i/>
    </w:rPr>
  </w:style>
  <w:style w:type="character" w:customStyle="1" w:styleId="CharPartNo">
    <w:name w:val="CharPartNo"/>
    <w:basedOn w:val="OPCCharBase"/>
    <w:uiPriority w:val="1"/>
    <w:qFormat/>
    <w:rsid w:val="002B05D4"/>
  </w:style>
  <w:style w:type="character" w:customStyle="1" w:styleId="CharPartText">
    <w:name w:val="CharPartText"/>
    <w:basedOn w:val="OPCCharBase"/>
    <w:uiPriority w:val="1"/>
    <w:qFormat/>
    <w:rsid w:val="002B05D4"/>
  </w:style>
  <w:style w:type="character" w:customStyle="1" w:styleId="CharSectno">
    <w:name w:val="CharSectno"/>
    <w:basedOn w:val="OPCCharBase"/>
    <w:qFormat/>
    <w:rsid w:val="002B05D4"/>
  </w:style>
  <w:style w:type="character" w:customStyle="1" w:styleId="CharSubdNo">
    <w:name w:val="CharSubdNo"/>
    <w:basedOn w:val="OPCCharBase"/>
    <w:uiPriority w:val="1"/>
    <w:qFormat/>
    <w:rsid w:val="002B05D4"/>
  </w:style>
  <w:style w:type="character" w:customStyle="1" w:styleId="CharSubdText">
    <w:name w:val="CharSubdText"/>
    <w:basedOn w:val="OPCCharBase"/>
    <w:uiPriority w:val="1"/>
    <w:qFormat/>
    <w:rsid w:val="002B05D4"/>
  </w:style>
  <w:style w:type="paragraph" w:customStyle="1" w:styleId="CTA--">
    <w:name w:val="CTA --"/>
    <w:basedOn w:val="OPCParaBase"/>
    <w:next w:val="Normal"/>
    <w:rsid w:val="002B05D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B05D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B05D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B05D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B05D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B05D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B05D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B05D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B05D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B05D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B05D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B05D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B05D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B05D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2B05D4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B05D4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2B05D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2B05D4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2B05D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2B05D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B05D4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B05D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B05D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B05D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B05D4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B05D4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B05D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B05D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B05D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B05D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B05D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B05D4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B05D4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B05D4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B05D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2B05D4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B05D4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B05D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B05D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B05D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B05D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B05D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B05D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B05D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B05D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B05D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B05D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B05D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B05D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B05D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B05D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B05D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B05D4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B05D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B05D4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2B05D4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2B05D4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2B05D4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2B05D4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2B05D4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2B05D4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2B05D4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2B05D4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2B05D4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2B05D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B05D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B05D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B05D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B05D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B05D4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B05D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B05D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B05D4"/>
    <w:rPr>
      <w:sz w:val="16"/>
    </w:rPr>
  </w:style>
  <w:style w:type="table" w:customStyle="1" w:styleId="CFlag">
    <w:name w:val="CFlag"/>
    <w:basedOn w:val="TableNormal"/>
    <w:uiPriority w:val="99"/>
    <w:rsid w:val="002B05D4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05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5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B05D4"/>
    <w:rPr>
      <w:color w:val="0000FF"/>
      <w:u w:val="single"/>
    </w:rPr>
  </w:style>
  <w:style w:type="table" w:styleId="TableGrid">
    <w:name w:val="Table Grid"/>
    <w:basedOn w:val="TableNormal"/>
    <w:uiPriority w:val="59"/>
    <w:rsid w:val="002B05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2B05D4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2B05D4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2B05D4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2B05D4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2B05D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2B05D4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B05D4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2B05D4"/>
  </w:style>
  <w:style w:type="paragraph" w:customStyle="1" w:styleId="CompiledActNo">
    <w:name w:val="CompiledActNo"/>
    <w:basedOn w:val="OPCParaBase"/>
    <w:next w:val="Normal"/>
    <w:rsid w:val="002B05D4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2B05D4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2B05D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2B05D4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2B05D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B05D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2B05D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B05D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2B05D4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B05D4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B05D4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B05D4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B05D4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B05D4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2B05D4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B05D4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2B05D4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2B05D4"/>
  </w:style>
  <w:style w:type="character" w:customStyle="1" w:styleId="CharSubPartNoCASA">
    <w:name w:val="CharSubPartNo(CASA)"/>
    <w:basedOn w:val="OPCCharBase"/>
    <w:uiPriority w:val="1"/>
    <w:rsid w:val="002B05D4"/>
  </w:style>
  <w:style w:type="paragraph" w:customStyle="1" w:styleId="ENoteTTIndentHeadingSub">
    <w:name w:val="ENoteTTIndentHeadingSub"/>
    <w:aliases w:val="enTTHis"/>
    <w:basedOn w:val="OPCParaBase"/>
    <w:rsid w:val="002B05D4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B05D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B05D4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B05D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2B05D4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2B05D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2B05D4"/>
    <w:rPr>
      <w:sz w:val="22"/>
    </w:rPr>
  </w:style>
  <w:style w:type="paragraph" w:customStyle="1" w:styleId="SOTextNote">
    <w:name w:val="SO TextNote"/>
    <w:aliases w:val="sont"/>
    <w:basedOn w:val="SOText"/>
    <w:qFormat/>
    <w:rsid w:val="002B05D4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2B05D4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2B05D4"/>
    <w:rPr>
      <w:sz w:val="22"/>
    </w:rPr>
  </w:style>
  <w:style w:type="paragraph" w:customStyle="1" w:styleId="FileName">
    <w:name w:val="FileName"/>
    <w:basedOn w:val="Normal"/>
    <w:rsid w:val="002B05D4"/>
  </w:style>
  <w:style w:type="paragraph" w:customStyle="1" w:styleId="TableHeading">
    <w:name w:val="TableHeading"/>
    <w:aliases w:val="th"/>
    <w:basedOn w:val="OPCParaBase"/>
    <w:next w:val="Tabletext"/>
    <w:rsid w:val="002B05D4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B05D4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2B05D4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B05D4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2B05D4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B05D4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B05D4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B05D4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2B05D4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2B05D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2B05D4"/>
    <w:rPr>
      <w:sz w:val="22"/>
    </w:rPr>
  </w:style>
  <w:style w:type="character" w:customStyle="1" w:styleId="ActHead5Char">
    <w:name w:val="ActHead 5 Char"/>
    <w:aliases w:val="s Char"/>
    <w:basedOn w:val="DefaultParagraphFont"/>
    <w:link w:val="ActHead5"/>
    <w:locked/>
    <w:rsid w:val="002A2814"/>
    <w:rPr>
      <w:rFonts w:eastAsia="Times New Roman" w:cs="Times New Roman"/>
      <w:b/>
      <w:kern w:val="28"/>
      <w:sz w:val="24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rsid w:val="002A2814"/>
    <w:rPr>
      <w:rFonts w:eastAsia="Times New Roman" w:cs="Times New Roman"/>
      <w:sz w:val="22"/>
      <w:lang w:eastAsia="en-AU"/>
    </w:rPr>
  </w:style>
  <w:style w:type="character" w:customStyle="1" w:styleId="paragraphChar">
    <w:name w:val="paragraph Char"/>
    <w:aliases w:val="a Char"/>
    <w:basedOn w:val="DefaultParagraphFont"/>
    <w:link w:val="paragraph"/>
    <w:locked/>
    <w:rsid w:val="002A2814"/>
    <w:rPr>
      <w:rFonts w:eastAsia="Times New Roman" w:cs="Times New Roman"/>
      <w:sz w:val="22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B05D4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B05D4"/>
  </w:style>
  <w:style w:type="paragraph" w:customStyle="1" w:styleId="OPCParaBase">
    <w:name w:val="OPCParaBase"/>
    <w:qFormat/>
    <w:rsid w:val="002B05D4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2B05D4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B05D4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B05D4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B05D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B05D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2B05D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B05D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B05D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B05D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B05D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2B05D4"/>
  </w:style>
  <w:style w:type="paragraph" w:customStyle="1" w:styleId="Blocks">
    <w:name w:val="Blocks"/>
    <w:aliases w:val="bb"/>
    <w:basedOn w:val="OPCParaBase"/>
    <w:qFormat/>
    <w:rsid w:val="002B05D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B05D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B05D4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B05D4"/>
    <w:rPr>
      <w:i/>
    </w:rPr>
  </w:style>
  <w:style w:type="paragraph" w:customStyle="1" w:styleId="BoxList">
    <w:name w:val="BoxList"/>
    <w:aliases w:val="bl"/>
    <w:basedOn w:val="BoxText"/>
    <w:qFormat/>
    <w:rsid w:val="002B05D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B05D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B05D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B05D4"/>
    <w:pPr>
      <w:ind w:left="1985" w:hanging="851"/>
    </w:pPr>
  </w:style>
  <w:style w:type="character" w:customStyle="1" w:styleId="CharAmPartNo">
    <w:name w:val="CharAmPartNo"/>
    <w:basedOn w:val="OPCCharBase"/>
    <w:qFormat/>
    <w:rsid w:val="002B05D4"/>
  </w:style>
  <w:style w:type="character" w:customStyle="1" w:styleId="CharAmPartText">
    <w:name w:val="CharAmPartText"/>
    <w:basedOn w:val="OPCCharBase"/>
    <w:qFormat/>
    <w:rsid w:val="002B05D4"/>
  </w:style>
  <w:style w:type="character" w:customStyle="1" w:styleId="CharAmSchNo">
    <w:name w:val="CharAmSchNo"/>
    <w:basedOn w:val="OPCCharBase"/>
    <w:qFormat/>
    <w:rsid w:val="002B05D4"/>
  </w:style>
  <w:style w:type="character" w:customStyle="1" w:styleId="CharAmSchText">
    <w:name w:val="CharAmSchText"/>
    <w:basedOn w:val="OPCCharBase"/>
    <w:qFormat/>
    <w:rsid w:val="002B05D4"/>
  </w:style>
  <w:style w:type="character" w:customStyle="1" w:styleId="CharBoldItalic">
    <w:name w:val="CharBoldItalic"/>
    <w:basedOn w:val="OPCCharBase"/>
    <w:uiPriority w:val="1"/>
    <w:qFormat/>
    <w:rsid w:val="002B05D4"/>
    <w:rPr>
      <w:b/>
      <w:i/>
    </w:rPr>
  </w:style>
  <w:style w:type="character" w:customStyle="1" w:styleId="CharChapNo">
    <w:name w:val="CharChapNo"/>
    <w:basedOn w:val="OPCCharBase"/>
    <w:uiPriority w:val="1"/>
    <w:qFormat/>
    <w:rsid w:val="002B05D4"/>
  </w:style>
  <w:style w:type="character" w:customStyle="1" w:styleId="CharChapText">
    <w:name w:val="CharChapText"/>
    <w:basedOn w:val="OPCCharBase"/>
    <w:uiPriority w:val="1"/>
    <w:qFormat/>
    <w:rsid w:val="002B05D4"/>
  </w:style>
  <w:style w:type="character" w:customStyle="1" w:styleId="CharDivNo">
    <w:name w:val="CharDivNo"/>
    <w:basedOn w:val="OPCCharBase"/>
    <w:uiPriority w:val="1"/>
    <w:qFormat/>
    <w:rsid w:val="002B05D4"/>
  </w:style>
  <w:style w:type="character" w:customStyle="1" w:styleId="CharDivText">
    <w:name w:val="CharDivText"/>
    <w:basedOn w:val="OPCCharBase"/>
    <w:uiPriority w:val="1"/>
    <w:qFormat/>
    <w:rsid w:val="002B05D4"/>
  </w:style>
  <w:style w:type="character" w:customStyle="1" w:styleId="CharItalic">
    <w:name w:val="CharItalic"/>
    <w:basedOn w:val="OPCCharBase"/>
    <w:uiPriority w:val="1"/>
    <w:qFormat/>
    <w:rsid w:val="002B05D4"/>
    <w:rPr>
      <w:i/>
    </w:rPr>
  </w:style>
  <w:style w:type="character" w:customStyle="1" w:styleId="CharPartNo">
    <w:name w:val="CharPartNo"/>
    <w:basedOn w:val="OPCCharBase"/>
    <w:uiPriority w:val="1"/>
    <w:qFormat/>
    <w:rsid w:val="002B05D4"/>
  </w:style>
  <w:style w:type="character" w:customStyle="1" w:styleId="CharPartText">
    <w:name w:val="CharPartText"/>
    <w:basedOn w:val="OPCCharBase"/>
    <w:uiPriority w:val="1"/>
    <w:qFormat/>
    <w:rsid w:val="002B05D4"/>
  </w:style>
  <w:style w:type="character" w:customStyle="1" w:styleId="CharSectno">
    <w:name w:val="CharSectno"/>
    <w:basedOn w:val="OPCCharBase"/>
    <w:qFormat/>
    <w:rsid w:val="002B05D4"/>
  </w:style>
  <w:style w:type="character" w:customStyle="1" w:styleId="CharSubdNo">
    <w:name w:val="CharSubdNo"/>
    <w:basedOn w:val="OPCCharBase"/>
    <w:uiPriority w:val="1"/>
    <w:qFormat/>
    <w:rsid w:val="002B05D4"/>
  </w:style>
  <w:style w:type="character" w:customStyle="1" w:styleId="CharSubdText">
    <w:name w:val="CharSubdText"/>
    <w:basedOn w:val="OPCCharBase"/>
    <w:uiPriority w:val="1"/>
    <w:qFormat/>
    <w:rsid w:val="002B05D4"/>
  </w:style>
  <w:style w:type="paragraph" w:customStyle="1" w:styleId="CTA--">
    <w:name w:val="CTA --"/>
    <w:basedOn w:val="OPCParaBase"/>
    <w:next w:val="Normal"/>
    <w:rsid w:val="002B05D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B05D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B05D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B05D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B05D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B05D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B05D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B05D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B05D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B05D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B05D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B05D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B05D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B05D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2B05D4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B05D4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2B05D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2B05D4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2B05D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2B05D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B05D4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B05D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B05D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B05D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B05D4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B05D4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B05D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B05D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B05D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B05D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B05D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B05D4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B05D4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B05D4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B05D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2B05D4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B05D4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B05D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B05D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B05D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B05D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B05D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B05D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B05D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B05D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B05D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B05D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B05D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B05D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B05D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B05D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B05D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B05D4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B05D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B05D4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2B05D4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2B05D4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2B05D4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2B05D4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2B05D4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2B05D4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2B05D4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2B05D4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2B05D4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2B05D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B05D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B05D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B05D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B05D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B05D4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B05D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B05D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B05D4"/>
    <w:rPr>
      <w:sz w:val="16"/>
    </w:rPr>
  </w:style>
  <w:style w:type="table" w:customStyle="1" w:styleId="CFlag">
    <w:name w:val="CFlag"/>
    <w:basedOn w:val="TableNormal"/>
    <w:uiPriority w:val="99"/>
    <w:rsid w:val="002B05D4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05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5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B05D4"/>
    <w:rPr>
      <w:color w:val="0000FF"/>
      <w:u w:val="single"/>
    </w:rPr>
  </w:style>
  <w:style w:type="table" w:styleId="TableGrid">
    <w:name w:val="Table Grid"/>
    <w:basedOn w:val="TableNormal"/>
    <w:uiPriority w:val="59"/>
    <w:rsid w:val="002B05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2B05D4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2B05D4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2B05D4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2B05D4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2B05D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2B05D4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B05D4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2B05D4"/>
  </w:style>
  <w:style w:type="paragraph" w:customStyle="1" w:styleId="CompiledActNo">
    <w:name w:val="CompiledActNo"/>
    <w:basedOn w:val="OPCParaBase"/>
    <w:next w:val="Normal"/>
    <w:rsid w:val="002B05D4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2B05D4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2B05D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2B05D4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2B05D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B05D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2B05D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B05D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2B05D4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B05D4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B05D4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B05D4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B05D4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B05D4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2B05D4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B05D4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2B05D4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2B05D4"/>
  </w:style>
  <w:style w:type="character" w:customStyle="1" w:styleId="CharSubPartNoCASA">
    <w:name w:val="CharSubPartNo(CASA)"/>
    <w:basedOn w:val="OPCCharBase"/>
    <w:uiPriority w:val="1"/>
    <w:rsid w:val="002B05D4"/>
  </w:style>
  <w:style w:type="paragraph" w:customStyle="1" w:styleId="ENoteTTIndentHeadingSub">
    <w:name w:val="ENoteTTIndentHeadingSub"/>
    <w:aliases w:val="enTTHis"/>
    <w:basedOn w:val="OPCParaBase"/>
    <w:rsid w:val="002B05D4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B05D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B05D4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B05D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2B05D4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2B05D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2B05D4"/>
    <w:rPr>
      <w:sz w:val="22"/>
    </w:rPr>
  </w:style>
  <w:style w:type="paragraph" w:customStyle="1" w:styleId="SOTextNote">
    <w:name w:val="SO TextNote"/>
    <w:aliases w:val="sont"/>
    <w:basedOn w:val="SOText"/>
    <w:qFormat/>
    <w:rsid w:val="002B05D4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2B05D4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2B05D4"/>
    <w:rPr>
      <w:sz w:val="22"/>
    </w:rPr>
  </w:style>
  <w:style w:type="paragraph" w:customStyle="1" w:styleId="FileName">
    <w:name w:val="FileName"/>
    <w:basedOn w:val="Normal"/>
    <w:rsid w:val="002B05D4"/>
  </w:style>
  <w:style w:type="paragraph" w:customStyle="1" w:styleId="TableHeading">
    <w:name w:val="TableHeading"/>
    <w:aliases w:val="th"/>
    <w:basedOn w:val="OPCParaBase"/>
    <w:next w:val="Tabletext"/>
    <w:rsid w:val="002B05D4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B05D4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2B05D4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B05D4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2B05D4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B05D4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B05D4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B05D4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2B05D4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2B05D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2B05D4"/>
    <w:rPr>
      <w:sz w:val="22"/>
    </w:rPr>
  </w:style>
  <w:style w:type="character" w:customStyle="1" w:styleId="ActHead5Char">
    <w:name w:val="ActHead 5 Char"/>
    <w:aliases w:val="s Char"/>
    <w:basedOn w:val="DefaultParagraphFont"/>
    <w:link w:val="ActHead5"/>
    <w:locked/>
    <w:rsid w:val="002A2814"/>
    <w:rPr>
      <w:rFonts w:eastAsia="Times New Roman" w:cs="Times New Roman"/>
      <w:b/>
      <w:kern w:val="28"/>
      <w:sz w:val="24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rsid w:val="002A2814"/>
    <w:rPr>
      <w:rFonts w:eastAsia="Times New Roman" w:cs="Times New Roman"/>
      <w:sz w:val="22"/>
      <w:lang w:eastAsia="en-AU"/>
    </w:rPr>
  </w:style>
  <w:style w:type="character" w:customStyle="1" w:styleId="paragraphChar">
    <w:name w:val="paragraph Char"/>
    <w:aliases w:val="a Char"/>
    <w:basedOn w:val="DefaultParagraphFont"/>
    <w:link w:val="paragraph"/>
    <w:locked/>
    <w:rsid w:val="002A2814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7</Pages>
  <Words>560</Words>
  <Characters>2830</Characters>
  <Application>Microsoft Office Word</Application>
  <DocSecurity>0</DocSecurity>
  <PresentationFormat/>
  <Lines>101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Migration Amendment (Repeal of Certain Visa Subclasses) Regulation 2014</vt:lpstr>
    </vt:vector>
  </TitlesOfParts>
  <Manager/>
  <Company/>
  <LinksUpToDate>false</LinksUpToDate>
  <CharactersWithSpaces>3368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2014-05-16T04:47:00Z</cp:lastPrinted>
  <dcterms:created xsi:type="dcterms:W3CDTF">2014-05-23T04:39:00Z</dcterms:created>
  <dcterms:modified xsi:type="dcterms:W3CDTF">2014-05-23T04:39:00Z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65, 2014</vt:lpwstr>
  </property>
  <property fmtid="{D5CDD505-2E9C-101B-9397-08002B2CF9AE}" pid="3" name="ShortT">
    <vt:lpwstr>Migration Amendment (Repeal of Certain Visa Classes) Regulation 2014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29 May 2014</vt:lpwstr>
  </property>
  <property fmtid="{D5CDD505-2E9C-101B-9397-08002B2CF9AE}" pid="10" name="Authority">
    <vt:lpwstr/>
  </property>
  <property fmtid="{D5CDD505-2E9C-101B-9397-08002B2CF9AE}" pid="11" name="ID">
    <vt:lpwstr>OPC60575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Migration Act 1958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C</vt:lpwstr>
  </property>
  <property fmtid="{D5CDD505-2E9C-101B-9397-08002B2CF9AE}" pid="19" name="CounterSign">
    <vt:lpwstr/>
  </property>
  <property fmtid="{D5CDD505-2E9C-101B-9397-08002B2CF9AE}" pid="20" name="ExcoDate">
    <vt:lpwstr>29 May 2014</vt:lpwstr>
  </property>
</Properties>
</file>