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BMStartLocation"/>
    <w:bookmarkStart w:id="1" w:name="_GoBack"/>
    <w:bookmarkEnd w:id="0"/>
    <w:bookmarkEnd w:id="1"/>
    <w:p w:rsidR="003F2BAC" w:rsidRPr="003072B8" w:rsidRDefault="003F2BAC" w:rsidP="009361F1">
      <w:r w:rsidRPr="003072B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1286847" r:id="rId10"/>
        </w:object>
      </w:r>
    </w:p>
    <w:p w:rsidR="003F2BAC" w:rsidRPr="003072B8" w:rsidRDefault="003F2BAC" w:rsidP="009361F1">
      <w:pPr>
        <w:pStyle w:val="ShortT"/>
        <w:spacing w:before="240"/>
      </w:pPr>
      <w:r w:rsidRPr="003072B8">
        <w:t>Fees and Payments Principles</w:t>
      </w:r>
      <w:r w:rsidR="003072B8">
        <w:t> </w:t>
      </w:r>
      <w:r w:rsidRPr="003072B8">
        <w:t>2014 (No.</w:t>
      </w:r>
      <w:r w:rsidR="003072B8">
        <w:t> </w:t>
      </w:r>
      <w:r w:rsidRPr="003072B8">
        <w:t>2)</w:t>
      </w:r>
    </w:p>
    <w:p w:rsidR="003F2BAC" w:rsidRPr="003072B8" w:rsidRDefault="003F2BAC" w:rsidP="003F2BAC">
      <w:pPr>
        <w:pStyle w:val="MadeunderText"/>
      </w:pPr>
      <w:r w:rsidRPr="003072B8">
        <w:t xml:space="preserve">made under </w:t>
      </w:r>
      <w:r w:rsidR="00A9573E" w:rsidRPr="003072B8">
        <w:t>section</w:t>
      </w:r>
      <w:r w:rsidR="003072B8">
        <w:t> </w:t>
      </w:r>
      <w:r w:rsidR="00A9573E" w:rsidRPr="003072B8">
        <w:t>96</w:t>
      </w:r>
      <w:r w:rsidR="003072B8">
        <w:noBreakHyphen/>
      </w:r>
      <w:r w:rsidR="00A9573E" w:rsidRPr="003072B8">
        <w:t xml:space="preserve">1 of </w:t>
      </w:r>
      <w:r w:rsidRPr="003072B8">
        <w:t>the</w:t>
      </w:r>
    </w:p>
    <w:p w:rsidR="003F2BAC" w:rsidRPr="003072B8" w:rsidRDefault="003F2BAC" w:rsidP="003F2BAC">
      <w:pPr>
        <w:pStyle w:val="CompiledMadeUnder"/>
        <w:spacing w:before="240"/>
      </w:pPr>
      <w:r w:rsidRPr="003072B8">
        <w:t>Aged Care Act 1997</w:t>
      </w:r>
    </w:p>
    <w:p w:rsidR="003F2BAC" w:rsidRPr="003072B8" w:rsidRDefault="003F2BAC" w:rsidP="009361F1">
      <w:pPr>
        <w:spacing w:before="1000"/>
        <w:rPr>
          <w:rFonts w:cs="Arial"/>
          <w:b/>
          <w:sz w:val="32"/>
          <w:szCs w:val="32"/>
        </w:rPr>
      </w:pPr>
      <w:r w:rsidRPr="003072B8">
        <w:rPr>
          <w:rFonts w:cs="Arial"/>
          <w:b/>
          <w:sz w:val="32"/>
          <w:szCs w:val="32"/>
        </w:rPr>
        <w:t>Compilation No.</w:t>
      </w:r>
      <w:r w:rsidR="003072B8">
        <w:rPr>
          <w:rFonts w:cs="Arial"/>
          <w:b/>
          <w:sz w:val="32"/>
          <w:szCs w:val="32"/>
        </w:rPr>
        <w:t> </w:t>
      </w:r>
      <w:r w:rsidRPr="003072B8">
        <w:rPr>
          <w:rFonts w:cs="Arial"/>
          <w:b/>
          <w:sz w:val="32"/>
          <w:szCs w:val="32"/>
        </w:rPr>
        <w:fldChar w:fldCharType="begin"/>
      </w:r>
      <w:r w:rsidRPr="003072B8">
        <w:rPr>
          <w:rFonts w:cs="Arial"/>
          <w:b/>
          <w:sz w:val="32"/>
          <w:szCs w:val="32"/>
        </w:rPr>
        <w:instrText xml:space="preserve"> DOCPROPERTY  CompilationNumber </w:instrText>
      </w:r>
      <w:r w:rsidRPr="003072B8">
        <w:rPr>
          <w:rFonts w:cs="Arial"/>
          <w:b/>
          <w:sz w:val="32"/>
          <w:szCs w:val="32"/>
        </w:rPr>
        <w:fldChar w:fldCharType="separate"/>
      </w:r>
      <w:r w:rsidR="003A3338" w:rsidRPr="003072B8">
        <w:rPr>
          <w:rFonts w:cs="Arial"/>
          <w:b/>
          <w:sz w:val="32"/>
          <w:szCs w:val="32"/>
        </w:rPr>
        <w:t>4</w:t>
      </w:r>
      <w:r w:rsidRPr="003072B8">
        <w:rPr>
          <w:rFonts w:cs="Arial"/>
          <w:b/>
          <w:sz w:val="32"/>
          <w:szCs w:val="32"/>
        </w:rPr>
        <w:fldChar w:fldCharType="end"/>
      </w:r>
    </w:p>
    <w:p w:rsidR="003F2BAC" w:rsidRPr="003072B8" w:rsidRDefault="003F2BAC" w:rsidP="009361F1">
      <w:pPr>
        <w:spacing w:before="480"/>
        <w:rPr>
          <w:rFonts w:cs="Arial"/>
          <w:sz w:val="24"/>
        </w:rPr>
      </w:pPr>
      <w:r w:rsidRPr="003072B8">
        <w:rPr>
          <w:rFonts w:cs="Arial"/>
          <w:b/>
          <w:sz w:val="24"/>
        </w:rPr>
        <w:t xml:space="preserve">Compilation date: </w:t>
      </w:r>
      <w:r w:rsidRPr="003072B8">
        <w:rPr>
          <w:rFonts w:cs="Arial"/>
          <w:b/>
          <w:sz w:val="24"/>
        </w:rPr>
        <w:tab/>
      </w:r>
      <w:r w:rsidRPr="003072B8">
        <w:rPr>
          <w:rFonts w:cs="Arial"/>
          <w:b/>
          <w:sz w:val="24"/>
        </w:rPr>
        <w:tab/>
      </w:r>
      <w:r w:rsidRPr="003072B8">
        <w:rPr>
          <w:rFonts w:cs="Arial"/>
          <w:b/>
          <w:sz w:val="24"/>
        </w:rPr>
        <w:tab/>
      </w:r>
      <w:r w:rsidRPr="003072B8">
        <w:rPr>
          <w:rFonts w:cs="Arial"/>
          <w:sz w:val="24"/>
        </w:rPr>
        <w:fldChar w:fldCharType="begin"/>
      </w:r>
      <w:r w:rsidRPr="003072B8">
        <w:rPr>
          <w:rFonts w:cs="Arial"/>
          <w:sz w:val="24"/>
        </w:rPr>
        <w:instrText xml:space="preserve"> DOCPROPERTY StartDate \@ "d MMMM yyyy" \*MERGEFORMAT </w:instrText>
      </w:r>
      <w:r w:rsidRPr="003072B8">
        <w:rPr>
          <w:rFonts w:cs="Arial"/>
          <w:sz w:val="24"/>
        </w:rPr>
        <w:fldChar w:fldCharType="separate"/>
      </w:r>
      <w:r w:rsidR="003A3338" w:rsidRPr="003072B8">
        <w:rPr>
          <w:rFonts w:cs="Arial"/>
          <w:bCs/>
          <w:sz w:val="24"/>
        </w:rPr>
        <w:t>28</w:t>
      </w:r>
      <w:r w:rsidR="003072B8">
        <w:rPr>
          <w:rFonts w:cs="Arial"/>
          <w:bCs/>
          <w:sz w:val="24"/>
        </w:rPr>
        <w:t> </w:t>
      </w:r>
      <w:r w:rsidR="003A3338" w:rsidRPr="003072B8">
        <w:rPr>
          <w:rFonts w:cs="Arial"/>
          <w:bCs/>
          <w:sz w:val="24"/>
        </w:rPr>
        <w:t>July</w:t>
      </w:r>
      <w:r w:rsidR="003A3338" w:rsidRPr="003072B8">
        <w:rPr>
          <w:rFonts w:cs="Arial"/>
          <w:sz w:val="24"/>
        </w:rPr>
        <w:t xml:space="preserve"> 2018</w:t>
      </w:r>
      <w:r w:rsidRPr="003072B8">
        <w:rPr>
          <w:rFonts w:cs="Arial"/>
          <w:sz w:val="24"/>
        </w:rPr>
        <w:fldChar w:fldCharType="end"/>
      </w:r>
    </w:p>
    <w:p w:rsidR="003F2BAC" w:rsidRPr="003072B8" w:rsidRDefault="003F2BAC" w:rsidP="009361F1">
      <w:pPr>
        <w:spacing w:before="240"/>
        <w:rPr>
          <w:rFonts w:cs="Arial"/>
          <w:sz w:val="24"/>
        </w:rPr>
      </w:pPr>
      <w:r w:rsidRPr="003072B8">
        <w:rPr>
          <w:rFonts w:cs="Arial"/>
          <w:b/>
          <w:sz w:val="24"/>
        </w:rPr>
        <w:t>Includes amendments up to:</w:t>
      </w:r>
      <w:r w:rsidRPr="003072B8">
        <w:rPr>
          <w:rFonts w:cs="Arial"/>
          <w:b/>
          <w:sz w:val="24"/>
        </w:rPr>
        <w:tab/>
      </w:r>
      <w:r w:rsidRPr="003072B8">
        <w:rPr>
          <w:rFonts w:cs="Arial"/>
          <w:sz w:val="24"/>
        </w:rPr>
        <w:fldChar w:fldCharType="begin"/>
      </w:r>
      <w:r w:rsidRPr="003072B8">
        <w:rPr>
          <w:rFonts w:cs="Arial"/>
          <w:sz w:val="24"/>
        </w:rPr>
        <w:instrText xml:space="preserve"> DOCPROPERTY IncludesUpTo </w:instrText>
      </w:r>
      <w:r w:rsidRPr="003072B8">
        <w:rPr>
          <w:rFonts w:cs="Arial"/>
          <w:sz w:val="24"/>
        </w:rPr>
        <w:fldChar w:fldCharType="separate"/>
      </w:r>
      <w:r w:rsidR="003A3338" w:rsidRPr="003072B8">
        <w:rPr>
          <w:rFonts w:cs="Arial"/>
          <w:sz w:val="24"/>
        </w:rPr>
        <w:t>F2018L01061</w:t>
      </w:r>
      <w:r w:rsidRPr="003072B8">
        <w:rPr>
          <w:rFonts w:cs="Arial"/>
          <w:sz w:val="24"/>
        </w:rPr>
        <w:fldChar w:fldCharType="end"/>
      </w:r>
    </w:p>
    <w:p w:rsidR="003F2BAC" w:rsidRPr="003072B8" w:rsidRDefault="003F2BAC" w:rsidP="009361F1">
      <w:pPr>
        <w:spacing w:before="240"/>
        <w:rPr>
          <w:rFonts w:cs="Arial"/>
          <w:sz w:val="28"/>
          <w:szCs w:val="28"/>
        </w:rPr>
      </w:pPr>
      <w:r w:rsidRPr="003072B8">
        <w:rPr>
          <w:rFonts w:cs="Arial"/>
          <w:b/>
          <w:sz w:val="24"/>
        </w:rPr>
        <w:t>Registered:</w:t>
      </w:r>
      <w:r w:rsidRPr="003072B8">
        <w:rPr>
          <w:rFonts w:cs="Arial"/>
          <w:b/>
          <w:sz w:val="24"/>
        </w:rPr>
        <w:tab/>
      </w:r>
      <w:r w:rsidRPr="003072B8">
        <w:rPr>
          <w:rFonts w:cs="Arial"/>
          <w:b/>
          <w:sz w:val="24"/>
        </w:rPr>
        <w:tab/>
      </w:r>
      <w:r w:rsidRPr="003072B8">
        <w:rPr>
          <w:rFonts w:cs="Arial"/>
          <w:b/>
          <w:sz w:val="24"/>
        </w:rPr>
        <w:tab/>
      </w:r>
      <w:r w:rsidRPr="003072B8">
        <w:rPr>
          <w:rFonts w:cs="Arial"/>
          <w:b/>
          <w:sz w:val="24"/>
        </w:rPr>
        <w:tab/>
      </w:r>
      <w:r w:rsidRPr="003072B8">
        <w:rPr>
          <w:rFonts w:cs="Arial"/>
          <w:sz w:val="24"/>
        </w:rPr>
        <w:fldChar w:fldCharType="begin"/>
      </w:r>
      <w:r w:rsidRPr="003072B8">
        <w:rPr>
          <w:rFonts w:cs="Arial"/>
          <w:sz w:val="24"/>
        </w:rPr>
        <w:instrText xml:space="preserve"> IF </w:instrText>
      </w:r>
      <w:r w:rsidRPr="003072B8">
        <w:rPr>
          <w:rFonts w:cs="Arial"/>
          <w:sz w:val="24"/>
        </w:rPr>
        <w:fldChar w:fldCharType="begin"/>
      </w:r>
      <w:r w:rsidRPr="003072B8">
        <w:rPr>
          <w:rFonts w:cs="Arial"/>
          <w:sz w:val="24"/>
        </w:rPr>
        <w:instrText xml:space="preserve"> DOCPROPERTY RegisteredDate </w:instrText>
      </w:r>
      <w:r w:rsidRPr="003072B8">
        <w:rPr>
          <w:rFonts w:cs="Arial"/>
          <w:sz w:val="24"/>
        </w:rPr>
        <w:fldChar w:fldCharType="separate"/>
      </w:r>
      <w:r w:rsidR="003A3338" w:rsidRPr="003072B8">
        <w:rPr>
          <w:rFonts w:cs="Arial"/>
          <w:sz w:val="24"/>
        </w:rPr>
        <w:instrText>17/10/2018</w:instrText>
      </w:r>
      <w:r w:rsidRPr="003072B8">
        <w:rPr>
          <w:rFonts w:cs="Arial"/>
          <w:sz w:val="24"/>
        </w:rPr>
        <w:fldChar w:fldCharType="end"/>
      </w:r>
      <w:r w:rsidRPr="003072B8">
        <w:rPr>
          <w:rFonts w:cs="Arial"/>
          <w:sz w:val="24"/>
        </w:rPr>
        <w:instrText xml:space="preserve"> = #1/1/1901# "Unknown" </w:instrText>
      </w:r>
      <w:r w:rsidRPr="003072B8">
        <w:rPr>
          <w:rFonts w:cs="Arial"/>
          <w:sz w:val="24"/>
        </w:rPr>
        <w:fldChar w:fldCharType="begin"/>
      </w:r>
      <w:r w:rsidRPr="003072B8">
        <w:rPr>
          <w:rFonts w:cs="Arial"/>
          <w:sz w:val="24"/>
        </w:rPr>
        <w:instrText xml:space="preserve"> DOCPROPERTY RegisteredDate \@ "d MMMM yyyy" </w:instrText>
      </w:r>
      <w:r w:rsidRPr="003072B8">
        <w:rPr>
          <w:rFonts w:cs="Arial"/>
          <w:sz w:val="24"/>
        </w:rPr>
        <w:fldChar w:fldCharType="separate"/>
      </w:r>
      <w:r w:rsidR="003A3338" w:rsidRPr="003072B8">
        <w:rPr>
          <w:rFonts w:cs="Arial"/>
          <w:sz w:val="24"/>
        </w:rPr>
        <w:instrText>17 October 2018</w:instrText>
      </w:r>
      <w:r w:rsidRPr="003072B8">
        <w:rPr>
          <w:rFonts w:cs="Arial"/>
          <w:sz w:val="24"/>
        </w:rPr>
        <w:fldChar w:fldCharType="end"/>
      </w:r>
      <w:r w:rsidRPr="003072B8">
        <w:rPr>
          <w:rFonts w:cs="Arial"/>
          <w:sz w:val="24"/>
        </w:rPr>
        <w:instrText xml:space="preserve"> \*MERGEFORMAT </w:instrText>
      </w:r>
      <w:r w:rsidRPr="003072B8">
        <w:rPr>
          <w:rFonts w:cs="Arial"/>
          <w:sz w:val="24"/>
        </w:rPr>
        <w:fldChar w:fldCharType="separate"/>
      </w:r>
      <w:r w:rsidR="003A3338" w:rsidRPr="003072B8">
        <w:rPr>
          <w:rFonts w:cs="Arial"/>
          <w:bCs/>
          <w:noProof/>
          <w:sz w:val="24"/>
        </w:rPr>
        <w:t>17</w:t>
      </w:r>
      <w:r w:rsidR="003072B8">
        <w:rPr>
          <w:rFonts w:cs="Arial"/>
          <w:noProof/>
          <w:sz w:val="24"/>
        </w:rPr>
        <w:t> </w:t>
      </w:r>
      <w:r w:rsidR="003A3338" w:rsidRPr="003072B8">
        <w:rPr>
          <w:rFonts w:cs="Arial"/>
          <w:noProof/>
          <w:sz w:val="24"/>
        </w:rPr>
        <w:t>October 2018</w:t>
      </w:r>
      <w:r w:rsidRPr="003072B8">
        <w:rPr>
          <w:rFonts w:cs="Arial"/>
          <w:sz w:val="24"/>
        </w:rPr>
        <w:fldChar w:fldCharType="end"/>
      </w:r>
    </w:p>
    <w:p w:rsidR="003F2BAC" w:rsidRPr="003072B8" w:rsidRDefault="003F2BAC" w:rsidP="009361F1">
      <w:pPr>
        <w:rPr>
          <w:b/>
          <w:szCs w:val="22"/>
        </w:rPr>
      </w:pPr>
    </w:p>
    <w:p w:rsidR="003F2BAC" w:rsidRPr="003072B8" w:rsidRDefault="003F2BAC" w:rsidP="009361F1">
      <w:pPr>
        <w:pageBreakBefore/>
        <w:rPr>
          <w:rFonts w:cs="Arial"/>
          <w:b/>
          <w:sz w:val="32"/>
          <w:szCs w:val="32"/>
        </w:rPr>
      </w:pPr>
      <w:r w:rsidRPr="003072B8">
        <w:rPr>
          <w:rFonts w:cs="Arial"/>
          <w:b/>
          <w:sz w:val="32"/>
          <w:szCs w:val="32"/>
        </w:rPr>
        <w:lastRenderedPageBreak/>
        <w:t>About this compilation</w:t>
      </w:r>
    </w:p>
    <w:p w:rsidR="003F2BAC" w:rsidRPr="003072B8" w:rsidRDefault="003F2BAC" w:rsidP="009361F1">
      <w:pPr>
        <w:spacing w:before="240"/>
        <w:rPr>
          <w:rFonts w:cs="Arial"/>
        </w:rPr>
      </w:pPr>
      <w:r w:rsidRPr="003072B8">
        <w:rPr>
          <w:rFonts w:cs="Arial"/>
          <w:b/>
          <w:szCs w:val="22"/>
        </w:rPr>
        <w:t>This compilation</w:t>
      </w:r>
    </w:p>
    <w:p w:rsidR="003F2BAC" w:rsidRPr="003072B8" w:rsidRDefault="003F2BAC" w:rsidP="009361F1">
      <w:pPr>
        <w:spacing w:before="120" w:after="120"/>
        <w:rPr>
          <w:rFonts w:cs="Arial"/>
          <w:szCs w:val="22"/>
        </w:rPr>
      </w:pPr>
      <w:r w:rsidRPr="003072B8">
        <w:rPr>
          <w:rFonts w:cs="Arial"/>
          <w:szCs w:val="22"/>
        </w:rPr>
        <w:t xml:space="preserve">This is a compilation of the </w:t>
      </w:r>
      <w:r w:rsidRPr="003072B8">
        <w:rPr>
          <w:rFonts w:cs="Arial"/>
          <w:i/>
          <w:szCs w:val="22"/>
        </w:rPr>
        <w:fldChar w:fldCharType="begin"/>
      </w:r>
      <w:r w:rsidRPr="003072B8">
        <w:rPr>
          <w:rFonts w:cs="Arial"/>
          <w:i/>
          <w:szCs w:val="22"/>
        </w:rPr>
        <w:instrText xml:space="preserve"> STYLEREF  ShortT </w:instrText>
      </w:r>
      <w:r w:rsidRPr="003072B8">
        <w:rPr>
          <w:rFonts w:cs="Arial"/>
          <w:i/>
          <w:szCs w:val="22"/>
        </w:rPr>
        <w:fldChar w:fldCharType="separate"/>
      </w:r>
      <w:r w:rsidR="003A3338" w:rsidRPr="003072B8">
        <w:rPr>
          <w:rFonts w:cs="Arial"/>
          <w:i/>
          <w:noProof/>
          <w:szCs w:val="22"/>
        </w:rPr>
        <w:t>Fees and Payments Principles</w:t>
      </w:r>
      <w:r w:rsidR="003072B8">
        <w:rPr>
          <w:rFonts w:cs="Arial"/>
          <w:i/>
          <w:noProof/>
          <w:szCs w:val="22"/>
        </w:rPr>
        <w:t> </w:t>
      </w:r>
      <w:r w:rsidR="003A3338" w:rsidRPr="003072B8">
        <w:rPr>
          <w:rFonts w:cs="Arial"/>
          <w:i/>
          <w:noProof/>
          <w:szCs w:val="22"/>
        </w:rPr>
        <w:t>2014 (No.</w:t>
      </w:r>
      <w:r w:rsidR="003072B8">
        <w:rPr>
          <w:rFonts w:cs="Arial"/>
          <w:i/>
          <w:noProof/>
          <w:szCs w:val="22"/>
        </w:rPr>
        <w:t> </w:t>
      </w:r>
      <w:r w:rsidR="003A3338" w:rsidRPr="003072B8">
        <w:rPr>
          <w:rFonts w:cs="Arial"/>
          <w:i/>
          <w:noProof/>
          <w:szCs w:val="22"/>
        </w:rPr>
        <w:t>2)</w:t>
      </w:r>
      <w:r w:rsidRPr="003072B8">
        <w:rPr>
          <w:rFonts w:cs="Arial"/>
          <w:i/>
          <w:szCs w:val="22"/>
        </w:rPr>
        <w:fldChar w:fldCharType="end"/>
      </w:r>
      <w:r w:rsidRPr="003072B8">
        <w:rPr>
          <w:rFonts w:cs="Arial"/>
          <w:szCs w:val="22"/>
        </w:rPr>
        <w:t xml:space="preserve"> that shows the text of the law as amended and in force on </w:t>
      </w:r>
      <w:r w:rsidRPr="003072B8">
        <w:rPr>
          <w:rFonts w:cs="Arial"/>
          <w:szCs w:val="22"/>
        </w:rPr>
        <w:fldChar w:fldCharType="begin"/>
      </w:r>
      <w:r w:rsidRPr="003072B8">
        <w:rPr>
          <w:rFonts w:cs="Arial"/>
          <w:szCs w:val="22"/>
        </w:rPr>
        <w:instrText xml:space="preserve"> DOCPROPERTY StartDate \@ "d MMMM yyyy" </w:instrText>
      </w:r>
      <w:r w:rsidRPr="003072B8">
        <w:rPr>
          <w:rFonts w:cs="Arial"/>
          <w:szCs w:val="22"/>
        </w:rPr>
        <w:fldChar w:fldCharType="separate"/>
      </w:r>
      <w:r w:rsidR="003A3338" w:rsidRPr="003072B8">
        <w:rPr>
          <w:rFonts w:cs="Arial"/>
          <w:szCs w:val="22"/>
        </w:rPr>
        <w:t>28</w:t>
      </w:r>
      <w:r w:rsidR="003072B8">
        <w:rPr>
          <w:rFonts w:cs="Arial"/>
          <w:szCs w:val="22"/>
        </w:rPr>
        <w:t> </w:t>
      </w:r>
      <w:r w:rsidR="003A3338" w:rsidRPr="003072B8">
        <w:rPr>
          <w:rFonts w:cs="Arial"/>
          <w:szCs w:val="22"/>
        </w:rPr>
        <w:t>July 2018</w:t>
      </w:r>
      <w:r w:rsidRPr="003072B8">
        <w:rPr>
          <w:rFonts w:cs="Arial"/>
          <w:szCs w:val="22"/>
        </w:rPr>
        <w:fldChar w:fldCharType="end"/>
      </w:r>
      <w:r w:rsidRPr="003072B8">
        <w:rPr>
          <w:rFonts w:cs="Arial"/>
          <w:szCs w:val="22"/>
        </w:rPr>
        <w:t xml:space="preserve"> (the </w:t>
      </w:r>
      <w:r w:rsidRPr="003072B8">
        <w:rPr>
          <w:rFonts w:cs="Arial"/>
          <w:b/>
          <w:i/>
          <w:szCs w:val="22"/>
        </w:rPr>
        <w:t>compilation date</w:t>
      </w:r>
      <w:r w:rsidRPr="003072B8">
        <w:rPr>
          <w:rFonts w:cs="Arial"/>
          <w:szCs w:val="22"/>
        </w:rPr>
        <w:t>).</w:t>
      </w:r>
    </w:p>
    <w:p w:rsidR="003F2BAC" w:rsidRPr="003072B8" w:rsidRDefault="003F2BAC" w:rsidP="009361F1">
      <w:pPr>
        <w:spacing w:after="120"/>
        <w:rPr>
          <w:rFonts w:cs="Arial"/>
          <w:szCs w:val="22"/>
        </w:rPr>
      </w:pPr>
      <w:r w:rsidRPr="003072B8">
        <w:rPr>
          <w:rFonts w:cs="Arial"/>
          <w:szCs w:val="22"/>
        </w:rPr>
        <w:t xml:space="preserve">The notes at the end of this compilation (the </w:t>
      </w:r>
      <w:r w:rsidRPr="003072B8">
        <w:rPr>
          <w:rFonts w:cs="Arial"/>
          <w:b/>
          <w:i/>
          <w:szCs w:val="22"/>
        </w:rPr>
        <w:t>endnotes</w:t>
      </w:r>
      <w:r w:rsidRPr="003072B8">
        <w:rPr>
          <w:rFonts w:cs="Arial"/>
          <w:szCs w:val="22"/>
        </w:rPr>
        <w:t>) include information about amending laws and the amendment history of provisions of the compiled law.</w:t>
      </w:r>
    </w:p>
    <w:p w:rsidR="003F2BAC" w:rsidRPr="003072B8" w:rsidRDefault="003F2BAC" w:rsidP="009361F1">
      <w:pPr>
        <w:tabs>
          <w:tab w:val="left" w:pos="5640"/>
        </w:tabs>
        <w:spacing w:before="120" w:after="120"/>
        <w:rPr>
          <w:rFonts w:cs="Arial"/>
          <w:b/>
          <w:szCs w:val="22"/>
        </w:rPr>
      </w:pPr>
      <w:r w:rsidRPr="003072B8">
        <w:rPr>
          <w:rFonts w:cs="Arial"/>
          <w:b/>
          <w:szCs w:val="22"/>
        </w:rPr>
        <w:t>Uncommenced amendments</w:t>
      </w:r>
    </w:p>
    <w:p w:rsidR="003F2BAC" w:rsidRPr="003072B8" w:rsidRDefault="003F2BAC" w:rsidP="009361F1">
      <w:pPr>
        <w:spacing w:after="120"/>
        <w:rPr>
          <w:rFonts w:cs="Arial"/>
          <w:szCs w:val="22"/>
        </w:rPr>
      </w:pPr>
      <w:r w:rsidRPr="003072B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F2BAC" w:rsidRPr="003072B8" w:rsidRDefault="003F2BAC" w:rsidP="009361F1">
      <w:pPr>
        <w:spacing w:before="120" w:after="120"/>
        <w:rPr>
          <w:rFonts w:cs="Arial"/>
          <w:b/>
          <w:szCs w:val="22"/>
        </w:rPr>
      </w:pPr>
      <w:r w:rsidRPr="003072B8">
        <w:rPr>
          <w:rFonts w:cs="Arial"/>
          <w:b/>
          <w:szCs w:val="22"/>
        </w:rPr>
        <w:t>Application, saving and transitional provisions for provisions and amendments</w:t>
      </w:r>
    </w:p>
    <w:p w:rsidR="003F2BAC" w:rsidRPr="003072B8" w:rsidRDefault="003F2BAC" w:rsidP="009361F1">
      <w:pPr>
        <w:spacing w:after="120"/>
        <w:rPr>
          <w:rFonts w:cs="Arial"/>
          <w:szCs w:val="22"/>
        </w:rPr>
      </w:pPr>
      <w:r w:rsidRPr="003072B8">
        <w:rPr>
          <w:rFonts w:cs="Arial"/>
          <w:szCs w:val="22"/>
        </w:rPr>
        <w:t>If the operation of a provision or amendment of the compiled law is affected by an application, saving or transitional provision that is not included in this compilation, details are included in the endnotes.</w:t>
      </w:r>
    </w:p>
    <w:p w:rsidR="003F2BAC" w:rsidRPr="003072B8" w:rsidRDefault="003F2BAC" w:rsidP="009361F1">
      <w:pPr>
        <w:spacing w:after="120"/>
        <w:rPr>
          <w:rFonts w:cs="Arial"/>
          <w:b/>
          <w:szCs w:val="22"/>
        </w:rPr>
      </w:pPr>
      <w:r w:rsidRPr="003072B8">
        <w:rPr>
          <w:rFonts w:cs="Arial"/>
          <w:b/>
          <w:szCs w:val="22"/>
        </w:rPr>
        <w:t>Editorial changes</w:t>
      </w:r>
    </w:p>
    <w:p w:rsidR="003F2BAC" w:rsidRPr="003072B8" w:rsidRDefault="003F2BAC" w:rsidP="009361F1">
      <w:pPr>
        <w:spacing w:after="120"/>
        <w:rPr>
          <w:rFonts w:cs="Arial"/>
          <w:szCs w:val="22"/>
        </w:rPr>
      </w:pPr>
      <w:r w:rsidRPr="003072B8">
        <w:rPr>
          <w:rFonts w:cs="Arial"/>
          <w:szCs w:val="22"/>
        </w:rPr>
        <w:t>For more information about any editorial changes made in this compilation, see the endnotes.</w:t>
      </w:r>
    </w:p>
    <w:p w:rsidR="003F2BAC" w:rsidRPr="003072B8" w:rsidRDefault="003F2BAC" w:rsidP="009361F1">
      <w:pPr>
        <w:spacing w:before="120" w:after="120"/>
        <w:rPr>
          <w:rFonts w:cs="Arial"/>
          <w:b/>
          <w:szCs w:val="22"/>
        </w:rPr>
      </w:pPr>
      <w:r w:rsidRPr="003072B8">
        <w:rPr>
          <w:rFonts w:cs="Arial"/>
          <w:b/>
          <w:szCs w:val="22"/>
        </w:rPr>
        <w:t>Modifications</w:t>
      </w:r>
    </w:p>
    <w:p w:rsidR="003F2BAC" w:rsidRPr="003072B8" w:rsidRDefault="003F2BAC" w:rsidP="009361F1">
      <w:pPr>
        <w:spacing w:after="120"/>
        <w:rPr>
          <w:rFonts w:cs="Arial"/>
          <w:szCs w:val="22"/>
        </w:rPr>
      </w:pPr>
      <w:r w:rsidRPr="003072B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F2BAC" w:rsidRPr="003072B8" w:rsidRDefault="003F2BAC" w:rsidP="009361F1">
      <w:pPr>
        <w:spacing w:before="80" w:after="120"/>
        <w:rPr>
          <w:rFonts w:cs="Arial"/>
          <w:b/>
          <w:szCs w:val="22"/>
        </w:rPr>
      </w:pPr>
      <w:r w:rsidRPr="003072B8">
        <w:rPr>
          <w:rFonts w:cs="Arial"/>
          <w:b/>
          <w:szCs w:val="22"/>
        </w:rPr>
        <w:t>Self</w:t>
      </w:r>
      <w:r w:rsidR="003072B8">
        <w:rPr>
          <w:rFonts w:cs="Arial"/>
          <w:b/>
          <w:szCs w:val="22"/>
        </w:rPr>
        <w:noBreakHyphen/>
      </w:r>
      <w:r w:rsidRPr="003072B8">
        <w:rPr>
          <w:rFonts w:cs="Arial"/>
          <w:b/>
          <w:szCs w:val="22"/>
        </w:rPr>
        <w:t>repealing provisions</w:t>
      </w:r>
    </w:p>
    <w:p w:rsidR="003F2BAC" w:rsidRPr="003072B8" w:rsidRDefault="003F2BAC" w:rsidP="009361F1">
      <w:pPr>
        <w:spacing w:after="120"/>
        <w:rPr>
          <w:rFonts w:cs="Arial"/>
          <w:szCs w:val="22"/>
        </w:rPr>
      </w:pPr>
      <w:r w:rsidRPr="003072B8">
        <w:rPr>
          <w:rFonts w:cs="Arial"/>
          <w:szCs w:val="22"/>
        </w:rPr>
        <w:t>If a provision of the compiled law has been repealed in accordance with a provision of the law, details are included in the endnotes.</w:t>
      </w:r>
    </w:p>
    <w:p w:rsidR="003F2BAC" w:rsidRPr="003072B8" w:rsidRDefault="003F2BAC" w:rsidP="009361F1">
      <w:pPr>
        <w:pStyle w:val="Header"/>
        <w:tabs>
          <w:tab w:val="clear" w:pos="4150"/>
          <w:tab w:val="clear" w:pos="8307"/>
        </w:tabs>
      </w:pPr>
      <w:r w:rsidRPr="003072B8">
        <w:rPr>
          <w:rStyle w:val="CharChapNo"/>
        </w:rPr>
        <w:t xml:space="preserve"> </w:t>
      </w:r>
      <w:r w:rsidRPr="003072B8">
        <w:rPr>
          <w:rStyle w:val="CharChapText"/>
        </w:rPr>
        <w:t xml:space="preserve"> </w:t>
      </w:r>
    </w:p>
    <w:p w:rsidR="003F2BAC" w:rsidRPr="003072B8" w:rsidRDefault="003F2BAC" w:rsidP="009361F1">
      <w:pPr>
        <w:pStyle w:val="Header"/>
        <w:tabs>
          <w:tab w:val="clear" w:pos="4150"/>
          <w:tab w:val="clear" w:pos="8307"/>
        </w:tabs>
      </w:pPr>
      <w:r w:rsidRPr="003072B8">
        <w:rPr>
          <w:rStyle w:val="CharPartNo"/>
        </w:rPr>
        <w:t xml:space="preserve"> </w:t>
      </w:r>
      <w:r w:rsidRPr="003072B8">
        <w:rPr>
          <w:rStyle w:val="CharPartText"/>
        </w:rPr>
        <w:t xml:space="preserve"> </w:t>
      </w:r>
    </w:p>
    <w:p w:rsidR="003F2BAC" w:rsidRPr="003072B8" w:rsidRDefault="003F2BAC" w:rsidP="009361F1">
      <w:pPr>
        <w:pStyle w:val="Header"/>
        <w:tabs>
          <w:tab w:val="clear" w:pos="4150"/>
          <w:tab w:val="clear" w:pos="8307"/>
        </w:tabs>
      </w:pPr>
      <w:r w:rsidRPr="003072B8">
        <w:rPr>
          <w:rStyle w:val="CharDivNo"/>
        </w:rPr>
        <w:t xml:space="preserve"> </w:t>
      </w:r>
      <w:r w:rsidRPr="003072B8">
        <w:rPr>
          <w:rStyle w:val="CharDivText"/>
        </w:rPr>
        <w:t xml:space="preserve"> </w:t>
      </w:r>
    </w:p>
    <w:p w:rsidR="003F2BAC" w:rsidRPr="003072B8" w:rsidRDefault="003F2BAC" w:rsidP="009361F1">
      <w:pPr>
        <w:sectPr w:rsidR="003F2BAC" w:rsidRPr="003072B8" w:rsidSect="00DF702B">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3072B8" w:rsidRDefault="00715914" w:rsidP="007A7FB9">
      <w:pPr>
        <w:rPr>
          <w:sz w:val="36"/>
        </w:rPr>
      </w:pPr>
      <w:r w:rsidRPr="003072B8">
        <w:rPr>
          <w:sz w:val="36"/>
        </w:rPr>
        <w:lastRenderedPageBreak/>
        <w:t>Contents</w:t>
      </w:r>
    </w:p>
    <w:p w:rsidR="009148D2" w:rsidRDefault="00B418D7">
      <w:pPr>
        <w:pStyle w:val="TOC2"/>
        <w:rPr>
          <w:rFonts w:asciiTheme="minorHAnsi" w:eastAsiaTheme="minorEastAsia" w:hAnsiTheme="minorHAnsi" w:cstheme="minorBidi"/>
          <w:b w:val="0"/>
          <w:noProof/>
          <w:kern w:val="0"/>
          <w:sz w:val="22"/>
          <w:szCs w:val="22"/>
        </w:rPr>
      </w:pPr>
      <w:r w:rsidRPr="009148D2">
        <w:fldChar w:fldCharType="begin"/>
      </w:r>
      <w:r w:rsidRPr="003072B8">
        <w:instrText xml:space="preserve"> TOC \o "1-9" </w:instrText>
      </w:r>
      <w:r w:rsidRPr="009148D2">
        <w:fldChar w:fldCharType="separate"/>
      </w:r>
      <w:r w:rsidR="009148D2">
        <w:rPr>
          <w:noProof/>
        </w:rPr>
        <w:t>Part 1—Preliminary</w:t>
      </w:r>
      <w:r w:rsidR="009148D2" w:rsidRPr="009148D2">
        <w:rPr>
          <w:b w:val="0"/>
          <w:noProof/>
          <w:sz w:val="18"/>
        </w:rPr>
        <w:tab/>
      </w:r>
      <w:r w:rsidR="009148D2" w:rsidRPr="009148D2">
        <w:rPr>
          <w:b w:val="0"/>
          <w:noProof/>
          <w:sz w:val="18"/>
        </w:rPr>
        <w:fldChar w:fldCharType="begin"/>
      </w:r>
      <w:r w:rsidR="009148D2" w:rsidRPr="009148D2">
        <w:rPr>
          <w:b w:val="0"/>
          <w:noProof/>
          <w:sz w:val="18"/>
        </w:rPr>
        <w:instrText xml:space="preserve"> PAGEREF _Toc527544222 \h </w:instrText>
      </w:r>
      <w:r w:rsidR="009148D2" w:rsidRPr="009148D2">
        <w:rPr>
          <w:b w:val="0"/>
          <w:noProof/>
          <w:sz w:val="18"/>
        </w:rPr>
      </w:r>
      <w:r w:rsidR="009148D2" w:rsidRPr="009148D2">
        <w:rPr>
          <w:b w:val="0"/>
          <w:noProof/>
          <w:sz w:val="18"/>
        </w:rPr>
        <w:fldChar w:fldCharType="separate"/>
      </w:r>
      <w:r w:rsidR="009148D2" w:rsidRPr="009148D2">
        <w:rPr>
          <w:b w:val="0"/>
          <w:noProof/>
          <w:sz w:val="18"/>
        </w:rPr>
        <w:t>1</w:t>
      </w:r>
      <w:r w:rsidR="009148D2"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w:t>
      </w:r>
      <w:r>
        <w:rPr>
          <w:noProof/>
        </w:rPr>
        <w:tab/>
        <w:t>Name of principles</w:t>
      </w:r>
      <w:r w:rsidRPr="009148D2">
        <w:rPr>
          <w:noProof/>
        </w:rPr>
        <w:tab/>
      </w:r>
      <w:r w:rsidRPr="009148D2">
        <w:rPr>
          <w:noProof/>
        </w:rPr>
        <w:fldChar w:fldCharType="begin"/>
      </w:r>
      <w:r w:rsidRPr="009148D2">
        <w:rPr>
          <w:noProof/>
        </w:rPr>
        <w:instrText xml:space="preserve"> PAGEREF _Toc527544223 \h </w:instrText>
      </w:r>
      <w:r w:rsidRPr="009148D2">
        <w:rPr>
          <w:noProof/>
        </w:rPr>
      </w:r>
      <w:r w:rsidRPr="009148D2">
        <w:rPr>
          <w:noProof/>
        </w:rPr>
        <w:fldChar w:fldCharType="separate"/>
      </w:r>
      <w:r w:rsidRPr="009148D2">
        <w:rPr>
          <w:noProof/>
        </w:rPr>
        <w:t>1</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w:t>
      </w:r>
      <w:r>
        <w:rPr>
          <w:noProof/>
        </w:rPr>
        <w:tab/>
        <w:t>Authority</w:t>
      </w:r>
      <w:r w:rsidRPr="009148D2">
        <w:rPr>
          <w:noProof/>
        </w:rPr>
        <w:tab/>
      </w:r>
      <w:r w:rsidRPr="009148D2">
        <w:rPr>
          <w:noProof/>
        </w:rPr>
        <w:fldChar w:fldCharType="begin"/>
      </w:r>
      <w:r w:rsidRPr="009148D2">
        <w:rPr>
          <w:noProof/>
        </w:rPr>
        <w:instrText xml:space="preserve"> PAGEREF _Toc527544224 \h </w:instrText>
      </w:r>
      <w:r w:rsidRPr="009148D2">
        <w:rPr>
          <w:noProof/>
        </w:rPr>
      </w:r>
      <w:r w:rsidRPr="009148D2">
        <w:rPr>
          <w:noProof/>
        </w:rPr>
        <w:fldChar w:fldCharType="separate"/>
      </w:r>
      <w:r w:rsidRPr="009148D2">
        <w:rPr>
          <w:noProof/>
        </w:rPr>
        <w:t>1</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w:t>
      </w:r>
      <w:r>
        <w:rPr>
          <w:noProof/>
        </w:rPr>
        <w:tab/>
        <w:t>Definitions</w:t>
      </w:r>
      <w:r w:rsidRPr="009148D2">
        <w:rPr>
          <w:noProof/>
        </w:rPr>
        <w:tab/>
      </w:r>
      <w:r w:rsidRPr="009148D2">
        <w:rPr>
          <w:noProof/>
        </w:rPr>
        <w:fldChar w:fldCharType="begin"/>
      </w:r>
      <w:r w:rsidRPr="009148D2">
        <w:rPr>
          <w:noProof/>
        </w:rPr>
        <w:instrText xml:space="preserve"> PAGEREF _Toc527544225 \h </w:instrText>
      </w:r>
      <w:r w:rsidRPr="009148D2">
        <w:rPr>
          <w:noProof/>
        </w:rPr>
      </w:r>
      <w:r w:rsidRPr="009148D2">
        <w:rPr>
          <w:noProof/>
        </w:rPr>
        <w:fldChar w:fldCharType="separate"/>
      </w:r>
      <w:r w:rsidRPr="009148D2">
        <w:rPr>
          <w:noProof/>
        </w:rPr>
        <w:t>1</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w:t>
      </w:r>
      <w:r>
        <w:rPr>
          <w:noProof/>
        </w:rPr>
        <w:tab/>
        <w:t>Eligible flexible care services</w:t>
      </w:r>
      <w:r w:rsidRPr="009148D2">
        <w:rPr>
          <w:noProof/>
        </w:rPr>
        <w:tab/>
      </w:r>
      <w:r w:rsidRPr="009148D2">
        <w:rPr>
          <w:noProof/>
        </w:rPr>
        <w:fldChar w:fldCharType="begin"/>
      </w:r>
      <w:r w:rsidRPr="009148D2">
        <w:rPr>
          <w:noProof/>
        </w:rPr>
        <w:instrText xml:space="preserve"> PAGEREF _Toc527544226 \h </w:instrText>
      </w:r>
      <w:r w:rsidRPr="009148D2">
        <w:rPr>
          <w:noProof/>
        </w:rPr>
      </w:r>
      <w:r w:rsidRPr="009148D2">
        <w:rPr>
          <w:noProof/>
        </w:rPr>
        <w:fldChar w:fldCharType="separate"/>
      </w:r>
      <w:r w:rsidRPr="009148D2">
        <w:rPr>
          <w:noProof/>
        </w:rPr>
        <w:t>3</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w:t>
      </w:r>
      <w:r>
        <w:rPr>
          <w:noProof/>
        </w:rPr>
        <w:tab/>
        <w:t>Maximum permissible interest rate</w:t>
      </w:r>
      <w:r w:rsidRPr="009148D2">
        <w:rPr>
          <w:noProof/>
        </w:rPr>
        <w:tab/>
      </w:r>
      <w:r w:rsidRPr="009148D2">
        <w:rPr>
          <w:noProof/>
        </w:rPr>
        <w:fldChar w:fldCharType="begin"/>
      </w:r>
      <w:r w:rsidRPr="009148D2">
        <w:rPr>
          <w:noProof/>
        </w:rPr>
        <w:instrText xml:space="preserve"> PAGEREF _Toc527544227 \h </w:instrText>
      </w:r>
      <w:r w:rsidRPr="009148D2">
        <w:rPr>
          <w:noProof/>
        </w:rPr>
      </w:r>
      <w:r w:rsidRPr="009148D2">
        <w:rPr>
          <w:noProof/>
        </w:rPr>
        <w:fldChar w:fldCharType="separate"/>
      </w:r>
      <w:r w:rsidRPr="009148D2">
        <w:rPr>
          <w:noProof/>
        </w:rPr>
        <w:t>4</w:t>
      </w:r>
      <w:r w:rsidRPr="009148D2">
        <w:rPr>
          <w:noProof/>
        </w:rPr>
        <w:fldChar w:fldCharType="end"/>
      </w:r>
    </w:p>
    <w:p w:rsidR="009148D2" w:rsidRDefault="009148D2">
      <w:pPr>
        <w:pStyle w:val="TOC2"/>
        <w:rPr>
          <w:rFonts w:asciiTheme="minorHAnsi" w:eastAsiaTheme="minorEastAsia" w:hAnsiTheme="minorHAnsi" w:cstheme="minorBidi"/>
          <w:b w:val="0"/>
          <w:noProof/>
          <w:kern w:val="0"/>
          <w:sz w:val="22"/>
          <w:szCs w:val="22"/>
        </w:rPr>
      </w:pPr>
      <w:r>
        <w:rPr>
          <w:noProof/>
        </w:rPr>
        <w:t>Part 2—Resident fees</w:t>
      </w:r>
      <w:r w:rsidRPr="009148D2">
        <w:rPr>
          <w:b w:val="0"/>
          <w:noProof/>
          <w:sz w:val="18"/>
        </w:rPr>
        <w:tab/>
      </w:r>
      <w:r w:rsidRPr="009148D2">
        <w:rPr>
          <w:b w:val="0"/>
          <w:noProof/>
          <w:sz w:val="18"/>
        </w:rPr>
        <w:fldChar w:fldCharType="begin"/>
      </w:r>
      <w:r w:rsidRPr="009148D2">
        <w:rPr>
          <w:b w:val="0"/>
          <w:noProof/>
          <w:sz w:val="18"/>
        </w:rPr>
        <w:instrText xml:space="preserve"> PAGEREF _Toc527544228 \h </w:instrText>
      </w:r>
      <w:r w:rsidRPr="009148D2">
        <w:rPr>
          <w:b w:val="0"/>
          <w:noProof/>
          <w:sz w:val="18"/>
        </w:rPr>
      </w:r>
      <w:r w:rsidRPr="009148D2">
        <w:rPr>
          <w:b w:val="0"/>
          <w:noProof/>
          <w:sz w:val="18"/>
        </w:rPr>
        <w:fldChar w:fldCharType="separate"/>
      </w:r>
      <w:r w:rsidRPr="009148D2">
        <w:rPr>
          <w:b w:val="0"/>
          <w:noProof/>
          <w:sz w:val="18"/>
        </w:rPr>
        <w:t>5</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w:t>
      </w:r>
      <w:r>
        <w:rPr>
          <w:noProof/>
        </w:rPr>
        <w:tab/>
        <w:t>Purpose of this Part</w:t>
      </w:r>
      <w:r w:rsidRPr="009148D2">
        <w:rPr>
          <w:noProof/>
        </w:rPr>
        <w:tab/>
      </w:r>
      <w:r w:rsidRPr="009148D2">
        <w:rPr>
          <w:noProof/>
        </w:rPr>
        <w:fldChar w:fldCharType="begin"/>
      </w:r>
      <w:r w:rsidRPr="009148D2">
        <w:rPr>
          <w:noProof/>
        </w:rPr>
        <w:instrText xml:space="preserve"> PAGEREF _Toc527544229 \h </w:instrText>
      </w:r>
      <w:r w:rsidRPr="009148D2">
        <w:rPr>
          <w:noProof/>
        </w:rPr>
      </w:r>
      <w:r w:rsidRPr="009148D2">
        <w:rPr>
          <w:noProof/>
        </w:rPr>
        <w:fldChar w:fldCharType="separate"/>
      </w:r>
      <w:r w:rsidRPr="009148D2">
        <w:rPr>
          <w:noProof/>
        </w:rPr>
        <w:t>5</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8</w:t>
      </w:r>
      <w:r>
        <w:rPr>
          <w:noProof/>
        </w:rPr>
        <w:tab/>
        <w:t>Additional amount for residential care service in remote area</w:t>
      </w:r>
      <w:r w:rsidRPr="009148D2">
        <w:rPr>
          <w:noProof/>
        </w:rPr>
        <w:tab/>
      </w:r>
      <w:r w:rsidRPr="009148D2">
        <w:rPr>
          <w:noProof/>
        </w:rPr>
        <w:fldChar w:fldCharType="begin"/>
      </w:r>
      <w:r w:rsidRPr="009148D2">
        <w:rPr>
          <w:noProof/>
        </w:rPr>
        <w:instrText xml:space="preserve"> PAGEREF _Toc527544230 \h </w:instrText>
      </w:r>
      <w:r w:rsidRPr="009148D2">
        <w:rPr>
          <w:noProof/>
        </w:rPr>
      </w:r>
      <w:r w:rsidRPr="009148D2">
        <w:rPr>
          <w:noProof/>
        </w:rPr>
        <w:fldChar w:fldCharType="separate"/>
      </w:r>
      <w:r w:rsidRPr="009148D2">
        <w:rPr>
          <w:noProof/>
        </w:rPr>
        <w:t>5</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9</w:t>
      </w:r>
      <w:r>
        <w:rPr>
          <w:noProof/>
        </w:rPr>
        <w:tab/>
        <w:t>Additional amount may be agreed by care recipient in unfunded place</w:t>
      </w:r>
      <w:r w:rsidRPr="009148D2">
        <w:rPr>
          <w:noProof/>
        </w:rPr>
        <w:tab/>
      </w:r>
      <w:r w:rsidRPr="009148D2">
        <w:rPr>
          <w:noProof/>
        </w:rPr>
        <w:fldChar w:fldCharType="begin"/>
      </w:r>
      <w:r w:rsidRPr="009148D2">
        <w:rPr>
          <w:noProof/>
        </w:rPr>
        <w:instrText xml:space="preserve"> PAGEREF _Toc527544231 \h </w:instrText>
      </w:r>
      <w:r w:rsidRPr="009148D2">
        <w:rPr>
          <w:noProof/>
        </w:rPr>
      </w:r>
      <w:r w:rsidRPr="009148D2">
        <w:rPr>
          <w:noProof/>
        </w:rPr>
        <w:fldChar w:fldCharType="separate"/>
      </w:r>
      <w:r w:rsidRPr="009148D2">
        <w:rPr>
          <w:noProof/>
        </w:rPr>
        <w:t>5</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10</w:t>
      </w:r>
      <w:r>
        <w:rPr>
          <w:noProof/>
        </w:rPr>
        <w:tab/>
        <w:t>Booking fee for respite care</w:t>
      </w:r>
      <w:r w:rsidRPr="009148D2">
        <w:rPr>
          <w:noProof/>
        </w:rPr>
        <w:tab/>
      </w:r>
      <w:r w:rsidRPr="009148D2">
        <w:rPr>
          <w:noProof/>
        </w:rPr>
        <w:fldChar w:fldCharType="begin"/>
      </w:r>
      <w:r w:rsidRPr="009148D2">
        <w:rPr>
          <w:noProof/>
        </w:rPr>
        <w:instrText xml:space="preserve"> PAGEREF _Toc527544232 \h </w:instrText>
      </w:r>
      <w:r w:rsidRPr="009148D2">
        <w:rPr>
          <w:noProof/>
        </w:rPr>
      </w:r>
      <w:r w:rsidRPr="009148D2">
        <w:rPr>
          <w:noProof/>
        </w:rPr>
        <w:fldChar w:fldCharType="separate"/>
      </w:r>
      <w:r w:rsidRPr="009148D2">
        <w:rPr>
          <w:noProof/>
        </w:rPr>
        <w:t>6</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11</w:t>
      </w:r>
      <w:r>
        <w:rPr>
          <w:noProof/>
        </w:rPr>
        <w:tab/>
        <w:t>Refund of overpaid resident fees</w:t>
      </w:r>
      <w:r w:rsidRPr="009148D2">
        <w:rPr>
          <w:noProof/>
        </w:rPr>
        <w:tab/>
      </w:r>
      <w:r w:rsidRPr="009148D2">
        <w:rPr>
          <w:noProof/>
        </w:rPr>
        <w:fldChar w:fldCharType="begin"/>
      </w:r>
      <w:r w:rsidRPr="009148D2">
        <w:rPr>
          <w:noProof/>
        </w:rPr>
        <w:instrText xml:space="preserve"> PAGEREF _Toc527544233 \h </w:instrText>
      </w:r>
      <w:r w:rsidRPr="009148D2">
        <w:rPr>
          <w:noProof/>
        </w:rPr>
      </w:r>
      <w:r w:rsidRPr="009148D2">
        <w:rPr>
          <w:noProof/>
        </w:rPr>
        <w:fldChar w:fldCharType="separate"/>
      </w:r>
      <w:r w:rsidRPr="009148D2">
        <w:rPr>
          <w:noProof/>
        </w:rPr>
        <w:t>7</w:t>
      </w:r>
      <w:r w:rsidRPr="009148D2">
        <w:rPr>
          <w:noProof/>
        </w:rPr>
        <w:fldChar w:fldCharType="end"/>
      </w:r>
    </w:p>
    <w:p w:rsidR="009148D2" w:rsidRDefault="009148D2">
      <w:pPr>
        <w:pStyle w:val="TOC2"/>
        <w:rPr>
          <w:rFonts w:asciiTheme="minorHAnsi" w:eastAsiaTheme="minorEastAsia" w:hAnsiTheme="minorHAnsi" w:cstheme="minorBidi"/>
          <w:b w:val="0"/>
          <w:noProof/>
          <w:kern w:val="0"/>
          <w:sz w:val="22"/>
          <w:szCs w:val="22"/>
        </w:rPr>
      </w:pPr>
      <w:r>
        <w:rPr>
          <w:noProof/>
        </w:rPr>
        <w:t>Part 3—Home care fees</w:t>
      </w:r>
      <w:r w:rsidRPr="009148D2">
        <w:rPr>
          <w:b w:val="0"/>
          <w:noProof/>
          <w:sz w:val="18"/>
        </w:rPr>
        <w:tab/>
      </w:r>
      <w:r w:rsidRPr="009148D2">
        <w:rPr>
          <w:b w:val="0"/>
          <w:noProof/>
          <w:sz w:val="18"/>
        </w:rPr>
        <w:fldChar w:fldCharType="begin"/>
      </w:r>
      <w:r w:rsidRPr="009148D2">
        <w:rPr>
          <w:b w:val="0"/>
          <w:noProof/>
          <w:sz w:val="18"/>
        </w:rPr>
        <w:instrText xml:space="preserve"> PAGEREF _Toc527544234 \h </w:instrText>
      </w:r>
      <w:r w:rsidRPr="009148D2">
        <w:rPr>
          <w:b w:val="0"/>
          <w:noProof/>
          <w:sz w:val="18"/>
        </w:rPr>
      </w:r>
      <w:r w:rsidRPr="009148D2">
        <w:rPr>
          <w:b w:val="0"/>
          <w:noProof/>
          <w:sz w:val="18"/>
        </w:rPr>
        <w:fldChar w:fldCharType="separate"/>
      </w:r>
      <w:r w:rsidRPr="009148D2">
        <w:rPr>
          <w:b w:val="0"/>
          <w:noProof/>
          <w:sz w:val="18"/>
        </w:rPr>
        <w:t>8</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12</w:t>
      </w:r>
      <w:r>
        <w:rPr>
          <w:noProof/>
        </w:rPr>
        <w:tab/>
        <w:t>Purpose of this Part</w:t>
      </w:r>
      <w:r w:rsidRPr="009148D2">
        <w:rPr>
          <w:noProof/>
        </w:rPr>
        <w:tab/>
      </w:r>
      <w:r w:rsidRPr="009148D2">
        <w:rPr>
          <w:noProof/>
        </w:rPr>
        <w:fldChar w:fldCharType="begin"/>
      </w:r>
      <w:r w:rsidRPr="009148D2">
        <w:rPr>
          <w:noProof/>
        </w:rPr>
        <w:instrText xml:space="preserve"> PAGEREF _Toc527544235 \h </w:instrText>
      </w:r>
      <w:r w:rsidRPr="009148D2">
        <w:rPr>
          <w:noProof/>
        </w:rPr>
      </w:r>
      <w:r w:rsidRPr="009148D2">
        <w:rPr>
          <w:noProof/>
        </w:rPr>
        <w:fldChar w:fldCharType="separate"/>
      </w:r>
      <w:r w:rsidRPr="009148D2">
        <w:rPr>
          <w:noProof/>
        </w:rPr>
        <w:t>8</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13</w:t>
      </w:r>
      <w:r>
        <w:rPr>
          <w:noProof/>
        </w:rPr>
        <w:tab/>
        <w:t>Refund of overpaid home care fees</w:t>
      </w:r>
      <w:r w:rsidRPr="009148D2">
        <w:rPr>
          <w:noProof/>
        </w:rPr>
        <w:tab/>
      </w:r>
      <w:r w:rsidRPr="009148D2">
        <w:rPr>
          <w:noProof/>
        </w:rPr>
        <w:fldChar w:fldCharType="begin"/>
      </w:r>
      <w:r w:rsidRPr="009148D2">
        <w:rPr>
          <w:noProof/>
        </w:rPr>
        <w:instrText xml:space="preserve"> PAGEREF _Toc527544236 \h </w:instrText>
      </w:r>
      <w:r w:rsidRPr="009148D2">
        <w:rPr>
          <w:noProof/>
        </w:rPr>
      </w:r>
      <w:r w:rsidRPr="009148D2">
        <w:rPr>
          <w:noProof/>
        </w:rPr>
        <w:fldChar w:fldCharType="separate"/>
      </w:r>
      <w:r w:rsidRPr="009148D2">
        <w:rPr>
          <w:noProof/>
        </w:rPr>
        <w:t>8</w:t>
      </w:r>
      <w:r w:rsidRPr="009148D2">
        <w:rPr>
          <w:noProof/>
        </w:rPr>
        <w:fldChar w:fldCharType="end"/>
      </w:r>
    </w:p>
    <w:p w:rsidR="009148D2" w:rsidRDefault="009148D2">
      <w:pPr>
        <w:pStyle w:val="TOC2"/>
        <w:rPr>
          <w:rFonts w:asciiTheme="minorHAnsi" w:eastAsiaTheme="minorEastAsia" w:hAnsiTheme="minorHAnsi" w:cstheme="minorBidi"/>
          <w:b w:val="0"/>
          <w:noProof/>
          <w:kern w:val="0"/>
          <w:sz w:val="22"/>
          <w:szCs w:val="22"/>
        </w:rPr>
      </w:pPr>
      <w:r>
        <w:rPr>
          <w:noProof/>
        </w:rPr>
        <w:t>Part 4—Accommodation payments and accommodation contributions</w:t>
      </w:r>
      <w:r w:rsidRPr="009148D2">
        <w:rPr>
          <w:b w:val="0"/>
          <w:noProof/>
          <w:sz w:val="18"/>
        </w:rPr>
        <w:tab/>
      </w:r>
      <w:r w:rsidRPr="009148D2">
        <w:rPr>
          <w:b w:val="0"/>
          <w:noProof/>
          <w:sz w:val="18"/>
        </w:rPr>
        <w:fldChar w:fldCharType="begin"/>
      </w:r>
      <w:r w:rsidRPr="009148D2">
        <w:rPr>
          <w:b w:val="0"/>
          <w:noProof/>
          <w:sz w:val="18"/>
        </w:rPr>
        <w:instrText xml:space="preserve"> PAGEREF _Toc527544237 \h </w:instrText>
      </w:r>
      <w:r w:rsidRPr="009148D2">
        <w:rPr>
          <w:b w:val="0"/>
          <w:noProof/>
          <w:sz w:val="18"/>
        </w:rPr>
      </w:r>
      <w:r w:rsidRPr="009148D2">
        <w:rPr>
          <w:b w:val="0"/>
          <w:noProof/>
          <w:sz w:val="18"/>
        </w:rPr>
        <w:fldChar w:fldCharType="separate"/>
      </w:r>
      <w:r w:rsidRPr="009148D2">
        <w:rPr>
          <w:b w:val="0"/>
          <w:noProof/>
          <w:sz w:val="18"/>
        </w:rPr>
        <w:t>9</w:t>
      </w:r>
      <w:r w:rsidRPr="009148D2">
        <w:rPr>
          <w:b w:val="0"/>
          <w:noProof/>
          <w:sz w:val="18"/>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1—Accommodation agreements</w:t>
      </w:r>
      <w:r w:rsidRPr="009148D2">
        <w:rPr>
          <w:b w:val="0"/>
          <w:noProof/>
          <w:sz w:val="18"/>
        </w:rPr>
        <w:tab/>
      </w:r>
      <w:r w:rsidRPr="009148D2">
        <w:rPr>
          <w:b w:val="0"/>
          <w:noProof/>
          <w:sz w:val="18"/>
        </w:rPr>
        <w:fldChar w:fldCharType="begin"/>
      </w:r>
      <w:r w:rsidRPr="009148D2">
        <w:rPr>
          <w:b w:val="0"/>
          <w:noProof/>
          <w:sz w:val="18"/>
        </w:rPr>
        <w:instrText xml:space="preserve"> PAGEREF _Toc527544238 \h </w:instrText>
      </w:r>
      <w:r w:rsidRPr="009148D2">
        <w:rPr>
          <w:b w:val="0"/>
          <w:noProof/>
          <w:sz w:val="18"/>
        </w:rPr>
      </w:r>
      <w:r w:rsidRPr="009148D2">
        <w:rPr>
          <w:b w:val="0"/>
          <w:noProof/>
          <w:sz w:val="18"/>
        </w:rPr>
        <w:fldChar w:fldCharType="separate"/>
      </w:r>
      <w:r w:rsidRPr="009148D2">
        <w:rPr>
          <w:b w:val="0"/>
          <w:noProof/>
          <w:sz w:val="18"/>
        </w:rPr>
        <w:t>9</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14</w:t>
      </w:r>
      <w:r>
        <w:rPr>
          <w:noProof/>
        </w:rPr>
        <w:tab/>
        <w:t>Purpose of this Division</w:t>
      </w:r>
      <w:r w:rsidRPr="009148D2">
        <w:rPr>
          <w:noProof/>
        </w:rPr>
        <w:tab/>
      </w:r>
      <w:r w:rsidRPr="009148D2">
        <w:rPr>
          <w:noProof/>
        </w:rPr>
        <w:fldChar w:fldCharType="begin"/>
      </w:r>
      <w:r w:rsidRPr="009148D2">
        <w:rPr>
          <w:noProof/>
        </w:rPr>
        <w:instrText xml:space="preserve"> PAGEREF _Toc527544239 \h </w:instrText>
      </w:r>
      <w:r w:rsidRPr="009148D2">
        <w:rPr>
          <w:noProof/>
        </w:rPr>
      </w:r>
      <w:r w:rsidRPr="009148D2">
        <w:rPr>
          <w:noProof/>
        </w:rPr>
        <w:fldChar w:fldCharType="separate"/>
      </w:r>
      <w:r w:rsidRPr="009148D2">
        <w:rPr>
          <w:noProof/>
        </w:rPr>
        <w:t>9</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15</w:t>
      </w:r>
      <w:r>
        <w:rPr>
          <w:noProof/>
        </w:rPr>
        <w:tab/>
        <w:t>Information to be given before person enters residential care service or eligible flexible care service</w:t>
      </w:r>
      <w:r w:rsidRPr="009148D2">
        <w:rPr>
          <w:noProof/>
        </w:rPr>
        <w:tab/>
      </w:r>
      <w:r w:rsidRPr="009148D2">
        <w:rPr>
          <w:noProof/>
        </w:rPr>
        <w:fldChar w:fldCharType="begin"/>
      </w:r>
      <w:r w:rsidRPr="009148D2">
        <w:rPr>
          <w:noProof/>
        </w:rPr>
        <w:instrText xml:space="preserve"> PAGEREF _Toc527544240 \h </w:instrText>
      </w:r>
      <w:r w:rsidRPr="009148D2">
        <w:rPr>
          <w:noProof/>
        </w:rPr>
      </w:r>
      <w:r w:rsidRPr="009148D2">
        <w:rPr>
          <w:noProof/>
        </w:rPr>
        <w:fldChar w:fldCharType="separate"/>
      </w:r>
      <w:r w:rsidRPr="009148D2">
        <w:rPr>
          <w:noProof/>
        </w:rPr>
        <w:t>9</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16</w:t>
      </w:r>
      <w:r>
        <w:rPr>
          <w:noProof/>
        </w:rPr>
        <w:tab/>
        <w:t>Extension of time for entering into accommodation agreement</w:t>
      </w:r>
      <w:r w:rsidRPr="009148D2">
        <w:rPr>
          <w:noProof/>
        </w:rPr>
        <w:tab/>
      </w:r>
      <w:r w:rsidRPr="009148D2">
        <w:rPr>
          <w:noProof/>
        </w:rPr>
        <w:fldChar w:fldCharType="begin"/>
      </w:r>
      <w:r w:rsidRPr="009148D2">
        <w:rPr>
          <w:noProof/>
        </w:rPr>
        <w:instrText xml:space="preserve"> PAGEREF _Toc527544241 \h </w:instrText>
      </w:r>
      <w:r w:rsidRPr="009148D2">
        <w:rPr>
          <w:noProof/>
        </w:rPr>
      </w:r>
      <w:r w:rsidRPr="009148D2">
        <w:rPr>
          <w:noProof/>
        </w:rPr>
        <w:fldChar w:fldCharType="separate"/>
      </w:r>
      <w:r w:rsidRPr="009148D2">
        <w:rPr>
          <w:noProof/>
        </w:rPr>
        <w:t>9</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17</w:t>
      </w:r>
      <w:r>
        <w:rPr>
          <w:noProof/>
        </w:rPr>
        <w:tab/>
        <w:t>Content of accommodation agreements</w:t>
      </w:r>
      <w:r w:rsidRPr="009148D2">
        <w:rPr>
          <w:noProof/>
        </w:rPr>
        <w:tab/>
      </w:r>
      <w:r w:rsidRPr="009148D2">
        <w:rPr>
          <w:noProof/>
        </w:rPr>
        <w:fldChar w:fldCharType="begin"/>
      </w:r>
      <w:r w:rsidRPr="009148D2">
        <w:rPr>
          <w:noProof/>
        </w:rPr>
        <w:instrText xml:space="preserve"> PAGEREF _Toc527544242 \h </w:instrText>
      </w:r>
      <w:r w:rsidRPr="009148D2">
        <w:rPr>
          <w:noProof/>
        </w:rPr>
      </w:r>
      <w:r w:rsidRPr="009148D2">
        <w:rPr>
          <w:noProof/>
        </w:rPr>
        <w:fldChar w:fldCharType="separate"/>
      </w:r>
      <w:r w:rsidRPr="009148D2">
        <w:rPr>
          <w:noProof/>
        </w:rPr>
        <w:t>10</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2—Rules about charging accommodation payments</w:t>
      </w:r>
      <w:r w:rsidRPr="009148D2">
        <w:rPr>
          <w:b w:val="0"/>
          <w:noProof/>
          <w:sz w:val="18"/>
        </w:rPr>
        <w:tab/>
      </w:r>
      <w:r w:rsidRPr="009148D2">
        <w:rPr>
          <w:b w:val="0"/>
          <w:noProof/>
          <w:sz w:val="18"/>
        </w:rPr>
        <w:fldChar w:fldCharType="begin"/>
      </w:r>
      <w:r w:rsidRPr="009148D2">
        <w:rPr>
          <w:b w:val="0"/>
          <w:noProof/>
          <w:sz w:val="18"/>
        </w:rPr>
        <w:instrText xml:space="preserve"> PAGEREF _Toc527544243 \h </w:instrText>
      </w:r>
      <w:r w:rsidRPr="009148D2">
        <w:rPr>
          <w:b w:val="0"/>
          <w:noProof/>
          <w:sz w:val="18"/>
        </w:rPr>
      </w:r>
      <w:r w:rsidRPr="009148D2">
        <w:rPr>
          <w:b w:val="0"/>
          <w:noProof/>
          <w:sz w:val="18"/>
        </w:rPr>
        <w:fldChar w:fldCharType="separate"/>
      </w:r>
      <w:r w:rsidRPr="009148D2">
        <w:rPr>
          <w:b w:val="0"/>
          <w:noProof/>
          <w:sz w:val="18"/>
        </w:rPr>
        <w:t>13</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18</w:t>
      </w:r>
      <w:r>
        <w:rPr>
          <w:noProof/>
        </w:rPr>
        <w:tab/>
        <w:t>Purpose of this Division</w:t>
      </w:r>
      <w:r w:rsidRPr="009148D2">
        <w:rPr>
          <w:noProof/>
        </w:rPr>
        <w:tab/>
      </w:r>
      <w:r w:rsidRPr="009148D2">
        <w:rPr>
          <w:noProof/>
        </w:rPr>
        <w:fldChar w:fldCharType="begin"/>
      </w:r>
      <w:r w:rsidRPr="009148D2">
        <w:rPr>
          <w:noProof/>
        </w:rPr>
        <w:instrText xml:space="preserve"> PAGEREF _Toc527544244 \h </w:instrText>
      </w:r>
      <w:r w:rsidRPr="009148D2">
        <w:rPr>
          <w:noProof/>
        </w:rPr>
      </w:r>
      <w:r w:rsidRPr="009148D2">
        <w:rPr>
          <w:noProof/>
        </w:rPr>
        <w:fldChar w:fldCharType="separate"/>
      </w:r>
      <w:r w:rsidRPr="009148D2">
        <w:rPr>
          <w:noProof/>
        </w:rPr>
        <w:t>13</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19</w:t>
      </w:r>
      <w:r>
        <w:rPr>
          <w:noProof/>
        </w:rPr>
        <w:tab/>
        <w:t>Approved provider must publish information about maximum accommodation payment amount etc.</w:t>
      </w:r>
      <w:r w:rsidRPr="009148D2">
        <w:rPr>
          <w:noProof/>
        </w:rPr>
        <w:tab/>
      </w:r>
      <w:r w:rsidRPr="009148D2">
        <w:rPr>
          <w:noProof/>
        </w:rPr>
        <w:fldChar w:fldCharType="begin"/>
      </w:r>
      <w:r w:rsidRPr="009148D2">
        <w:rPr>
          <w:noProof/>
        </w:rPr>
        <w:instrText xml:space="preserve"> PAGEREF _Toc527544245 \h </w:instrText>
      </w:r>
      <w:r w:rsidRPr="009148D2">
        <w:rPr>
          <w:noProof/>
        </w:rPr>
      </w:r>
      <w:r w:rsidRPr="009148D2">
        <w:rPr>
          <w:noProof/>
        </w:rPr>
        <w:fldChar w:fldCharType="separate"/>
      </w:r>
      <w:r w:rsidRPr="009148D2">
        <w:rPr>
          <w:noProof/>
        </w:rPr>
        <w:t>13</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20</w:t>
      </w:r>
      <w:r>
        <w:rPr>
          <w:noProof/>
        </w:rPr>
        <w:tab/>
        <w:t>Equivalence between provider’s refundable accommodation deposit amount and daily accommodation payment amount—general</w:t>
      </w:r>
      <w:r w:rsidRPr="009148D2">
        <w:rPr>
          <w:noProof/>
        </w:rPr>
        <w:tab/>
      </w:r>
      <w:r w:rsidRPr="009148D2">
        <w:rPr>
          <w:noProof/>
        </w:rPr>
        <w:fldChar w:fldCharType="begin"/>
      </w:r>
      <w:r w:rsidRPr="009148D2">
        <w:rPr>
          <w:noProof/>
        </w:rPr>
        <w:instrText xml:space="preserve"> PAGEREF _Toc527544246 \h </w:instrText>
      </w:r>
      <w:r w:rsidRPr="009148D2">
        <w:rPr>
          <w:noProof/>
        </w:rPr>
      </w:r>
      <w:r w:rsidRPr="009148D2">
        <w:rPr>
          <w:noProof/>
        </w:rPr>
        <w:fldChar w:fldCharType="separate"/>
      </w:r>
      <w:r w:rsidRPr="009148D2">
        <w:rPr>
          <w:noProof/>
        </w:rPr>
        <w:t>14</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21</w:t>
      </w:r>
      <w:r>
        <w:rPr>
          <w:noProof/>
        </w:rPr>
        <w:tab/>
        <w:t>Approved provider must not charge more than provider’s published maximum accommodation payment amount</w:t>
      </w:r>
      <w:r w:rsidRPr="009148D2">
        <w:rPr>
          <w:noProof/>
        </w:rPr>
        <w:tab/>
      </w:r>
      <w:r w:rsidRPr="009148D2">
        <w:rPr>
          <w:noProof/>
        </w:rPr>
        <w:fldChar w:fldCharType="begin"/>
      </w:r>
      <w:r w:rsidRPr="009148D2">
        <w:rPr>
          <w:noProof/>
        </w:rPr>
        <w:instrText xml:space="preserve"> PAGEREF _Toc527544247 \h </w:instrText>
      </w:r>
      <w:r w:rsidRPr="009148D2">
        <w:rPr>
          <w:noProof/>
        </w:rPr>
      </w:r>
      <w:r w:rsidRPr="009148D2">
        <w:rPr>
          <w:noProof/>
        </w:rPr>
        <w:fldChar w:fldCharType="separate"/>
      </w:r>
      <w:r w:rsidRPr="009148D2">
        <w:rPr>
          <w:noProof/>
        </w:rPr>
        <w:t>15</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22</w:t>
      </w:r>
      <w:r>
        <w:rPr>
          <w:noProof/>
        </w:rPr>
        <w:tab/>
        <w:t>Equivalence between provider’s refundable accommodation deposit amount and daily accommodation payment amount—for a particular person</w:t>
      </w:r>
      <w:r w:rsidRPr="009148D2">
        <w:rPr>
          <w:noProof/>
        </w:rPr>
        <w:tab/>
      </w:r>
      <w:r w:rsidRPr="009148D2">
        <w:rPr>
          <w:noProof/>
        </w:rPr>
        <w:fldChar w:fldCharType="begin"/>
      </w:r>
      <w:r w:rsidRPr="009148D2">
        <w:rPr>
          <w:noProof/>
        </w:rPr>
        <w:instrText xml:space="preserve"> PAGEREF _Toc527544248 \h </w:instrText>
      </w:r>
      <w:r w:rsidRPr="009148D2">
        <w:rPr>
          <w:noProof/>
        </w:rPr>
      </w:r>
      <w:r w:rsidRPr="009148D2">
        <w:rPr>
          <w:noProof/>
        </w:rPr>
        <w:fldChar w:fldCharType="separate"/>
      </w:r>
      <w:r w:rsidRPr="009148D2">
        <w:rPr>
          <w:noProof/>
        </w:rPr>
        <w:t>15</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3—Approval of higher maximum accommodation payment amount</w:t>
      </w:r>
      <w:r w:rsidRPr="009148D2">
        <w:rPr>
          <w:b w:val="0"/>
          <w:noProof/>
          <w:sz w:val="18"/>
        </w:rPr>
        <w:tab/>
      </w:r>
      <w:r w:rsidRPr="009148D2">
        <w:rPr>
          <w:b w:val="0"/>
          <w:noProof/>
          <w:sz w:val="18"/>
        </w:rPr>
        <w:fldChar w:fldCharType="begin"/>
      </w:r>
      <w:r w:rsidRPr="009148D2">
        <w:rPr>
          <w:b w:val="0"/>
          <w:noProof/>
          <w:sz w:val="18"/>
        </w:rPr>
        <w:instrText xml:space="preserve"> PAGEREF _Toc527544249 \h </w:instrText>
      </w:r>
      <w:r w:rsidRPr="009148D2">
        <w:rPr>
          <w:b w:val="0"/>
          <w:noProof/>
          <w:sz w:val="18"/>
        </w:rPr>
      </w:r>
      <w:r w:rsidRPr="009148D2">
        <w:rPr>
          <w:b w:val="0"/>
          <w:noProof/>
          <w:sz w:val="18"/>
        </w:rPr>
        <w:fldChar w:fldCharType="separate"/>
      </w:r>
      <w:r w:rsidRPr="009148D2">
        <w:rPr>
          <w:b w:val="0"/>
          <w:noProof/>
          <w:sz w:val="18"/>
        </w:rPr>
        <w:t>17</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23</w:t>
      </w:r>
      <w:r>
        <w:rPr>
          <w:noProof/>
        </w:rPr>
        <w:tab/>
        <w:t>Purpose of this Division</w:t>
      </w:r>
      <w:r w:rsidRPr="009148D2">
        <w:rPr>
          <w:noProof/>
        </w:rPr>
        <w:tab/>
      </w:r>
      <w:r w:rsidRPr="009148D2">
        <w:rPr>
          <w:noProof/>
        </w:rPr>
        <w:fldChar w:fldCharType="begin"/>
      </w:r>
      <w:r w:rsidRPr="009148D2">
        <w:rPr>
          <w:noProof/>
        </w:rPr>
        <w:instrText xml:space="preserve"> PAGEREF _Toc527544250 \h </w:instrText>
      </w:r>
      <w:r w:rsidRPr="009148D2">
        <w:rPr>
          <w:noProof/>
        </w:rPr>
      </w:r>
      <w:r w:rsidRPr="009148D2">
        <w:rPr>
          <w:noProof/>
        </w:rPr>
        <w:fldChar w:fldCharType="separate"/>
      </w:r>
      <w:r w:rsidRPr="009148D2">
        <w:rPr>
          <w:noProof/>
        </w:rPr>
        <w:t>17</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24</w:t>
      </w:r>
      <w:r>
        <w:rPr>
          <w:noProof/>
        </w:rPr>
        <w:tab/>
        <w:t>Interpretation</w:t>
      </w:r>
      <w:r w:rsidRPr="009148D2">
        <w:rPr>
          <w:noProof/>
        </w:rPr>
        <w:tab/>
      </w:r>
      <w:r w:rsidRPr="009148D2">
        <w:rPr>
          <w:noProof/>
        </w:rPr>
        <w:fldChar w:fldCharType="begin"/>
      </w:r>
      <w:r w:rsidRPr="009148D2">
        <w:rPr>
          <w:noProof/>
        </w:rPr>
        <w:instrText xml:space="preserve"> PAGEREF _Toc527544251 \h </w:instrText>
      </w:r>
      <w:r w:rsidRPr="009148D2">
        <w:rPr>
          <w:noProof/>
        </w:rPr>
      </w:r>
      <w:r w:rsidRPr="009148D2">
        <w:rPr>
          <w:noProof/>
        </w:rPr>
        <w:fldChar w:fldCharType="separate"/>
      </w:r>
      <w:r w:rsidRPr="009148D2">
        <w:rPr>
          <w:noProof/>
        </w:rPr>
        <w:t>17</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25</w:t>
      </w:r>
      <w:r>
        <w:rPr>
          <w:noProof/>
        </w:rPr>
        <w:tab/>
        <w:t>Applications for approval to charge higher maximum accommodation payment amount</w:t>
      </w:r>
      <w:r w:rsidRPr="009148D2">
        <w:rPr>
          <w:noProof/>
        </w:rPr>
        <w:tab/>
      </w:r>
      <w:r w:rsidRPr="009148D2">
        <w:rPr>
          <w:noProof/>
        </w:rPr>
        <w:fldChar w:fldCharType="begin"/>
      </w:r>
      <w:r w:rsidRPr="009148D2">
        <w:rPr>
          <w:noProof/>
        </w:rPr>
        <w:instrText xml:space="preserve"> PAGEREF _Toc527544252 \h </w:instrText>
      </w:r>
      <w:r w:rsidRPr="009148D2">
        <w:rPr>
          <w:noProof/>
        </w:rPr>
      </w:r>
      <w:r w:rsidRPr="009148D2">
        <w:rPr>
          <w:noProof/>
        </w:rPr>
        <w:fldChar w:fldCharType="separate"/>
      </w:r>
      <w:r w:rsidRPr="009148D2">
        <w:rPr>
          <w:noProof/>
        </w:rPr>
        <w:t>17</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26</w:t>
      </w:r>
      <w:r>
        <w:rPr>
          <w:noProof/>
        </w:rPr>
        <w:tab/>
        <w:t>Decision by Aged Care Pricing Commissioner</w:t>
      </w:r>
      <w:r w:rsidRPr="009148D2">
        <w:rPr>
          <w:noProof/>
        </w:rPr>
        <w:tab/>
      </w:r>
      <w:r w:rsidRPr="009148D2">
        <w:rPr>
          <w:noProof/>
        </w:rPr>
        <w:fldChar w:fldCharType="begin"/>
      </w:r>
      <w:r w:rsidRPr="009148D2">
        <w:rPr>
          <w:noProof/>
        </w:rPr>
        <w:instrText xml:space="preserve"> PAGEREF _Toc527544253 \h </w:instrText>
      </w:r>
      <w:r w:rsidRPr="009148D2">
        <w:rPr>
          <w:noProof/>
        </w:rPr>
      </w:r>
      <w:r w:rsidRPr="009148D2">
        <w:rPr>
          <w:noProof/>
        </w:rPr>
        <w:fldChar w:fldCharType="separate"/>
      </w:r>
      <w:r w:rsidRPr="009148D2">
        <w:rPr>
          <w:noProof/>
        </w:rPr>
        <w:t>18</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27</w:t>
      </w:r>
      <w:r>
        <w:rPr>
          <w:noProof/>
        </w:rPr>
        <w:tab/>
        <w:t>Notification of Aged Care Pricing Commissioner’s decision</w:t>
      </w:r>
      <w:r w:rsidRPr="009148D2">
        <w:rPr>
          <w:noProof/>
        </w:rPr>
        <w:tab/>
      </w:r>
      <w:r w:rsidRPr="009148D2">
        <w:rPr>
          <w:noProof/>
        </w:rPr>
        <w:fldChar w:fldCharType="begin"/>
      </w:r>
      <w:r w:rsidRPr="009148D2">
        <w:rPr>
          <w:noProof/>
        </w:rPr>
        <w:instrText xml:space="preserve"> PAGEREF _Toc527544254 \h </w:instrText>
      </w:r>
      <w:r w:rsidRPr="009148D2">
        <w:rPr>
          <w:noProof/>
        </w:rPr>
      </w:r>
      <w:r w:rsidRPr="009148D2">
        <w:rPr>
          <w:noProof/>
        </w:rPr>
        <w:fldChar w:fldCharType="separate"/>
      </w:r>
      <w:r w:rsidRPr="009148D2">
        <w:rPr>
          <w:noProof/>
        </w:rPr>
        <w:t>20</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28</w:t>
      </w:r>
      <w:r>
        <w:rPr>
          <w:noProof/>
        </w:rPr>
        <w:tab/>
        <w:t>Duration of approval</w:t>
      </w:r>
      <w:r w:rsidRPr="009148D2">
        <w:rPr>
          <w:noProof/>
        </w:rPr>
        <w:tab/>
      </w:r>
      <w:r w:rsidRPr="009148D2">
        <w:rPr>
          <w:noProof/>
        </w:rPr>
        <w:fldChar w:fldCharType="begin"/>
      </w:r>
      <w:r w:rsidRPr="009148D2">
        <w:rPr>
          <w:noProof/>
        </w:rPr>
        <w:instrText xml:space="preserve"> PAGEREF _Toc527544255 \h </w:instrText>
      </w:r>
      <w:r w:rsidRPr="009148D2">
        <w:rPr>
          <w:noProof/>
        </w:rPr>
      </w:r>
      <w:r w:rsidRPr="009148D2">
        <w:rPr>
          <w:noProof/>
        </w:rPr>
        <w:fldChar w:fldCharType="separate"/>
      </w:r>
      <w:r w:rsidRPr="009148D2">
        <w:rPr>
          <w:noProof/>
        </w:rPr>
        <w:t>21</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29</w:t>
      </w:r>
      <w:r>
        <w:rPr>
          <w:noProof/>
        </w:rPr>
        <w:tab/>
        <w:t>Indexation of Pricing Commissioner approved amount</w:t>
      </w:r>
      <w:r w:rsidRPr="009148D2">
        <w:rPr>
          <w:noProof/>
        </w:rPr>
        <w:tab/>
      </w:r>
      <w:r w:rsidRPr="009148D2">
        <w:rPr>
          <w:noProof/>
        </w:rPr>
        <w:fldChar w:fldCharType="begin"/>
      </w:r>
      <w:r w:rsidRPr="009148D2">
        <w:rPr>
          <w:noProof/>
        </w:rPr>
        <w:instrText xml:space="preserve"> PAGEREF _Toc527544256 \h </w:instrText>
      </w:r>
      <w:r w:rsidRPr="009148D2">
        <w:rPr>
          <w:noProof/>
        </w:rPr>
      </w:r>
      <w:r w:rsidRPr="009148D2">
        <w:rPr>
          <w:noProof/>
        </w:rPr>
        <w:fldChar w:fldCharType="separate"/>
      </w:r>
      <w:r w:rsidRPr="009148D2">
        <w:rPr>
          <w:noProof/>
        </w:rPr>
        <w:t>21</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4—Rules about charging accommodation contributions</w:t>
      </w:r>
      <w:r w:rsidRPr="009148D2">
        <w:rPr>
          <w:b w:val="0"/>
          <w:noProof/>
          <w:sz w:val="18"/>
        </w:rPr>
        <w:tab/>
      </w:r>
      <w:r w:rsidRPr="009148D2">
        <w:rPr>
          <w:b w:val="0"/>
          <w:noProof/>
          <w:sz w:val="18"/>
        </w:rPr>
        <w:fldChar w:fldCharType="begin"/>
      </w:r>
      <w:r w:rsidRPr="009148D2">
        <w:rPr>
          <w:b w:val="0"/>
          <w:noProof/>
          <w:sz w:val="18"/>
        </w:rPr>
        <w:instrText xml:space="preserve"> PAGEREF _Toc527544257 \h </w:instrText>
      </w:r>
      <w:r w:rsidRPr="009148D2">
        <w:rPr>
          <w:b w:val="0"/>
          <w:noProof/>
          <w:sz w:val="18"/>
        </w:rPr>
      </w:r>
      <w:r w:rsidRPr="009148D2">
        <w:rPr>
          <w:b w:val="0"/>
          <w:noProof/>
          <w:sz w:val="18"/>
        </w:rPr>
        <w:fldChar w:fldCharType="separate"/>
      </w:r>
      <w:r w:rsidRPr="009148D2">
        <w:rPr>
          <w:b w:val="0"/>
          <w:noProof/>
          <w:sz w:val="18"/>
        </w:rPr>
        <w:t>23</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30</w:t>
      </w:r>
      <w:r>
        <w:rPr>
          <w:noProof/>
        </w:rPr>
        <w:tab/>
        <w:t>Purpose of this Division</w:t>
      </w:r>
      <w:r w:rsidRPr="009148D2">
        <w:rPr>
          <w:noProof/>
        </w:rPr>
        <w:tab/>
      </w:r>
      <w:r w:rsidRPr="009148D2">
        <w:rPr>
          <w:noProof/>
        </w:rPr>
        <w:fldChar w:fldCharType="begin"/>
      </w:r>
      <w:r w:rsidRPr="009148D2">
        <w:rPr>
          <w:noProof/>
        </w:rPr>
        <w:instrText xml:space="preserve"> PAGEREF _Toc527544258 \h </w:instrText>
      </w:r>
      <w:r w:rsidRPr="009148D2">
        <w:rPr>
          <w:noProof/>
        </w:rPr>
      </w:r>
      <w:r w:rsidRPr="009148D2">
        <w:rPr>
          <w:noProof/>
        </w:rPr>
        <w:fldChar w:fldCharType="separate"/>
      </w:r>
      <w:r w:rsidRPr="009148D2">
        <w:rPr>
          <w:noProof/>
        </w:rPr>
        <w:t>23</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31</w:t>
      </w:r>
      <w:r>
        <w:rPr>
          <w:noProof/>
        </w:rPr>
        <w:tab/>
        <w:t>Equivalence between care recipient’s daily accommodation contribution amount and refundable accommodation contribution amount</w:t>
      </w:r>
      <w:r w:rsidRPr="009148D2">
        <w:rPr>
          <w:noProof/>
        </w:rPr>
        <w:tab/>
      </w:r>
      <w:r w:rsidRPr="009148D2">
        <w:rPr>
          <w:noProof/>
        </w:rPr>
        <w:fldChar w:fldCharType="begin"/>
      </w:r>
      <w:r w:rsidRPr="009148D2">
        <w:rPr>
          <w:noProof/>
        </w:rPr>
        <w:instrText xml:space="preserve"> PAGEREF _Toc527544259 \h </w:instrText>
      </w:r>
      <w:r w:rsidRPr="009148D2">
        <w:rPr>
          <w:noProof/>
        </w:rPr>
      </w:r>
      <w:r w:rsidRPr="009148D2">
        <w:rPr>
          <w:noProof/>
        </w:rPr>
        <w:fldChar w:fldCharType="separate"/>
      </w:r>
      <w:r w:rsidRPr="009148D2">
        <w:rPr>
          <w:noProof/>
        </w:rPr>
        <w:t>23</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32</w:t>
      </w:r>
      <w:r>
        <w:rPr>
          <w:noProof/>
        </w:rPr>
        <w:tab/>
        <w:t>Additional daily accommodation contribution amount payable if part of accommodation contribution paid by refundable accommodation contribution</w:t>
      </w:r>
      <w:r w:rsidRPr="009148D2">
        <w:rPr>
          <w:noProof/>
        </w:rPr>
        <w:tab/>
      </w:r>
      <w:r w:rsidRPr="009148D2">
        <w:rPr>
          <w:noProof/>
        </w:rPr>
        <w:fldChar w:fldCharType="begin"/>
      </w:r>
      <w:r w:rsidRPr="009148D2">
        <w:rPr>
          <w:noProof/>
        </w:rPr>
        <w:instrText xml:space="preserve"> PAGEREF _Toc527544260 \h </w:instrText>
      </w:r>
      <w:r w:rsidRPr="009148D2">
        <w:rPr>
          <w:noProof/>
        </w:rPr>
      </w:r>
      <w:r w:rsidRPr="009148D2">
        <w:rPr>
          <w:noProof/>
        </w:rPr>
        <w:fldChar w:fldCharType="separate"/>
      </w:r>
      <w:r w:rsidRPr="009148D2">
        <w:rPr>
          <w:noProof/>
        </w:rPr>
        <w:t>23</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5—Rules about daily payments</w:t>
      </w:r>
      <w:r w:rsidRPr="009148D2">
        <w:rPr>
          <w:b w:val="0"/>
          <w:noProof/>
          <w:sz w:val="18"/>
        </w:rPr>
        <w:tab/>
      </w:r>
      <w:r w:rsidRPr="009148D2">
        <w:rPr>
          <w:b w:val="0"/>
          <w:noProof/>
          <w:sz w:val="18"/>
        </w:rPr>
        <w:fldChar w:fldCharType="begin"/>
      </w:r>
      <w:r w:rsidRPr="009148D2">
        <w:rPr>
          <w:b w:val="0"/>
          <w:noProof/>
          <w:sz w:val="18"/>
        </w:rPr>
        <w:instrText xml:space="preserve"> PAGEREF _Toc527544261 \h </w:instrText>
      </w:r>
      <w:r w:rsidRPr="009148D2">
        <w:rPr>
          <w:b w:val="0"/>
          <w:noProof/>
          <w:sz w:val="18"/>
        </w:rPr>
      </w:r>
      <w:r w:rsidRPr="009148D2">
        <w:rPr>
          <w:b w:val="0"/>
          <w:noProof/>
          <w:sz w:val="18"/>
        </w:rPr>
        <w:fldChar w:fldCharType="separate"/>
      </w:r>
      <w:r w:rsidRPr="009148D2">
        <w:rPr>
          <w:b w:val="0"/>
          <w:noProof/>
          <w:sz w:val="18"/>
        </w:rPr>
        <w:t>25</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33</w:t>
      </w:r>
      <w:r>
        <w:rPr>
          <w:noProof/>
        </w:rPr>
        <w:tab/>
        <w:t>Purpose of this Division</w:t>
      </w:r>
      <w:r w:rsidRPr="009148D2">
        <w:rPr>
          <w:noProof/>
        </w:rPr>
        <w:tab/>
      </w:r>
      <w:r w:rsidRPr="009148D2">
        <w:rPr>
          <w:noProof/>
        </w:rPr>
        <w:fldChar w:fldCharType="begin"/>
      </w:r>
      <w:r w:rsidRPr="009148D2">
        <w:rPr>
          <w:noProof/>
        </w:rPr>
        <w:instrText xml:space="preserve"> PAGEREF _Toc527544262 \h </w:instrText>
      </w:r>
      <w:r w:rsidRPr="009148D2">
        <w:rPr>
          <w:noProof/>
        </w:rPr>
      </w:r>
      <w:r w:rsidRPr="009148D2">
        <w:rPr>
          <w:noProof/>
        </w:rPr>
        <w:fldChar w:fldCharType="separate"/>
      </w:r>
      <w:r w:rsidRPr="009148D2">
        <w:rPr>
          <w:noProof/>
        </w:rPr>
        <w:t>25</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34</w:t>
      </w:r>
      <w:r>
        <w:rPr>
          <w:noProof/>
        </w:rPr>
        <w:tab/>
        <w:t>Frequency of daily payments</w:t>
      </w:r>
      <w:r w:rsidRPr="009148D2">
        <w:rPr>
          <w:noProof/>
        </w:rPr>
        <w:tab/>
      </w:r>
      <w:r w:rsidRPr="009148D2">
        <w:rPr>
          <w:noProof/>
        </w:rPr>
        <w:fldChar w:fldCharType="begin"/>
      </w:r>
      <w:r w:rsidRPr="009148D2">
        <w:rPr>
          <w:noProof/>
        </w:rPr>
        <w:instrText xml:space="preserve"> PAGEREF _Toc527544263 \h </w:instrText>
      </w:r>
      <w:r w:rsidRPr="009148D2">
        <w:rPr>
          <w:noProof/>
        </w:rPr>
      </w:r>
      <w:r w:rsidRPr="009148D2">
        <w:rPr>
          <w:noProof/>
        </w:rPr>
        <w:fldChar w:fldCharType="separate"/>
      </w:r>
      <w:r w:rsidRPr="009148D2">
        <w:rPr>
          <w:noProof/>
        </w:rPr>
        <w:t>25</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6—Rules about refundable deposits</w:t>
      </w:r>
      <w:r w:rsidRPr="009148D2">
        <w:rPr>
          <w:b w:val="0"/>
          <w:noProof/>
          <w:sz w:val="18"/>
        </w:rPr>
        <w:tab/>
      </w:r>
      <w:r w:rsidRPr="009148D2">
        <w:rPr>
          <w:b w:val="0"/>
          <w:noProof/>
          <w:sz w:val="18"/>
        </w:rPr>
        <w:fldChar w:fldCharType="begin"/>
      </w:r>
      <w:r w:rsidRPr="009148D2">
        <w:rPr>
          <w:b w:val="0"/>
          <w:noProof/>
          <w:sz w:val="18"/>
        </w:rPr>
        <w:instrText xml:space="preserve"> PAGEREF _Toc527544264 \h </w:instrText>
      </w:r>
      <w:r w:rsidRPr="009148D2">
        <w:rPr>
          <w:b w:val="0"/>
          <w:noProof/>
          <w:sz w:val="18"/>
        </w:rPr>
      </w:r>
      <w:r w:rsidRPr="009148D2">
        <w:rPr>
          <w:b w:val="0"/>
          <w:noProof/>
          <w:sz w:val="18"/>
        </w:rPr>
        <w:fldChar w:fldCharType="separate"/>
      </w:r>
      <w:r w:rsidRPr="009148D2">
        <w:rPr>
          <w:b w:val="0"/>
          <w:noProof/>
          <w:sz w:val="18"/>
        </w:rPr>
        <w:t>26</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35</w:t>
      </w:r>
      <w:r>
        <w:rPr>
          <w:noProof/>
        </w:rPr>
        <w:tab/>
        <w:t>Purpose of this Division</w:t>
      </w:r>
      <w:r w:rsidRPr="009148D2">
        <w:rPr>
          <w:noProof/>
        </w:rPr>
        <w:tab/>
      </w:r>
      <w:r w:rsidRPr="009148D2">
        <w:rPr>
          <w:noProof/>
        </w:rPr>
        <w:fldChar w:fldCharType="begin"/>
      </w:r>
      <w:r w:rsidRPr="009148D2">
        <w:rPr>
          <w:noProof/>
        </w:rPr>
        <w:instrText xml:space="preserve"> PAGEREF _Toc527544265 \h </w:instrText>
      </w:r>
      <w:r w:rsidRPr="009148D2">
        <w:rPr>
          <w:noProof/>
        </w:rPr>
      </w:r>
      <w:r w:rsidRPr="009148D2">
        <w:rPr>
          <w:noProof/>
        </w:rPr>
        <w:fldChar w:fldCharType="separate"/>
      </w:r>
      <w:r w:rsidRPr="009148D2">
        <w:rPr>
          <w:noProof/>
        </w:rPr>
        <w:t>26</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36</w:t>
      </w:r>
      <w:r>
        <w:rPr>
          <w:noProof/>
        </w:rPr>
        <w:tab/>
        <w:t>Choice to pay refundable deposit</w:t>
      </w:r>
      <w:r w:rsidRPr="009148D2">
        <w:rPr>
          <w:noProof/>
        </w:rPr>
        <w:tab/>
      </w:r>
      <w:r w:rsidRPr="009148D2">
        <w:rPr>
          <w:noProof/>
        </w:rPr>
        <w:fldChar w:fldCharType="begin"/>
      </w:r>
      <w:r w:rsidRPr="009148D2">
        <w:rPr>
          <w:noProof/>
        </w:rPr>
        <w:instrText xml:space="preserve"> PAGEREF _Toc527544266 \h </w:instrText>
      </w:r>
      <w:r w:rsidRPr="009148D2">
        <w:rPr>
          <w:noProof/>
        </w:rPr>
      </w:r>
      <w:r w:rsidRPr="009148D2">
        <w:rPr>
          <w:noProof/>
        </w:rPr>
        <w:fldChar w:fldCharType="separate"/>
      </w:r>
      <w:r w:rsidRPr="009148D2">
        <w:rPr>
          <w:noProof/>
        </w:rPr>
        <w:t>26</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7—Financial hardship</w:t>
      </w:r>
      <w:r w:rsidRPr="009148D2">
        <w:rPr>
          <w:b w:val="0"/>
          <w:noProof/>
          <w:sz w:val="18"/>
        </w:rPr>
        <w:tab/>
      </w:r>
      <w:r w:rsidRPr="009148D2">
        <w:rPr>
          <w:b w:val="0"/>
          <w:noProof/>
          <w:sz w:val="18"/>
        </w:rPr>
        <w:fldChar w:fldCharType="begin"/>
      </w:r>
      <w:r w:rsidRPr="009148D2">
        <w:rPr>
          <w:b w:val="0"/>
          <w:noProof/>
          <w:sz w:val="18"/>
        </w:rPr>
        <w:instrText xml:space="preserve"> PAGEREF _Toc527544267 \h </w:instrText>
      </w:r>
      <w:r w:rsidRPr="009148D2">
        <w:rPr>
          <w:b w:val="0"/>
          <w:noProof/>
          <w:sz w:val="18"/>
        </w:rPr>
      </w:r>
      <w:r w:rsidRPr="009148D2">
        <w:rPr>
          <w:b w:val="0"/>
          <w:noProof/>
          <w:sz w:val="18"/>
        </w:rPr>
        <w:fldChar w:fldCharType="separate"/>
      </w:r>
      <w:r w:rsidRPr="009148D2">
        <w:rPr>
          <w:b w:val="0"/>
          <w:noProof/>
          <w:sz w:val="18"/>
        </w:rPr>
        <w:t>27</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37</w:t>
      </w:r>
      <w:r>
        <w:rPr>
          <w:noProof/>
        </w:rPr>
        <w:tab/>
        <w:t>Purpose of this Division</w:t>
      </w:r>
      <w:r w:rsidRPr="009148D2">
        <w:rPr>
          <w:noProof/>
        </w:rPr>
        <w:tab/>
      </w:r>
      <w:r w:rsidRPr="009148D2">
        <w:rPr>
          <w:noProof/>
        </w:rPr>
        <w:fldChar w:fldCharType="begin"/>
      </w:r>
      <w:r w:rsidRPr="009148D2">
        <w:rPr>
          <w:noProof/>
        </w:rPr>
        <w:instrText xml:space="preserve"> PAGEREF _Toc527544268 \h </w:instrText>
      </w:r>
      <w:r w:rsidRPr="009148D2">
        <w:rPr>
          <w:noProof/>
        </w:rPr>
      </w:r>
      <w:r w:rsidRPr="009148D2">
        <w:rPr>
          <w:noProof/>
        </w:rPr>
        <w:fldChar w:fldCharType="separate"/>
      </w:r>
      <w:r w:rsidRPr="009148D2">
        <w:rPr>
          <w:noProof/>
        </w:rPr>
        <w:t>27</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38</w:t>
      </w:r>
      <w:r>
        <w:rPr>
          <w:noProof/>
        </w:rPr>
        <w:tab/>
        <w:t>Matters to which Secretary must have regard in deciding whether to make financial hardship determination</w:t>
      </w:r>
      <w:r w:rsidRPr="009148D2">
        <w:rPr>
          <w:noProof/>
        </w:rPr>
        <w:tab/>
      </w:r>
      <w:r w:rsidRPr="009148D2">
        <w:rPr>
          <w:noProof/>
        </w:rPr>
        <w:fldChar w:fldCharType="begin"/>
      </w:r>
      <w:r w:rsidRPr="009148D2">
        <w:rPr>
          <w:noProof/>
        </w:rPr>
        <w:instrText xml:space="preserve"> PAGEREF _Toc527544269 \h </w:instrText>
      </w:r>
      <w:r w:rsidRPr="009148D2">
        <w:rPr>
          <w:noProof/>
        </w:rPr>
      </w:r>
      <w:r w:rsidRPr="009148D2">
        <w:rPr>
          <w:noProof/>
        </w:rPr>
        <w:fldChar w:fldCharType="separate"/>
      </w:r>
      <w:r w:rsidRPr="009148D2">
        <w:rPr>
          <w:noProof/>
        </w:rPr>
        <w:t>27</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A549EC">
        <w:rPr>
          <w:i/>
          <w:noProof/>
        </w:rPr>
        <w:t>essential expenses</w:t>
      </w:r>
      <w:r w:rsidRPr="009148D2">
        <w:rPr>
          <w:noProof/>
        </w:rPr>
        <w:tab/>
      </w:r>
      <w:r w:rsidRPr="009148D2">
        <w:rPr>
          <w:noProof/>
        </w:rPr>
        <w:fldChar w:fldCharType="begin"/>
      </w:r>
      <w:r w:rsidRPr="009148D2">
        <w:rPr>
          <w:noProof/>
        </w:rPr>
        <w:instrText xml:space="preserve"> PAGEREF _Toc527544270 \h </w:instrText>
      </w:r>
      <w:r w:rsidRPr="009148D2">
        <w:rPr>
          <w:noProof/>
        </w:rPr>
      </w:r>
      <w:r w:rsidRPr="009148D2">
        <w:rPr>
          <w:noProof/>
        </w:rPr>
        <w:fldChar w:fldCharType="separate"/>
      </w:r>
      <w:r w:rsidRPr="009148D2">
        <w:rPr>
          <w:noProof/>
        </w:rPr>
        <w:t>28</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40</w:t>
      </w:r>
      <w:r>
        <w:rPr>
          <w:noProof/>
        </w:rPr>
        <w:tab/>
        <w:t>Circumstances in which Secretary may revoke financial hardship determination</w:t>
      </w:r>
      <w:r w:rsidRPr="009148D2">
        <w:rPr>
          <w:noProof/>
        </w:rPr>
        <w:tab/>
      </w:r>
      <w:r w:rsidRPr="009148D2">
        <w:rPr>
          <w:noProof/>
        </w:rPr>
        <w:fldChar w:fldCharType="begin"/>
      </w:r>
      <w:r w:rsidRPr="009148D2">
        <w:rPr>
          <w:noProof/>
        </w:rPr>
        <w:instrText xml:space="preserve"> PAGEREF _Toc527544271 \h </w:instrText>
      </w:r>
      <w:r w:rsidRPr="009148D2">
        <w:rPr>
          <w:noProof/>
        </w:rPr>
      </w:r>
      <w:r w:rsidRPr="009148D2">
        <w:rPr>
          <w:noProof/>
        </w:rPr>
        <w:fldChar w:fldCharType="separate"/>
      </w:r>
      <w:r w:rsidRPr="009148D2">
        <w:rPr>
          <w:noProof/>
        </w:rPr>
        <w:t>29</w:t>
      </w:r>
      <w:r w:rsidRPr="009148D2">
        <w:rPr>
          <w:noProof/>
        </w:rPr>
        <w:fldChar w:fldCharType="end"/>
      </w:r>
    </w:p>
    <w:p w:rsidR="009148D2" w:rsidRDefault="009148D2">
      <w:pPr>
        <w:pStyle w:val="TOC2"/>
        <w:rPr>
          <w:rFonts w:asciiTheme="minorHAnsi" w:eastAsiaTheme="minorEastAsia" w:hAnsiTheme="minorHAnsi" w:cstheme="minorBidi"/>
          <w:b w:val="0"/>
          <w:noProof/>
          <w:kern w:val="0"/>
          <w:sz w:val="22"/>
          <w:szCs w:val="22"/>
        </w:rPr>
      </w:pPr>
      <w:r>
        <w:rPr>
          <w:noProof/>
        </w:rPr>
        <w:t>Part 5—Prudential Standards</w:t>
      </w:r>
      <w:r w:rsidRPr="009148D2">
        <w:rPr>
          <w:b w:val="0"/>
          <w:noProof/>
          <w:sz w:val="18"/>
        </w:rPr>
        <w:tab/>
      </w:r>
      <w:r w:rsidRPr="009148D2">
        <w:rPr>
          <w:b w:val="0"/>
          <w:noProof/>
          <w:sz w:val="18"/>
        </w:rPr>
        <w:fldChar w:fldCharType="begin"/>
      </w:r>
      <w:r w:rsidRPr="009148D2">
        <w:rPr>
          <w:b w:val="0"/>
          <w:noProof/>
          <w:sz w:val="18"/>
        </w:rPr>
        <w:instrText xml:space="preserve"> PAGEREF _Toc527544272 \h </w:instrText>
      </w:r>
      <w:r w:rsidRPr="009148D2">
        <w:rPr>
          <w:b w:val="0"/>
          <w:noProof/>
          <w:sz w:val="18"/>
        </w:rPr>
      </w:r>
      <w:r w:rsidRPr="009148D2">
        <w:rPr>
          <w:b w:val="0"/>
          <w:noProof/>
          <w:sz w:val="18"/>
        </w:rPr>
        <w:fldChar w:fldCharType="separate"/>
      </w:r>
      <w:r w:rsidRPr="009148D2">
        <w:rPr>
          <w:b w:val="0"/>
          <w:noProof/>
          <w:sz w:val="18"/>
        </w:rPr>
        <w:t>30</w:t>
      </w:r>
      <w:r w:rsidRPr="009148D2">
        <w:rPr>
          <w:b w:val="0"/>
          <w:noProof/>
          <w:sz w:val="18"/>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1—General</w:t>
      </w:r>
      <w:r w:rsidRPr="009148D2">
        <w:rPr>
          <w:b w:val="0"/>
          <w:noProof/>
          <w:sz w:val="18"/>
        </w:rPr>
        <w:tab/>
      </w:r>
      <w:r w:rsidRPr="009148D2">
        <w:rPr>
          <w:b w:val="0"/>
          <w:noProof/>
          <w:sz w:val="18"/>
        </w:rPr>
        <w:fldChar w:fldCharType="begin"/>
      </w:r>
      <w:r w:rsidRPr="009148D2">
        <w:rPr>
          <w:b w:val="0"/>
          <w:noProof/>
          <w:sz w:val="18"/>
        </w:rPr>
        <w:instrText xml:space="preserve"> PAGEREF _Toc527544273 \h </w:instrText>
      </w:r>
      <w:r w:rsidRPr="009148D2">
        <w:rPr>
          <w:b w:val="0"/>
          <w:noProof/>
          <w:sz w:val="18"/>
        </w:rPr>
      </w:r>
      <w:r w:rsidRPr="009148D2">
        <w:rPr>
          <w:b w:val="0"/>
          <w:noProof/>
          <w:sz w:val="18"/>
        </w:rPr>
        <w:fldChar w:fldCharType="separate"/>
      </w:r>
      <w:r w:rsidRPr="009148D2">
        <w:rPr>
          <w:b w:val="0"/>
          <w:noProof/>
          <w:sz w:val="18"/>
        </w:rPr>
        <w:t>30</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41</w:t>
      </w:r>
      <w:r>
        <w:rPr>
          <w:noProof/>
        </w:rPr>
        <w:tab/>
        <w:t>Purpose of this Part</w:t>
      </w:r>
      <w:r w:rsidRPr="009148D2">
        <w:rPr>
          <w:noProof/>
        </w:rPr>
        <w:tab/>
      </w:r>
      <w:r w:rsidRPr="009148D2">
        <w:rPr>
          <w:noProof/>
        </w:rPr>
        <w:fldChar w:fldCharType="begin"/>
      </w:r>
      <w:r w:rsidRPr="009148D2">
        <w:rPr>
          <w:noProof/>
        </w:rPr>
        <w:instrText xml:space="preserve"> PAGEREF _Toc527544274 \h </w:instrText>
      </w:r>
      <w:r w:rsidRPr="009148D2">
        <w:rPr>
          <w:noProof/>
        </w:rPr>
      </w:r>
      <w:r w:rsidRPr="009148D2">
        <w:rPr>
          <w:noProof/>
        </w:rPr>
        <w:fldChar w:fldCharType="separate"/>
      </w:r>
      <w:r w:rsidRPr="009148D2">
        <w:rPr>
          <w:noProof/>
        </w:rPr>
        <w:t>30</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42</w:t>
      </w:r>
      <w:r>
        <w:rPr>
          <w:noProof/>
        </w:rPr>
        <w:tab/>
        <w:t>Application of this Part</w:t>
      </w:r>
      <w:r w:rsidRPr="009148D2">
        <w:rPr>
          <w:noProof/>
        </w:rPr>
        <w:tab/>
      </w:r>
      <w:r w:rsidRPr="009148D2">
        <w:rPr>
          <w:noProof/>
        </w:rPr>
        <w:fldChar w:fldCharType="begin"/>
      </w:r>
      <w:r w:rsidRPr="009148D2">
        <w:rPr>
          <w:noProof/>
        </w:rPr>
        <w:instrText xml:space="preserve"> PAGEREF _Toc527544275 \h </w:instrText>
      </w:r>
      <w:r w:rsidRPr="009148D2">
        <w:rPr>
          <w:noProof/>
        </w:rPr>
      </w:r>
      <w:r w:rsidRPr="009148D2">
        <w:rPr>
          <w:noProof/>
        </w:rPr>
        <w:fldChar w:fldCharType="separate"/>
      </w:r>
      <w:r w:rsidRPr="009148D2">
        <w:rPr>
          <w:noProof/>
        </w:rPr>
        <w:t>30</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2—Liquidity Standard</w:t>
      </w:r>
      <w:r w:rsidRPr="009148D2">
        <w:rPr>
          <w:b w:val="0"/>
          <w:noProof/>
          <w:sz w:val="18"/>
        </w:rPr>
        <w:tab/>
      </w:r>
      <w:r w:rsidRPr="009148D2">
        <w:rPr>
          <w:b w:val="0"/>
          <w:noProof/>
          <w:sz w:val="18"/>
        </w:rPr>
        <w:fldChar w:fldCharType="begin"/>
      </w:r>
      <w:r w:rsidRPr="009148D2">
        <w:rPr>
          <w:b w:val="0"/>
          <w:noProof/>
          <w:sz w:val="18"/>
        </w:rPr>
        <w:instrText xml:space="preserve"> PAGEREF _Toc527544276 \h </w:instrText>
      </w:r>
      <w:r w:rsidRPr="009148D2">
        <w:rPr>
          <w:b w:val="0"/>
          <w:noProof/>
          <w:sz w:val="18"/>
        </w:rPr>
      </w:r>
      <w:r w:rsidRPr="009148D2">
        <w:rPr>
          <w:b w:val="0"/>
          <w:noProof/>
          <w:sz w:val="18"/>
        </w:rPr>
        <w:fldChar w:fldCharType="separate"/>
      </w:r>
      <w:r w:rsidRPr="009148D2">
        <w:rPr>
          <w:b w:val="0"/>
          <w:noProof/>
          <w:sz w:val="18"/>
        </w:rPr>
        <w:t>31</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43</w:t>
      </w:r>
      <w:r>
        <w:rPr>
          <w:noProof/>
        </w:rPr>
        <w:tab/>
        <w:t>Requirement for sufficient liquidity</w:t>
      </w:r>
      <w:r w:rsidRPr="009148D2">
        <w:rPr>
          <w:noProof/>
        </w:rPr>
        <w:tab/>
      </w:r>
      <w:r w:rsidRPr="009148D2">
        <w:rPr>
          <w:noProof/>
        </w:rPr>
        <w:fldChar w:fldCharType="begin"/>
      </w:r>
      <w:r w:rsidRPr="009148D2">
        <w:rPr>
          <w:noProof/>
        </w:rPr>
        <w:instrText xml:space="preserve"> PAGEREF _Toc527544277 \h </w:instrText>
      </w:r>
      <w:r w:rsidRPr="009148D2">
        <w:rPr>
          <w:noProof/>
        </w:rPr>
      </w:r>
      <w:r w:rsidRPr="009148D2">
        <w:rPr>
          <w:noProof/>
        </w:rPr>
        <w:fldChar w:fldCharType="separate"/>
      </w:r>
      <w:r w:rsidRPr="009148D2">
        <w:rPr>
          <w:noProof/>
        </w:rPr>
        <w:t>31</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44</w:t>
      </w:r>
      <w:r>
        <w:rPr>
          <w:noProof/>
        </w:rPr>
        <w:tab/>
        <w:t>Requirement to implement, maintain and comply with liquidity management strategy</w:t>
      </w:r>
      <w:r w:rsidRPr="009148D2">
        <w:rPr>
          <w:noProof/>
        </w:rPr>
        <w:tab/>
      </w:r>
      <w:r w:rsidRPr="009148D2">
        <w:rPr>
          <w:noProof/>
        </w:rPr>
        <w:fldChar w:fldCharType="begin"/>
      </w:r>
      <w:r w:rsidRPr="009148D2">
        <w:rPr>
          <w:noProof/>
        </w:rPr>
        <w:instrText xml:space="preserve"> PAGEREF _Toc527544278 \h </w:instrText>
      </w:r>
      <w:r w:rsidRPr="009148D2">
        <w:rPr>
          <w:noProof/>
        </w:rPr>
      </w:r>
      <w:r w:rsidRPr="009148D2">
        <w:rPr>
          <w:noProof/>
        </w:rPr>
        <w:fldChar w:fldCharType="separate"/>
      </w:r>
      <w:r w:rsidRPr="009148D2">
        <w:rPr>
          <w:noProof/>
        </w:rPr>
        <w:t>31</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3—Records Standard</w:t>
      </w:r>
      <w:r w:rsidRPr="009148D2">
        <w:rPr>
          <w:b w:val="0"/>
          <w:noProof/>
          <w:sz w:val="18"/>
        </w:rPr>
        <w:tab/>
      </w:r>
      <w:r w:rsidRPr="009148D2">
        <w:rPr>
          <w:b w:val="0"/>
          <w:noProof/>
          <w:sz w:val="18"/>
        </w:rPr>
        <w:fldChar w:fldCharType="begin"/>
      </w:r>
      <w:r w:rsidRPr="009148D2">
        <w:rPr>
          <w:b w:val="0"/>
          <w:noProof/>
          <w:sz w:val="18"/>
        </w:rPr>
        <w:instrText xml:space="preserve"> PAGEREF _Toc527544279 \h </w:instrText>
      </w:r>
      <w:r w:rsidRPr="009148D2">
        <w:rPr>
          <w:b w:val="0"/>
          <w:noProof/>
          <w:sz w:val="18"/>
        </w:rPr>
      </w:r>
      <w:r w:rsidRPr="009148D2">
        <w:rPr>
          <w:b w:val="0"/>
          <w:noProof/>
          <w:sz w:val="18"/>
        </w:rPr>
        <w:fldChar w:fldCharType="separate"/>
      </w:r>
      <w:r w:rsidRPr="009148D2">
        <w:rPr>
          <w:b w:val="0"/>
          <w:noProof/>
          <w:sz w:val="18"/>
        </w:rPr>
        <w:t>32</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45</w:t>
      </w:r>
      <w:r>
        <w:rPr>
          <w:noProof/>
        </w:rPr>
        <w:tab/>
        <w:t>Refundable deposit register</w:t>
      </w:r>
      <w:r w:rsidRPr="009148D2">
        <w:rPr>
          <w:noProof/>
        </w:rPr>
        <w:tab/>
      </w:r>
      <w:r w:rsidRPr="009148D2">
        <w:rPr>
          <w:noProof/>
        </w:rPr>
        <w:fldChar w:fldCharType="begin"/>
      </w:r>
      <w:r w:rsidRPr="009148D2">
        <w:rPr>
          <w:noProof/>
        </w:rPr>
        <w:instrText xml:space="preserve"> PAGEREF _Toc527544280 \h </w:instrText>
      </w:r>
      <w:r w:rsidRPr="009148D2">
        <w:rPr>
          <w:noProof/>
        </w:rPr>
      </w:r>
      <w:r w:rsidRPr="009148D2">
        <w:rPr>
          <w:noProof/>
        </w:rPr>
        <w:fldChar w:fldCharType="separate"/>
      </w:r>
      <w:r w:rsidRPr="009148D2">
        <w:rPr>
          <w:noProof/>
        </w:rPr>
        <w:t>32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46</w:t>
      </w:r>
      <w:r>
        <w:rPr>
          <w:noProof/>
        </w:rPr>
        <w:tab/>
        <w:t>Information about refundable deposits</w:t>
      </w:r>
      <w:r w:rsidRPr="009148D2">
        <w:rPr>
          <w:noProof/>
        </w:rPr>
        <w:tab/>
      </w:r>
      <w:r w:rsidRPr="009148D2">
        <w:rPr>
          <w:noProof/>
        </w:rPr>
        <w:fldChar w:fldCharType="begin"/>
      </w:r>
      <w:r w:rsidRPr="009148D2">
        <w:rPr>
          <w:noProof/>
        </w:rPr>
        <w:instrText xml:space="preserve"> PAGEREF _Toc527544281 \h </w:instrText>
      </w:r>
      <w:r w:rsidRPr="009148D2">
        <w:rPr>
          <w:noProof/>
        </w:rPr>
      </w:r>
      <w:r w:rsidRPr="009148D2">
        <w:rPr>
          <w:noProof/>
        </w:rPr>
        <w:fldChar w:fldCharType="separate"/>
      </w:r>
      <w:r w:rsidRPr="009148D2">
        <w:rPr>
          <w:noProof/>
        </w:rPr>
        <w:t>32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47</w:t>
      </w:r>
      <w:r>
        <w:rPr>
          <w:noProof/>
        </w:rPr>
        <w:tab/>
        <w:t>Information about accommodation bonds</w:t>
      </w:r>
      <w:r w:rsidRPr="009148D2">
        <w:rPr>
          <w:noProof/>
        </w:rPr>
        <w:tab/>
      </w:r>
      <w:r w:rsidRPr="009148D2">
        <w:rPr>
          <w:noProof/>
        </w:rPr>
        <w:fldChar w:fldCharType="begin"/>
      </w:r>
      <w:r w:rsidRPr="009148D2">
        <w:rPr>
          <w:noProof/>
        </w:rPr>
        <w:instrText xml:space="preserve"> PAGEREF _Toc527544282 \h </w:instrText>
      </w:r>
      <w:r w:rsidRPr="009148D2">
        <w:rPr>
          <w:noProof/>
        </w:rPr>
      </w:r>
      <w:r w:rsidRPr="009148D2">
        <w:rPr>
          <w:noProof/>
        </w:rPr>
        <w:fldChar w:fldCharType="separate"/>
      </w:r>
      <w:r w:rsidRPr="009148D2">
        <w:rPr>
          <w:noProof/>
        </w:rPr>
        <w:t>33</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48</w:t>
      </w:r>
      <w:r>
        <w:rPr>
          <w:noProof/>
        </w:rPr>
        <w:tab/>
        <w:t>Information about entry contributions</w:t>
      </w:r>
      <w:r w:rsidRPr="009148D2">
        <w:rPr>
          <w:noProof/>
        </w:rPr>
        <w:tab/>
      </w:r>
      <w:r w:rsidRPr="009148D2">
        <w:rPr>
          <w:noProof/>
        </w:rPr>
        <w:fldChar w:fldCharType="begin"/>
      </w:r>
      <w:r w:rsidRPr="009148D2">
        <w:rPr>
          <w:noProof/>
        </w:rPr>
        <w:instrText xml:space="preserve"> PAGEREF _Toc527544283 \h </w:instrText>
      </w:r>
      <w:r w:rsidRPr="009148D2">
        <w:rPr>
          <w:noProof/>
        </w:rPr>
      </w:r>
      <w:r w:rsidRPr="009148D2">
        <w:rPr>
          <w:noProof/>
        </w:rPr>
        <w:fldChar w:fldCharType="separate"/>
      </w:r>
      <w:r w:rsidRPr="009148D2">
        <w:rPr>
          <w:noProof/>
        </w:rPr>
        <w:t>35</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4—Governance Standard</w:t>
      </w:r>
      <w:r w:rsidRPr="009148D2">
        <w:rPr>
          <w:b w:val="0"/>
          <w:noProof/>
          <w:sz w:val="18"/>
        </w:rPr>
        <w:tab/>
      </w:r>
      <w:r w:rsidRPr="009148D2">
        <w:rPr>
          <w:b w:val="0"/>
          <w:noProof/>
          <w:sz w:val="18"/>
        </w:rPr>
        <w:fldChar w:fldCharType="begin"/>
      </w:r>
      <w:r w:rsidRPr="009148D2">
        <w:rPr>
          <w:b w:val="0"/>
          <w:noProof/>
          <w:sz w:val="18"/>
        </w:rPr>
        <w:instrText xml:space="preserve"> PAGEREF _Toc527544284 \h </w:instrText>
      </w:r>
      <w:r w:rsidRPr="009148D2">
        <w:rPr>
          <w:b w:val="0"/>
          <w:noProof/>
          <w:sz w:val="18"/>
        </w:rPr>
      </w:r>
      <w:r w:rsidRPr="009148D2">
        <w:rPr>
          <w:b w:val="0"/>
          <w:noProof/>
          <w:sz w:val="18"/>
        </w:rPr>
        <w:fldChar w:fldCharType="separate"/>
      </w:r>
      <w:r w:rsidRPr="009148D2">
        <w:rPr>
          <w:b w:val="0"/>
          <w:noProof/>
          <w:sz w:val="18"/>
        </w:rPr>
        <w:t>36</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49</w:t>
      </w:r>
      <w:r>
        <w:rPr>
          <w:noProof/>
        </w:rPr>
        <w:tab/>
        <w:t>Requirement for governance system</w:t>
      </w:r>
      <w:r w:rsidRPr="009148D2">
        <w:rPr>
          <w:noProof/>
        </w:rPr>
        <w:tab/>
      </w:r>
      <w:r w:rsidRPr="009148D2">
        <w:rPr>
          <w:noProof/>
        </w:rPr>
        <w:fldChar w:fldCharType="begin"/>
      </w:r>
      <w:r w:rsidRPr="009148D2">
        <w:rPr>
          <w:noProof/>
        </w:rPr>
        <w:instrText xml:space="preserve"> PAGEREF _Toc527544285 \h </w:instrText>
      </w:r>
      <w:r w:rsidRPr="009148D2">
        <w:rPr>
          <w:noProof/>
        </w:rPr>
      </w:r>
      <w:r w:rsidRPr="009148D2">
        <w:rPr>
          <w:noProof/>
        </w:rPr>
        <w:fldChar w:fldCharType="separate"/>
      </w:r>
      <w:r w:rsidRPr="009148D2">
        <w:rPr>
          <w:noProof/>
        </w:rPr>
        <w:t>36</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50</w:t>
      </w:r>
      <w:r>
        <w:rPr>
          <w:noProof/>
        </w:rPr>
        <w:tab/>
        <w:t>Requirement for investment management strategy</w:t>
      </w:r>
      <w:r w:rsidRPr="009148D2">
        <w:rPr>
          <w:noProof/>
        </w:rPr>
        <w:tab/>
      </w:r>
      <w:r w:rsidRPr="009148D2">
        <w:rPr>
          <w:noProof/>
        </w:rPr>
        <w:fldChar w:fldCharType="begin"/>
      </w:r>
      <w:r w:rsidRPr="009148D2">
        <w:rPr>
          <w:noProof/>
        </w:rPr>
        <w:instrText xml:space="preserve"> PAGEREF _Toc527544286 \h </w:instrText>
      </w:r>
      <w:r w:rsidRPr="009148D2">
        <w:rPr>
          <w:noProof/>
        </w:rPr>
      </w:r>
      <w:r w:rsidRPr="009148D2">
        <w:rPr>
          <w:noProof/>
        </w:rPr>
        <w:fldChar w:fldCharType="separate"/>
      </w:r>
      <w:r w:rsidRPr="009148D2">
        <w:rPr>
          <w:noProof/>
        </w:rPr>
        <w:t>36</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5—Disclosure Standard</w:t>
      </w:r>
      <w:r w:rsidRPr="009148D2">
        <w:rPr>
          <w:b w:val="0"/>
          <w:noProof/>
          <w:sz w:val="18"/>
        </w:rPr>
        <w:tab/>
      </w:r>
      <w:r w:rsidRPr="009148D2">
        <w:rPr>
          <w:b w:val="0"/>
          <w:noProof/>
          <w:sz w:val="18"/>
        </w:rPr>
        <w:fldChar w:fldCharType="begin"/>
      </w:r>
      <w:r w:rsidRPr="009148D2">
        <w:rPr>
          <w:b w:val="0"/>
          <w:noProof/>
          <w:sz w:val="18"/>
        </w:rPr>
        <w:instrText xml:space="preserve"> PAGEREF _Toc527544287 \h </w:instrText>
      </w:r>
      <w:r w:rsidRPr="009148D2">
        <w:rPr>
          <w:b w:val="0"/>
          <w:noProof/>
          <w:sz w:val="18"/>
        </w:rPr>
      </w:r>
      <w:r w:rsidRPr="009148D2">
        <w:rPr>
          <w:b w:val="0"/>
          <w:noProof/>
          <w:sz w:val="18"/>
        </w:rPr>
        <w:fldChar w:fldCharType="separate"/>
      </w:r>
      <w:r w:rsidRPr="009148D2">
        <w:rPr>
          <w:b w:val="0"/>
          <w:noProof/>
          <w:sz w:val="18"/>
        </w:rPr>
        <w:t>38</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51</w:t>
      </w:r>
      <w:r>
        <w:rPr>
          <w:noProof/>
        </w:rPr>
        <w:tab/>
        <w:t>Annual prudential compliance statement</w:t>
      </w:r>
      <w:r w:rsidRPr="009148D2">
        <w:rPr>
          <w:noProof/>
        </w:rPr>
        <w:tab/>
      </w:r>
      <w:r w:rsidRPr="009148D2">
        <w:rPr>
          <w:noProof/>
        </w:rPr>
        <w:fldChar w:fldCharType="begin"/>
      </w:r>
      <w:r w:rsidRPr="009148D2">
        <w:rPr>
          <w:noProof/>
        </w:rPr>
        <w:instrText xml:space="preserve"> PAGEREF _Toc527544288 \h </w:instrText>
      </w:r>
      <w:r w:rsidRPr="009148D2">
        <w:rPr>
          <w:noProof/>
        </w:rPr>
      </w:r>
      <w:r w:rsidRPr="009148D2">
        <w:rPr>
          <w:noProof/>
        </w:rPr>
        <w:fldChar w:fldCharType="separate"/>
      </w:r>
      <w:r w:rsidRPr="009148D2">
        <w:rPr>
          <w:noProof/>
        </w:rPr>
        <w:t>38</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52</w:t>
      </w:r>
      <w:r>
        <w:rPr>
          <w:noProof/>
        </w:rPr>
        <w:tab/>
        <w:t>Information about refundable deposits that must be included in annual prudential compliance statement</w:t>
      </w:r>
      <w:r w:rsidRPr="009148D2">
        <w:rPr>
          <w:noProof/>
        </w:rPr>
        <w:tab/>
      </w:r>
      <w:r w:rsidRPr="009148D2">
        <w:rPr>
          <w:noProof/>
        </w:rPr>
        <w:fldChar w:fldCharType="begin"/>
      </w:r>
      <w:r w:rsidRPr="009148D2">
        <w:rPr>
          <w:noProof/>
        </w:rPr>
        <w:instrText xml:space="preserve"> PAGEREF _Toc527544289 \h </w:instrText>
      </w:r>
      <w:r w:rsidRPr="009148D2">
        <w:rPr>
          <w:noProof/>
        </w:rPr>
      </w:r>
      <w:r w:rsidRPr="009148D2">
        <w:rPr>
          <w:noProof/>
        </w:rPr>
        <w:fldChar w:fldCharType="separate"/>
      </w:r>
      <w:r w:rsidRPr="009148D2">
        <w:rPr>
          <w:noProof/>
        </w:rPr>
        <w:t>38</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53</w:t>
      </w:r>
      <w:r>
        <w:rPr>
          <w:noProof/>
        </w:rPr>
        <w:tab/>
        <w:t>Information about accommodation bonds that must be included in annual prudential compliance statement</w:t>
      </w:r>
      <w:r w:rsidRPr="009148D2">
        <w:rPr>
          <w:noProof/>
        </w:rPr>
        <w:tab/>
      </w:r>
      <w:r w:rsidRPr="009148D2">
        <w:rPr>
          <w:noProof/>
        </w:rPr>
        <w:fldChar w:fldCharType="begin"/>
      </w:r>
      <w:r w:rsidRPr="009148D2">
        <w:rPr>
          <w:noProof/>
        </w:rPr>
        <w:instrText xml:space="preserve"> PAGEREF _Toc527544290 \h </w:instrText>
      </w:r>
      <w:r w:rsidRPr="009148D2">
        <w:rPr>
          <w:noProof/>
        </w:rPr>
      </w:r>
      <w:r w:rsidRPr="009148D2">
        <w:rPr>
          <w:noProof/>
        </w:rPr>
        <w:fldChar w:fldCharType="separate"/>
      </w:r>
      <w:r w:rsidRPr="009148D2">
        <w:rPr>
          <w:noProof/>
        </w:rPr>
        <w:t>40</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54</w:t>
      </w:r>
      <w:r>
        <w:rPr>
          <w:noProof/>
        </w:rPr>
        <w:tab/>
        <w:t>Information about entry contributions that must be included in annual prudential compliance statement</w:t>
      </w:r>
      <w:r w:rsidRPr="009148D2">
        <w:rPr>
          <w:noProof/>
        </w:rPr>
        <w:tab/>
      </w:r>
      <w:r w:rsidRPr="009148D2">
        <w:rPr>
          <w:noProof/>
        </w:rPr>
        <w:fldChar w:fldCharType="begin"/>
      </w:r>
      <w:r w:rsidRPr="009148D2">
        <w:rPr>
          <w:noProof/>
        </w:rPr>
        <w:instrText xml:space="preserve"> PAGEREF _Toc527544291 \h </w:instrText>
      </w:r>
      <w:r w:rsidRPr="009148D2">
        <w:rPr>
          <w:noProof/>
        </w:rPr>
      </w:r>
      <w:r w:rsidRPr="009148D2">
        <w:rPr>
          <w:noProof/>
        </w:rPr>
        <w:fldChar w:fldCharType="separate"/>
      </w:r>
      <w:r w:rsidRPr="009148D2">
        <w:rPr>
          <w:noProof/>
        </w:rPr>
        <w:t>42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54A</w:t>
      </w:r>
      <w:r>
        <w:rPr>
          <w:noProof/>
        </w:rPr>
        <w:tab/>
        <w:t>Information about other fees that must be included in annual prudential compliance statement</w:t>
      </w:r>
      <w:r w:rsidRPr="009148D2">
        <w:rPr>
          <w:noProof/>
        </w:rPr>
        <w:tab/>
      </w:r>
      <w:r w:rsidRPr="009148D2">
        <w:rPr>
          <w:noProof/>
        </w:rPr>
        <w:fldChar w:fldCharType="begin"/>
      </w:r>
      <w:r w:rsidRPr="009148D2">
        <w:rPr>
          <w:noProof/>
        </w:rPr>
        <w:instrText xml:space="preserve"> PAGEREF _Toc527544292 \h </w:instrText>
      </w:r>
      <w:r w:rsidRPr="009148D2">
        <w:rPr>
          <w:noProof/>
        </w:rPr>
      </w:r>
      <w:r w:rsidRPr="009148D2">
        <w:rPr>
          <w:noProof/>
        </w:rPr>
        <w:fldChar w:fldCharType="separate"/>
      </w:r>
      <w:r w:rsidRPr="009148D2">
        <w:rPr>
          <w:noProof/>
        </w:rPr>
        <w:t>42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55</w:t>
      </w:r>
      <w:r>
        <w:rPr>
          <w:noProof/>
        </w:rPr>
        <w:tab/>
        <w:t>Statement and other information that must be included in annual prudential compliance statement</w:t>
      </w:r>
      <w:r w:rsidRPr="009148D2">
        <w:rPr>
          <w:noProof/>
        </w:rPr>
        <w:tab/>
      </w:r>
      <w:r w:rsidRPr="009148D2">
        <w:rPr>
          <w:noProof/>
        </w:rPr>
        <w:fldChar w:fldCharType="begin"/>
      </w:r>
      <w:r w:rsidRPr="009148D2">
        <w:rPr>
          <w:noProof/>
        </w:rPr>
        <w:instrText xml:space="preserve"> PAGEREF _Toc527544293 \h </w:instrText>
      </w:r>
      <w:r w:rsidRPr="009148D2">
        <w:rPr>
          <w:noProof/>
        </w:rPr>
      </w:r>
      <w:r w:rsidRPr="009148D2">
        <w:rPr>
          <w:noProof/>
        </w:rPr>
        <w:fldChar w:fldCharType="separate"/>
      </w:r>
      <w:r w:rsidRPr="009148D2">
        <w:rPr>
          <w:noProof/>
        </w:rPr>
        <w:t>42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56</w:t>
      </w:r>
      <w:r>
        <w:rPr>
          <w:noProof/>
        </w:rPr>
        <w:tab/>
        <w:t>Audit of annual prudential compliance statement</w:t>
      </w:r>
      <w:r w:rsidRPr="009148D2">
        <w:rPr>
          <w:noProof/>
        </w:rPr>
        <w:tab/>
      </w:r>
      <w:r w:rsidRPr="009148D2">
        <w:rPr>
          <w:noProof/>
        </w:rPr>
        <w:fldChar w:fldCharType="begin"/>
      </w:r>
      <w:r w:rsidRPr="009148D2">
        <w:rPr>
          <w:noProof/>
        </w:rPr>
        <w:instrText xml:space="preserve"> PAGEREF _Toc527544294 \h </w:instrText>
      </w:r>
      <w:r w:rsidRPr="009148D2">
        <w:rPr>
          <w:noProof/>
        </w:rPr>
      </w:r>
      <w:r w:rsidRPr="009148D2">
        <w:rPr>
          <w:noProof/>
        </w:rPr>
        <w:fldChar w:fldCharType="separate"/>
      </w:r>
      <w:r w:rsidRPr="009148D2">
        <w:rPr>
          <w:noProof/>
        </w:rPr>
        <w:t>43</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57</w:t>
      </w:r>
      <w:r>
        <w:rPr>
          <w:noProof/>
        </w:rPr>
        <w:tab/>
        <w:t>Disclosure to care recipients</w:t>
      </w:r>
      <w:r w:rsidRPr="009148D2">
        <w:rPr>
          <w:noProof/>
        </w:rPr>
        <w:tab/>
      </w:r>
      <w:r w:rsidRPr="009148D2">
        <w:rPr>
          <w:noProof/>
        </w:rPr>
        <w:fldChar w:fldCharType="begin"/>
      </w:r>
      <w:r w:rsidRPr="009148D2">
        <w:rPr>
          <w:noProof/>
        </w:rPr>
        <w:instrText xml:space="preserve"> PAGEREF _Toc527544295 \h </w:instrText>
      </w:r>
      <w:r w:rsidRPr="009148D2">
        <w:rPr>
          <w:noProof/>
        </w:rPr>
      </w:r>
      <w:r w:rsidRPr="009148D2">
        <w:rPr>
          <w:noProof/>
        </w:rPr>
        <w:fldChar w:fldCharType="separate"/>
      </w:r>
      <w:r w:rsidRPr="009148D2">
        <w:rPr>
          <w:noProof/>
        </w:rPr>
        <w:t>44</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58</w:t>
      </w:r>
      <w:r>
        <w:rPr>
          <w:noProof/>
        </w:rPr>
        <w:tab/>
        <w:t>Disclosure to prospective care recipients</w:t>
      </w:r>
      <w:r w:rsidRPr="009148D2">
        <w:rPr>
          <w:noProof/>
        </w:rPr>
        <w:tab/>
      </w:r>
      <w:r w:rsidRPr="009148D2">
        <w:rPr>
          <w:noProof/>
        </w:rPr>
        <w:fldChar w:fldCharType="begin"/>
      </w:r>
      <w:r w:rsidRPr="009148D2">
        <w:rPr>
          <w:noProof/>
        </w:rPr>
        <w:instrText xml:space="preserve"> PAGEREF _Toc527544296 \h </w:instrText>
      </w:r>
      <w:r w:rsidRPr="009148D2">
        <w:rPr>
          <w:noProof/>
        </w:rPr>
      </w:r>
      <w:r w:rsidRPr="009148D2">
        <w:rPr>
          <w:noProof/>
        </w:rPr>
        <w:fldChar w:fldCharType="separate"/>
      </w:r>
      <w:r w:rsidRPr="009148D2">
        <w:rPr>
          <w:noProof/>
        </w:rPr>
        <w:t>45</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59</w:t>
      </w:r>
      <w:r>
        <w:rPr>
          <w:noProof/>
        </w:rPr>
        <w:tab/>
        <w:t>Determination by Secretary of different financial year for approved provider of eligible flexible care service</w:t>
      </w:r>
      <w:r w:rsidRPr="009148D2">
        <w:rPr>
          <w:noProof/>
        </w:rPr>
        <w:tab/>
      </w:r>
      <w:r w:rsidRPr="009148D2">
        <w:rPr>
          <w:noProof/>
        </w:rPr>
        <w:fldChar w:fldCharType="begin"/>
      </w:r>
      <w:r w:rsidRPr="009148D2">
        <w:rPr>
          <w:noProof/>
        </w:rPr>
        <w:instrText xml:space="preserve"> PAGEREF _Toc527544297 \h </w:instrText>
      </w:r>
      <w:r w:rsidRPr="009148D2">
        <w:rPr>
          <w:noProof/>
        </w:rPr>
      </w:r>
      <w:r w:rsidRPr="009148D2">
        <w:rPr>
          <w:noProof/>
        </w:rPr>
        <w:fldChar w:fldCharType="separate"/>
      </w:r>
      <w:r w:rsidRPr="009148D2">
        <w:rPr>
          <w:noProof/>
        </w:rPr>
        <w:t>45</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60</w:t>
      </w:r>
      <w:r>
        <w:rPr>
          <w:noProof/>
        </w:rPr>
        <w:tab/>
        <w:t>Reviewable decision</w:t>
      </w:r>
      <w:r w:rsidRPr="009148D2">
        <w:rPr>
          <w:noProof/>
        </w:rPr>
        <w:tab/>
      </w:r>
      <w:r w:rsidRPr="009148D2">
        <w:rPr>
          <w:noProof/>
        </w:rPr>
        <w:fldChar w:fldCharType="begin"/>
      </w:r>
      <w:r w:rsidRPr="009148D2">
        <w:rPr>
          <w:noProof/>
        </w:rPr>
        <w:instrText xml:space="preserve"> PAGEREF _Toc527544298 \h </w:instrText>
      </w:r>
      <w:r w:rsidRPr="009148D2">
        <w:rPr>
          <w:noProof/>
        </w:rPr>
      </w:r>
      <w:r w:rsidRPr="009148D2">
        <w:rPr>
          <w:noProof/>
        </w:rPr>
        <w:fldChar w:fldCharType="separate"/>
      </w:r>
      <w:r w:rsidRPr="009148D2">
        <w:rPr>
          <w:noProof/>
        </w:rPr>
        <w:t>45</w:t>
      </w:r>
      <w:r w:rsidRPr="009148D2">
        <w:rPr>
          <w:noProof/>
        </w:rPr>
        <w:fldChar w:fldCharType="end"/>
      </w:r>
    </w:p>
    <w:p w:rsidR="009148D2" w:rsidRDefault="009148D2">
      <w:pPr>
        <w:pStyle w:val="TOC2"/>
        <w:rPr>
          <w:rFonts w:asciiTheme="minorHAnsi" w:eastAsiaTheme="minorEastAsia" w:hAnsiTheme="minorHAnsi" w:cstheme="minorBidi"/>
          <w:b w:val="0"/>
          <w:noProof/>
          <w:kern w:val="0"/>
          <w:sz w:val="22"/>
          <w:szCs w:val="22"/>
        </w:rPr>
      </w:pPr>
      <w:r>
        <w:rPr>
          <w:noProof/>
        </w:rPr>
        <w:t>Part 6—Permitted uses of refundable deposits and accommodation bonds</w:t>
      </w:r>
      <w:r w:rsidRPr="009148D2">
        <w:rPr>
          <w:b w:val="0"/>
          <w:noProof/>
          <w:sz w:val="18"/>
        </w:rPr>
        <w:tab/>
      </w:r>
      <w:r w:rsidRPr="009148D2">
        <w:rPr>
          <w:b w:val="0"/>
          <w:noProof/>
          <w:sz w:val="18"/>
        </w:rPr>
        <w:fldChar w:fldCharType="begin"/>
      </w:r>
      <w:r w:rsidRPr="009148D2">
        <w:rPr>
          <w:b w:val="0"/>
          <w:noProof/>
          <w:sz w:val="18"/>
        </w:rPr>
        <w:instrText xml:space="preserve"> PAGEREF _Toc527544299 \h </w:instrText>
      </w:r>
      <w:r w:rsidRPr="009148D2">
        <w:rPr>
          <w:b w:val="0"/>
          <w:noProof/>
          <w:sz w:val="18"/>
        </w:rPr>
      </w:r>
      <w:r w:rsidRPr="009148D2">
        <w:rPr>
          <w:b w:val="0"/>
          <w:noProof/>
          <w:sz w:val="18"/>
        </w:rPr>
        <w:fldChar w:fldCharType="separate"/>
      </w:r>
      <w:r w:rsidRPr="009148D2">
        <w:rPr>
          <w:b w:val="0"/>
          <w:noProof/>
          <w:sz w:val="18"/>
        </w:rPr>
        <w:t>47</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61</w:t>
      </w:r>
      <w:r>
        <w:rPr>
          <w:noProof/>
        </w:rPr>
        <w:tab/>
        <w:t>Purpose of this Part</w:t>
      </w:r>
      <w:r w:rsidRPr="009148D2">
        <w:rPr>
          <w:noProof/>
        </w:rPr>
        <w:tab/>
      </w:r>
      <w:r w:rsidRPr="009148D2">
        <w:rPr>
          <w:noProof/>
        </w:rPr>
        <w:fldChar w:fldCharType="begin"/>
      </w:r>
      <w:r w:rsidRPr="009148D2">
        <w:rPr>
          <w:noProof/>
        </w:rPr>
        <w:instrText xml:space="preserve"> PAGEREF _Toc527544300 \h </w:instrText>
      </w:r>
      <w:r w:rsidRPr="009148D2">
        <w:rPr>
          <w:noProof/>
        </w:rPr>
      </w:r>
      <w:r w:rsidRPr="009148D2">
        <w:rPr>
          <w:noProof/>
        </w:rPr>
        <w:fldChar w:fldCharType="separate"/>
      </w:r>
      <w:r w:rsidRPr="009148D2">
        <w:rPr>
          <w:noProof/>
        </w:rPr>
        <w:t>47</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62</w:t>
      </w:r>
      <w:r>
        <w:rPr>
          <w:noProof/>
        </w:rPr>
        <w:tab/>
        <w:t>Use for capital expenditure</w:t>
      </w:r>
      <w:r w:rsidRPr="009148D2">
        <w:rPr>
          <w:noProof/>
        </w:rPr>
        <w:tab/>
      </w:r>
      <w:r w:rsidRPr="009148D2">
        <w:rPr>
          <w:noProof/>
        </w:rPr>
        <w:fldChar w:fldCharType="begin"/>
      </w:r>
      <w:r w:rsidRPr="009148D2">
        <w:rPr>
          <w:noProof/>
        </w:rPr>
        <w:instrText xml:space="preserve"> PAGEREF _Toc527544301 \h </w:instrText>
      </w:r>
      <w:r w:rsidRPr="009148D2">
        <w:rPr>
          <w:noProof/>
        </w:rPr>
      </w:r>
      <w:r w:rsidRPr="009148D2">
        <w:rPr>
          <w:noProof/>
        </w:rPr>
        <w:fldChar w:fldCharType="separate"/>
      </w:r>
      <w:r w:rsidRPr="009148D2">
        <w:rPr>
          <w:noProof/>
        </w:rPr>
        <w:t>47</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63</w:t>
      </w:r>
      <w:r>
        <w:rPr>
          <w:noProof/>
        </w:rPr>
        <w:tab/>
        <w:t>Additional permitted uses</w:t>
      </w:r>
      <w:r w:rsidRPr="009148D2">
        <w:rPr>
          <w:noProof/>
        </w:rPr>
        <w:tab/>
      </w:r>
      <w:r w:rsidRPr="009148D2">
        <w:rPr>
          <w:noProof/>
        </w:rPr>
        <w:fldChar w:fldCharType="begin"/>
      </w:r>
      <w:r w:rsidRPr="009148D2">
        <w:rPr>
          <w:noProof/>
        </w:rPr>
        <w:instrText xml:space="preserve"> PAGEREF _Toc527544302 \h </w:instrText>
      </w:r>
      <w:r w:rsidRPr="009148D2">
        <w:rPr>
          <w:noProof/>
        </w:rPr>
      </w:r>
      <w:r w:rsidRPr="009148D2">
        <w:rPr>
          <w:noProof/>
        </w:rPr>
        <w:fldChar w:fldCharType="separate"/>
      </w:r>
      <w:r w:rsidRPr="009148D2">
        <w:rPr>
          <w:noProof/>
        </w:rPr>
        <w:t>47</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64</w:t>
      </w:r>
      <w:r>
        <w:rPr>
          <w:noProof/>
        </w:rPr>
        <w:tab/>
        <w:t>Investment in financial products</w:t>
      </w:r>
      <w:r w:rsidRPr="009148D2">
        <w:rPr>
          <w:noProof/>
        </w:rPr>
        <w:tab/>
      </w:r>
      <w:r w:rsidRPr="009148D2">
        <w:rPr>
          <w:noProof/>
        </w:rPr>
        <w:fldChar w:fldCharType="begin"/>
      </w:r>
      <w:r w:rsidRPr="009148D2">
        <w:rPr>
          <w:noProof/>
        </w:rPr>
        <w:instrText xml:space="preserve"> PAGEREF _Toc527544303 \h </w:instrText>
      </w:r>
      <w:r w:rsidRPr="009148D2">
        <w:rPr>
          <w:noProof/>
        </w:rPr>
      </w:r>
      <w:r w:rsidRPr="009148D2">
        <w:rPr>
          <w:noProof/>
        </w:rPr>
        <w:fldChar w:fldCharType="separate"/>
      </w:r>
      <w:r w:rsidRPr="009148D2">
        <w:rPr>
          <w:noProof/>
        </w:rPr>
        <w:t>48</w:t>
      </w:r>
      <w:r w:rsidRPr="009148D2">
        <w:rPr>
          <w:noProof/>
        </w:rPr>
        <w:fldChar w:fldCharType="end"/>
      </w:r>
    </w:p>
    <w:p w:rsidR="009148D2" w:rsidRDefault="009148D2">
      <w:pPr>
        <w:pStyle w:val="TOC2"/>
        <w:rPr>
          <w:rFonts w:asciiTheme="minorHAnsi" w:eastAsiaTheme="minorEastAsia" w:hAnsiTheme="minorHAnsi" w:cstheme="minorBidi"/>
          <w:b w:val="0"/>
          <w:noProof/>
          <w:kern w:val="0"/>
          <w:sz w:val="22"/>
          <w:szCs w:val="22"/>
        </w:rPr>
      </w:pPr>
      <w:r>
        <w:rPr>
          <w:noProof/>
        </w:rPr>
        <w:t>Part 7—Refunds</w:t>
      </w:r>
      <w:r w:rsidRPr="009148D2">
        <w:rPr>
          <w:b w:val="0"/>
          <w:noProof/>
          <w:sz w:val="18"/>
        </w:rPr>
        <w:tab/>
      </w:r>
      <w:r w:rsidRPr="009148D2">
        <w:rPr>
          <w:b w:val="0"/>
          <w:noProof/>
          <w:sz w:val="18"/>
        </w:rPr>
        <w:fldChar w:fldCharType="begin"/>
      </w:r>
      <w:r w:rsidRPr="009148D2">
        <w:rPr>
          <w:b w:val="0"/>
          <w:noProof/>
          <w:sz w:val="18"/>
        </w:rPr>
        <w:instrText xml:space="preserve"> PAGEREF _Toc527544304 \h </w:instrText>
      </w:r>
      <w:r w:rsidRPr="009148D2">
        <w:rPr>
          <w:b w:val="0"/>
          <w:noProof/>
          <w:sz w:val="18"/>
        </w:rPr>
      </w:r>
      <w:r w:rsidRPr="009148D2">
        <w:rPr>
          <w:b w:val="0"/>
          <w:noProof/>
          <w:sz w:val="18"/>
        </w:rPr>
        <w:fldChar w:fldCharType="separate"/>
      </w:r>
      <w:r w:rsidRPr="009148D2">
        <w:rPr>
          <w:b w:val="0"/>
          <w:noProof/>
          <w:sz w:val="18"/>
        </w:rPr>
        <w:t>49</w:t>
      </w:r>
      <w:r w:rsidRPr="009148D2">
        <w:rPr>
          <w:b w:val="0"/>
          <w:noProof/>
          <w:sz w:val="18"/>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1—Payment of interest on refund of refundable deposit balance or accommodation bond balance</w:t>
      </w:r>
      <w:r w:rsidRPr="009148D2">
        <w:rPr>
          <w:b w:val="0"/>
          <w:noProof/>
          <w:sz w:val="18"/>
        </w:rPr>
        <w:tab/>
      </w:r>
      <w:r w:rsidRPr="009148D2">
        <w:rPr>
          <w:b w:val="0"/>
          <w:noProof/>
          <w:sz w:val="18"/>
        </w:rPr>
        <w:fldChar w:fldCharType="begin"/>
      </w:r>
      <w:r w:rsidRPr="009148D2">
        <w:rPr>
          <w:b w:val="0"/>
          <w:noProof/>
          <w:sz w:val="18"/>
        </w:rPr>
        <w:instrText xml:space="preserve"> PAGEREF _Toc527544305 \h </w:instrText>
      </w:r>
      <w:r w:rsidRPr="009148D2">
        <w:rPr>
          <w:b w:val="0"/>
          <w:noProof/>
          <w:sz w:val="18"/>
        </w:rPr>
      </w:r>
      <w:r w:rsidRPr="009148D2">
        <w:rPr>
          <w:b w:val="0"/>
          <w:noProof/>
          <w:sz w:val="18"/>
        </w:rPr>
        <w:fldChar w:fldCharType="separate"/>
      </w:r>
      <w:r w:rsidRPr="009148D2">
        <w:rPr>
          <w:b w:val="0"/>
          <w:noProof/>
          <w:sz w:val="18"/>
        </w:rPr>
        <w:t>49</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65</w:t>
      </w:r>
      <w:r>
        <w:rPr>
          <w:noProof/>
        </w:rPr>
        <w:tab/>
        <w:t>Purpose of this Division</w:t>
      </w:r>
      <w:r w:rsidRPr="009148D2">
        <w:rPr>
          <w:noProof/>
        </w:rPr>
        <w:tab/>
      </w:r>
      <w:r w:rsidRPr="009148D2">
        <w:rPr>
          <w:noProof/>
        </w:rPr>
        <w:fldChar w:fldCharType="begin"/>
      </w:r>
      <w:r w:rsidRPr="009148D2">
        <w:rPr>
          <w:noProof/>
        </w:rPr>
        <w:instrText xml:space="preserve"> PAGEREF _Toc527544306 \h </w:instrText>
      </w:r>
      <w:r w:rsidRPr="009148D2">
        <w:rPr>
          <w:noProof/>
        </w:rPr>
      </w:r>
      <w:r w:rsidRPr="009148D2">
        <w:rPr>
          <w:noProof/>
        </w:rPr>
        <w:fldChar w:fldCharType="separate"/>
      </w:r>
      <w:r w:rsidRPr="009148D2">
        <w:rPr>
          <w:noProof/>
        </w:rPr>
        <w:t>49</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66</w:t>
      </w:r>
      <w:r>
        <w:rPr>
          <w:noProof/>
        </w:rPr>
        <w:tab/>
        <w:t>Definitions</w:t>
      </w:r>
      <w:r w:rsidRPr="009148D2">
        <w:rPr>
          <w:noProof/>
        </w:rPr>
        <w:tab/>
      </w:r>
      <w:r w:rsidRPr="009148D2">
        <w:rPr>
          <w:noProof/>
        </w:rPr>
        <w:fldChar w:fldCharType="begin"/>
      </w:r>
      <w:r w:rsidRPr="009148D2">
        <w:rPr>
          <w:noProof/>
        </w:rPr>
        <w:instrText xml:space="preserve"> PAGEREF _Toc527544307 \h </w:instrText>
      </w:r>
      <w:r w:rsidRPr="009148D2">
        <w:rPr>
          <w:noProof/>
        </w:rPr>
      </w:r>
      <w:r w:rsidRPr="009148D2">
        <w:rPr>
          <w:noProof/>
        </w:rPr>
        <w:fldChar w:fldCharType="separate"/>
      </w:r>
      <w:r w:rsidRPr="009148D2">
        <w:rPr>
          <w:noProof/>
        </w:rPr>
        <w:t>49</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67</w:t>
      </w:r>
      <w:r>
        <w:rPr>
          <w:noProof/>
        </w:rPr>
        <w:tab/>
        <w:t>Application of this Division</w:t>
      </w:r>
      <w:r w:rsidRPr="009148D2">
        <w:rPr>
          <w:noProof/>
        </w:rPr>
        <w:tab/>
      </w:r>
      <w:r w:rsidRPr="009148D2">
        <w:rPr>
          <w:noProof/>
        </w:rPr>
        <w:fldChar w:fldCharType="begin"/>
      </w:r>
      <w:r w:rsidRPr="009148D2">
        <w:rPr>
          <w:noProof/>
        </w:rPr>
        <w:instrText xml:space="preserve"> PAGEREF _Toc527544308 \h </w:instrText>
      </w:r>
      <w:r w:rsidRPr="009148D2">
        <w:rPr>
          <w:noProof/>
        </w:rPr>
      </w:r>
      <w:r w:rsidRPr="009148D2">
        <w:rPr>
          <w:noProof/>
        </w:rPr>
        <w:fldChar w:fldCharType="separate"/>
      </w:r>
      <w:r w:rsidRPr="009148D2">
        <w:rPr>
          <w:noProof/>
        </w:rPr>
        <w:t>49</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68</w:t>
      </w:r>
      <w:r>
        <w:rPr>
          <w:noProof/>
        </w:rPr>
        <w:tab/>
        <w:t>The person to whom, and the way in which, amounts of interest are to be paid</w:t>
      </w:r>
      <w:r w:rsidRPr="009148D2">
        <w:rPr>
          <w:noProof/>
        </w:rPr>
        <w:tab/>
      </w:r>
      <w:r w:rsidRPr="009148D2">
        <w:rPr>
          <w:noProof/>
        </w:rPr>
        <w:fldChar w:fldCharType="begin"/>
      </w:r>
      <w:r w:rsidRPr="009148D2">
        <w:rPr>
          <w:noProof/>
        </w:rPr>
        <w:instrText xml:space="preserve"> PAGEREF _Toc527544309 \h </w:instrText>
      </w:r>
      <w:r w:rsidRPr="009148D2">
        <w:rPr>
          <w:noProof/>
        </w:rPr>
      </w:r>
      <w:r w:rsidRPr="009148D2">
        <w:rPr>
          <w:noProof/>
        </w:rPr>
        <w:fldChar w:fldCharType="separate"/>
      </w:r>
      <w:r w:rsidRPr="009148D2">
        <w:rPr>
          <w:noProof/>
        </w:rPr>
        <w:t>49</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69</w:t>
      </w:r>
      <w:r>
        <w:rPr>
          <w:noProof/>
        </w:rPr>
        <w:tab/>
        <w:t>Working out of amount of interest on refundable deposit balance or accommodation bond balance</w:t>
      </w:r>
      <w:r w:rsidRPr="009148D2">
        <w:rPr>
          <w:noProof/>
        </w:rPr>
        <w:tab/>
      </w:r>
      <w:r w:rsidRPr="009148D2">
        <w:rPr>
          <w:noProof/>
        </w:rPr>
        <w:fldChar w:fldCharType="begin"/>
      </w:r>
      <w:r w:rsidRPr="009148D2">
        <w:rPr>
          <w:noProof/>
        </w:rPr>
        <w:instrText xml:space="preserve"> PAGEREF _Toc527544310 \h </w:instrText>
      </w:r>
      <w:r w:rsidRPr="009148D2">
        <w:rPr>
          <w:noProof/>
        </w:rPr>
      </w:r>
      <w:r w:rsidRPr="009148D2">
        <w:rPr>
          <w:noProof/>
        </w:rPr>
        <w:fldChar w:fldCharType="separate"/>
      </w:r>
      <w:r w:rsidRPr="009148D2">
        <w:rPr>
          <w:noProof/>
        </w:rPr>
        <w:t>50</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2—Payment of interest on refund of entry contribution balance</w:t>
      </w:r>
      <w:r w:rsidRPr="009148D2">
        <w:rPr>
          <w:b w:val="0"/>
          <w:noProof/>
          <w:sz w:val="18"/>
        </w:rPr>
        <w:tab/>
      </w:r>
      <w:r w:rsidRPr="009148D2">
        <w:rPr>
          <w:b w:val="0"/>
          <w:noProof/>
          <w:sz w:val="18"/>
        </w:rPr>
        <w:fldChar w:fldCharType="begin"/>
      </w:r>
      <w:r w:rsidRPr="009148D2">
        <w:rPr>
          <w:b w:val="0"/>
          <w:noProof/>
          <w:sz w:val="18"/>
        </w:rPr>
        <w:instrText xml:space="preserve"> PAGEREF _Toc527544311 \h </w:instrText>
      </w:r>
      <w:r w:rsidRPr="009148D2">
        <w:rPr>
          <w:b w:val="0"/>
          <w:noProof/>
          <w:sz w:val="18"/>
        </w:rPr>
      </w:r>
      <w:r w:rsidRPr="009148D2">
        <w:rPr>
          <w:b w:val="0"/>
          <w:noProof/>
          <w:sz w:val="18"/>
        </w:rPr>
        <w:fldChar w:fldCharType="separate"/>
      </w:r>
      <w:r w:rsidRPr="009148D2">
        <w:rPr>
          <w:b w:val="0"/>
          <w:noProof/>
          <w:sz w:val="18"/>
        </w:rPr>
        <w:t>52</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70</w:t>
      </w:r>
      <w:r>
        <w:rPr>
          <w:noProof/>
        </w:rPr>
        <w:tab/>
        <w:t>Purpose of this Division</w:t>
      </w:r>
      <w:r w:rsidRPr="009148D2">
        <w:rPr>
          <w:noProof/>
        </w:rPr>
        <w:tab/>
      </w:r>
      <w:r w:rsidRPr="009148D2">
        <w:rPr>
          <w:noProof/>
        </w:rPr>
        <w:fldChar w:fldCharType="begin"/>
      </w:r>
      <w:r w:rsidRPr="009148D2">
        <w:rPr>
          <w:noProof/>
        </w:rPr>
        <w:instrText xml:space="preserve"> PAGEREF _Toc527544312 \h </w:instrText>
      </w:r>
      <w:r w:rsidRPr="009148D2">
        <w:rPr>
          <w:noProof/>
        </w:rPr>
      </w:r>
      <w:r w:rsidRPr="009148D2">
        <w:rPr>
          <w:noProof/>
        </w:rPr>
        <w:fldChar w:fldCharType="separate"/>
      </w:r>
      <w:r w:rsidRPr="009148D2">
        <w:rPr>
          <w:noProof/>
        </w:rPr>
        <w:t>52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71</w:t>
      </w:r>
      <w:r>
        <w:rPr>
          <w:noProof/>
        </w:rPr>
        <w:tab/>
        <w:t>Definition</w:t>
      </w:r>
      <w:r w:rsidRPr="009148D2">
        <w:rPr>
          <w:noProof/>
        </w:rPr>
        <w:tab/>
      </w:r>
      <w:r w:rsidRPr="009148D2">
        <w:rPr>
          <w:noProof/>
        </w:rPr>
        <w:fldChar w:fldCharType="begin"/>
      </w:r>
      <w:r w:rsidRPr="009148D2">
        <w:rPr>
          <w:noProof/>
        </w:rPr>
        <w:instrText xml:space="preserve"> PAGEREF _Toc527544313 \h </w:instrText>
      </w:r>
      <w:r w:rsidRPr="009148D2">
        <w:rPr>
          <w:noProof/>
        </w:rPr>
      </w:r>
      <w:r w:rsidRPr="009148D2">
        <w:rPr>
          <w:noProof/>
        </w:rPr>
        <w:fldChar w:fldCharType="separate"/>
      </w:r>
      <w:r w:rsidRPr="009148D2">
        <w:rPr>
          <w:noProof/>
        </w:rPr>
        <w:t>52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72</w:t>
      </w:r>
      <w:r>
        <w:rPr>
          <w:noProof/>
        </w:rPr>
        <w:tab/>
        <w:t>Application</w:t>
      </w:r>
      <w:r w:rsidRPr="009148D2">
        <w:rPr>
          <w:noProof/>
        </w:rPr>
        <w:tab/>
      </w:r>
      <w:r w:rsidRPr="009148D2">
        <w:rPr>
          <w:noProof/>
        </w:rPr>
        <w:fldChar w:fldCharType="begin"/>
      </w:r>
      <w:r w:rsidRPr="009148D2">
        <w:rPr>
          <w:noProof/>
        </w:rPr>
        <w:instrText xml:space="preserve"> PAGEREF _Toc527544314 \h </w:instrText>
      </w:r>
      <w:r w:rsidRPr="009148D2">
        <w:rPr>
          <w:noProof/>
        </w:rPr>
      </w:r>
      <w:r w:rsidRPr="009148D2">
        <w:rPr>
          <w:noProof/>
        </w:rPr>
        <w:fldChar w:fldCharType="separate"/>
      </w:r>
      <w:r w:rsidRPr="009148D2">
        <w:rPr>
          <w:noProof/>
        </w:rPr>
        <w:t>52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73</w:t>
      </w:r>
      <w:r>
        <w:rPr>
          <w:noProof/>
        </w:rPr>
        <w:tab/>
        <w:t>The person to whom, and the way in which, amounts of interest are to be paid</w:t>
      </w:r>
      <w:r w:rsidRPr="009148D2">
        <w:rPr>
          <w:noProof/>
        </w:rPr>
        <w:tab/>
      </w:r>
      <w:r w:rsidRPr="009148D2">
        <w:rPr>
          <w:noProof/>
        </w:rPr>
        <w:fldChar w:fldCharType="begin"/>
      </w:r>
      <w:r w:rsidRPr="009148D2">
        <w:rPr>
          <w:noProof/>
        </w:rPr>
        <w:instrText xml:space="preserve"> PAGEREF _Toc527544315 \h </w:instrText>
      </w:r>
      <w:r w:rsidRPr="009148D2">
        <w:rPr>
          <w:noProof/>
        </w:rPr>
      </w:r>
      <w:r w:rsidRPr="009148D2">
        <w:rPr>
          <w:noProof/>
        </w:rPr>
        <w:fldChar w:fldCharType="separate"/>
      </w:r>
      <w:r w:rsidRPr="009148D2">
        <w:rPr>
          <w:noProof/>
        </w:rPr>
        <w:t>52</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74</w:t>
      </w:r>
      <w:r>
        <w:rPr>
          <w:noProof/>
        </w:rPr>
        <w:tab/>
        <w:t>Working out of amounts of interest on entry contribution balances</w:t>
      </w:r>
      <w:r w:rsidRPr="009148D2">
        <w:rPr>
          <w:noProof/>
        </w:rPr>
        <w:tab/>
      </w:r>
      <w:r w:rsidRPr="009148D2">
        <w:rPr>
          <w:noProof/>
        </w:rPr>
        <w:fldChar w:fldCharType="begin"/>
      </w:r>
      <w:r w:rsidRPr="009148D2">
        <w:rPr>
          <w:noProof/>
        </w:rPr>
        <w:instrText xml:space="preserve"> PAGEREF _Toc527544316 \h </w:instrText>
      </w:r>
      <w:r w:rsidRPr="009148D2">
        <w:rPr>
          <w:noProof/>
        </w:rPr>
      </w:r>
      <w:r w:rsidRPr="009148D2">
        <w:rPr>
          <w:noProof/>
        </w:rPr>
        <w:fldChar w:fldCharType="separate"/>
      </w:r>
      <w:r w:rsidRPr="009148D2">
        <w:rPr>
          <w:noProof/>
        </w:rPr>
        <w:t>52</w:t>
      </w:r>
      <w:r w:rsidRPr="009148D2">
        <w:rPr>
          <w:noProof/>
        </w:rPr>
        <w:fldChar w:fldCharType="end"/>
      </w:r>
    </w:p>
    <w:p w:rsidR="009148D2" w:rsidRDefault="009148D2">
      <w:pPr>
        <w:pStyle w:val="TOC3"/>
        <w:rPr>
          <w:rFonts w:asciiTheme="minorHAnsi" w:eastAsiaTheme="minorEastAsia" w:hAnsiTheme="minorHAnsi" w:cstheme="minorBidi"/>
          <w:b w:val="0"/>
          <w:noProof/>
          <w:kern w:val="0"/>
          <w:szCs w:val="22"/>
        </w:rPr>
      </w:pPr>
      <w:r>
        <w:rPr>
          <w:noProof/>
        </w:rPr>
        <w:t>Division 3—Additional responsibilities of approved providers in relation to refunds</w:t>
      </w:r>
      <w:r w:rsidRPr="009148D2">
        <w:rPr>
          <w:b w:val="0"/>
          <w:noProof/>
          <w:sz w:val="18"/>
        </w:rPr>
        <w:tab/>
      </w:r>
      <w:r w:rsidRPr="009148D2">
        <w:rPr>
          <w:b w:val="0"/>
          <w:noProof/>
          <w:sz w:val="18"/>
        </w:rPr>
        <w:fldChar w:fldCharType="begin"/>
      </w:r>
      <w:r w:rsidRPr="009148D2">
        <w:rPr>
          <w:b w:val="0"/>
          <w:noProof/>
          <w:sz w:val="18"/>
        </w:rPr>
        <w:instrText xml:space="preserve"> PAGEREF _Toc527544317 \h </w:instrText>
      </w:r>
      <w:r w:rsidRPr="009148D2">
        <w:rPr>
          <w:b w:val="0"/>
          <w:noProof/>
          <w:sz w:val="18"/>
        </w:rPr>
      </w:r>
      <w:r w:rsidRPr="009148D2">
        <w:rPr>
          <w:b w:val="0"/>
          <w:noProof/>
          <w:sz w:val="18"/>
        </w:rPr>
        <w:fldChar w:fldCharType="separate"/>
      </w:r>
      <w:r w:rsidRPr="009148D2">
        <w:rPr>
          <w:b w:val="0"/>
          <w:noProof/>
          <w:sz w:val="18"/>
        </w:rPr>
        <w:t>54</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74A</w:t>
      </w:r>
      <w:r>
        <w:rPr>
          <w:noProof/>
        </w:rPr>
        <w:tab/>
        <w:t>Purpose of this Division</w:t>
      </w:r>
      <w:r w:rsidRPr="009148D2">
        <w:rPr>
          <w:noProof/>
        </w:rPr>
        <w:tab/>
      </w:r>
      <w:r w:rsidRPr="009148D2">
        <w:rPr>
          <w:noProof/>
        </w:rPr>
        <w:fldChar w:fldCharType="begin"/>
      </w:r>
      <w:r w:rsidRPr="009148D2">
        <w:rPr>
          <w:noProof/>
        </w:rPr>
        <w:instrText xml:space="preserve"> PAGEREF _Toc527544318 \h </w:instrText>
      </w:r>
      <w:r w:rsidRPr="009148D2">
        <w:rPr>
          <w:noProof/>
        </w:rPr>
      </w:r>
      <w:r w:rsidRPr="009148D2">
        <w:rPr>
          <w:noProof/>
        </w:rPr>
        <w:fldChar w:fldCharType="separate"/>
      </w:r>
      <w:r w:rsidRPr="009148D2">
        <w:rPr>
          <w:noProof/>
        </w:rPr>
        <w:t>54</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75</w:t>
      </w:r>
      <w:r>
        <w:rPr>
          <w:noProof/>
        </w:rPr>
        <w:tab/>
        <w:t>Refund of overpaid accommodation payment or accommodation contribution</w:t>
      </w:r>
      <w:r w:rsidRPr="009148D2">
        <w:rPr>
          <w:noProof/>
        </w:rPr>
        <w:tab/>
      </w:r>
      <w:r w:rsidRPr="009148D2">
        <w:rPr>
          <w:noProof/>
        </w:rPr>
        <w:fldChar w:fldCharType="begin"/>
      </w:r>
      <w:r w:rsidRPr="009148D2">
        <w:rPr>
          <w:noProof/>
        </w:rPr>
        <w:instrText xml:space="preserve"> PAGEREF _Toc527544319 \h </w:instrText>
      </w:r>
      <w:r w:rsidRPr="009148D2">
        <w:rPr>
          <w:noProof/>
        </w:rPr>
      </w:r>
      <w:r w:rsidRPr="009148D2">
        <w:rPr>
          <w:noProof/>
        </w:rPr>
        <w:fldChar w:fldCharType="separate"/>
      </w:r>
      <w:r w:rsidRPr="009148D2">
        <w:rPr>
          <w:noProof/>
        </w:rPr>
        <w:t>54</w:t>
      </w:r>
      <w:r w:rsidRPr="009148D2">
        <w:rPr>
          <w:noProof/>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75A</w:t>
      </w:r>
      <w:r>
        <w:rPr>
          <w:noProof/>
        </w:rPr>
        <w:tab/>
        <w:t>Refund of refundable deposit balance, accommodation bond balance or entry contribution balance</w:t>
      </w:r>
      <w:r w:rsidRPr="009148D2">
        <w:rPr>
          <w:noProof/>
        </w:rPr>
        <w:tab/>
      </w:r>
      <w:r w:rsidRPr="009148D2">
        <w:rPr>
          <w:noProof/>
        </w:rPr>
        <w:fldChar w:fldCharType="begin"/>
      </w:r>
      <w:r w:rsidRPr="009148D2">
        <w:rPr>
          <w:noProof/>
        </w:rPr>
        <w:instrText xml:space="preserve"> PAGEREF _Toc527544320 \h </w:instrText>
      </w:r>
      <w:r w:rsidRPr="009148D2">
        <w:rPr>
          <w:noProof/>
        </w:rPr>
      </w:r>
      <w:r w:rsidRPr="009148D2">
        <w:rPr>
          <w:noProof/>
        </w:rPr>
        <w:fldChar w:fldCharType="separate"/>
      </w:r>
      <w:r w:rsidRPr="009148D2">
        <w:rPr>
          <w:noProof/>
        </w:rPr>
        <w:t>55</w:t>
      </w:r>
      <w:r w:rsidRPr="009148D2">
        <w:rPr>
          <w:noProof/>
        </w:rPr>
        <w:fldChar w:fldCharType="end"/>
      </w:r>
    </w:p>
    <w:p w:rsidR="009148D2" w:rsidRDefault="009148D2">
      <w:pPr>
        <w:pStyle w:val="TOC2"/>
        <w:rPr>
          <w:rFonts w:asciiTheme="minorHAnsi" w:eastAsiaTheme="minorEastAsia" w:hAnsiTheme="minorHAnsi" w:cstheme="minorBidi"/>
          <w:b w:val="0"/>
          <w:noProof/>
          <w:kern w:val="0"/>
          <w:sz w:val="22"/>
          <w:szCs w:val="22"/>
        </w:rPr>
      </w:pPr>
      <w:r>
        <w:rPr>
          <w:noProof/>
        </w:rPr>
        <w:t>Part 8—Miscellaneous</w:t>
      </w:r>
      <w:r w:rsidRPr="009148D2">
        <w:rPr>
          <w:b w:val="0"/>
          <w:noProof/>
          <w:sz w:val="18"/>
        </w:rPr>
        <w:tab/>
      </w:r>
      <w:r w:rsidRPr="009148D2">
        <w:rPr>
          <w:b w:val="0"/>
          <w:noProof/>
          <w:sz w:val="18"/>
        </w:rPr>
        <w:fldChar w:fldCharType="begin"/>
      </w:r>
      <w:r w:rsidRPr="009148D2">
        <w:rPr>
          <w:b w:val="0"/>
          <w:noProof/>
          <w:sz w:val="18"/>
        </w:rPr>
        <w:instrText xml:space="preserve"> PAGEREF _Toc527544321 \h </w:instrText>
      </w:r>
      <w:r w:rsidRPr="009148D2">
        <w:rPr>
          <w:b w:val="0"/>
          <w:noProof/>
          <w:sz w:val="18"/>
        </w:rPr>
      </w:r>
      <w:r w:rsidRPr="009148D2">
        <w:rPr>
          <w:b w:val="0"/>
          <w:noProof/>
          <w:sz w:val="18"/>
        </w:rPr>
        <w:fldChar w:fldCharType="separate"/>
      </w:r>
      <w:r w:rsidRPr="009148D2">
        <w:rPr>
          <w:b w:val="0"/>
          <w:noProof/>
          <w:sz w:val="18"/>
        </w:rPr>
        <w:t>56</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76</w:t>
      </w:r>
      <w:r>
        <w:rPr>
          <w:noProof/>
        </w:rPr>
        <w:tab/>
        <w:t>Choice to be covered by Chapters 3 and 3A of the Act if moving to another aged care service—approved form</w:t>
      </w:r>
      <w:r w:rsidRPr="009148D2">
        <w:rPr>
          <w:noProof/>
        </w:rPr>
        <w:tab/>
      </w:r>
      <w:r w:rsidRPr="009148D2">
        <w:rPr>
          <w:noProof/>
        </w:rPr>
        <w:fldChar w:fldCharType="begin"/>
      </w:r>
      <w:r w:rsidRPr="009148D2">
        <w:rPr>
          <w:noProof/>
        </w:rPr>
        <w:instrText xml:space="preserve"> PAGEREF _Toc527544322 \h </w:instrText>
      </w:r>
      <w:r w:rsidRPr="009148D2">
        <w:rPr>
          <w:noProof/>
        </w:rPr>
      </w:r>
      <w:r w:rsidRPr="009148D2">
        <w:rPr>
          <w:noProof/>
        </w:rPr>
        <w:fldChar w:fldCharType="separate"/>
      </w:r>
      <w:r w:rsidRPr="009148D2">
        <w:rPr>
          <w:noProof/>
        </w:rPr>
        <w:t>56</w:t>
      </w:r>
      <w:r w:rsidRPr="009148D2">
        <w:rPr>
          <w:noProof/>
        </w:rPr>
        <w:fldChar w:fldCharType="end"/>
      </w:r>
    </w:p>
    <w:p w:rsidR="009148D2" w:rsidRDefault="009148D2">
      <w:pPr>
        <w:pStyle w:val="TOC2"/>
        <w:rPr>
          <w:rFonts w:asciiTheme="minorHAnsi" w:eastAsiaTheme="minorEastAsia" w:hAnsiTheme="minorHAnsi" w:cstheme="minorBidi"/>
          <w:b w:val="0"/>
          <w:noProof/>
          <w:kern w:val="0"/>
          <w:sz w:val="22"/>
          <w:szCs w:val="22"/>
        </w:rPr>
      </w:pPr>
      <w:r>
        <w:rPr>
          <w:noProof/>
        </w:rPr>
        <w:t>Part 9—Application, transitional and savings provisions</w:t>
      </w:r>
      <w:r w:rsidRPr="009148D2">
        <w:rPr>
          <w:b w:val="0"/>
          <w:noProof/>
          <w:sz w:val="18"/>
        </w:rPr>
        <w:tab/>
      </w:r>
      <w:r w:rsidRPr="009148D2">
        <w:rPr>
          <w:b w:val="0"/>
          <w:noProof/>
          <w:sz w:val="18"/>
        </w:rPr>
        <w:fldChar w:fldCharType="begin"/>
      </w:r>
      <w:r w:rsidRPr="009148D2">
        <w:rPr>
          <w:b w:val="0"/>
          <w:noProof/>
          <w:sz w:val="18"/>
        </w:rPr>
        <w:instrText xml:space="preserve"> PAGEREF _Toc527544323 \h </w:instrText>
      </w:r>
      <w:r w:rsidRPr="009148D2">
        <w:rPr>
          <w:b w:val="0"/>
          <w:noProof/>
          <w:sz w:val="18"/>
        </w:rPr>
      </w:r>
      <w:r w:rsidRPr="009148D2">
        <w:rPr>
          <w:b w:val="0"/>
          <w:noProof/>
          <w:sz w:val="18"/>
        </w:rPr>
        <w:fldChar w:fldCharType="separate"/>
      </w:r>
      <w:r w:rsidRPr="009148D2">
        <w:rPr>
          <w:b w:val="0"/>
          <w:noProof/>
          <w:sz w:val="18"/>
        </w:rPr>
        <w:t>57</w:t>
      </w:r>
      <w:r w:rsidRPr="009148D2">
        <w:rPr>
          <w:b w:val="0"/>
          <w:noProof/>
          <w:sz w:val="18"/>
        </w:rPr>
        <w:fldChar w:fldCharType="end"/>
      </w:r>
    </w:p>
    <w:p w:rsidR="009148D2" w:rsidRDefault="009148D2">
      <w:pPr>
        <w:pStyle w:val="TOC5"/>
        <w:rPr>
          <w:rFonts w:asciiTheme="minorHAnsi" w:eastAsiaTheme="minorEastAsia" w:hAnsiTheme="minorHAnsi" w:cstheme="minorBidi"/>
          <w:noProof/>
          <w:kern w:val="0"/>
          <w:sz w:val="22"/>
          <w:szCs w:val="22"/>
        </w:rPr>
      </w:pPr>
      <w:r>
        <w:rPr>
          <w:noProof/>
        </w:rPr>
        <w:t>77</w:t>
      </w:r>
      <w:r>
        <w:rPr>
          <w:noProof/>
        </w:rPr>
        <w:tab/>
        <w:t xml:space="preserve">Application—amendments made by the </w:t>
      </w:r>
      <w:r w:rsidRPr="00A549EC">
        <w:rPr>
          <w:i/>
          <w:noProof/>
        </w:rPr>
        <w:t>Aged Care Legislation Amendment (Financial Reporting) Principles 2017</w:t>
      </w:r>
      <w:r w:rsidRPr="009148D2">
        <w:rPr>
          <w:noProof/>
        </w:rPr>
        <w:tab/>
      </w:r>
      <w:r w:rsidRPr="009148D2">
        <w:rPr>
          <w:noProof/>
        </w:rPr>
        <w:fldChar w:fldCharType="begin"/>
      </w:r>
      <w:r w:rsidRPr="009148D2">
        <w:rPr>
          <w:noProof/>
        </w:rPr>
        <w:instrText xml:space="preserve"> PAGEREF _Toc527544324 \h </w:instrText>
      </w:r>
      <w:r w:rsidRPr="009148D2">
        <w:rPr>
          <w:noProof/>
        </w:rPr>
      </w:r>
      <w:r w:rsidRPr="009148D2">
        <w:rPr>
          <w:noProof/>
        </w:rPr>
        <w:fldChar w:fldCharType="separate"/>
      </w:r>
      <w:r w:rsidRPr="009148D2">
        <w:rPr>
          <w:noProof/>
        </w:rPr>
        <w:t>57</w:t>
      </w:r>
      <w:r w:rsidRPr="009148D2">
        <w:rPr>
          <w:noProof/>
        </w:rPr>
        <w:fldChar w:fldCharType="end"/>
      </w:r>
    </w:p>
    <w:p w:rsidR="009148D2" w:rsidRDefault="009148D2" w:rsidP="009148D2">
      <w:pPr>
        <w:pStyle w:val="TOC2"/>
        <w:rPr>
          <w:rFonts w:asciiTheme="minorHAnsi" w:eastAsiaTheme="minorEastAsia" w:hAnsiTheme="minorHAnsi" w:cstheme="minorBidi"/>
          <w:b w:val="0"/>
          <w:noProof/>
          <w:kern w:val="0"/>
          <w:sz w:val="22"/>
          <w:szCs w:val="22"/>
        </w:rPr>
      </w:pPr>
      <w:r>
        <w:rPr>
          <w:noProof/>
        </w:rPr>
        <w:t>Endnotes</w:t>
      </w:r>
      <w:r w:rsidRPr="009148D2">
        <w:rPr>
          <w:b w:val="0"/>
          <w:noProof/>
          <w:sz w:val="18"/>
        </w:rPr>
        <w:tab/>
      </w:r>
      <w:r w:rsidRPr="009148D2">
        <w:rPr>
          <w:b w:val="0"/>
          <w:noProof/>
          <w:sz w:val="18"/>
        </w:rPr>
        <w:fldChar w:fldCharType="begin"/>
      </w:r>
      <w:r w:rsidRPr="009148D2">
        <w:rPr>
          <w:b w:val="0"/>
          <w:noProof/>
          <w:sz w:val="18"/>
        </w:rPr>
        <w:instrText xml:space="preserve"> PAGEREF _Toc527544325 \h </w:instrText>
      </w:r>
      <w:r w:rsidRPr="009148D2">
        <w:rPr>
          <w:b w:val="0"/>
          <w:noProof/>
          <w:sz w:val="18"/>
        </w:rPr>
      </w:r>
      <w:r w:rsidRPr="009148D2">
        <w:rPr>
          <w:b w:val="0"/>
          <w:noProof/>
          <w:sz w:val="18"/>
        </w:rPr>
        <w:fldChar w:fldCharType="separate"/>
      </w:r>
      <w:r w:rsidRPr="009148D2">
        <w:rPr>
          <w:b w:val="0"/>
          <w:noProof/>
          <w:sz w:val="18"/>
        </w:rPr>
        <w:t>58</w:t>
      </w:r>
      <w:r w:rsidRPr="009148D2">
        <w:rPr>
          <w:b w:val="0"/>
          <w:noProof/>
          <w:sz w:val="18"/>
        </w:rPr>
        <w:fldChar w:fldCharType="end"/>
      </w:r>
    </w:p>
    <w:p w:rsidR="009148D2" w:rsidRDefault="009148D2">
      <w:pPr>
        <w:pStyle w:val="TOC3"/>
        <w:rPr>
          <w:rFonts w:asciiTheme="minorHAnsi" w:eastAsiaTheme="minorEastAsia" w:hAnsiTheme="minorHAnsi" w:cstheme="minorBidi"/>
          <w:b w:val="0"/>
          <w:noProof/>
          <w:kern w:val="0"/>
          <w:szCs w:val="22"/>
        </w:rPr>
      </w:pPr>
      <w:r>
        <w:rPr>
          <w:noProof/>
        </w:rPr>
        <w:t>Endnote 1—About the endnotes</w:t>
      </w:r>
      <w:r w:rsidRPr="009148D2">
        <w:rPr>
          <w:b w:val="0"/>
          <w:noProof/>
          <w:sz w:val="18"/>
        </w:rPr>
        <w:tab/>
      </w:r>
      <w:r w:rsidRPr="009148D2">
        <w:rPr>
          <w:b w:val="0"/>
          <w:noProof/>
          <w:sz w:val="18"/>
        </w:rPr>
        <w:fldChar w:fldCharType="begin"/>
      </w:r>
      <w:r w:rsidRPr="009148D2">
        <w:rPr>
          <w:b w:val="0"/>
          <w:noProof/>
          <w:sz w:val="18"/>
        </w:rPr>
        <w:instrText xml:space="preserve"> PAGEREF _Toc527544326 \h </w:instrText>
      </w:r>
      <w:r w:rsidRPr="009148D2">
        <w:rPr>
          <w:b w:val="0"/>
          <w:noProof/>
          <w:sz w:val="18"/>
        </w:rPr>
      </w:r>
      <w:r w:rsidRPr="009148D2">
        <w:rPr>
          <w:b w:val="0"/>
          <w:noProof/>
          <w:sz w:val="18"/>
        </w:rPr>
        <w:fldChar w:fldCharType="separate"/>
      </w:r>
      <w:r w:rsidRPr="009148D2">
        <w:rPr>
          <w:b w:val="0"/>
          <w:noProof/>
          <w:sz w:val="18"/>
        </w:rPr>
        <w:t>58</w:t>
      </w:r>
      <w:r w:rsidRPr="009148D2">
        <w:rPr>
          <w:b w:val="0"/>
          <w:noProof/>
          <w:sz w:val="18"/>
        </w:rPr>
        <w:fldChar w:fldCharType="end"/>
      </w:r>
    </w:p>
    <w:p w:rsidR="009148D2" w:rsidRDefault="009148D2">
      <w:pPr>
        <w:pStyle w:val="TOC3"/>
        <w:rPr>
          <w:rFonts w:asciiTheme="minorHAnsi" w:eastAsiaTheme="minorEastAsia" w:hAnsiTheme="minorHAnsi" w:cstheme="minorBidi"/>
          <w:b w:val="0"/>
          <w:noProof/>
          <w:kern w:val="0"/>
          <w:szCs w:val="22"/>
        </w:rPr>
      </w:pPr>
      <w:r>
        <w:rPr>
          <w:noProof/>
        </w:rPr>
        <w:t>Endnote 2—Abbreviation key</w:t>
      </w:r>
      <w:r w:rsidRPr="009148D2">
        <w:rPr>
          <w:b w:val="0"/>
          <w:noProof/>
          <w:sz w:val="18"/>
        </w:rPr>
        <w:tab/>
      </w:r>
      <w:r w:rsidRPr="009148D2">
        <w:rPr>
          <w:b w:val="0"/>
          <w:noProof/>
          <w:sz w:val="18"/>
        </w:rPr>
        <w:fldChar w:fldCharType="begin"/>
      </w:r>
      <w:r w:rsidRPr="009148D2">
        <w:rPr>
          <w:b w:val="0"/>
          <w:noProof/>
          <w:sz w:val="18"/>
        </w:rPr>
        <w:instrText xml:space="preserve"> PAGEREF _Toc527544327 \h </w:instrText>
      </w:r>
      <w:r w:rsidRPr="009148D2">
        <w:rPr>
          <w:b w:val="0"/>
          <w:noProof/>
          <w:sz w:val="18"/>
        </w:rPr>
      </w:r>
      <w:r w:rsidRPr="009148D2">
        <w:rPr>
          <w:b w:val="0"/>
          <w:noProof/>
          <w:sz w:val="18"/>
        </w:rPr>
        <w:fldChar w:fldCharType="separate"/>
      </w:r>
      <w:r w:rsidRPr="009148D2">
        <w:rPr>
          <w:b w:val="0"/>
          <w:noProof/>
          <w:sz w:val="18"/>
        </w:rPr>
        <w:t>59</w:t>
      </w:r>
      <w:r w:rsidRPr="009148D2">
        <w:rPr>
          <w:b w:val="0"/>
          <w:noProof/>
          <w:sz w:val="18"/>
        </w:rPr>
        <w:fldChar w:fldCharType="end"/>
      </w:r>
    </w:p>
    <w:p w:rsidR="009148D2" w:rsidRDefault="009148D2">
      <w:pPr>
        <w:pStyle w:val="TOC3"/>
        <w:rPr>
          <w:rFonts w:asciiTheme="minorHAnsi" w:eastAsiaTheme="minorEastAsia" w:hAnsiTheme="minorHAnsi" w:cstheme="minorBidi"/>
          <w:b w:val="0"/>
          <w:noProof/>
          <w:kern w:val="0"/>
          <w:szCs w:val="22"/>
        </w:rPr>
      </w:pPr>
      <w:r>
        <w:rPr>
          <w:noProof/>
        </w:rPr>
        <w:t>Endnote 3—Legislation history</w:t>
      </w:r>
      <w:r w:rsidRPr="009148D2">
        <w:rPr>
          <w:b w:val="0"/>
          <w:noProof/>
          <w:sz w:val="18"/>
        </w:rPr>
        <w:tab/>
      </w:r>
      <w:r w:rsidRPr="009148D2">
        <w:rPr>
          <w:b w:val="0"/>
          <w:noProof/>
          <w:sz w:val="18"/>
        </w:rPr>
        <w:fldChar w:fldCharType="begin"/>
      </w:r>
      <w:r w:rsidRPr="009148D2">
        <w:rPr>
          <w:b w:val="0"/>
          <w:noProof/>
          <w:sz w:val="18"/>
        </w:rPr>
        <w:instrText xml:space="preserve"> PAGEREF _Toc527544328 \h </w:instrText>
      </w:r>
      <w:r w:rsidRPr="009148D2">
        <w:rPr>
          <w:b w:val="0"/>
          <w:noProof/>
          <w:sz w:val="18"/>
        </w:rPr>
      </w:r>
      <w:r w:rsidRPr="009148D2">
        <w:rPr>
          <w:b w:val="0"/>
          <w:noProof/>
          <w:sz w:val="18"/>
        </w:rPr>
        <w:fldChar w:fldCharType="separate"/>
      </w:r>
      <w:r w:rsidRPr="009148D2">
        <w:rPr>
          <w:b w:val="0"/>
          <w:noProof/>
          <w:sz w:val="18"/>
        </w:rPr>
        <w:t>60</w:t>
      </w:r>
      <w:r w:rsidRPr="009148D2">
        <w:rPr>
          <w:b w:val="0"/>
          <w:noProof/>
          <w:sz w:val="18"/>
        </w:rPr>
        <w:fldChar w:fldCharType="end"/>
      </w:r>
    </w:p>
    <w:p w:rsidR="009148D2" w:rsidRPr="009148D2" w:rsidRDefault="009148D2">
      <w:pPr>
        <w:pStyle w:val="TOC3"/>
        <w:rPr>
          <w:rFonts w:eastAsiaTheme="minorEastAsia"/>
          <w:b w:val="0"/>
          <w:noProof/>
          <w:kern w:val="0"/>
          <w:sz w:val="18"/>
          <w:szCs w:val="22"/>
        </w:rPr>
      </w:pPr>
      <w:r>
        <w:rPr>
          <w:noProof/>
        </w:rPr>
        <w:t>Endnote 4—Amendment history</w:t>
      </w:r>
      <w:r w:rsidRPr="009148D2">
        <w:rPr>
          <w:b w:val="0"/>
          <w:noProof/>
          <w:sz w:val="18"/>
        </w:rPr>
        <w:tab/>
      </w:r>
      <w:r w:rsidRPr="009148D2">
        <w:rPr>
          <w:b w:val="0"/>
          <w:noProof/>
          <w:sz w:val="18"/>
        </w:rPr>
        <w:fldChar w:fldCharType="begin"/>
      </w:r>
      <w:r w:rsidRPr="009148D2">
        <w:rPr>
          <w:b w:val="0"/>
          <w:noProof/>
          <w:sz w:val="18"/>
        </w:rPr>
        <w:instrText xml:space="preserve"> PAGEREF _Toc527544329 \h </w:instrText>
      </w:r>
      <w:r w:rsidRPr="009148D2">
        <w:rPr>
          <w:b w:val="0"/>
          <w:noProof/>
          <w:sz w:val="18"/>
        </w:rPr>
      </w:r>
      <w:r w:rsidRPr="009148D2">
        <w:rPr>
          <w:b w:val="0"/>
          <w:noProof/>
          <w:sz w:val="18"/>
        </w:rPr>
        <w:fldChar w:fldCharType="separate"/>
      </w:r>
      <w:r w:rsidRPr="009148D2">
        <w:rPr>
          <w:b w:val="0"/>
          <w:noProof/>
          <w:sz w:val="18"/>
        </w:rPr>
        <w:t>61</w:t>
      </w:r>
      <w:r w:rsidRPr="009148D2">
        <w:rPr>
          <w:b w:val="0"/>
          <w:noProof/>
          <w:sz w:val="18"/>
        </w:rPr>
        <w:fldChar w:fldCharType="end"/>
      </w:r>
    </w:p>
    <w:p w:rsidR="00670EA1" w:rsidRPr="003072B8" w:rsidRDefault="00B418D7" w:rsidP="00715914">
      <w:r w:rsidRPr="009148D2">
        <w:rPr>
          <w:rFonts w:cs="Times New Roman"/>
          <w:sz w:val="18"/>
        </w:rPr>
        <w:fldChar w:fldCharType="end"/>
      </w:r>
    </w:p>
    <w:p w:rsidR="00670EA1" w:rsidRPr="003072B8" w:rsidRDefault="00670EA1" w:rsidP="00715914">
      <w:pPr>
        <w:sectPr w:rsidR="00670EA1" w:rsidRPr="003072B8" w:rsidSect="00DF702B">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3072B8" w:rsidRDefault="00715914" w:rsidP="00715914">
      <w:pPr>
        <w:pStyle w:val="ActHead2"/>
      </w:pPr>
      <w:bookmarkStart w:id="2" w:name="_Toc527544222"/>
      <w:r w:rsidRPr="003072B8">
        <w:rPr>
          <w:rStyle w:val="CharPartNo"/>
        </w:rPr>
        <w:t>Part</w:t>
      </w:r>
      <w:r w:rsidR="003072B8" w:rsidRPr="003072B8">
        <w:rPr>
          <w:rStyle w:val="CharPartNo"/>
        </w:rPr>
        <w:t> </w:t>
      </w:r>
      <w:r w:rsidRPr="003072B8">
        <w:rPr>
          <w:rStyle w:val="CharPartNo"/>
        </w:rPr>
        <w:t>1</w:t>
      </w:r>
      <w:r w:rsidRPr="003072B8">
        <w:t>—</w:t>
      </w:r>
      <w:r w:rsidRPr="003072B8">
        <w:rPr>
          <w:rStyle w:val="CharPartText"/>
        </w:rPr>
        <w:t>Preliminary</w:t>
      </w:r>
      <w:bookmarkEnd w:id="2"/>
    </w:p>
    <w:p w:rsidR="00715914" w:rsidRPr="003072B8" w:rsidRDefault="00715914" w:rsidP="00715914">
      <w:pPr>
        <w:pStyle w:val="Header"/>
      </w:pPr>
      <w:r w:rsidRPr="003072B8">
        <w:rPr>
          <w:rStyle w:val="CharDivNo"/>
        </w:rPr>
        <w:t xml:space="preserve"> </w:t>
      </w:r>
      <w:r w:rsidRPr="003072B8">
        <w:rPr>
          <w:rStyle w:val="CharDivText"/>
        </w:rPr>
        <w:t xml:space="preserve"> </w:t>
      </w:r>
    </w:p>
    <w:p w:rsidR="00715914" w:rsidRPr="003072B8" w:rsidRDefault="008A74D6" w:rsidP="00715914">
      <w:pPr>
        <w:pStyle w:val="ActHead5"/>
      </w:pPr>
      <w:bookmarkStart w:id="3" w:name="_Toc527544223"/>
      <w:r w:rsidRPr="003072B8">
        <w:rPr>
          <w:rStyle w:val="CharSectno"/>
        </w:rPr>
        <w:t>1</w:t>
      </w:r>
      <w:r w:rsidR="00715914" w:rsidRPr="003072B8">
        <w:t xml:space="preserve">  </w:t>
      </w:r>
      <w:r w:rsidR="00CE493D" w:rsidRPr="003072B8">
        <w:t xml:space="preserve">Name of </w:t>
      </w:r>
      <w:r w:rsidR="002413EA" w:rsidRPr="003072B8">
        <w:t>principle</w:t>
      </w:r>
      <w:r w:rsidR="008C0488" w:rsidRPr="003072B8">
        <w:t>s</w:t>
      </w:r>
      <w:bookmarkEnd w:id="3"/>
    </w:p>
    <w:p w:rsidR="00715914" w:rsidRPr="003072B8" w:rsidRDefault="008C0488" w:rsidP="00715914">
      <w:pPr>
        <w:pStyle w:val="subsection"/>
      </w:pPr>
      <w:r w:rsidRPr="003072B8">
        <w:tab/>
      </w:r>
      <w:r w:rsidRPr="003072B8">
        <w:tab/>
        <w:t>These</w:t>
      </w:r>
      <w:r w:rsidR="00715914" w:rsidRPr="003072B8">
        <w:t xml:space="preserve"> </w:t>
      </w:r>
      <w:r w:rsidR="002413EA" w:rsidRPr="003072B8">
        <w:t>principle</w:t>
      </w:r>
      <w:r w:rsidRPr="003072B8">
        <w:t>s</w:t>
      </w:r>
      <w:r w:rsidR="00715914" w:rsidRPr="003072B8">
        <w:t xml:space="preserve"> </w:t>
      </w:r>
      <w:r w:rsidRPr="003072B8">
        <w:t>are</w:t>
      </w:r>
      <w:r w:rsidR="00CE493D" w:rsidRPr="003072B8">
        <w:t xml:space="preserve"> the </w:t>
      </w:r>
      <w:r w:rsidR="00BC76AC" w:rsidRPr="003072B8">
        <w:rPr>
          <w:i/>
        </w:rPr>
        <w:fldChar w:fldCharType="begin"/>
      </w:r>
      <w:r w:rsidR="00BC76AC" w:rsidRPr="003072B8">
        <w:rPr>
          <w:i/>
        </w:rPr>
        <w:instrText xml:space="preserve"> STYLEREF  ShortT </w:instrText>
      </w:r>
      <w:r w:rsidR="00BC76AC" w:rsidRPr="003072B8">
        <w:rPr>
          <w:i/>
        </w:rPr>
        <w:fldChar w:fldCharType="separate"/>
      </w:r>
      <w:r w:rsidR="003A3338" w:rsidRPr="003072B8">
        <w:rPr>
          <w:i/>
          <w:noProof/>
        </w:rPr>
        <w:t>Fees and Payments Principles</w:t>
      </w:r>
      <w:r w:rsidR="003072B8">
        <w:rPr>
          <w:i/>
          <w:noProof/>
        </w:rPr>
        <w:t> </w:t>
      </w:r>
      <w:r w:rsidR="003A3338" w:rsidRPr="003072B8">
        <w:rPr>
          <w:i/>
          <w:noProof/>
        </w:rPr>
        <w:t>2014 (No.</w:t>
      </w:r>
      <w:r w:rsidR="003072B8">
        <w:rPr>
          <w:i/>
          <w:noProof/>
        </w:rPr>
        <w:t> </w:t>
      </w:r>
      <w:r w:rsidR="003A3338" w:rsidRPr="003072B8">
        <w:rPr>
          <w:i/>
          <w:noProof/>
        </w:rPr>
        <w:t>2)</w:t>
      </w:r>
      <w:r w:rsidR="00BC76AC" w:rsidRPr="003072B8">
        <w:rPr>
          <w:i/>
        </w:rPr>
        <w:fldChar w:fldCharType="end"/>
      </w:r>
      <w:r w:rsidR="00715914" w:rsidRPr="003072B8">
        <w:t>.</w:t>
      </w:r>
    </w:p>
    <w:p w:rsidR="007500C8" w:rsidRPr="003072B8" w:rsidRDefault="008A74D6" w:rsidP="007500C8">
      <w:pPr>
        <w:pStyle w:val="ActHead5"/>
      </w:pPr>
      <w:bookmarkStart w:id="4" w:name="_Toc527544224"/>
      <w:r w:rsidRPr="003072B8">
        <w:rPr>
          <w:rStyle w:val="CharSectno"/>
        </w:rPr>
        <w:t>3</w:t>
      </w:r>
      <w:r w:rsidR="007500C8" w:rsidRPr="003072B8">
        <w:t xml:space="preserve">  Authority</w:t>
      </w:r>
      <w:bookmarkEnd w:id="4"/>
    </w:p>
    <w:p w:rsidR="00157B8B" w:rsidRPr="003072B8" w:rsidRDefault="008C0488" w:rsidP="007E667A">
      <w:pPr>
        <w:pStyle w:val="subsection"/>
      </w:pPr>
      <w:r w:rsidRPr="003072B8">
        <w:tab/>
      </w:r>
      <w:r w:rsidRPr="003072B8">
        <w:tab/>
        <w:t>These</w:t>
      </w:r>
      <w:r w:rsidR="007500C8" w:rsidRPr="003072B8">
        <w:t xml:space="preserve"> </w:t>
      </w:r>
      <w:r w:rsidR="002413EA" w:rsidRPr="003072B8">
        <w:t>principle</w:t>
      </w:r>
      <w:r w:rsidRPr="003072B8">
        <w:t>s are</w:t>
      </w:r>
      <w:r w:rsidR="007500C8" w:rsidRPr="003072B8">
        <w:t xml:space="preserve"> made under </w:t>
      </w:r>
      <w:r w:rsidR="002413EA" w:rsidRPr="003072B8">
        <w:t>section</w:t>
      </w:r>
      <w:r w:rsidR="003072B8">
        <w:t> </w:t>
      </w:r>
      <w:r w:rsidR="002413EA" w:rsidRPr="003072B8">
        <w:t>96</w:t>
      </w:r>
      <w:r w:rsidR="003072B8">
        <w:noBreakHyphen/>
      </w:r>
      <w:r w:rsidR="002413EA" w:rsidRPr="003072B8">
        <w:t>1 of the</w:t>
      </w:r>
      <w:r w:rsidR="002413EA" w:rsidRPr="003072B8">
        <w:rPr>
          <w:i/>
        </w:rPr>
        <w:t xml:space="preserve"> Aged Care Act 1997</w:t>
      </w:r>
      <w:r w:rsidR="00F4350D" w:rsidRPr="003072B8">
        <w:t>.</w:t>
      </w:r>
    </w:p>
    <w:p w:rsidR="008C0488" w:rsidRPr="003072B8" w:rsidRDefault="008A74D6" w:rsidP="008C0488">
      <w:pPr>
        <w:pStyle w:val="ActHead5"/>
      </w:pPr>
      <w:bookmarkStart w:id="5" w:name="_Toc527544225"/>
      <w:r w:rsidRPr="003072B8">
        <w:rPr>
          <w:rStyle w:val="CharSectno"/>
        </w:rPr>
        <w:t>4</w:t>
      </w:r>
      <w:r w:rsidR="008C0488" w:rsidRPr="003072B8">
        <w:t xml:space="preserve">  Definitions</w:t>
      </w:r>
      <w:bookmarkEnd w:id="5"/>
    </w:p>
    <w:p w:rsidR="009C6423" w:rsidRPr="003072B8" w:rsidRDefault="009C6423" w:rsidP="009C6423">
      <w:pPr>
        <w:pStyle w:val="subsection"/>
      </w:pPr>
      <w:r w:rsidRPr="003072B8">
        <w:tab/>
      </w:r>
      <w:r w:rsidRPr="003072B8">
        <w:tab/>
        <w:t>In these principles:</w:t>
      </w:r>
    </w:p>
    <w:p w:rsidR="008C0488" w:rsidRPr="003072B8" w:rsidRDefault="008C0488" w:rsidP="008C0488">
      <w:pPr>
        <w:pStyle w:val="Definition"/>
      </w:pPr>
      <w:r w:rsidRPr="003072B8">
        <w:rPr>
          <w:b/>
          <w:i/>
        </w:rPr>
        <w:t>Act</w:t>
      </w:r>
      <w:r w:rsidRPr="003072B8">
        <w:t xml:space="preserve"> means the </w:t>
      </w:r>
      <w:r w:rsidRPr="003072B8">
        <w:rPr>
          <w:i/>
        </w:rPr>
        <w:t>Aged Care Act 1997</w:t>
      </w:r>
      <w:r w:rsidRPr="003072B8">
        <w:t>.</w:t>
      </w:r>
    </w:p>
    <w:p w:rsidR="003F2BAC" w:rsidRPr="003072B8" w:rsidRDefault="003F2BAC" w:rsidP="003F2BAC">
      <w:pPr>
        <w:pStyle w:val="Definition"/>
      </w:pPr>
      <w:r w:rsidRPr="003072B8">
        <w:rPr>
          <w:b/>
          <w:i/>
        </w:rPr>
        <w:t>aged care financial report</w:t>
      </w:r>
      <w:r w:rsidRPr="003072B8">
        <w:t xml:space="preserve">, for a financial year for an approved provider, has the same meaning as in the </w:t>
      </w:r>
      <w:r w:rsidRPr="003072B8">
        <w:rPr>
          <w:i/>
        </w:rPr>
        <w:t>Accountability Principles</w:t>
      </w:r>
      <w:r w:rsidR="003072B8">
        <w:rPr>
          <w:i/>
        </w:rPr>
        <w:t> </w:t>
      </w:r>
      <w:r w:rsidRPr="003072B8">
        <w:rPr>
          <w:i/>
        </w:rPr>
        <w:t>2014</w:t>
      </w:r>
      <w:r w:rsidRPr="003072B8">
        <w:t>.</w:t>
      </w:r>
    </w:p>
    <w:p w:rsidR="003F2BAC" w:rsidRPr="003072B8" w:rsidRDefault="003F2BAC" w:rsidP="003F2BAC">
      <w:pPr>
        <w:pStyle w:val="Definition"/>
      </w:pPr>
      <w:r w:rsidRPr="003072B8">
        <w:rPr>
          <w:b/>
          <w:i/>
        </w:rPr>
        <w:t>annual prudential compliance statement</w:t>
      </w:r>
      <w:r w:rsidRPr="003072B8">
        <w:t>, for a financial year for an approved provider, means the statement required by section</w:t>
      </w:r>
      <w:r w:rsidR="003072B8">
        <w:t> </w:t>
      </w:r>
      <w:r w:rsidRPr="003072B8">
        <w:t>51.</w:t>
      </w:r>
    </w:p>
    <w:p w:rsidR="000D2B64" w:rsidRPr="003072B8" w:rsidRDefault="000D2B64" w:rsidP="000D2B64">
      <w:pPr>
        <w:pStyle w:val="Definition"/>
      </w:pPr>
      <w:r w:rsidRPr="003072B8">
        <w:rPr>
          <w:b/>
          <w:i/>
        </w:rPr>
        <w:t>approval day</w:t>
      </w:r>
      <w:r w:rsidRPr="003072B8">
        <w:t>, for a Pricing Commissioner approved amount, means the later of:</w:t>
      </w:r>
    </w:p>
    <w:p w:rsidR="000D2B64" w:rsidRPr="003072B8" w:rsidRDefault="000D2B64" w:rsidP="000D2B64">
      <w:pPr>
        <w:pStyle w:val="paragraph"/>
      </w:pPr>
      <w:r w:rsidRPr="003072B8">
        <w:tab/>
        <w:t>(a)</w:t>
      </w:r>
      <w:r w:rsidRPr="003072B8">
        <w:tab/>
        <w:t>1</w:t>
      </w:r>
      <w:r w:rsidR="003072B8">
        <w:t> </w:t>
      </w:r>
      <w:r w:rsidRPr="003072B8">
        <w:t>July 2014; and</w:t>
      </w:r>
    </w:p>
    <w:p w:rsidR="000D2B64" w:rsidRPr="003072B8" w:rsidRDefault="000D2B64" w:rsidP="000D2B64">
      <w:pPr>
        <w:pStyle w:val="paragraph"/>
      </w:pPr>
      <w:r w:rsidRPr="003072B8">
        <w:tab/>
        <w:t>(b)</w:t>
      </w:r>
      <w:r w:rsidRPr="003072B8">
        <w:tab/>
        <w:t>the day on which the approval of the amount takes effect.</w:t>
      </w:r>
    </w:p>
    <w:p w:rsidR="000D2B64" w:rsidRPr="003072B8" w:rsidRDefault="000D2B64" w:rsidP="000D2B64">
      <w:pPr>
        <w:pStyle w:val="Definition"/>
      </w:pPr>
      <w:r w:rsidRPr="003072B8">
        <w:rPr>
          <w:b/>
          <w:i/>
        </w:rPr>
        <w:t>approval year</w:t>
      </w:r>
      <w:r w:rsidRPr="003072B8">
        <w:t>, for a Pricing Commissioner approved amount, means the period of 1 year beginning on:</w:t>
      </w:r>
    </w:p>
    <w:p w:rsidR="000D2B64" w:rsidRPr="003072B8" w:rsidRDefault="000D2B64" w:rsidP="000D2B64">
      <w:pPr>
        <w:pStyle w:val="paragraph"/>
      </w:pPr>
      <w:r w:rsidRPr="003072B8">
        <w:tab/>
        <w:t>(a)</w:t>
      </w:r>
      <w:r w:rsidRPr="003072B8">
        <w:tab/>
        <w:t>the approval day for the Pricing Commissioner approved amount; or</w:t>
      </w:r>
    </w:p>
    <w:p w:rsidR="000D2B64" w:rsidRPr="003072B8" w:rsidRDefault="000D2B64" w:rsidP="000D2B64">
      <w:pPr>
        <w:pStyle w:val="paragraph"/>
      </w:pPr>
      <w:r w:rsidRPr="003072B8">
        <w:tab/>
        <w:t>(b)</w:t>
      </w:r>
      <w:r w:rsidRPr="003072B8">
        <w:tab/>
        <w:t>any later anniversary of that day.</w:t>
      </w:r>
    </w:p>
    <w:p w:rsidR="00F4182B" w:rsidRPr="003072B8" w:rsidRDefault="00F4182B" w:rsidP="00F4182B">
      <w:pPr>
        <w:pStyle w:val="Definition"/>
      </w:pPr>
      <w:r w:rsidRPr="003072B8">
        <w:rPr>
          <w:b/>
          <w:i/>
        </w:rPr>
        <w:t xml:space="preserve">base interest rate </w:t>
      </w:r>
      <w:r w:rsidRPr="003072B8">
        <w:t>means a rate that:</w:t>
      </w:r>
    </w:p>
    <w:p w:rsidR="00F4182B" w:rsidRPr="003072B8" w:rsidRDefault="00F4182B" w:rsidP="00F4182B">
      <w:pPr>
        <w:pStyle w:val="paragraph"/>
      </w:pPr>
      <w:r w:rsidRPr="003072B8">
        <w:tab/>
        <w:t>(a)</w:t>
      </w:r>
      <w:r w:rsidRPr="003072B8">
        <w:tab/>
        <w:t>is the sum of the below threshold rate and 2%, expressed as a percentage; and</w:t>
      </w:r>
    </w:p>
    <w:p w:rsidR="00F4182B" w:rsidRPr="003072B8" w:rsidRDefault="00F4182B" w:rsidP="00F4182B">
      <w:pPr>
        <w:pStyle w:val="paragraph"/>
      </w:pPr>
      <w:r w:rsidRPr="003072B8">
        <w:tab/>
        <w:t>(b)</w:t>
      </w:r>
      <w:r w:rsidRPr="003072B8">
        <w:tab/>
        <w:t>takes effect on the first day of the month following the day when the below threshold rate is determined.</w:t>
      </w:r>
    </w:p>
    <w:p w:rsidR="00F4182B" w:rsidRPr="003072B8" w:rsidRDefault="00F4182B" w:rsidP="00F4182B">
      <w:pPr>
        <w:pStyle w:val="Definition"/>
      </w:pPr>
      <w:r w:rsidRPr="003072B8">
        <w:rPr>
          <w:b/>
          <w:i/>
        </w:rPr>
        <w:t xml:space="preserve">below threshold rate </w:t>
      </w:r>
      <w:r w:rsidRPr="003072B8">
        <w:t>means the below threshold rate determined under subsection</w:t>
      </w:r>
      <w:r w:rsidR="003072B8">
        <w:t> </w:t>
      </w:r>
      <w:r w:rsidRPr="003072B8">
        <w:t xml:space="preserve">1082(1) of the </w:t>
      </w:r>
      <w:r w:rsidRPr="003072B8">
        <w:rPr>
          <w:i/>
        </w:rPr>
        <w:t>Social Security Act 1991</w:t>
      </w:r>
      <w:r w:rsidRPr="003072B8">
        <w:t>.</w:t>
      </w:r>
    </w:p>
    <w:p w:rsidR="00760976" w:rsidRPr="003072B8" w:rsidRDefault="00760976" w:rsidP="00760976">
      <w:pPr>
        <w:pStyle w:val="Definition"/>
      </w:pPr>
      <w:r w:rsidRPr="003072B8">
        <w:rPr>
          <w:b/>
          <w:i/>
        </w:rPr>
        <w:t>entry day</w:t>
      </w:r>
      <w:r w:rsidRPr="003072B8">
        <w:t xml:space="preserve">, for a </w:t>
      </w:r>
      <w:r w:rsidR="0075202F" w:rsidRPr="003072B8">
        <w:t xml:space="preserve">person </w:t>
      </w:r>
      <w:r w:rsidRPr="003072B8">
        <w:t>who is being provided with residential care through a residential care service</w:t>
      </w:r>
      <w:r w:rsidR="0022434A" w:rsidRPr="003072B8">
        <w:t xml:space="preserve"> or an eligible flexible care service</w:t>
      </w:r>
      <w:r w:rsidRPr="003072B8">
        <w:t>, means:</w:t>
      </w:r>
    </w:p>
    <w:p w:rsidR="00760976" w:rsidRPr="003072B8" w:rsidRDefault="00760976" w:rsidP="00760976">
      <w:pPr>
        <w:pStyle w:val="paragraph"/>
      </w:pPr>
      <w:r w:rsidRPr="003072B8">
        <w:tab/>
        <w:t>(a)</w:t>
      </w:r>
      <w:r w:rsidRPr="003072B8">
        <w:tab/>
        <w:t xml:space="preserve">the day when the </w:t>
      </w:r>
      <w:r w:rsidR="0075202F" w:rsidRPr="003072B8">
        <w:t xml:space="preserve">person </w:t>
      </w:r>
      <w:r w:rsidR="004A01FA" w:rsidRPr="003072B8">
        <w:t xml:space="preserve">starts to be provided with care through </w:t>
      </w:r>
      <w:r w:rsidRPr="003072B8">
        <w:t>the service; or</w:t>
      </w:r>
    </w:p>
    <w:p w:rsidR="00760976" w:rsidRPr="003072B8" w:rsidRDefault="00760976" w:rsidP="00760976">
      <w:pPr>
        <w:pStyle w:val="paragraph"/>
      </w:pPr>
      <w:r w:rsidRPr="003072B8">
        <w:tab/>
        <w:t>(b)</w:t>
      </w:r>
      <w:r w:rsidRPr="003072B8">
        <w:tab/>
        <w:t xml:space="preserve">if the </w:t>
      </w:r>
      <w:r w:rsidR="0075202F" w:rsidRPr="003072B8">
        <w:t xml:space="preserve">person </w:t>
      </w:r>
      <w:r w:rsidRPr="003072B8">
        <w:t>is transferred from respite care to permanent accommodation—the day of the transfer.</w:t>
      </w:r>
    </w:p>
    <w:p w:rsidR="00152EAC" w:rsidRPr="003072B8" w:rsidRDefault="00152EAC" w:rsidP="004E3A86">
      <w:pPr>
        <w:pStyle w:val="Definition"/>
        <w:rPr>
          <w:b/>
          <w:i/>
        </w:rPr>
      </w:pPr>
      <w:r w:rsidRPr="003072B8">
        <w:rPr>
          <w:b/>
          <w:i/>
        </w:rPr>
        <w:t>essential expenses</w:t>
      </w:r>
      <w:r w:rsidRPr="003072B8">
        <w:t xml:space="preserve"> has the meaning given by section</w:t>
      </w:r>
      <w:r w:rsidR="003072B8">
        <w:t> </w:t>
      </w:r>
      <w:r w:rsidR="008A74D6" w:rsidRPr="003072B8">
        <w:t>39</w:t>
      </w:r>
      <w:r w:rsidRPr="003072B8">
        <w:t>.</w:t>
      </w:r>
    </w:p>
    <w:p w:rsidR="004E3A86" w:rsidRPr="003072B8" w:rsidRDefault="004E3A86" w:rsidP="004E3A86">
      <w:pPr>
        <w:pStyle w:val="Definition"/>
      </w:pPr>
      <w:r w:rsidRPr="003072B8">
        <w:rPr>
          <w:b/>
          <w:i/>
        </w:rPr>
        <w:t>financial hardship determination</w:t>
      </w:r>
      <w:r w:rsidRPr="003072B8">
        <w:t>, in relation to a person, means a determination made in relation to the person under subsection</w:t>
      </w:r>
      <w:r w:rsidR="003072B8">
        <w:t> </w:t>
      </w:r>
      <w:r w:rsidRPr="003072B8">
        <w:t>52K</w:t>
      </w:r>
      <w:r w:rsidR="003072B8">
        <w:noBreakHyphen/>
      </w:r>
      <w:r w:rsidRPr="003072B8">
        <w:t>1(1) of the Act.</w:t>
      </w:r>
    </w:p>
    <w:p w:rsidR="004D73FC" w:rsidRPr="003072B8" w:rsidRDefault="009905F7" w:rsidP="009905F7">
      <w:pPr>
        <w:pStyle w:val="Definition"/>
      </w:pPr>
      <w:r w:rsidRPr="003072B8">
        <w:rPr>
          <w:b/>
          <w:i/>
        </w:rPr>
        <w:t>financial year</w:t>
      </w:r>
      <w:r w:rsidR="004D73FC" w:rsidRPr="003072B8">
        <w:t>:</w:t>
      </w:r>
    </w:p>
    <w:p w:rsidR="009905F7" w:rsidRPr="003072B8" w:rsidRDefault="004D73FC" w:rsidP="004D73FC">
      <w:pPr>
        <w:pStyle w:val="paragraph"/>
      </w:pPr>
      <w:r w:rsidRPr="003072B8">
        <w:tab/>
        <w:t>(a)</w:t>
      </w:r>
      <w:r w:rsidRPr="003072B8">
        <w:tab/>
      </w:r>
      <w:r w:rsidR="00285CFA" w:rsidRPr="003072B8">
        <w:t xml:space="preserve">for </w:t>
      </w:r>
      <w:r w:rsidR="009905F7" w:rsidRPr="003072B8">
        <w:t>an approved provider</w:t>
      </w:r>
      <w:r w:rsidRPr="003072B8">
        <w:t xml:space="preserve"> of a residential care service, means:</w:t>
      </w:r>
    </w:p>
    <w:p w:rsidR="009905F7" w:rsidRPr="003072B8" w:rsidRDefault="004D73FC" w:rsidP="004D73FC">
      <w:pPr>
        <w:pStyle w:val="paragraphsub"/>
      </w:pPr>
      <w:r w:rsidRPr="003072B8">
        <w:tab/>
        <w:t>(i</w:t>
      </w:r>
      <w:r w:rsidR="009905F7" w:rsidRPr="003072B8">
        <w:t>)</w:t>
      </w:r>
      <w:r w:rsidR="009905F7" w:rsidRPr="003072B8">
        <w:tab/>
        <w:t>a period of 12 months commencing on 1</w:t>
      </w:r>
      <w:r w:rsidR="003072B8">
        <w:t> </w:t>
      </w:r>
      <w:r w:rsidR="009905F7" w:rsidRPr="003072B8">
        <w:t>July; or</w:t>
      </w:r>
    </w:p>
    <w:p w:rsidR="009905F7" w:rsidRPr="003072B8" w:rsidRDefault="004D73FC" w:rsidP="004D73FC">
      <w:pPr>
        <w:pStyle w:val="paragraphsub"/>
      </w:pPr>
      <w:r w:rsidRPr="003072B8">
        <w:tab/>
        <w:t>(ii</w:t>
      </w:r>
      <w:r w:rsidR="009905F7" w:rsidRPr="003072B8">
        <w:t>)</w:t>
      </w:r>
      <w:r w:rsidR="009905F7" w:rsidRPr="003072B8">
        <w:tab/>
        <w:t xml:space="preserve">if another period </w:t>
      </w:r>
      <w:r w:rsidR="00594D33" w:rsidRPr="003072B8">
        <w:t xml:space="preserve">of 12 months </w:t>
      </w:r>
      <w:r w:rsidR="009905F7" w:rsidRPr="003072B8">
        <w:t>has been determined by the Secretary for the app</w:t>
      </w:r>
      <w:r w:rsidR="007F03F8" w:rsidRPr="003072B8">
        <w:t>roved provider under section</w:t>
      </w:r>
      <w:r w:rsidR="003072B8">
        <w:t> </w:t>
      </w:r>
      <w:r w:rsidR="0070210C" w:rsidRPr="003072B8">
        <w:t>32</w:t>
      </w:r>
      <w:r w:rsidRPr="003072B8">
        <w:t xml:space="preserve"> of the </w:t>
      </w:r>
      <w:r w:rsidRPr="003072B8">
        <w:rPr>
          <w:i/>
        </w:rPr>
        <w:t>Accountability Principles</w:t>
      </w:r>
      <w:r w:rsidR="003072B8">
        <w:rPr>
          <w:i/>
        </w:rPr>
        <w:t> </w:t>
      </w:r>
      <w:r w:rsidRPr="003072B8">
        <w:rPr>
          <w:i/>
        </w:rPr>
        <w:t>2014</w:t>
      </w:r>
      <w:r w:rsidRPr="003072B8">
        <w:t>—that other period; or</w:t>
      </w:r>
    </w:p>
    <w:p w:rsidR="004D73FC" w:rsidRPr="003072B8" w:rsidRDefault="004D73FC" w:rsidP="004D73FC">
      <w:pPr>
        <w:pStyle w:val="paragraph"/>
      </w:pPr>
      <w:r w:rsidRPr="003072B8">
        <w:tab/>
        <w:t>(b)</w:t>
      </w:r>
      <w:r w:rsidR="009830E3" w:rsidRPr="003072B8">
        <w:tab/>
        <w:t>for an approved provider of an eligible flexible</w:t>
      </w:r>
      <w:r w:rsidRPr="003072B8">
        <w:t xml:space="preserve"> care service, means:</w:t>
      </w:r>
    </w:p>
    <w:p w:rsidR="004D73FC" w:rsidRPr="003072B8" w:rsidRDefault="004D73FC" w:rsidP="004D73FC">
      <w:pPr>
        <w:pStyle w:val="paragraphsub"/>
      </w:pPr>
      <w:r w:rsidRPr="003072B8">
        <w:tab/>
        <w:t>(i)</w:t>
      </w:r>
      <w:r w:rsidRPr="003072B8">
        <w:tab/>
        <w:t>a period of 12 months commencing on 1</w:t>
      </w:r>
      <w:r w:rsidR="003072B8">
        <w:t> </w:t>
      </w:r>
      <w:r w:rsidRPr="003072B8">
        <w:t>July; or</w:t>
      </w:r>
    </w:p>
    <w:p w:rsidR="004D73FC" w:rsidRPr="003072B8" w:rsidRDefault="004D73FC" w:rsidP="004D73FC">
      <w:pPr>
        <w:pStyle w:val="paragraphsub"/>
      </w:pPr>
      <w:r w:rsidRPr="003072B8">
        <w:tab/>
        <w:t>(ii)</w:t>
      </w:r>
      <w:r w:rsidRPr="003072B8">
        <w:tab/>
        <w:t>if another period of 12 months has been determined by the Secretary for the approved provider under section</w:t>
      </w:r>
      <w:r w:rsidR="003072B8">
        <w:t> </w:t>
      </w:r>
      <w:r w:rsidRPr="003072B8">
        <w:t>59 of these</w:t>
      </w:r>
      <w:r w:rsidR="00A30643" w:rsidRPr="003072B8">
        <w:t xml:space="preserve"> p</w:t>
      </w:r>
      <w:r w:rsidRPr="003072B8">
        <w:t>rinciples—that other period.</w:t>
      </w:r>
    </w:p>
    <w:p w:rsidR="000D2B64" w:rsidRPr="003072B8" w:rsidRDefault="000D2B64" w:rsidP="000D2B64">
      <w:pPr>
        <w:pStyle w:val="Definition"/>
      </w:pPr>
      <w:r w:rsidRPr="003072B8">
        <w:rPr>
          <w:b/>
          <w:i/>
        </w:rPr>
        <w:t>index number</w:t>
      </w:r>
      <w:r w:rsidRPr="003072B8">
        <w:t>, for a quarter, means the All Groups Consumer Price Index number, being the weighted average of the 8 capital cities, published by the Australian Statistician in respect of that quarter.</w:t>
      </w:r>
    </w:p>
    <w:p w:rsidR="00917CDA" w:rsidRPr="003072B8" w:rsidRDefault="00917CDA" w:rsidP="000D2B64">
      <w:pPr>
        <w:pStyle w:val="Definition"/>
      </w:pPr>
      <w:r w:rsidRPr="003072B8">
        <w:rPr>
          <w:b/>
          <w:i/>
        </w:rPr>
        <w:t>maximum permissible interest rate</w:t>
      </w:r>
      <w:r w:rsidRPr="003072B8">
        <w:t>, for a day, means the maximum permissible interest rate for that day worked out in accordance with the calculator in section</w:t>
      </w:r>
      <w:r w:rsidR="003072B8">
        <w:t> </w:t>
      </w:r>
      <w:r w:rsidR="008A74D6" w:rsidRPr="003072B8">
        <w:t>6</w:t>
      </w:r>
      <w:r w:rsidRPr="003072B8">
        <w:t>.</w:t>
      </w:r>
    </w:p>
    <w:p w:rsidR="000D2B64" w:rsidRPr="003072B8" w:rsidRDefault="000D2B64" w:rsidP="000D2B64">
      <w:pPr>
        <w:pStyle w:val="Definition"/>
      </w:pPr>
      <w:r w:rsidRPr="003072B8">
        <w:rPr>
          <w:b/>
          <w:i/>
        </w:rPr>
        <w:t>Minister’s maximum accommodation payment amount</w:t>
      </w:r>
      <w:r w:rsidRPr="003072B8">
        <w:t xml:space="preserve"> means the maximum amount of accommodation payment determined by the Minister under section</w:t>
      </w:r>
      <w:r w:rsidR="003072B8">
        <w:t> </w:t>
      </w:r>
      <w:r w:rsidRPr="003072B8">
        <w:t>52G</w:t>
      </w:r>
      <w:r w:rsidR="003072B8">
        <w:noBreakHyphen/>
      </w:r>
      <w:r w:rsidRPr="003072B8">
        <w:t>3 of the Act.</w:t>
      </w:r>
    </w:p>
    <w:p w:rsidR="000D2B64" w:rsidRPr="003072B8" w:rsidRDefault="000D2B64" w:rsidP="000D2B64">
      <w:pPr>
        <w:pStyle w:val="Definition"/>
      </w:pPr>
      <w:r w:rsidRPr="003072B8">
        <w:rPr>
          <w:b/>
          <w:i/>
        </w:rPr>
        <w:t>multi</w:t>
      </w:r>
      <w:r w:rsidR="003072B8">
        <w:rPr>
          <w:b/>
          <w:i/>
        </w:rPr>
        <w:noBreakHyphen/>
      </w:r>
      <w:r w:rsidRPr="003072B8">
        <w:rPr>
          <w:b/>
          <w:i/>
        </w:rPr>
        <w:t>purpose service</w:t>
      </w:r>
      <w:r w:rsidRPr="003072B8">
        <w:t xml:space="preserve"> has the </w:t>
      </w:r>
      <w:r w:rsidR="00DA2FC1" w:rsidRPr="003072B8">
        <w:t xml:space="preserve">same </w:t>
      </w:r>
      <w:r w:rsidRPr="003072B8">
        <w:t xml:space="preserve">meaning </w:t>
      </w:r>
      <w:r w:rsidR="00DA2FC1" w:rsidRPr="003072B8">
        <w:t xml:space="preserve">as in </w:t>
      </w:r>
      <w:r w:rsidRPr="003072B8">
        <w:t xml:space="preserve">the </w:t>
      </w:r>
      <w:r w:rsidRPr="003072B8">
        <w:rPr>
          <w:i/>
        </w:rPr>
        <w:t>Subsidy Principles</w:t>
      </w:r>
      <w:r w:rsidR="003072B8">
        <w:rPr>
          <w:i/>
        </w:rPr>
        <w:t> </w:t>
      </w:r>
      <w:r w:rsidRPr="003072B8">
        <w:rPr>
          <w:i/>
        </w:rPr>
        <w:t>2014</w:t>
      </w:r>
      <w:r w:rsidRPr="003072B8">
        <w:t>.</w:t>
      </w:r>
    </w:p>
    <w:p w:rsidR="000D2B64" w:rsidRPr="003072B8" w:rsidRDefault="000D2B64" w:rsidP="000D2B64">
      <w:pPr>
        <w:pStyle w:val="Definition"/>
      </w:pPr>
      <w:r w:rsidRPr="003072B8">
        <w:rPr>
          <w:b/>
          <w:i/>
        </w:rPr>
        <w:t>part</w:t>
      </w:r>
      <w:r w:rsidRPr="003072B8">
        <w:t>, of a room that is intended to provide accommodation for 2 or more persons, means an area of the room that is intended to be occupied as personal space by an individual person.</w:t>
      </w:r>
    </w:p>
    <w:p w:rsidR="007B25EF" w:rsidRPr="003072B8" w:rsidRDefault="000D2B64" w:rsidP="000D2B64">
      <w:pPr>
        <w:pStyle w:val="Definition"/>
      </w:pPr>
      <w:r w:rsidRPr="003072B8">
        <w:rPr>
          <w:b/>
          <w:i/>
        </w:rPr>
        <w:t>price agreement day</w:t>
      </w:r>
      <w:r w:rsidRPr="003072B8">
        <w:t xml:space="preserve">, for a person and a </w:t>
      </w:r>
      <w:r w:rsidR="00F42A82" w:rsidRPr="003072B8">
        <w:t>residential care service or an eligible flexible care service</w:t>
      </w:r>
      <w:r w:rsidR="007B25EF" w:rsidRPr="003072B8">
        <w:t>, means:</w:t>
      </w:r>
    </w:p>
    <w:p w:rsidR="000D2B64" w:rsidRPr="003072B8" w:rsidRDefault="007B25EF" w:rsidP="007B25EF">
      <w:pPr>
        <w:pStyle w:val="paragraph"/>
        <w:rPr>
          <w:szCs w:val="22"/>
        </w:rPr>
      </w:pPr>
      <w:r w:rsidRPr="003072B8">
        <w:tab/>
        <w:t>(a)</w:t>
      </w:r>
      <w:r w:rsidRPr="003072B8">
        <w:tab/>
      </w:r>
      <w:r w:rsidR="000D2B64" w:rsidRPr="003072B8">
        <w:t>the day on which the person and the approved provider of the service agree, under paragraph</w:t>
      </w:r>
      <w:r w:rsidR="003072B8">
        <w:t> </w:t>
      </w:r>
      <w:r w:rsidR="000D2B64" w:rsidRPr="003072B8">
        <w:t>52F</w:t>
      </w:r>
      <w:r w:rsidR="003072B8">
        <w:noBreakHyphen/>
      </w:r>
      <w:r w:rsidR="000D2B64" w:rsidRPr="003072B8">
        <w:t>1(1)(b) of the Act, about the maximum amount that would be payable if the person paid an accommodation payment for the service</w:t>
      </w:r>
      <w:r w:rsidRPr="003072B8">
        <w:rPr>
          <w:szCs w:val="22"/>
        </w:rPr>
        <w:t>; or</w:t>
      </w:r>
    </w:p>
    <w:p w:rsidR="007B25EF" w:rsidRPr="003072B8" w:rsidRDefault="007B25EF" w:rsidP="007B25EF">
      <w:pPr>
        <w:pStyle w:val="paragraph"/>
        <w:rPr>
          <w:szCs w:val="22"/>
        </w:rPr>
      </w:pPr>
      <w:r w:rsidRPr="003072B8">
        <w:rPr>
          <w:szCs w:val="22"/>
        </w:rPr>
        <w:tab/>
        <w:t>(b)</w:t>
      </w:r>
      <w:r w:rsidRPr="003072B8">
        <w:rPr>
          <w:szCs w:val="22"/>
        </w:rPr>
        <w:tab/>
        <w:t>if the accommodation agreement with the person is varied because the person proposes to move to a new room, or a new part of a room, in the service</w:t>
      </w:r>
      <w:r w:rsidR="00CE7683" w:rsidRPr="003072B8">
        <w:rPr>
          <w:szCs w:val="22"/>
        </w:rPr>
        <w:t>, and the proposed move is voluntary</w:t>
      </w:r>
      <w:r w:rsidRPr="003072B8">
        <w:rPr>
          <w:szCs w:val="22"/>
        </w:rPr>
        <w:t>—the day on which the accommodation agreement is varied; or</w:t>
      </w:r>
    </w:p>
    <w:p w:rsidR="007B25EF" w:rsidRPr="003072B8" w:rsidRDefault="007B25EF" w:rsidP="007B25EF">
      <w:pPr>
        <w:pStyle w:val="paragraph"/>
        <w:rPr>
          <w:szCs w:val="22"/>
        </w:rPr>
      </w:pPr>
      <w:r w:rsidRPr="003072B8">
        <w:rPr>
          <w:szCs w:val="22"/>
        </w:rPr>
        <w:tab/>
        <w:t>(c)</w:t>
      </w:r>
      <w:r w:rsidRPr="003072B8">
        <w:rPr>
          <w:szCs w:val="22"/>
        </w:rPr>
        <w:tab/>
        <w:t xml:space="preserve">if the person is notified that the person is to be moved to a new room, or a new part of a room, in the service </w:t>
      </w:r>
      <w:r w:rsidR="00CE7683" w:rsidRPr="003072B8">
        <w:rPr>
          <w:szCs w:val="22"/>
        </w:rPr>
        <w:t>for 28 days or longer, and the proposed move is not voluntary</w:t>
      </w:r>
      <w:r w:rsidRPr="003072B8">
        <w:rPr>
          <w:szCs w:val="22"/>
        </w:rPr>
        <w:t>—the day on which the notice is given.</w:t>
      </w:r>
    </w:p>
    <w:p w:rsidR="00CE7683" w:rsidRPr="003072B8" w:rsidRDefault="00CE7683" w:rsidP="00CE7683">
      <w:pPr>
        <w:pStyle w:val="notetext"/>
      </w:pPr>
      <w:r w:rsidRPr="003072B8">
        <w:t>Note:</w:t>
      </w:r>
      <w:r w:rsidRPr="003072B8">
        <w:tab/>
        <w:t>Subsections</w:t>
      </w:r>
      <w:r w:rsidR="003072B8">
        <w:t> </w:t>
      </w:r>
      <w:r w:rsidRPr="003072B8">
        <w:t>17(3) and (5) deal with other matters relating to moves by a person within a service.</w:t>
      </w:r>
    </w:p>
    <w:p w:rsidR="000D2B64" w:rsidRPr="003072B8" w:rsidRDefault="000D2B64" w:rsidP="00A56E6D">
      <w:pPr>
        <w:pStyle w:val="Definition"/>
        <w:keepNext/>
        <w:keepLines/>
      </w:pPr>
      <w:r w:rsidRPr="003072B8">
        <w:rPr>
          <w:b/>
          <w:i/>
        </w:rPr>
        <w:t>Pricing Commissioner approved amount</w:t>
      </w:r>
      <w:r w:rsidRPr="003072B8">
        <w:t xml:space="preserve"> means a higher maximum amount of accommodation payment (expressed as a refundable accommodation deposit amount) approved by the Aged Care Pricing Commissioner under subsection</w:t>
      </w:r>
      <w:r w:rsidR="003072B8">
        <w:t> </w:t>
      </w:r>
      <w:r w:rsidRPr="003072B8">
        <w:t>52G</w:t>
      </w:r>
      <w:r w:rsidR="003072B8">
        <w:noBreakHyphen/>
      </w:r>
      <w:r w:rsidRPr="003072B8">
        <w:t>4(5) of the Act.</w:t>
      </w:r>
    </w:p>
    <w:p w:rsidR="000D2B64" w:rsidRPr="003072B8" w:rsidRDefault="000D2B64" w:rsidP="000D2B64">
      <w:pPr>
        <w:pStyle w:val="notetext"/>
      </w:pPr>
      <w:r w:rsidRPr="003072B8">
        <w:t>Note:</w:t>
      </w:r>
      <w:r w:rsidRPr="003072B8">
        <w:tab/>
        <w:t xml:space="preserve">See also </w:t>
      </w:r>
      <w:r w:rsidR="00DA2FC1" w:rsidRPr="003072B8">
        <w:t>Division</w:t>
      </w:r>
      <w:r w:rsidR="003072B8">
        <w:t> </w:t>
      </w:r>
      <w:r w:rsidR="00DA2FC1" w:rsidRPr="003072B8">
        <w:t xml:space="preserve">3 of </w:t>
      </w:r>
      <w:r w:rsidRPr="003072B8">
        <w:t>Part</w:t>
      </w:r>
      <w:r w:rsidR="003072B8">
        <w:t> </w:t>
      </w:r>
      <w:r w:rsidR="00DA2FC1" w:rsidRPr="003072B8">
        <w:t>4</w:t>
      </w:r>
      <w:r w:rsidRPr="003072B8">
        <w:t xml:space="preserve"> of these principles.</w:t>
      </w:r>
    </w:p>
    <w:p w:rsidR="000D2B64" w:rsidRPr="003072B8" w:rsidRDefault="000D2B64" w:rsidP="000D2B64">
      <w:pPr>
        <w:pStyle w:val="Definition"/>
      </w:pPr>
      <w:r w:rsidRPr="003072B8">
        <w:rPr>
          <w:b/>
          <w:i/>
        </w:rPr>
        <w:t>quarter</w:t>
      </w:r>
      <w:r w:rsidRPr="003072B8">
        <w:t xml:space="preserve"> means a period of 3 months commencing on 1</w:t>
      </w:r>
      <w:r w:rsidR="003072B8">
        <w:t> </w:t>
      </w:r>
      <w:r w:rsidRPr="003072B8">
        <w:t>January, 1</w:t>
      </w:r>
      <w:r w:rsidR="003072B8">
        <w:t> </w:t>
      </w:r>
      <w:r w:rsidRPr="003072B8">
        <w:t>April, 1</w:t>
      </w:r>
      <w:r w:rsidR="003072B8">
        <w:t> </w:t>
      </w:r>
      <w:r w:rsidRPr="003072B8">
        <w:t>July or 1</w:t>
      </w:r>
      <w:r w:rsidR="003072B8">
        <w:t> </w:t>
      </w:r>
      <w:r w:rsidRPr="003072B8">
        <w:t>October of a year.</w:t>
      </w:r>
    </w:p>
    <w:p w:rsidR="00F4182B" w:rsidRPr="003072B8" w:rsidRDefault="00BD4EDB" w:rsidP="00F4182B">
      <w:pPr>
        <w:pStyle w:val="Definition"/>
      </w:pPr>
      <w:r w:rsidRPr="003072B8">
        <w:rPr>
          <w:b/>
          <w:i/>
        </w:rPr>
        <w:t>refundable deposit register</w:t>
      </w:r>
      <w:r w:rsidR="00F4182B" w:rsidRPr="003072B8">
        <w:t>, of an approved provider, means the register established and maintained by the approved provider in accordance with Division</w:t>
      </w:r>
      <w:r w:rsidR="003072B8">
        <w:t> </w:t>
      </w:r>
      <w:r w:rsidR="00F4182B" w:rsidRPr="003072B8">
        <w:t>3 of Part</w:t>
      </w:r>
      <w:r w:rsidR="003072B8">
        <w:t> </w:t>
      </w:r>
      <w:r w:rsidR="00F4182B" w:rsidRPr="003072B8">
        <w:t>5.</w:t>
      </w:r>
    </w:p>
    <w:p w:rsidR="00F4182B" w:rsidRPr="003072B8" w:rsidRDefault="00F4182B" w:rsidP="00F4182B">
      <w:pPr>
        <w:pStyle w:val="Definition"/>
      </w:pPr>
      <w:r w:rsidRPr="003072B8">
        <w:rPr>
          <w:b/>
          <w:i/>
        </w:rPr>
        <w:t>refund day</w:t>
      </w:r>
      <w:r w:rsidRPr="003072B8">
        <w:t>, in relation to the refund of an entry contribution balance,</w:t>
      </w:r>
      <w:r w:rsidRPr="003072B8">
        <w:rPr>
          <w:b/>
          <w:i/>
        </w:rPr>
        <w:t xml:space="preserve"> </w:t>
      </w:r>
      <w:r w:rsidRPr="003072B8">
        <w:t>means the last day for the entry contribution balance to be refunded by the approved provider under a formal agreement applying in respect of the entry contribution balance.</w:t>
      </w:r>
    </w:p>
    <w:p w:rsidR="00F4182B" w:rsidRPr="003072B8" w:rsidRDefault="00F4182B" w:rsidP="00F4182B">
      <w:pPr>
        <w:pStyle w:val="Definition"/>
      </w:pPr>
      <w:r w:rsidRPr="003072B8">
        <w:rPr>
          <w:b/>
          <w:i/>
        </w:rPr>
        <w:t>refunding event</w:t>
      </w:r>
      <w:r w:rsidRPr="003072B8">
        <w:t xml:space="preserve"> means an event referred to in paragraph</w:t>
      </w:r>
      <w:r w:rsidR="003072B8">
        <w:t> </w:t>
      </w:r>
      <w:r w:rsidRPr="003072B8">
        <w:t>52P</w:t>
      </w:r>
      <w:r w:rsidR="003072B8">
        <w:noBreakHyphen/>
      </w:r>
      <w:r w:rsidRPr="003072B8">
        <w:t>1(2)(a) or (b) of the Act.</w:t>
      </w:r>
    </w:p>
    <w:p w:rsidR="00F4182B" w:rsidRPr="003072B8" w:rsidRDefault="00F4182B" w:rsidP="00F4182B">
      <w:pPr>
        <w:pStyle w:val="Definition"/>
      </w:pPr>
      <w:r w:rsidRPr="003072B8">
        <w:rPr>
          <w:b/>
          <w:i/>
        </w:rPr>
        <w:t>refund period</w:t>
      </w:r>
      <w:r w:rsidRPr="003072B8">
        <w:t xml:space="preserve"> means the period specified in paragraph</w:t>
      </w:r>
      <w:r w:rsidR="003072B8">
        <w:t> </w:t>
      </w:r>
      <w:r w:rsidRPr="003072B8">
        <w:t>52P</w:t>
      </w:r>
      <w:r w:rsidR="003072B8">
        <w:noBreakHyphen/>
      </w:r>
      <w:r w:rsidRPr="003072B8">
        <w:t>1(4)(a)</w:t>
      </w:r>
      <w:r w:rsidR="00DA2FC1" w:rsidRPr="003072B8">
        <w:t>,</w:t>
      </w:r>
      <w:r w:rsidRPr="003072B8">
        <w:t xml:space="preserve"> subparagraph</w:t>
      </w:r>
      <w:r w:rsidR="003072B8">
        <w:t> </w:t>
      </w:r>
      <w:r w:rsidRPr="003072B8">
        <w:t>52P</w:t>
      </w:r>
      <w:r w:rsidR="003072B8">
        <w:noBreakHyphen/>
      </w:r>
      <w:r w:rsidRPr="003072B8">
        <w:t>1(4)(b)(ii) or (iii)</w:t>
      </w:r>
      <w:r w:rsidR="00DA2FC1" w:rsidRPr="003072B8">
        <w:t xml:space="preserve"> or paragraph</w:t>
      </w:r>
      <w:r w:rsidR="003072B8">
        <w:t> </w:t>
      </w:r>
      <w:r w:rsidR="00DA2FC1" w:rsidRPr="003072B8">
        <w:t>52P</w:t>
      </w:r>
      <w:r w:rsidR="003072B8">
        <w:noBreakHyphen/>
      </w:r>
      <w:r w:rsidR="00DA2FC1" w:rsidRPr="003072B8">
        <w:t>1(4)(c)</w:t>
      </w:r>
      <w:r w:rsidRPr="003072B8">
        <w:t xml:space="preserve"> of the Act within which a refundable deposit balance must be refunded.</w:t>
      </w:r>
    </w:p>
    <w:p w:rsidR="00A12077" w:rsidRPr="003072B8" w:rsidRDefault="00A12077" w:rsidP="00A12077">
      <w:pPr>
        <w:pStyle w:val="Definition"/>
      </w:pPr>
      <w:r w:rsidRPr="003072B8">
        <w:rPr>
          <w:b/>
          <w:i/>
        </w:rPr>
        <w:t>remote area</w:t>
      </w:r>
      <w:r w:rsidRPr="003072B8">
        <w:t xml:space="preserve"> has the meaning given by subsection</w:t>
      </w:r>
      <w:r w:rsidR="003072B8">
        <w:t> </w:t>
      </w:r>
      <w:r w:rsidRPr="003072B8">
        <w:t>14(1) of the Social Security Act.</w:t>
      </w:r>
    </w:p>
    <w:p w:rsidR="008A0AD7" w:rsidRPr="003072B8" w:rsidRDefault="008A0AD7" w:rsidP="008A0AD7">
      <w:pPr>
        <w:pStyle w:val="Definition"/>
      </w:pPr>
      <w:r w:rsidRPr="003072B8">
        <w:rPr>
          <w:b/>
          <w:i/>
        </w:rPr>
        <w:t>Social Security Act</w:t>
      </w:r>
      <w:r w:rsidRPr="003072B8">
        <w:t xml:space="preserve"> means the </w:t>
      </w:r>
      <w:r w:rsidRPr="003072B8">
        <w:rPr>
          <w:i/>
        </w:rPr>
        <w:t>Social Security Act 1991</w:t>
      </w:r>
      <w:r w:rsidRPr="003072B8">
        <w:t>.</w:t>
      </w:r>
    </w:p>
    <w:p w:rsidR="00760976" w:rsidRPr="003072B8" w:rsidRDefault="00760976" w:rsidP="00760976">
      <w:pPr>
        <w:pStyle w:val="Definition"/>
      </w:pPr>
      <w:r w:rsidRPr="003072B8">
        <w:rPr>
          <w:b/>
          <w:i/>
        </w:rPr>
        <w:t>transfer</w:t>
      </w:r>
      <w:r w:rsidRPr="003072B8">
        <w:t>, of a care recipient from respite care to permanent accommodation, means the entry by the care recipient to the residential care service concerned on a permanent basis after having received respite care.</w:t>
      </w:r>
    </w:p>
    <w:p w:rsidR="008A0AD7" w:rsidRPr="003072B8" w:rsidRDefault="008A0AD7" w:rsidP="008A0AD7">
      <w:pPr>
        <w:pStyle w:val="Definition"/>
      </w:pPr>
      <w:r w:rsidRPr="003072B8">
        <w:rPr>
          <w:b/>
          <w:i/>
        </w:rPr>
        <w:t>unrealisable asset</w:t>
      </w:r>
      <w:r w:rsidRPr="003072B8">
        <w:t xml:space="preserve">, of a care recipient, has </w:t>
      </w:r>
      <w:r w:rsidR="00B653CE" w:rsidRPr="003072B8">
        <w:t>the meaning given by subsection</w:t>
      </w:r>
      <w:r w:rsidR="00694D4A" w:rsidRPr="003072B8">
        <w:t>s</w:t>
      </w:r>
      <w:r w:rsidR="003072B8">
        <w:t> </w:t>
      </w:r>
      <w:r w:rsidR="00B653CE" w:rsidRPr="003072B8">
        <w:t>11(1</w:t>
      </w:r>
      <w:r w:rsidR="00694D4A" w:rsidRPr="003072B8">
        <w:t>2</w:t>
      </w:r>
      <w:r w:rsidRPr="003072B8">
        <w:t>)</w:t>
      </w:r>
      <w:r w:rsidR="00B653CE" w:rsidRPr="003072B8">
        <w:t xml:space="preserve"> </w:t>
      </w:r>
      <w:r w:rsidR="00694D4A" w:rsidRPr="003072B8">
        <w:t xml:space="preserve">and (13) </w:t>
      </w:r>
      <w:r w:rsidRPr="003072B8">
        <w:t>of the Social Security Act.</w:t>
      </w:r>
    </w:p>
    <w:p w:rsidR="000D2B64" w:rsidRPr="003072B8" w:rsidRDefault="000D2B64" w:rsidP="000D2B64">
      <w:pPr>
        <w:pStyle w:val="notetext"/>
      </w:pPr>
      <w:r w:rsidRPr="003072B8">
        <w:t>Note:</w:t>
      </w:r>
      <w:r w:rsidRPr="003072B8">
        <w:tab/>
        <w:t>A number of expressions used in these principles are defined in the Act, including the following:</w:t>
      </w:r>
    </w:p>
    <w:p w:rsidR="000D2B64" w:rsidRPr="003072B8" w:rsidRDefault="000D2B64" w:rsidP="000D2B64">
      <w:pPr>
        <w:pStyle w:val="notepara"/>
      </w:pPr>
      <w:r w:rsidRPr="003072B8">
        <w:t>(a)</w:t>
      </w:r>
      <w:r w:rsidRPr="003072B8">
        <w:tab/>
        <w:t>accommodation payment;</w:t>
      </w:r>
    </w:p>
    <w:p w:rsidR="000D2B64" w:rsidRPr="003072B8" w:rsidRDefault="000D2B64" w:rsidP="000D2B64">
      <w:pPr>
        <w:pStyle w:val="notepara"/>
      </w:pPr>
      <w:r w:rsidRPr="003072B8">
        <w:t>(b)</w:t>
      </w:r>
      <w:r w:rsidRPr="003072B8">
        <w:tab/>
        <w:t>Aged Care Pricing Commissioner;</w:t>
      </w:r>
    </w:p>
    <w:p w:rsidR="000D2B64" w:rsidRPr="003072B8" w:rsidRDefault="000D2B64" w:rsidP="000D2B64">
      <w:pPr>
        <w:pStyle w:val="notepara"/>
      </w:pPr>
      <w:r w:rsidRPr="003072B8">
        <w:t>(c)</w:t>
      </w:r>
      <w:r w:rsidRPr="003072B8">
        <w:tab/>
        <w:t>daily accommodation payment;</w:t>
      </w:r>
    </w:p>
    <w:p w:rsidR="000D2B64" w:rsidRPr="003072B8" w:rsidRDefault="005F5FD1" w:rsidP="000D2B64">
      <w:pPr>
        <w:pStyle w:val="notepara"/>
      </w:pPr>
      <w:r w:rsidRPr="003072B8">
        <w:t>(d</w:t>
      </w:r>
      <w:r w:rsidR="000D2B64" w:rsidRPr="003072B8">
        <w:t>)</w:t>
      </w:r>
      <w:r w:rsidR="000D2B64" w:rsidRPr="003072B8">
        <w:tab/>
        <w:t>r</w:t>
      </w:r>
      <w:r w:rsidRPr="003072B8">
        <w:t>efundable accommodation deposit;</w:t>
      </w:r>
    </w:p>
    <w:p w:rsidR="005F5FD1" w:rsidRPr="003072B8" w:rsidRDefault="00B653CE" w:rsidP="000D2B64">
      <w:pPr>
        <w:pStyle w:val="notepara"/>
      </w:pPr>
      <w:r w:rsidRPr="003072B8">
        <w:t>(e)</w:t>
      </w:r>
      <w:r w:rsidRPr="003072B8">
        <w:tab/>
        <w:t>refundable deposit;</w:t>
      </w:r>
    </w:p>
    <w:p w:rsidR="00B653CE" w:rsidRPr="003072B8" w:rsidRDefault="00B653CE" w:rsidP="00B653CE">
      <w:pPr>
        <w:pStyle w:val="notepara"/>
      </w:pPr>
      <w:r w:rsidRPr="003072B8">
        <w:t>(f)</w:t>
      </w:r>
      <w:r w:rsidRPr="003072B8">
        <w:tab/>
        <w:t>refundable deposit balance.</w:t>
      </w:r>
    </w:p>
    <w:p w:rsidR="00F82B61" w:rsidRPr="003072B8" w:rsidRDefault="008A74D6" w:rsidP="00F82B61">
      <w:pPr>
        <w:pStyle w:val="ActHead5"/>
        <w:rPr>
          <w:i/>
        </w:rPr>
      </w:pPr>
      <w:bookmarkStart w:id="6" w:name="_Toc527544226"/>
      <w:r w:rsidRPr="003072B8">
        <w:rPr>
          <w:rStyle w:val="CharSectno"/>
        </w:rPr>
        <w:t>5</w:t>
      </w:r>
      <w:r w:rsidR="00F82B61" w:rsidRPr="003072B8">
        <w:t xml:space="preserve">  Eligible flexible care services</w:t>
      </w:r>
      <w:bookmarkEnd w:id="6"/>
    </w:p>
    <w:p w:rsidR="00F82B61" w:rsidRPr="003072B8" w:rsidRDefault="00F82B61" w:rsidP="00F82B61">
      <w:pPr>
        <w:pStyle w:val="subsection"/>
      </w:pPr>
      <w:r w:rsidRPr="003072B8">
        <w:tab/>
      </w:r>
      <w:r w:rsidRPr="003072B8">
        <w:tab/>
        <w:t>For subsection</w:t>
      </w:r>
      <w:r w:rsidR="003072B8">
        <w:t> </w:t>
      </w:r>
      <w:r w:rsidRPr="003072B8">
        <w:t>52F</w:t>
      </w:r>
      <w:r w:rsidR="003072B8">
        <w:noBreakHyphen/>
      </w:r>
      <w:r w:rsidRPr="003072B8">
        <w:t>1(2) of the Act, a flexible care service is permitted to charge accommodation payments if the service is a multi</w:t>
      </w:r>
      <w:r w:rsidR="003072B8">
        <w:noBreakHyphen/>
      </w:r>
      <w:r w:rsidRPr="003072B8">
        <w:t>purpose service.</w:t>
      </w:r>
    </w:p>
    <w:p w:rsidR="00F82B61" w:rsidRPr="003072B8" w:rsidRDefault="00F82B61" w:rsidP="00F82B61">
      <w:pPr>
        <w:pStyle w:val="notetext"/>
      </w:pPr>
      <w:r w:rsidRPr="003072B8">
        <w:t>Note:</w:t>
      </w:r>
      <w:r w:rsidRPr="003072B8">
        <w:tab/>
        <w:t xml:space="preserve">A flexible care service that is permitted, under these principles, to charge accommodation payments is an </w:t>
      </w:r>
      <w:r w:rsidRPr="003072B8">
        <w:rPr>
          <w:b/>
          <w:i/>
        </w:rPr>
        <w:t>eligible flexible care service</w:t>
      </w:r>
      <w:r w:rsidRPr="003072B8">
        <w:t xml:space="preserve"> (see subsection</w:t>
      </w:r>
      <w:r w:rsidR="003072B8">
        <w:t> </w:t>
      </w:r>
      <w:r w:rsidRPr="003072B8">
        <w:t>52F</w:t>
      </w:r>
      <w:r w:rsidR="003072B8">
        <w:noBreakHyphen/>
      </w:r>
      <w:r w:rsidRPr="003072B8">
        <w:t>1(2) of the Act).</w:t>
      </w:r>
    </w:p>
    <w:p w:rsidR="00602C22" w:rsidRPr="003072B8" w:rsidRDefault="008A74D6" w:rsidP="00602C22">
      <w:pPr>
        <w:pStyle w:val="ActHead5"/>
      </w:pPr>
      <w:bookmarkStart w:id="7" w:name="_Toc527544227"/>
      <w:r w:rsidRPr="003072B8">
        <w:rPr>
          <w:rStyle w:val="CharSectno"/>
        </w:rPr>
        <w:t>6</w:t>
      </w:r>
      <w:r w:rsidR="00602C22" w:rsidRPr="003072B8">
        <w:t xml:space="preserve">  Maximum permissible interest rate</w:t>
      </w:r>
      <w:bookmarkEnd w:id="7"/>
    </w:p>
    <w:p w:rsidR="00602C22" w:rsidRPr="003072B8" w:rsidRDefault="00602C22" w:rsidP="00602C22">
      <w:pPr>
        <w:pStyle w:val="subsection"/>
      </w:pPr>
      <w:r w:rsidRPr="003072B8">
        <w:tab/>
      </w:r>
      <w:r w:rsidRPr="003072B8">
        <w:tab/>
        <w:t xml:space="preserve">The </w:t>
      </w:r>
      <w:r w:rsidRPr="003072B8">
        <w:rPr>
          <w:b/>
          <w:i/>
        </w:rPr>
        <w:t>maximum permissible interest rate</w:t>
      </w:r>
      <w:r w:rsidRPr="003072B8">
        <w:t xml:space="preserve"> for </w:t>
      </w:r>
      <w:r w:rsidR="00917CDA" w:rsidRPr="003072B8">
        <w:t xml:space="preserve">a </w:t>
      </w:r>
      <w:r w:rsidRPr="003072B8">
        <w:t xml:space="preserve">day </w:t>
      </w:r>
      <w:r w:rsidR="00917CDA" w:rsidRPr="003072B8">
        <w:t xml:space="preserve">(the </w:t>
      </w:r>
      <w:r w:rsidR="00917CDA" w:rsidRPr="003072B8">
        <w:rPr>
          <w:b/>
          <w:i/>
        </w:rPr>
        <w:t>relevant day</w:t>
      </w:r>
      <w:r w:rsidR="00917CDA" w:rsidRPr="003072B8">
        <w:t xml:space="preserve">) </w:t>
      </w:r>
      <w:r w:rsidRPr="003072B8">
        <w:t>is worked out as follows:</w:t>
      </w:r>
    </w:p>
    <w:p w:rsidR="00602C22" w:rsidRPr="003072B8" w:rsidRDefault="00602C22" w:rsidP="00602C22">
      <w:pPr>
        <w:pStyle w:val="BoxHeadBold"/>
      </w:pPr>
      <w:r w:rsidRPr="003072B8">
        <w:t>Maximum permissible interest rate calculator</w:t>
      </w:r>
    </w:p>
    <w:p w:rsidR="00602C22" w:rsidRPr="003072B8" w:rsidRDefault="00602C22" w:rsidP="00602C22">
      <w:pPr>
        <w:pStyle w:val="BoxStep"/>
      </w:pPr>
      <w:r w:rsidRPr="003072B8">
        <w:t>Step 1.</w:t>
      </w:r>
      <w:r w:rsidRPr="003072B8">
        <w:tab/>
        <w:t>Work out the general interest charge rate for the relevant day under section</w:t>
      </w:r>
      <w:r w:rsidR="003072B8">
        <w:t> </w:t>
      </w:r>
      <w:r w:rsidRPr="003072B8">
        <w:t xml:space="preserve">8AAD of the </w:t>
      </w:r>
      <w:r w:rsidRPr="003072B8">
        <w:rPr>
          <w:i/>
        </w:rPr>
        <w:t>Taxation Administration Act 1953</w:t>
      </w:r>
      <w:r w:rsidRPr="003072B8">
        <w:t>.</w:t>
      </w:r>
    </w:p>
    <w:p w:rsidR="00602C22" w:rsidRPr="003072B8" w:rsidRDefault="00602C22" w:rsidP="00602C22">
      <w:pPr>
        <w:pStyle w:val="BoxStep"/>
      </w:pPr>
      <w:r w:rsidRPr="003072B8">
        <w:t>Step 2.</w:t>
      </w:r>
      <w:r w:rsidRPr="003072B8">
        <w:tab/>
        <w:t>Multiply the rate worked out at step 1 by the number of days in the calendar year in which the relevant day falls.</w:t>
      </w:r>
    </w:p>
    <w:p w:rsidR="00602C22" w:rsidRPr="003072B8" w:rsidRDefault="00602C22" w:rsidP="00602C22">
      <w:pPr>
        <w:pStyle w:val="BoxStep"/>
      </w:pPr>
      <w:r w:rsidRPr="003072B8">
        <w:t>Step 3.</w:t>
      </w:r>
      <w:r w:rsidRPr="003072B8">
        <w:tab/>
        <w:t>Subtract 3 percentage points from the amount worked out at step 2.</w:t>
      </w:r>
    </w:p>
    <w:p w:rsidR="00602C22" w:rsidRPr="003072B8" w:rsidRDefault="00602C22" w:rsidP="00602C22">
      <w:pPr>
        <w:pStyle w:val="BoxText"/>
      </w:pPr>
      <w:r w:rsidRPr="003072B8">
        <w:t xml:space="preserve">The result is the </w:t>
      </w:r>
      <w:r w:rsidRPr="003072B8">
        <w:rPr>
          <w:b/>
          <w:i/>
        </w:rPr>
        <w:t>maximum permissible interest rate</w:t>
      </w:r>
      <w:r w:rsidRPr="003072B8">
        <w:t xml:space="preserve"> for the relevant day.</w:t>
      </w:r>
    </w:p>
    <w:p w:rsidR="00CC0E94" w:rsidRPr="003072B8" w:rsidRDefault="00CC0E94" w:rsidP="00CC0E94">
      <w:pPr>
        <w:pStyle w:val="ActHead2"/>
        <w:pageBreakBefore/>
      </w:pPr>
      <w:bookmarkStart w:id="8" w:name="_Toc527544228"/>
      <w:r w:rsidRPr="003072B8">
        <w:rPr>
          <w:rStyle w:val="CharPartNo"/>
        </w:rPr>
        <w:t>Part</w:t>
      </w:r>
      <w:r w:rsidR="003072B8" w:rsidRPr="003072B8">
        <w:rPr>
          <w:rStyle w:val="CharPartNo"/>
        </w:rPr>
        <w:t> </w:t>
      </w:r>
      <w:r w:rsidRPr="003072B8">
        <w:rPr>
          <w:rStyle w:val="CharPartNo"/>
        </w:rPr>
        <w:t>2</w:t>
      </w:r>
      <w:r w:rsidRPr="003072B8">
        <w:t>—</w:t>
      </w:r>
      <w:r w:rsidR="00E54236" w:rsidRPr="003072B8">
        <w:rPr>
          <w:rStyle w:val="CharPartText"/>
        </w:rPr>
        <w:t>Resident fees</w:t>
      </w:r>
      <w:bookmarkEnd w:id="8"/>
    </w:p>
    <w:p w:rsidR="006018D9" w:rsidRPr="003072B8" w:rsidRDefault="006018D9" w:rsidP="006018D9">
      <w:pPr>
        <w:pStyle w:val="Header"/>
      </w:pPr>
      <w:r w:rsidRPr="003072B8">
        <w:rPr>
          <w:rStyle w:val="CharDivNo"/>
        </w:rPr>
        <w:t xml:space="preserve"> </w:t>
      </w:r>
      <w:r w:rsidRPr="003072B8">
        <w:rPr>
          <w:rStyle w:val="CharDivText"/>
        </w:rPr>
        <w:t xml:space="preserve"> </w:t>
      </w:r>
    </w:p>
    <w:p w:rsidR="008214B8" w:rsidRPr="003072B8" w:rsidRDefault="008A74D6" w:rsidP="00CC0E94">
      <w:pPr>
        <w:pStyle w:val="ActHead5"/>
      </w:pPr>
      <w:bookmarkStart w:id="9" w:name="_Toc527544229"/>
      <w:r w:rsidRPr="003072B8">
        <w:rPr>
          <w:rStyle w:val="CharSectno"/>
        </w:rPr>
        <w:t>7</w:t>
      </w:r>
      <w:r w:rsidR="008214B8" w:rsidRPr="003072B8">
        <w:t xml:space="preserve">  Purpose of this Part</w:t>
      </w:r>
      <w:bookmarkEnd w:id="9"/>
    </w:p>
    <w:p w:rsidR="00A45827" w:rsidRPr="003072B8" w:rsidRDefault="008214B8" w:rsidP="00EC53D2">
      <w:pPr>
        <w:pStyle w:val="subsection"/>
      </w:pPr>
      <w:r w:rsidRPr="003072B8">
        <w:tab/>
      </w:r>
      <w:r w:rsidR="00EC53D2" w:rsidRPr="003072B8">
        <w:t>(1)</w:t>
      </w:r>
      <w:r w:rsidRPr="003072B8">
        <w:tab/>
      </w:r>
      <w:r w:rsidR="00A45827" w:rsidRPr="003072B8">
        <w:t>For Division</w:t>
      </w:r>
      <w:r w:rsidR="003072B8">
        <w:t> </w:t>
      </w:r>
      <w:r w:rsidR="00A45827" w:rsidRPr="003072B8">
        <w:t>52C of the Act, t</w:t>
      </w:r>
      <w:r w:rsidRPr="003072B8">
        <w:t>his Part</w:t>
      </w:r>
      <w:r w:rsidR="00A12077" w:rsidRPr="003072B8">
        <w:t xml:space="preserve"> makes </w:t>
      </w:r>
      <w:r w:rsidR="00A45827" w:rsidRPr="003072B8">
        <w:t xml:space="preserve">provision </w:t>
      </w:r>
      <w:r w:rsidR="00A12077" w:rsidRPr="003072B8">
        <w:t xml:space="preserve">in relation to </w:t>
      </w:r>
      <w:r w:rsidR="00A45827" w:rsidRPr="003072B8">
        <w:t xml:space="preserve">additional amounts that may be included in resident fees </w:t>
      </w:r>
      <w:r w:rsidR="00A12077" w:rsidRPr="003072B8">
        <w:t>that may be charged to a care recipient for, or in connection with, residential care provided to the care recipient through a residential care service</w:t>
      </w:r>
      <w:r w:rsidR="00A45827" w:rsidRPr="003072B8">
        <w:t>.</w:t>
      </w:r>
    </w:p>
    <w:p w:rsidR="00C73C96" w:rsidRPr="003072B8" w:rsidRDefault="00EC53D2" w:rsidP="00EC53D2">
      <w:pPr>
        <w:pStyle w:val="subsection"/>
      </w:pPr>
      <w:r w:rsidRPr="003072B8">
        <w:tab/>
        <w:t>(2</w:t>
      </w:r>
      <w:r w:rsidR="008214B8" w:rsidRPr="003072B8">
        <w:t>)</w:t>
      </w:r>
      <w:r w:rsidR="008214B8" w:rsidRPr="003072B8">
        <w:tab/>
      </w:r>
      <w:r w:rsidRPr="003072B8">
        <w:t>This Part also specifies, for Division</w:t>
      </w:r>
      <w:r w:rsidR="003072B8">
        <w:t> </w:t>
      </w:r>
      <w:r w:rsidRPr="003072B8">
        <w:t>56 of the Act</w:t>
      </w:r>
      <w:r w:rsidR="00C73C96" w:rsidRPr="003072B8">
        <w:t>, additional responsibilities of an approved provider of a residential care service in relation to:</w:t>
      </w:r>
    </w:p>
    <w:p w:rsidR="00C73C96" w:rsidRPr="003072B8" w:rsidRDefault="00C73C96" w:rsidP="00C73C96">
      <w:pPr>
        <w:pStyle w:val="paragraph"/>
      </w:pPr>
      <w:r w:rsidRPr="003072B8">
        <w:tab/>
        <w:t>(a)</w:t>
      </w:r>
      <w:r w:rsidRPr="003072B8">
        <w:tab/>
        <w:t>booking fees for respite care; and</w:t>
      </w:r>
    </w:p>
    <w:p w:rsidR="008214B8" w:rsidRPr="003072B8" w:rsidRDefault="00C73C96" w:rsidP="00C73C96">
      <w:pPr>
        <w:pStyle w:val="paragraph"/>
      </w:pPr>
      <w:r w:rsidRPr="003072B8">
        <w:tab/>
        <w:t>(b)</w:t>
      </w:r>
      <w:r w:rsidRPr="003072B8">
        <w:tab/>
      </w:r>
      <w:r w:rsidR="003E1F14" w:rsidRPr="003072B8">
        <w:t xml:space="preserve">refunding </w:t>
      </w:r>
      <w:r w:rsidRPr="003072B8">
        <w:t>overpaid resident fees.</w:t>
      </w:r>
    </w:p>
    <w:p w:rsidR="00CC0E94" w:rsidRPr="003072B8" w:rsidRDefault="008A74D6" w:rsidP="00CC0E94">
      <w:pPr>
        <w:pStyle w:val="ActHead5"/>
      </w:pPr>
      <w:bookmarkStart w:id="10" w:name="_Toc527544230"/>
      <w:r w:rsidRPr="003072B8">
        <w:rPr>
          <w:rStyle w:val="CharSectno"/>
        </w:rPr>
        <w:t>8</w:t>
      </w:r>
      <w:r w:rsidR="00CC0E94" w:rsidRPr="003072B8">
        <w:t xml:space="preserve">  </w:t>
      </w:r>
      <w:r w:rsidR="00262008" w:rsidRPr="003072B8">
        <w:t>Additional amount for r</w:t>
      </w:r>
      <w:r w:rsidR="00CC0E94" w:rsidRPr="003072B8">
        <w:t>esident</w:t>
      </w:r>
      <w:r w:rsidR="00262008" w:rsidRPr="003072B8">
        <w:t>ial care service</w:t>
      </w:r>
      <w:r w:rsidR="00CC0E94" w:rsidRPr="003072B8">
        <w:t xml:space="preserve"> </w:t>
      </w:r>
      <w:r w:rsidR="00262008" w:rsidRPr="003072B8">
        <w:t>in remote area</w:t>
      </w:r>
      <w:bookmarkEnd w:id="10"/>
    </w:p>
    <w:p w:rsidR="00DD5FE6" w:rsidRPr="003072B8" w:rsidRDefault="00DD5FE6" w:rsidP="00DD5FE6">
      <w:pPr>
        <w:pStyle w:val="subsection"/>
      </w:pPr>
      <w:r w:rsidRPr="003072B8">
        <w:tab/>
        <w:t>(1)</w:t>
      </w:r>
      <w:r w:rsidRPr="003072B8">
        <w:tab/>
      </w:r>
      <w:r w:rsidR="006018D9" w:rsidRPr="003072B8">
        <w:t>For subparagraph</w:t>
      </w:r>
      <w:r w:rsidR="003072B8">
        <w:t> </w:t>
      </w:r>
      <w:r w:rsidR="006018D9" w:rsidRPr="003072B8">
        <w:t>52C</w:t>
      </w:r>
      <w:r w:rsidR="003072B8">
        <w:noBreakHyphen/>
      </w:r>
      <w:r w:rsidR="006018D9" w:rsidRPr="003072B8">
        <w:t>2(2)(a)(ii) of the Act, t</w:t>
      </w:r>
      <w:r w:rsidRPr="003072B8">
        <w:t xml:space="preserve">his section </w:t>
      </w:r>
      <w:r w:rsidR="006018D9" w:rsidRPr="003072B8">
        <w:t>specifies an amount that may be added to the maximum daily amount of resident fees, worked out under section</w:t>
      </w:r>
      <w:r w:rsidR="003072B8">
        <w:t> </w:t>
      </w:r>
      <w:r w:rsidR="006018D9" w:rsidRPr="003072B8">
        <w:t>52C</w:t>
      </w:r>
      <w:r w:rsidR="003072B8">
        <w:noBreakHyphen/>
      </w:r>
      <w:r w:rsidR="006018D9" w:rsidRPr="003072B8">
        <w:t xml:space="preserve">3 of the Act, for residential care provided through </w:t>
      </w:r>
      <w:r w:rsidRPr="003072B8">
        <w:t>a residential care service that is located in a remote area.</w:t>
      </w:r>
    </w:p>
    <w:p w:rsidR="003A042E" w:rsidRPr="003072B8" w:rsidRDefault="003A042E" w:rsidP="003A042E">
      <w:pPr>
        <w:pStyle w:val="subsection"/>
      </w:pPr>
      <w:r w:rsidRPr="003072B8">
        <w:tab/>
      </w:r>
      <w:r w:rsidR="00DD5FE6" w:rsidRPr="003072B8">
        <w:t>(2)</w:t>
      </w:r>
      <w:r w:rsidRPr="003072B8">
        <w:tab/>
      </w:r>
      <w:r w:rsidR="006018D9" w:rsidRPr="003072B8">
        <w:t>T</w:t>
      </w:r>
      <w:r w:rsidRPr="003072B8">
        <w:t xml:space="preserve">he </w:t>
      </w:r>
      <w:r w:rsidR="006018D9" w:rsidRPr="003072B8">
        <w:t xml:space="preserve">additional </w:t>
      </w:r>
      <w:r w:rsidRPr="003072B8">
        <w:t xml:space="preserve">amount </w:t>
      </w:r>
      <w:r w:rsidR="006018D9" w:rsidRPr="003072B8">
        <w:t xml:space="preserve">is the amount </w:t>
      </w:r>
      <w:r w:rsidRPr="003072B8">
        <w:t>worked out in accordance with the following formula:</w:t>
      </w:r>
    </w:p>
    <w:p w:rsidR="003A042E" w:rsidRPr="003072B8" w:rsidRDefault="00DF702B" w:rsidP="009C6423">
      <w:pPr>
        <w:pStyle w:val="subsection2"/>
      </w:pPr>
      <w:r>
        <w:rPr>
          <w:position w:val="-32"/>
        </w:rPr>
        <w:pict>
          <v:shape id="_x0000_i1026" type="#_x0000_t75" style="width:152.25pt;height:38.25pt">
            <v:imagedata r:id="rId22" o:title=""/>
          </v:shape>
        </w:pict>
      </w:r>
    </w:p>
    <w:p w:rsidR="003A042E" w:rsidRPr="003072B8" w:rsidRDefault="00262008" w:rsidP="00262008">
      <w:pPr>
        <w:pStyle w:val="subsection2"/>
      </w:pPr>
      <w:r w:rsidRPr="003072B8">
        <w:t>where:</w:t>
      </w:r>
    </w:p>
    <w:p w:rsidR="003A042E" w:rsidRPr="003072B8" w:rsidRDefault="003A042E" w:rsidP="003A042E">
      <w:pPr>
        <w:pStyle w:val="Definition"/>
      </w:pPr>
      <w:r w:rsidRPr="003072B8">
        <w:rPr>
          <w:b/>
          <w:i/>
        </w:rPr>
        <w:t>remote area amount</w:t>
      </w:r>
      <w:r w:rsidRPr="003072B8">
        <w:t xml:space="preserve"> means the amount </w:t>
      </w:r>
      <w:r w:rsidR="002C2C2C" w:rsidRPr="003072B8">
        <w:t>referred to</w:t>
      </w:r>
      <w:r w:rsidRPr="003072B8">
        <w:t xml:space="preserve"> in column 4 (basic allowance per fortnight) of </w:t>
      </w:r>
      <w:r w:rsidR="00262008" w:rsidRPr="003072B8">
        <w:t xml:space="preserve">table </w:t>
      </w:r>
      <w:r w:rsidRPr="003072B8">
        <w:t>item</w:t>
      </w:r>
      <w:r w:rsidR="003072B8">
        <w:t> </w:t>
      </w:r>
      <w:r w:rsidRPr="003072B8">
        <w:t>1 (per</w:t>
      </w:r>
      <w:r w:rsidR="00DA2FC1" w:rsidRPr="003072B8">
        <w:t xml:space="preserve">son whose family situation is </w:t>
      </w:r>
      <w:r w:rsidR="00262008" w:rsidRPr="003072B8">
        <w:t>n</w:t>
      </w:r>
      <w:r w:rsidRPr="003072B8">
        <w:t>ot a m</w:t>
      </w:r>
      <w:r w:rsidR="00DA2FC1" w:rsidRPr="003072B8">
        <w:t>ember of a couple</w:t>
      </w:r>
      <w:r w:rsidR="00262008" w:rsidRPr="003072B8">
        <w:t>) of Table H—Remote area allowance</w:t>
      </w:r>
      <w:r w:rsidRPr="003072B8">
        <w:t xml:space="preserve"> set out in section</w:t>
      </w:r>
      <w:r w:rsidR="003072B8">
        <w:t> </w:t>
      </w:r>
      <w:r w:rsidRPr="003072B8">
        <w:t>1064</w:t>
      </w:r>
      <w:r w:rsidR="003072B8">
        <w:noBreakHyphen/>
      </w:r>
      <w:r w:rsidRPr="003072B8">
        <w:t>H2 of the Social Security Act.</w:t>
      </w:r>
    </w:p>
    <w:p w:rsidR="003A042E" w:rsidRPr="003072B8" w:rsidRDefault="003A042E" w:rsidP="003A042E">
      <w:pPr>
        <w:pStyle w:val="notetext"/>
      </w:pPr>
      <w:r w:rsidRPr="003072B8">
        <w:t>Note:</w:t>
      </w:r>
      <w:r w:rsidRPr="003072B8">
        <w:tab/>
        <w:t xml:space="preserve">Paragraph </w:t>
      </w:r>
      <w:r w:rsidR="00262008" w:rsidRPr="003072B8">
        <w:t>52C</w:t>
      </w:r>
      <w:r w:rsidR="003072B8">
        <w:noBreakHyphen/>
      </w:r>
      <w:r w:rsidR="00262008" w:rsidRPr="003072B8">
        <w:t>2(2)</w:t>
      </w:r>
      <w:r w:rsidRPr="003072B8">
        <w:t>(a) of the Act refers to the resident fee in respect of any day, and the remote area a</w:t>
      </w:r>
      <w:r w:rsidR="00262008" w:rsidRPr="003072B8">
        <w:t xml:space="preserve">mount is a fortnightly amount. </w:t>
      </w:r>
      <w:r w:rsidRPr="003072B8">
        <w:t xml:space="preserve">The amount worked out using the </w:t>
      </w:r>
      <w:r w:rsidR="00262008" w:rsidRPr="003072B8">
        <w:t xml:space="preserve">above </w:t>
      </w:r>
      <w:r w:rsidRPr="003072B8">
        <w:t xml:space="preserve">formula is an amount equal to 85% of the daily equivalent of the fortnightly amount of remote area allowance at the rate in force immediately before the commencement of the </w:t>
      </w:r>
      <w:r w:rsidRPr="003072B8">
        <w:rPr>
          <w:i/>
        </w:rPr>
        <w:t>A New Tax System (Compensation Measures Legislation Amendment) Act 1999</w:t>
      </w:r>
      <w:r w:rsidRPr="003072B8">
        <w:t>.</w:t>
      </w:r>
    </w:p>
    <w:p w:rsidR="003A042E" w:rsidRPr="003072B8" w:rsidRDefault="008A74D6" w:rsidP="00262008">
      <w:pPr>
        <w:pStyle w:val="ActHead5"/>
      </w:pPr>
      <w:bookmarkStart w:id="11" w:name="_Toc527544231"/>
      <w:r w:rsidRPr="003072B8">
        <w:rPr>
          <w:rStyle w:val="CharSectno"/>
        </w:rPr>
        <w:t>9</w:t>
      </w:r>
      <w:r w:rsidR="00262008" w:rsidRPr="003072B8">
        <w:t xml:space="preserve">  </w:t>
      </w:r>
      <w:r w:rsidR="003C6EB8" w:rsidRPr="003072B8">
        <w:t>Additional amount may be agreed by care recipient in unfunded place</w:t>
      </w:r>
      <w:bookmarkEnd w:id="11"/>
    </w:p>
    <w:p w:rsidR="006018D9" w:rsidRPr="003072B8" w:rsidRDefault="006018D9" w:rsidP="006018D9">
      <w:pPr>
        <w:pStyle w:val="subsection"/>
      </w:pPr>
      <w:r w:rsidRPr="003072B8">
        <w:tab/>
        <w:t>(1)</w:t>
      </w:r>
      <w:r w:rsidRPr="003072B8">
        <w:tab/>
        <w:t xml:space="preserve">This </w:t>
      </w:r>
      <w:r w:rsidR="003D654C" w:rsidRPr="003072B8">
        <w:t>section</w:t>
      </w:r>
      <w:r w:rsidR="00A12077" w:rsidRPr="003072B8">
        <w:t xml:space="preserve"> </w:t>
      </w:r>
      <w:r w:rsidRPr="003072B8">
        <w:t xml:space="preserve">specifies the circumstances in which an amount </w:t>
      </w:r>
      <w:r w:rsidR="0078523C" w:rsidRPr="003072B8">
        <w:t xml:space="preserve">(an </w:t>
      </w:r>
      <w:r w:rsidR="0078523C" w:rsidRPr="003072B8">
        <w:rPr>
          <w:b/>
          <w:i/>
        </w:rPr>
        <w:t>additional amount</w:t>
      </w:r>
      <w:r w:rsidR="0078523C" w:rsidRPr="003072B8">
        <w:t>)</w:t>
      </w:r>
      <w:r w:rsidR="00DC53BC" w:rsidRPr="003072B8">
        <w:t>,</w:t>
      </w:r>
      <w:r w:rsidR="0078523C" w:rsidRPr="003072B8">
        <w:t xml:space="preserve"> </w:t>
      </w:r>
      <w:r w:rsidRPr="003072B8">
        <w:t xml:space="preserve">agreed between a care recipient and the approved provider of the residential care service through which the care recipient is </w:t>
      </w:r>
      <w:r w:rsidR="00B653CE" w:rsidRPr="003072B8">
        <w:t>being provided</w:t>
      </w:r>
      <w:r w:rsidRPr="003072B8">
        <w:t xml:space="preserve"> with residential care</w:t>
      </w:r>
      <w:r w:rsidR="00DC53BC" w:rsidRPr="003072B8">
        <w:t>,</w:t>
      </w:r>
      <w:r w:rsidRPr="003072B8">
        <w:t xml:space="preserve"> may be included at step 5 of the resident fee calculator set out in subsection</w:t>
      </w:r>
      <w:r w:rsidR="003072B8">
        <w:t> </w:t>
      </w:r>
      <w:r w:rsidRPr="003072B8">
        <w:t>52C</w:t>
      </w:r>
      <w:r w:rsidR="003072B8">
        <w:noBreakHyphen/>
      </w:r>
      <w:r w:rsidRPr="003072B8">
        <w:t>3(1) of the Act in working out the maximum daily amount of resident fees for the care recipient.</w:t>
      </w:r>
    </w:p>
    <w:p w:rsidR="00262008" w:rsidRPr="003072B8" w:rsidRDefault="006018D9" w:rsidP="00262008">
      <w:pPr>
        <w:pStyle w:val="subsection"/>
      </w:pPr>
      <w:r w:rsidRPr="003072B8">
        <w:tab/>
        <w:t>(2</w:t>
      </w:r>
      <w:r w:rsidR="00262008" w:rsidRPr="003072B8">
        <w:t>)</w:t>
      </w:r>
      <w:r w:rsidR="00262008" w:rsidRPr="003072B8">
        <w:tab/>
      </w:r>
      <w:r w:rsidR="003D654C" w:rsidRPr="003072B8">
        <w:t>T</w:t>
      </w:r>
      <w:r w:rsidR="00262008" w:rsidRPr="003072B8">
        <w:t>he maximum daily amount of resident fees (the</w:t>
      </w:r>
      <w:r w:rsidR="00262008" w:rsidRPr="003072B8">
        <w:rPr>
          <w:b/>
          <w:i/>
        </w:rPr>
        <w:t xml:space="preserve"> maximum daily fee</w:t>
      </w:r>
      <w:r w:rsidR="00262008" w:rsidRPr="003072B8">
        <w:t xml:space="preserve">) payable by the care recipient </w:t>
      </w:r>
      <w:r w:rsidR="003D4C35" w:rsidRPr="003072B8">
        <w:t xml:space="preserve">for a day (the </w:t>
      </w:r>
      <w:r w:rsidR="003D4C35" w:rsidRPr="003072B8">
        <w:rPr>
          <w:b/>
          <w:i/>
        </w:rPr>
        <w:t>relevant day</w:t>
      </w:r>
      <w:r w:rsidR="003D4C35" w:rsidRPr="003072B8">
        <w:t xml:space="preserve">) </w:t>
      </w:r>
      <w:r w:rsidR="00262008" w:rsidRPr="003072B8">
        <w:t xml:space="preserve">may include an </w:t>
      </w:r>
      <w:r w:rsidR="0078523C" w:rsidRPr="003072B8">
        <w:t xml:space="preserve">additional </w:t>
      </w:r>
      <w:r w:rsidR="00262008" w:rsidRPr="003072B8">
        <w:t>amount agreed between the care recipient and the approved provider if:</w:t>
      </w:r>
    </w:p>
    <w:p w:rsidR="00DA2FC1" w:rsidRPr="003072B8" w:rsidRDefault="00DA2FC1" w:rsidP="00262008">
      <w:pPr>
        <w:pStyle w:val="paragraph"/>
      </w:pPr>
      <w:r w:rsidRPr="003072B8">
        <w:tab/>
        <w:t>(a)</w:t>
      </w:r>
      <w:r w:rsidRPr="003072B8">
        <w:tab/>
        <w:t>before entering into the agreement with the care recipient, the approved provider has informed the care recipient, in writing, that the proposed maximum daily fee is more than the maximum daily amount that would have been payable if the care recipient’s place were funded; and</w:t>
      </w:r>
    </w:p>
    <w:p w:rsidR="00262008" w:rsidRPr="003072B8" w:rsidRDefault="00262008" w:rsidP="00262008">
      <w:pPr>
        <w:pStyle w:val="paragraph"/>
      </w:pPr>
      <w:r w:rsidRPr="003072B8">
        <w:tab/>
        <w:t>(b)</w:t>
      </w:r>
      <w:r w:rsidRPr="003072B8">
        <w:tab/>
        <w:t>the care recipient agrees to pay the amount before it is incurred; and</w:t>
      </w:r>
    </w:p>
    <w:p w:rsidR="00262008" w:rsidRPr="003072B8" w:rsidRDefault="00262008" w:rsidP="00262008">
      <w:pPr>
        <w:pStyle w:val="paragraph"/>
      </w:pPr>
      <w:r w:rsidRPr="003072B8">
        <w:tab/>
        <w:t>(c)</w:t>
      </w:r>
      <w:r w:rsidRPr="003072B8">
        <w:tab/>
        <w:t xml:space="preserve">on the </w:t>
      </w:r>
      <w:r w:rsidR="003D4C35" w:rsidRPr="003072B8">
        <w:t xml:space="preserve">relevant </w:t>
      </w:r>
      <w:r w:rsidRPr="003072B8">
        <w:t>day:</w:t>
      </w:r>
    </w:p>
    <w:p w:rsidR="00262008" w:rsidRPr="003072B8" w:rsidRDefault="00262008" w:rsidP="00262008">
      <w:pPr>
        <w:pStyle w:val="paragraphsub"/>
      </w:pPr>
      <w:r w:rsidRPr="003072B8">
        <w:tab/>
        <w:t>(i)</w:t>
      </w:r>
      <w:r w:rsidRPr="003072B8">
        <w:tab/>
        <w:t xml:space="preserve">the care recipient is </w:t>
      </w:r>
      <w:r w:rsidR="0078523C" w:rsidRPr="003072B8">
        <w:t>approved under Part</w:t>
      </w:r>
      <w:r w:rsidR="003072B8">
        <w:t> </w:t>
      </w:r>
      <w:r w:rsidR="0078523C" w:rsidRPr="003072B8">
        <w:t>2.3 of the Act as a recipient of residential care</w:t>
      </w:r>
      <w:r w:rsidRPr="003072B8">
        <w:t>; and</w:t>
      </w:r>
    </w:p>
    <w:p w:rsidR="00262008" w:rsidRPr="003072B8" w:rsidRDefault="00262008" w:rsidP="00262008">
      <w:pPr>
        <w:pStyle w:val="paragraphsub"/>
      </w:pPr>
      <w:r w:rsidRPr="003072B8">
        <w:tab/>
        <w:t>(ii)</w:t>
      </w:r>
      <w:r w:rsidRPr="003072B8">
        <w:tab/>
        <w:t xml:space="preserve">the </w:t>
      </w:r>
      <w:r w:rsidR="003D4C35" w:rsidRPr="003072B8">
        <w:t xml:space="preserve">care recipient’s place </w:t>
      </w:r>
      <w:r w:rsidRPr="003072B8">
        <w:t>in the service is unfunded.</w:t>
      </w:r>
    </w:p>
    <w:p w:rsidR="00262008" w:rsidRPr="003072B8" w:rsidRDefault="00DA2FC1" w:rsidP="00262008">
      <w:pPr>
        <w:pStyle w:val="subsection"/>
      </w:pPr>
      <w:r w:rsidRPr="003072B8">
        <w:tab/>
        <w:t>(3</w:t>
      </w:r>
      <w:r w:rsidR="00262008" w:rsidRPr="003072B8">
        <w:t>)</w:t>
      </w:r>
      <w:r w:rsidR="00262008" w:rsidRPr="003072B8">
        <w:tab/>
      </w:r>
      <w:r w:rsidR="0078523C" w:rsidRPr="003072B8">
        <w:t xml:space="preserve">For </w:t>
      </w:r>
      <w:r w:rsidR="00262008" w:rsidRPr="003072B8">
        <w:t>this section:</w:t>
      </w:r>
    </w:p>
    <w:p w:rsidR="00262008" w:rsidRPr="003072B8" w:rsidRDefault="0078523C" w:rsidP="00262008">
      <w:pPr>
        <w:pStyle w:val="paragraph"/>
      </w:pPr>
      <w:r w:rsidRPr="003072B8">
        <w:tab/>
        <w:t>(a</w:t>
      </w:r>
      <w:r w:rsidR="00262008" w:rsidRPr="003072B8">
        <w:t>)</w:t>
      </w:r>
      <w:r w:rsidR="00262008" w:rsidRPr="003072B8">
        <w:tab/>
        <w:t xml:space="preserve">a care recipient’s place </w:t>
      </w:r>
      <w:r w:rsidR="00B142E6" w:rsidRPr="003072B8">
        <w:t xml:space="preserve">in a residential care service </w:t>
      </w:r>
      <w:r w:rsidR="00262008" w:rsidRPr="003072B8">
        <w:t xml:space="preserve">is </w:t>
      </w:r>
      <w:r w:rsidR="00262008" w:rsidRPr="003072B8">
        <w:rPr>
          <w:b/>
          <w:i/>
        </w:rPr>
        <w:t>funded</w:t>
      </w:r>
      <w:r w:rsidR="00262008" w:rsidRPr="003072B8">
        <w:t xml:space="preserve"> if residential care subsidy is payable under Chapter</w:t>
      </w:r>
      <w:r w:rsidR="003072B8">
        <w:t> </w:t>
      </w:r>
      <w:r w:rsidR="00262008" w:rsidRPr="003072B8">
        <w:t>3 of the Act</w:t>
      </w:r>
      <w:r w:rsidR="00B142E6" w:rsidRPr="003072B8">
        <w:t xml:space="preserve"> </w:t>
      </w:r>
      <w:r w:rsidR="00262008" w:rsidRPr="003072B8">
        <w:t>for the provision of care to the care recipient through the service; and</w:t>
      </w:r>
    </w:p>
    <w:p w:rsidR="00262008" w:rsidRPr="003072B8" w:rsidRDefault="0078523C" w:rsidP="00262008">
      <w:pPr>
        <w:pStyle w:val="paragraph"/>
      </w:pPr>
      <w:r w:rsidRPr="003072B8">
        <w:tab/>
        <w:t>(b</w:t>
      </w:r>
      <w:r w:rsidR="00262008" w:rsidRPr="003072B8">
        <w:t>)</w:t>
      </w:r>
      <w:r w:rsidR="00262008" w:rsidRPr="003072B8">
        <w:tab/>
        <w:t xml:space="preserve">a care recipient’s place </w:t>
      </w:r>
      <w:r w:rsidR="00B142E6" w:rsidRPr="003072B8">
        <w:t xml:space="preserve">in a residential care service </w:t>
      </w:r>
      <w:r w:rsidR="00262008" w:rsidRPr="003072B8">
        <w:t xml:space="preserve">is </w:t>
      </w:r>
      <w:r w:rsidR="00262008" w:rsidRPr="003072B8">
        <w:rPr>
          <w:b/>
          <w:i/>
        </w:rPr>
        <w:t>unfunded</w:t>
      </w:r>
      <w:r w:rsidR="00262008" w:rsidRPr="003072B8">
        <w:t xml:space="preserve"> if residential care subsidy otherwise payable under Chapter</w:t>
      </w:r>
      <w:r w:rsidR="003072B8">
        <w:t> </w:t>
      </w:r>
      <w:r w:rsidR="00262008" w:rsidRPr="003072B8">
        <w:t>3 of the Act</w:t>
      </w:r>
      <w:r w:rsidRPr="003072B8">
        <w:t xml:space="preserve"> </w:t>
      </w:r>
      <w:r w:rsidR="00262008" w:rsidRPr="003072B8">
        <w:t>for the provision of care to the care recipient through the service is not payable because of paragraph</w:t>
      </w:r>
      <w:r w:rsidR="003072B8">
        <w:t> </w:t>
      </w:r>
      <w:r w:rsidR="00262008" w:rsidRPr="003072B8">
        <w:t>42</w:t>
      </w:r>
      <w:r w:rsidR="003072B8">
        <w:noBreakHyphen/>
      </w:r>
      <w:r w:rsidR="00262008" w:rsidRPr="003072B8">
        <w:t>1(2)(a) of the Act.</w:t>
      </w:r>
    </w:p>
    <w:p w:rsidR="00262008" w:rsidRPr="003072B8" w:rsidRDefault="00262008" w:rsidP="00262008">
      <w:pPr>
        <w:pStyle w:val="notetext"/>
      </w:pPr>
      <w:r w:rsidRPr="003072B8">
        <w:t>Note:</w:t>
      </w:r>
      <w:r w:rsidRPr="003072B8">
        <w:tab/>
        <w:t>Under paragraph</w:t>
      </w:r>
      <w:r w:rsidR="003072B8">
        <w:t> </w:t>
      </w:r>
      <w:r w:rsidRPr="003072B8">
        <w:t>42</w:t>
      </w:r>
      <w:r w:rsidR="003072B8">
        <w:noBreakHyphen/>
      </w:r>
      <w:r w:rsidRPr="003072B8">
        <w:t>1(2)(a) of the Act, an approved provider is not eligible for residential care subsidy in respect of a care recipient if residential care provided to the care recipient is excluded (see section</w:t>
      </w:r>
      <w:r w:rsidR="003072B8">
        <w:t> </w:t>
      </w:r>
      <w:r w:rsidRPr="003072B8">
        <w:t>42</w:t>
      </w:r>
      <w:r w:rsidR="003072B8">
        <w:noBreakHyphen/>
      </w:r>
      <w:r w:rsidRPr="003072B8">
        <w:t>7 of the Act</w:t>
      </w:r>
      <w:r w:rsidR="00B142E6" w:rsidRPr="003072B8">
        <w:t xml:space="preserve"> </w:t>
      </w:r>
      <w:r w:rsidRPr="003072B8">
        <w:t>because the approved provider exceeds the approved provider’s allocation of places for residential care subsidy.</w:t>
      </w:r>
    </w:p>
    <w:p w:rsidR="00BA0506" w:rsidRPr="003072B8" w:rsidRDefault="008A74D6" w:rsidP="002627A2">
      <w:pPr>
        <w:pStyle w:val="ActHead5"/>
      </w:pPr>
      <w:bookmarkStart w:id="12" w:name="_Toc527544232"/>
      <w:r w:rsidRPr="003072B8">
        <w:rPr>
          <w:rStyle w:val="CharSectno"/>
        </w:rPr>
        <w:t>10</w:t>
      </w:r>
      <w:r w:rsidR="00BA0506" w:rsidRPr="003072B8">
        <w:t xml:space="preserve">  Booking fee for respite care</w:t>
      </w:r>
      <w:bookmarkEnd w:id="12"/>
    </w:p>
    <w:p w:rsidR="000D373B" w:rsidRPr="003072B8" w:rsidRDefault="000D373B" w:rsidP="000D373B">
      <w:pPr>
        <w:pStyle w:val="subsection"/>
      </w:pPr>
      <w:r w:rsidRPr="003072B8">
        <w:tab/>
        <w:t>(1)</w:t>
      </w:r>
      <w:r w:rsidRPr="003072B8">
        <w:tab/>
        <w:t>For paragraph</w:t>
      </w:r>
      <w:r w:rsidR="003072B8">
        <w:t> </w:t>
      </w:r>
      <w:r w:rsidRPr="003072B8">
        <w:t>56</w:t>
      </w:r>
      <w:r w:rsidR="003072B8">
        <w:noBreakHyphen/>
      </w:r>
      <w:r w:rsidRPr="003072B8">
        <w:t xml:space="preserve">1(d) of the Act, </w:t>
      </w:r>
      <w:r w:rsidR="00C73C96" w:rsidRPr="003072B8">
        <w:t xml:space="preserve">this section specifies responsibilities of </w:t>
      </w:r>
      <w:r w:rsidRPr="003072B8">
        <w:t xml:space="preserve">an approved provider </w:t>
      </w:r>
      <w:r w:rsidR="002D4C6B" w:rsidRPr="003072B8">
        <w:t xml:space="preserve">of a residential care service </w:t>
      </w:r>
      <w:r w:rsidRPr="003072B8">
        <w:t xml:space="preserve">in relation to a booking fee </w:t>
      </w:r>
      <w:r w:rsidR="00C73C96" w:rsidRPr="003072B8">
        <w:t xml:space="preserve">that may be charged by the approved provider </w:t>
      </w:r>
      <w:r w:rsidRPr="003072B8">
        <w:t xml:space="preserve">for respite care </w:t>
      </w:r>
      <w:r w:rsidR="00C73C96" w:rsidRPr="003072B8">
        <w:t xml:space="preserve">provided </w:t>
      </w:r>
      <w:r w:rsidRPr="003072B8">
        <w:t>to a care recipient</w:t>
      </w:r>
      <w:r w:rsidR="002D4C6B" w:rsidRPr="003072B8">
        <w:t xml:space="preserve"> through the service</w:t>
      </w:r>
      <w:r w:rsidRPr="003072B8">
        <w:t>.</w:t>
      </w:r>
    </w:p>
    <w:p w:rsidR="000D373B" w:rsidRPr="003072B8" w:rsidRDefault="000D373B" w:rsidP="000D373B">
      <w:pPr>
        <w:pStyle w:val="subsection"/>
      </w:pPr>
      <w:r w:rsidRPr="003072B8">
        <w:tab/>
        <w:t>(2</w:t>
      </w:r>
      <w:r w:rsidR="00C73C96" w:rsidRPr="003072B8">
        <w:t>)</w:t>
      </w:r>
      <w:r w:rsidR="00C73C96" w:rsidRPr="003072B8">
        <w:tab/>
        <w:t>The</w:t>
      </w:r>
      <w:r w:rsidRPr="003072B8">
        <w:t xml:space="preserve"> booking fee must not exceed the lesser of:</w:t>
      </w:r>
    </w:p>
    <w:p w:rsidR="000D373B" w:rsidRPr="003072B8" w:rsidRDefault="000D373B" w:rsidP="000D373B">
      <w:pPr>
        <w:pStyle w:val="paragraph"/>
      </w:pPr>
      <w:r w:rsidRPr="003072B8">
        <w:tab/>
        <w:t>(a)</w:t>
      </w:r>
      <w:r w:rsidRPr="003072B8">
        <w:tab/>
        <w:t>1 week’s fee for the respite care; and</w:t>
      </w:r>
    </w:p>
    <w:p w:rsidR="000D373B" w:rsidRPr="003072B8" w:rsidRDefault="000D373B" w:rsidP="000D373B">
      <w:pPr>
        <w:pStyle w:val="paragraph"/>
      </w:pPr>
      <w:r w:rsidRPr="003072B8">
        <w:tab/>
        <w:t>(b)</w:t>
      </w:r>
      <w:r w:rsidRPr="003072B8">
        <w:tab/>
        <w:t>25% of the fee for the proposed period of respite care.</w:t>
      </w:r>
    </w:p>
    <w:p w:rsidR="000D373B" w:rsidRPr="003072B8" w:rsidRDefault="000D373B" w:rsidP="000D373B">
      <w:pPr>
        <w:pStyle w:val="subsection"/>
      </w:pPr>
      <w:r w:rsidRPr="003072B8">
        <w:tab/>
        <w:t>(3)</w:t>
      </w:r>
      <w:r w:rsidRPr="003072B8">
        <w:tab/>
        <w:t>The booking fee must be deducted from the fee for the respite care.</w:t>
      </w:r>
    </w:p>
    <w:p w:rsidR="000D373B" w:rsidRPr="003072B8" w:rsidRDefault="00C73C96" w:rsidP="000D373B">
      <w:pPr>
        <w:pStyle w:val="subsection"/>
      </w:pPr>
      <w:r w:rsidRPr="003072B8">
        <w:tab/>
        <w:t>(4</w:t>
      </w:r>
      <w:r w:rsidR="000D373B" w:rsidRPr="003072B8">
        <w:t>)</w:t>
      </w:r>
      <w:r w:rsidR="000D373B" w:rsidRPr="003072B8">
        <w:tab/>
        <w:t>The booking fee must be refunded if the care recipient enters hospital or dies:</w:t>
      </w:r>
    </w:p>
    <w:p w:rsidR="000D373B" w:rsidRPr="003072B8" w:rsidRDefault="000D373B" w:rsidP="000D373B">
      <w:pPr>
        <w:pStyle w:val="paragraph"/>
      </w:pPr>
      <w:r w:rsidRPr="003072B8">
        <w:tab/>
        <w:t>(a)</w:t>
      </w:r>
      <w:r w:rsidRPr="003072B8">
        <w:tab/>
        <w:t xml:space="preserve">before entering </w:t>
      </w:r>
      <w:r w:rsidR="002D4C6B" w:rsidRPr="003072B8">
        <w:t>the residential care service for the provision of the respite care</w:t>
      </w:r>
      <w:r w:rsidRPr="003072B8">
        <w:t>; or</w:t>
      </w:r>
    </w:p>
    <w:p w:rsidR="000D373B" w:rsidRPr="003072B8" w:rsidRDefault="000D373B" w:rsidP="000D373B">
      <w:pPr>
        <w:pStyle w:val="paragraph"/>
      </w:pPr>
      <w:r w:rsidRPr="003072B8">
        <w:tab/>
        <w:t>(b)</w:t>
      </w:r>
      <w:r w:rsidRPr="003072B8">
        <w:tab/>
        <w:t xml:space="preserve">after entering </w:t>
      </w:r>
      <w:r w:rsidR="002D4C6B" w:rsidRPr="003072B8">
        <w:t xml:space="preserve">the residential care service for the provision of the respite care </w:t>
      </w:r>
      <w:r w:rsidRPr="003072B8">
        <w:t>and before the end of the booked period.</w:t>
      </w:r>
    </w:p>
    <w:p w:rsidR="000D373B" w:rsidRPr="003072B8" w:rsidRDefault="00C73C96" w:rsidP="000D373B">
      <w:pPr>
        <w:pStyle w:val="subsection"/>
      </w:pPr>
      <w:r w:rsidRPr="003072B8">
        <w:tab/>
        <w:t>(5)</w:t>
      </w:r>
      <w:r w:rsidRPr="003072B8">
        <w:tab/>
        <w:t>If the</w:t>
      </w:r>
      <w:r w:rsidR="000D373B" w:rsidRPr="003072B8">
        <w:t xml:space="preserve"> care recipient cancels a booking </w:t>
      </w:r>
      <w:r w:rsidR="0006754D" w:rsidRPr="003072B8">
        <w:t xml:space="preserve">for respite care </w:t>
      </w:r>
      <w:r w:rsidR="000D373B" w:rsidRPr="003072B8">
        <w:t xml:space="preserve">more than 7 days before the proposed day for entry into </w:t>
      </w:r>
      <w:r w:rsidR="002D4C6B" w:rsidRPr="003072B8">
        <w:t>the residential care service for the provision of the respite care</w:t>
      </w:r>
      <w:r w:rsidR="000D373B" w:rsidRPr="003072B8">
        <w:t>, the booking fee must be refunded within 14 days after the approved provider was notified that the care recipient cancelled the booking.</w:t>
      </w:r>
    </w:p>
    <w:p w:rsidR="000D373B" w:rsidRPr="003072B8" w:rsidRDefault="00C73C96" w:rsidP="000D373B">
      <w:pPr>
        <w:pStyle w:val="subsection"/>
      </w:pPr>
      <w:r w:rsidRPr="003072B8">
        <w:tab/>
        <w:t>(6</w:t>
      </w:r>
      <w:r w:rsidR="000D373B" w:rsidRPr="003072B8">
        <w:t>)</w:t>
      </w:r>
      <w:r w:rsidR="000D373B" w:rsidRPr="003072B8">
        <w:tab/>
        <w:t>If:</w:t>
      </w:r>
    </w:p>
    <w:p w:rsidR="000D373B" w:rsidRPr="003072B8" w:rsidRDefault="000D373B" w:rsidP="000D373B">
      <w:pPr>
        <w:pStyle w:val="paragraph"/>
      </w:pPr>
      <w:r w:rsidRPr="003072B8">
        <w:tab/>
        <w:t>(a)</w:t>
      </w:r>
      <w:r w:rsidRPr="003072B8">
        <w:tab/>
      </w:r>
      <w:r w:rsidR="00C73C96" w:rsidRPr="003072B8">
        <w:t>the</w:t>
      </w:r>
      <w:r w:rsidRPr="003072B8">
        <w:t xml:space="preserve"> care recipient cancels a booking </w:t>
      </w:r>
      <w:r w:rsidR="0006754D" w:rsidRPr="003072B8">
        <w:t xml:space="preserve">for respite care </w:t>
      </w:r>
      <w:r w:rsidRPr="003072B8">
        <w:t xml:space="preserve">within 7 days before the proposed day for entry into </w:t>
      </w:r>
      <w:r w:rsidR="002D4C6B" w:rsidRPr="003072B8">
        <w:t>the residential care service for the provision of the respite care</w:t>
      </w:r>
      <w:r w:rsidRPr="003072B8">
        <w:t>; and</w:t>
      </w:r>
    </w:p>
    <w:p w:rsidR="000D373B" w:rsidRPr="003072B8" w:rsidRDefault="000D373B" w:rsidP="000D373B">
      <w:pPr>
        <w:pStyle w:val="paragraph"/>
      </w:pPr>
      <w:r w:rsidRPr="003072B8">
        <w:tab/>
        <w:t>(b)</w:t>
      </w:r>
      <w:r w:rsidRPr="003072B8">
        <w:tab/>
        <w:t xml:space="preserve">the reason for the cancellation is other than the care recipient entering hospital or the death </w:t>
      </w:r>
      <w:r w:rsidR="002D4C6B" w:rsidRPr="003072B8">
        <w:t>of the care recipient before that day</w:t>
      </w:r>
      <w:r w:rsidRPr="003072B8">
        <w:t>;</w:t>
      </w:r>
    </w:p>
    <w:p w:rsidR="000D373B" w:rsidRPr="003072B8" w:rsidRDefault="000D373B" w:rsidP="000D373B">
      <w:pPr>
        <w:pStyle w:val="subsection2"/>
      </w:pPr>
      <w:r w:rsidRPr="003072B8">
        <w:t>the whole or part of the booking fee may be retained.</w:t>
      </w:r>
    </w:p>
    <w:p w:rsidR="000D373B" w:rsidRPr="003072B8" w:rsidRDefault="00C73C96" w:rsidP="000D373B">
      <w:pPr>
        <w:pStyle w:val="subsection"/>
      </w:pPr>
      <w:r w:rsidRPr="003072B8">
        <w:tab/>
        <w:t>(7</w:t>
      </w:r>
      <w:r w:rsidR="000D373B" w:rsidRPr="003072B8">
        <w:t>)</w:t>
      </w:r>
      <w:r w:rsidR="000D373B" w:rsidRPr="003072B8">
        <w:tab/>
        <w:t xml:space="preserve">The booking fee must also be refunded if the approved provider requires the care recipient to leave </w:t>
      </w:r>
      <w:r w:rsidR="002D4C6B" w:rsidRPr="003072B8">
        <w:t xml:space="preserve">the residential care service where the respite care is being provided </w:t>
      </w:r>
      <w:r w:rsidR="000D373B" w:rsidRPr="003072B8">
        <w:t>before the end of the booked period.</w:t>
      </w:r>
    </w:p>
    <w:p w:rsidR="000D373B" w:rsidRPr="003072B8" w:rsidRDefault="00C73C96" w:rsidP="000D373B">
      <w:pPr>
        <w:pStyle w:val="subsection"/>
      </w:pPr>
      <w:r w:rsidRPr="003072B8">
        <w:tab/>
        <w:t>(8)</w:t>
      </w:r>
      <w:r w:rsidRPr="003072B8">
        <w:tab/>
        <w:t>If the</w:t>
      </w:r>
      <w:r w:rsidR="000D373B" w:rsidRPr="003072B8">
        <w:t xml:space="preserve"> care recipient chooses to leave </w:t>
      </w:r>
      <w:r w:rsidR="002D4C6B" w:rsidRPr="003072B8">
        <w:t xml:space="preserve">the residential care service where the respite care is being provided </w:t>
      </w:r>
      <w:r w:rsidR="000D373B" w:rsidRPr="003072B8">
        <w:t>before the end of the booked period, the whole or part of the fee for the unused part of the booked period may be taken from the booking fee.</w:t>
      </w:r>
    </w:p>
    <w:p w:rsidR="00314D01" w:rsidRPr="003072B8" w:rsidRDefault="008A74D6" w:rsidP="00314D01">
      <w:pPr>
        <w:pStyle w:val="ActHead5"/>
      </w:pPr>
      <w:bookmarkStart w:id="13" w:name="_Toc527544233"/>
      <w:r w:rsidRPr="003072B8">
        <w:rPr>
          <w:rStyle w:val="CharSectno"/>
        </w:rPr>
        <w:t>11</w:t>
      </w:r>
      <w:r w:rsidR="00314D01" w:rsidRPr="003072B8">
        <w:t xml:space="preserve">  Refund of overpaid resident fee</w:t>
      </w:r>
      <w:r w:rsidR="00650C11" w:rsidRPr="003072B8">
        <w:t>s</w:t>
      </w:r>
      <w:bookmarkEnd w:id="13"/>
    </w:p>
    <w:p w:rsidR="00314D01" w:rsidRPr="003072B8" w:rsidRDefault="00314D01" w:rsidP="00314D01">
      <w:pPr>
        <w:pStyle w:val="subsection"/>
      </w:pPr>
      <w:r w:rsidRPr="003072B8">
        <w:tab/>
      </w:r>
      <w:r w:rsidRPr="003072B8">
        <w:tab/>
        <w:t>For paragraph</w:t>
      </w:r>
      <w:r w:rsidR="003072B8">
        <w:t> </w:t>
      </w:r>
      <w:r w:rsidR="00650C11" w:rsidRPr="003072B8">
        <w:t>56</w:t>
      </w:r>
      <w:r w:rsidR="003072B8">
        <w:noBreakHyphen/>
      </w:r>
      <w:r w:rsidR="00650C11" w:rsidRPr="003072B8">
        <w:t xml:space="preserve">1(n) </w:t>
      </w:r>
      <w:r w:rsidRPr="003072B8">
        <w:t>of the Act, if the amount of resident fee</w:t>
      </w:r>
      <w:r w:rsidR="00B100BC" w:rsidRPr="003072B8">
        <w:t>s</w:t>
      </w:r>
      <w:r w:rsidRPr="003072B8">
        <w:t xml:space="preserve"> </w:t>
      </w:r>
      <w:r w:rsidR="002C2C2C" w:rsidRPr="003072B8">
        <w:t>referred to</w:t>
      </w:r>
      <w:r w:rsidRPr="003072B8">
        <w:t xml:space="preserve"> in section</w:t>
      </w:r>
      <w:r w:rsidR="003072B8">
        <w:t> </w:t>
      </w:r>
      <w:r w:rsidRPr="003072B8">
        <w:t>52C</w:t>
      </w:r>
      <w:r w:rsidR="003072B8">
        <w:noBreakHyphen/>
      </w:r>
      <w:r w:rsidRPr="003072B8">
        <w:t xml:space="preserve">2 of the Act paid by a care recipient to an approved provider is </w:t>
      </w:r>
      <w:r w:rsidR="00650C11" w:rsidRPr="003072B8">
        <w:t xml:space="preserve">higher </w:t>
      </w:r>
      <w:r w:rsidRPr="003072B8">
        <w:t xml:space="preserve">than the amount of resident </w:t>
      </w:r>
      <w:r w:rsidR="009A6922" w:rsidRPr="003072B8">
        <w:t>fee</w:t>
      </w:r>
      <w:r w:rsidR="00B100BC" w:rsidRPr="003072B8">
        <w:t>s</w:t>
      </w:r>
      <w:r w:rsidR="009A6922" w:rsidRPr="003072B8">
        <w:t xml:space="preserve"> that wa</w:t>
      </w:r>
      <w:r w:rsidRPr="003072B8">
        <w:t xml:space="preserve">s properly payable, the approved provider must refund to the care recipient the </w:t>
      </w:r>
      <w:r w:rsidR="00650C11" w:rsidRPr="003072B8">
        <w:t>difference bet</w:t>
      </w:r>
      <w:r w:rsidR="00B100BC" w:rsidRPr="003072B8">
        <w:t>ween the amount of resident fees</w:t>
      </w:r>
      <w:r w:rsidR="00650C11" w:rsidRPr="003072B8">
        <w:t xml:space="preserve"> that was properly payable</w:t>
      </w:r>
      <w:r w:rsidR="00B100BC" w:rsidRPr="003072B8">
        <w:t xml:space="preserve"> and the amount of resident fees</w:t>
      </w:r>
      <w:r w:rsidR="00650C11" w:rsidRPr="003072B8">
        <w:t xml:space="preserve"> that was paid</w:t>
      </w:r>
      <w:r w:rsidRPr="003072B8">
        <w:t>.</w:t>
      </w:r>
    </w:p>
    <w:p w:rsidR="00DD5FE6" w:rsidRPr="003072B8" w:rsidRDefault="00DD5FE6" w:rsidP="00F82B61">
      <w:pPr>
        <w:pStyle w:val="ActHead2"/>
        <w:pageBreakBefore/>
      </w:pPr>
      <w:bookmarkStart w:id="14" w:name="f_Check_Lines_above"/>
      <w:bookmarkStart w:id="15" w:name="_Toc527544234"/>
      <w:bookmarkEnd w:id="14"/>
      <w:r w:rsidRPr="003072B8">
        <w:rPr>
          <w:rStyle w:val="CharPartNo"/>
        </w:rPr>
        <w:t>Part</w:t>
      </w:r>
      <w:r w:rsidR="003072B8" w:rsidRPr="003072B8">
        <w:rPr>
          <w:rStyle w:val="CharPartNo"/>
        </w:rPr>
        <w:t> </w:t>
      </w:r>
      <w:r w:rsidRPr="003072B8">
        <w:rPr>
          <w:rStyle w:val="CharPartNo"/>
        </w:rPr>
        <w:t>3</w:t>
      </w:r>
      <w:r w:rsidRPr="003072B8">
        <w:t>—</w:t>
      </w:r>
      <w:r w:rsidRPr="003072B8">
        <w:rPr>
          <w:rStyle w:val="CharPartText"/>
        </w:rPr>
        <w:t>Home care fees</w:t>
      </w:r>
      <w:bookmarkEnd w:id="15"/>
    </w:p>
    <w:p w:rsidR="009C6423" w:rsidRPr="003072B8" w:rsidRDefault="009C6423" w:rsidP="009C6423">
      <w:pPr>
        <w:pStyle w:val="Header"/>
      </w:pPr>
      <w:r w:rsidRPr="003072B8">
        <w:rPr>
          <w:rStyle w:val="CharDivNo"/>
        </w:rPr>
        <w:t xml:space="preserve"> </w:t>
      </w:r>
      <w:r w:rsidRPr="003072B8">
        <w:rPr>
          <w:rStyle w:val="CharDivText"/>
        </w:rPr>
        <w:t xml:space="preserve"> </w:t>
      </w:r>
    </w:p>
    <w:p w:rsidR="009A3607" w:rsidRPr="003072B8" w:rsidRDefault="009A3607" w:rsidP="009A3607">
      <w:pPr>
        <w:pStyle w:val="ActHead5"/>
      </w:pPr>
      <w:bookmarkStart w:id="16" w:name="_Toc527544235"/>
      <w:r w:rsidRPr="003072B8">
        <w:rPr>
          <w:rStyle w:val="CharSectno"/>
        </w:rPr>
        <w:t>12</w:t>
      </w:r>
      <w:r w:rsidRPr="003072B8">
        <w:t xml:space="preserve">  Purpose of this Part</w:t>
      </w:r>
      <w:bookmarkEnd w:id="16"/>
    </w:p>
    <w:p w:rsidR="009A3607" w:rsidRPr="003072B8" w:rsidRDefault="009A3607" w:rsidP="009A3607">
      <w:pPr>
        <w:pStyle w:val="subsection"/>
      </w:pPr>
      <w:r w:rsidRPr="003072B8">
        <w:tab/>
      </w:r>
      <w:r w:rsidRPr="003072B8">
        <w:tab/>
        <w:t>This Part specifies, for paragraph</w:t>
      </w:r>
      <w:r w:rsidR="003072B8">
        <w:t> </w:t>
      </w:r>
      <w:r w:rsidRPr="003072B8">
        <w:t>56</w:t>
      </w:r>
      <w:r w:rsidR="003072B8">
        <w:noBreakHyphen/>
      </w:r>
      <w:r w:rsidRPr="003072B8">
        <w:t>2(l) of the Act, an additional responsibility of an approved provider of a home care service in relation to refunding overpaid home care fees.</w:t>
      </w:r>
    </w:p>
    <w:p w:rsidR="009A3607" w:rsidRPr="003072B8" w:rsidRDefault="009A3607" w:rsidP="009A3607">
      <w:pPr>
        <w:pStyle w:val="ActHead5"/>
      </w:pPr>
      <w:bookmarkStart w:id="17" w:name="_Toc527544236"/>
      <w:r w:rsidRPr="003072B8">
        <w:rPr>
          <w:rStyle w:val="CharSectno"/>
        </w:rPr>
        <w:t>13</w:t>
      </w:r>
      <w:r w:rsidRPr="003072B8">
        <w:t xml:space="preserve">  Refund of overpaid home care fees</w:t>
      </w:r>
      <w:bookmarkEnd w:id="17"/>
    </w:p>
    <w:p w:rsidR="009A3607" w:rsidRPr="003072B8" w:rsidRDefault="009A3607" w:rsidP="009A3607">
      <w:pPr>
        <w:pStyle w:val="subsection"/>
      </w:pPr>
      <w:r w:rsidRPr="003072B8">
        <w:tab/>
      </w:r>
      <w:r w:rsidRPr="003072B8">
        <w:tab/>
        <w:t>If the amount of home care fees referred to in section</w:t>
      </w:r>
      <w:r w:rsidR="003072B8">
        <w:t> </w:t>
      </w:r>
      <w:r w:rsidRPr="003072B8">
        <w:t>52D</w:t>
      </w:r>
      <w:r w:rsidR="003072B8">
        <w:noBreakHyphen/>
      </w:r>
      <w:r w:rsidRPr="003072B8">
        <w:t>1 of the Act paid by a care recipient to an approved provider is higher than the amount of home care fees that was properly payable, the approved provider must refund to the care recipient the difference between the amount of home care fees that was properly payable and the amount of home care fees that was paid.</w:t>
      </w:r>
    </w:p>
    <w:p w:rsidR="00F82B61" w:rsidRPr="003072B8" w:rsidRDefault="00F82B61" w:rsidP="00F82B61">
      <w:pPr>
        <w:pStyle w:val="ActHead2"/>
        <w:pageBreakBefore/>
      </w:pPr>
      <w:bookmarkStart w:id="18" w:name="_Toc527544237"/>
      <w:r w:rsidRPr="003072B8">
        <w:rPr>
          <w:rStyle w:val="CharPartNo"/>
        </w:rPr>
        <w:t>Part</w:t>
      </w:r>
      <w:r w:rsidR="003072B8" w:rsidRPr="003072B8">
        <w:rPr>
          <w:rStyle w:val="CharPartNo"/>
        </w:rPr>
        <w:t> </w:t>
      </w:r>
      <w:r w:rsidR="00DD5FE6" w:rsidRPr="003072B8">
        <w:rPr>
          <w:rStyle w:val="CharPartNo"/>
        </w:rPr>
        <w:t>4</w:t>
      </w:r>
      <w:r w:rsidRPr="003072B8">
        <w:t>—</w:t>
      </w:r>
      <w:r w:rsidRPr="003072B8">
        <w:rPr>
          <w:rStyle w:val="CharPartText"/>
        </w:rPr>
        <w:t xml:space="preserve">Accommodation </w:t>
      </w:r>
      <w:r w:rsidR="003F2BF0" w:rsidRPr="003072B8">
        <w:rPr>
          <w:rStyle w:val="CharPartText"/>
        </w:rPr>
        <w:t>payments and accommodation contributions</w:t>
      </w:r>
      <w:bookmarkEnd w:id="18"/>
    </w:p>
    <w:p w:rsidR="003F2BF0" w:rsidRPr="003072B8" w:rsidRDefault="003F2BF0" w:rsidP="003F2BF0">
      <w:pPr>
        <w:pStyle w:val="ActHead3"/>
      </w:pPr>
      <w:bookmarkStart w:id="19" w:name="_Toc527544238"/>
      <w:r w:rsidRPr="003072B8">
        <w:rPr>
          <w:rStyle w:val="CharDivNo"/>
        </w:rPr>
        <w:t>Division</w:t>
      </w:r>
      <w:r w:rsidR="003072B8" w:rsidRPr="003072B8">
        <w:rPr>
          <w:rStyle w:val="CharDivNo"/>
        </w:rPr>
        <w:t> </w:t>
      </w:r>
      <w:r w:rsidRPr="003072B8">
        <w:rPr>
          <w:rStyle w:val="CharDivNo"/>
        </w:rPr>
        <w:t>1</w:t>
      </w:r>
      <w:r w:rsidRPr="003072B8">
        <w:t>—</w:t>
      </w:r>
      <w:r w:rsidRPr="003072B8">
        <w:rPr>
          <w:rStyle w:val="CharDivText"/>
        </w:rPr>
        <w:t>Accommodation agreements</w:t>
      </w:r>
      <w:bookmarkEnd w:id="19"/>
    </w:p>
    <w:p w:rsidR="003F2BF0" w:rsidRPr="003072B8" w:rsidRDefault="008A74D6" w:rsidP="003F2BF0">
      <w:pPr>
        <w:pStyle w:val="ActHead5"/>
      </w:pPr>
      <w:bookmarkStart w:id="20" w:name="_Toc527544239"/>
      <w:r w:rsidRPr="003072B8">
        <w:rPr>
          <w:rStyle w:val="CharSectno"/>
        </w:rPr>
        <w:t>14</w:t>
      </w:r>
      <w:r w:rsidR="003F2BF0" w:rsidRPr="003072B8">
        <w:t xml:space="preserve">  Purpose</w:t>
      </w:r>
      <w:r w:rsidR="00305523" w:rsidRPr="003072B8">
        <w:t xml:space="preserve"> of this Division</w:t>
      </w:r>
      <w:bookmarkEnd w:id="20"/>
    </w:p>
    <w:p w:rsidR="003F2BF0" w:rsidRPr="003072B8" w:rsidRDefault="003F2BF0" w:rsidP="003F2BF0">
      <w:pPr>
        <w:pStyle w:val="subsection"/>
      </w:pPr>
      <w:r w:rsidRPr="003072B8">
        <w:tab/>
      </w:r>
      <w:r w:rsidRPr="003072B8">
        <w:tab/>
      </w:r>
      <w:r w:rsidR="001679D2" w:rsidRPr="003072B8">
        <w:t xml:space="preserve">For </w:t>
      </w:r>
      <w:r w:rsidRPr="003072B8">
        <w:t>Division</w:t>
      </w:r>
      <w:r w:rsidR="003072B8">
        <w:t> </w:t>
      </w:r>
      <w:r w:rsidR="001679D2" w:rsidRPr="003072B8">
        <w:t>52F of the Act, this Division specifies:</w:t>
      </w:r>
    </w:p>
    <w:p w:rsidR="001679D2" w:rsidRPr="003072B8" w:rsidRDefault="001679D2" w:rsidP="001679D2">
      <w:pPr>
        <w:pStyle w:val="paragraph"/>
      </w:pPr>
      <w:r w:rsidRPr="003072B8">
        <w:tab/>
        <w:t>(a)</w:t>
      </w:r>
      <w:r w:rsidRPr="003072B8">
        <w:tab/>
        <w:t>other information that an approved provider of a residential care service</w:t>
      </w:r>
      <w:r w:rsidR="003E1F14" w:rsidRPr="003072B8">
        <w:t xml:space="preserve"> or an eligible flexible care service </w:t>
      </w:r>
      <w:r w:rsidRPr="003072B8">
        <w:t>must give a person before the person enters the service; and</w:t>
      </w:r>
    </w:p>
    <w:p w:rsidR="001679D2" w:rsidRPr="003072B8" w:rsidRDefault="001679D2" w:rsidP="001679D2">
      <w:pPr>
        <w:pStyle w:val="paragraph"/>
      </w:pPr>
      <w:r w:rsidRPr="003072B8">
        <w:tab/>
        <w:t>(b)</w:t>
      </w:r>
      <w:r w:rsidRPr="003072B8">
        <w:tab/>
        <w:t>matters that the Secretary must have regard to in considering whether to extend the period within which an approved provider of a residential care service</w:t>
      </w:r>
      <w:r w:rsidR="003E1F14" w:rsidRPr="003072B8">
        <w:t xml:space="preserve"> or an eligible flexible care service </w:t>
      </w:r>
      <w:r w:rsidRPr="003072B8">
        <w:t>must enter into an accommodation agreemen</w:t>
      </w:r>
      <w:r w:rsidR="00ED2DD4" w:rsidRPr="003072B8">
        <w:t>t with a person</w:t>
      </w:r>
      <w:r w:rsidRPr="003072B8">
        <w:t>; and</w:t>
      </w:r>
    </w:p>
    <w:p w:rsidR="001679D2" w:rsidRPr="003072B8" w:rsidRDefault="001679D2" w:rsidP="001679D2">
      <w:pPr>
        <w:pStyle w:val="paragraph"/>
      </w:pPr>
      <w:r w:rsidRPr="003072B8">
        <w:tab/>
        <w:t>(c)</w:t>
      </w:r>
      <w:r w:rsidRPr="003072B8">
        <w:tab/>
      </w:r>
      <w:r w:rsidR="00B207DC" w:rsidRPr="003072B8">
        <w:t xml:space="preserve">other </w:t>
      </w:r>
      <w:r w:rsidRPr="003072B8">
        <w:t>matters that must be set out in an accommodation agreement.</w:t>
      </w:r>
    </w:p>
    <w:p w:rsidR="003F2BF0" w:rsidRPr="003072B8" w:rsidRDefault="008A74D6" w:rsidP="003F2BF0">
      <w:pPr>
        <w:pStyle w:val="ActHead5"/>
      </w:pPr>
      <w:bookmarkStart w:id="21" w:name="_Toc527544240"/>
      <w:r w:rsidRPr="003072B8">
        <w:rPr>
          <w:rStyle w:val="CharSectno"/>
        </w:rPr>
        <w:t>15</w:t>
      </w:r>
      <w:r w:rsidR="003F2BF0" w:rsidRPr="003072B8">
        <w:t xml:space="preserve">  Information to be given before person enters residential </w:t>
      </w:r>
      <w:r w:rsidR="00AA5A2D" w:rsidRPr="003072B8">
        <w:t xml:space="preserve">care </w:t>
      </w:r>
      <w:r w:rsidR="003F2BF0" w:rsidRPr="003072B8">
        <w:t>service or eligible flexible care service</w:t>
      </w:r>
      <w:bookmarkEnd w:id="21"/>
    </w:p>
    <w:p w:rsidR="003F2BF0" w:rsidRPr="003072B8" w:rsidRDefault="003F2BF0" w:rsidP="003F2BF0">
      <w:pPr>
        <w:pStyle w:val="subsection"/>
      </w:pPr>
      <w:r w:rsidRPr="003072B8">
        <w:tab/>
      </w:r>
      <w:r w:rsidRPr="003072B8">
        <w:tab/>
        <w:t>For subparagraph</w:t>
      </w:r>
      <w:r w:rsidR="003072B8">
        <w:t> </w:t>
      </w:r>
      <w:r w:rsidRPr="003072B8">
        <w:t>52F</w:t>
      </w:r>
      <w:r w:rsidR="003072B8">
        <w:noBreakHyphen/>
      </w:r>
      <w:r w:rsidRPr="003072B8">
        <w:t>1(1)(a)(ii) of the Act</w:t>
      </w:r>
      <w:r w:rsidR="00AA5A2D" w:rsidRPr="003072B8">
        <w:t>, the approved provider of a residential care service</w:t>
      </w:r>
      <w:r w:rsidR="003E1F14" w:rsidRPr="003072B8">
        <w:t xml:space="preserve"> or an eligible flexible care service </w:t>
      </w:r>
      <w:r w:rsidR="00AA5A2D" w:rsidRPr="003072B8">
        <w:t>must give the following information</w:t>
      </w:r>
      <w:r w:rsidR="00A80155" w:rsidRPr="003072B8">
        <w:t>, in writing,</w:t>
      </w:r>
      <w:r w:rsidR="00AA5A2D" w:rsidRPr="003072B8">
        <w:t xml:space="preserve"> to a person before the person enters the service:</w:t>
      </w:r>
    </w:p>
    <w:p w:rsidR="00A80155" w:rsidRPr="003072B8" w:rsidRDefault="00A80155" w:rsidP="00A80155">
      <w:pPr>
        <w:pStyle w:val="paragraph"/>
      </w:pPr>
      <w:r w:rsidRPr="003072B8">
        <w:tab/>
        <w:t>(a)</w:t>
      </w:r>
      <w:r w:rsidRPr="003072B8">
        <w:tab/>
        <w:t xml:space="preserve">a statement that, if the </w:t>
      </w:r>
      <w:r w:rsidR="00111AFC" w:rsidRPr="003072B8">
        <w:t xml:space="preserve">person </w:t>
      </w:r>
      <w:r w:rsidRPr="003072B8">
        <w:t xml:space="preserve">pays part or all of his or her accommodation payment or accommodation contribution by refundable deposit, the approved provider will, within 7 days of receiving a request from the </w:t>
      </w:r>
      <w:r w:rsidR="00111AFC" w:rsidRPr="003072B8">
        <w:t>person</w:t>
      </w:r>
      <w:r w:rsidRPr="003072B8">
        <w:t xml:space="preserve">, give the </w:t>
      </w:r>
      <w:r w:rsidR="00111AFC" w:rsidRPr="003072B8">
        <w:t xml:space="preserve">person </w:t>
      </w:r>
      <w:r w:rsidR="003E1A67" w:rsidRPr="003072B8">
        <w:t xml:space="preserve">the </w:t>
      </w:r>
      <w:r w:rsidRPr="003072B8">
        <w:t xml:space="preserve">information </w:t>
      </w:r>
      <w:r w:rsidR="003E1A67" w:rsidRPr="003072B8">
        <w:t>and documents referred to in subsection</w:t>
      </w:r>
      <w:r w:rsidR="003072B8">
        <w:t> </w:t>
      </w:r>
      <w:r w:rsidR="008A74D6" w:rsidRPr="003072B8">
        <w:t>57</w:t>
      </w:r>
      <w:r w:rsidR="003E1A67" w:rsidRPr="003072B8">
        <w:t>(1);</w:t>
      </w:r>
    </w:p>
    <w:p w:rsidR="00A80155" w:rsidRPr="003072B8" w:rsidRDefault="00A80155" w:rsidP="00A80155">
      <w:pPr>
        <w:pStyle w:val="paragraph"/>
      </w:pPr>
      <w:r w:rsidRPr="003072B8">
        <w:tab/>
        <w:t>(b)</w:t>
      </w:r>
      <w:r w:rsidRPr="003072B8">
        <w:tab/>
        <w:t>information about the interest rate payable if there is a delay in the payment of daily accommodation payments or daily accommodation contributions;</w:t>
      </w:r>
    </w:p>
    <w:p w:rsidR="00A80155" w:rsidRPr="003072B8" w:rsidRDefault="00A80155" w:rsidP="00A80155">
      <w:pPr>
        <w:pStyle w:val="paragraph"/>
      </w:pPr>
      <w:r w:rsidRPr="003072B8">
        <w:tab/>
        <w:t>(c)</w:t>
      </w:r>
      <w:r w:rsidRPr="003072B8">
        <w:tab/>
        <w:t xml:space="preserve">the method and timing by which any overpaid accommodation payments or accommodation contributions will be refunded to the </w:t>
      </w:r>
      <w:r w:rsidR="00111AFC" w:rsidRPr="003072B8">
        <w:t>person</w:t>
      </w:r>
      <w:r w:rsidRPr="003072B8">
        <w:t>;</w:t>
      </w:r>
    </w:p>
    <w:p w:rsidR="00A80155" w:rsidRPr="003072B8" w:rsidRDefault="00A80155" w:rsidP="00A80155">
      <w:pPr>
        <w:pStyle w:val="paragraph"/>
      </w:pPr>
      <w:r w:rsidRPr="003072B8">
        <w:tab/>
        <w:t>(d)</w:t>
      </w:r>
      <w:r w:rsidRPr="003072B8">
        <w:tab/>
        <w:t>information about refund arrangements for refundable accommodation deposits and refundable accommodation contributions;</w:t>
      </w:r>
    </w:p>
    <w:p w:rsidR="00A80155" w:rsidRPr="003072B8" w:rsidRDefault="00A80155" w:rsidP="00A80155">
      <w:pPr>
        <w:pStyle w:val="paragraph"/>
      </w:pPr>
      <w:r w:rsidRPr="003072B8">
        <w:tab/>
        <w:t>(e)</w:t>
      </w:r>
      <w:r w:rsidRPr="003072B8">
        <w:tab/>
        <w:t>the prudential arrangements applying to refundable accommodation deposits and refundable accommodation contributions.</w:t>
      </w:r>
    </w:p>
    <w:p w:rsidR="00AA5A2D" w:rsidRPr="003072B8" w:rsidRDefault="008A74D6" w:rsidP="005B75DC">
      <w:pPr>
        <w:pStyle w:val="ActHead5"/>
      </w:pPr>
      <w:bookmarkStart w:id="22" w:name="_Toc527544241"/>
      <w:r w:rsidRPr="003072B8">
        <w:rPr>
          <w:rStyle w:val="CharSectno"/>
        </w:rPr>
        <w:t>16</w:t>
      </w:r>
      <w:r w:rsidR="005B75DC" w:rsidRPr="003072B8">
        <w:t xml:space="preserve">  Extension of time for entering into accommodation agreement</w:t>
      </w:r>
      <w:bookmarkEnd w:id="22"/>
    </w:p>
    <w:p w:rsidR="005B75DC" w:rsidRPr="003072B8" w:rsidRDefault="005B75DC" w:rsidP="005B75DC">
      <w:pPr>
        <w:pStyle w:val="subsection"/>
      </w:pPr>
      <w:r w:rsidRPr="003072B8">
        <w:tab/>
      </w:r>
      <w:r w:rsidRPr="003072B8">
        <w:tab/>
        <w:t>For subsection</w:t>
      </w:r>
      <w:r w:rsidR="003072B8">
        <w:t> </w:t>
      </w:r>
      <w:r w:rsidRPr="003072B8">
        <w:t>52F</w:t>
      </w:r>
      <w:r w:rsidR="003072B8">
        <w:noBreakHyphen/>
      </w:r>
      <w:r w:rsidRPr="003072B8">
        <w:t>2(2) of the Act, in considering the period by which the time for entering into an accommodation agreement is to be extended, the Secretary may have regard to any matter that the Secretary consid</w:t>
      </w:r>
      <w:r w:rsidR="005550C2" w:rsidRPr="003072B8">
        <w:t>ers</w:t>
      </w:r>
      <w:r w:rsidRPr="003072B8">
        <w:t xml:space="preserve"> relevant.</w:t>
      </w:r>
    </w:p>
    <w:p w:rsidR="005550C2" w:rsidRPr="003072B8" w:rsidRDefault="008A74D6" w:rsidP="005550C2">
      <w:pPr>
        <w:pStyle w:val="ActHead5"/>
      </w:pPr>
      <w:bookmarkStart w:id="23" w:name="_Toc527544242"/>
      <w:r w:rsidRPr="003072B8">
        <w:rPr>
          <w:rStyle w:val="CharSectno"/>
        </w:rPr>
        <w:t>17</w:t>
      </w:r>
      <w:r w:rsidR="005550C2" w:rsidRPr="003072B8">
        <w:t xml:space="preserve">  Content of accommodation agreements</w:t>
      </w:r>
      <w:bookmarkEnd w:id="23"/>
    </w:p>
    <w:p w:rsidR="004F0AE7" w:rsidRPr="003072B8" w:rsidRDefault="005550C2" w:rsidP="005550C2">
      <w:pPr>
        <w:pStyle w:val="subsection"/>
      </w:pPr>
      <w:r w:rsidRPr="003072B8">
        <w:tab/>
      </w:r>
      <w:r w:rsidR="00707A48" w:rsidRPr="003072B8">
        <w:t>(1)</w:t>
      </w:r>
      <w:r w:rsidRPr="003072B8">
        <w:tab/>
      </w:r>
      <w:r w:rsidR="00B207DC" w:rsidRPr="003072B8">
        <w:t>For paragraph</w:t>
      </w:r>
      <w:r w:rsidR="003072B8">
        <w:t> </w:t>
      </w:r>
      <w:r w:rsidR="00B207DC" w:rsidRPr="003072B8">
        <w:t>52F</w:t>
      </w:r>
      <w:r w:rsidR="003072B8">
        <w:noBreakHyphen/>
      </w:r>
      <w:r w:rsidR="00B207DC" w:rsidRPr="003072B8">
        <w:t>3(1)(k) of the Act, t</w:t>
      </w:r>
      <w:r w:rsidR="004F0AE7" w:rsidRPr="003072B8">
        <w:t xml:space="preserve">his section </w:t>
      </w:r>
      <w:r w:rsidR="00B207DC" w:rsidRPr="003072B8">
        <w:t xml:space="preserve">specifies other matters that must be set out in </w:t>
      </w:r>
      <w:r w:rsidR="004F0AE7" w:rsidRPr="003072B8">
        <w:t>an accommodation agreement between the approved provider of a residential care service</w:t>
      </w:r>
      <w:r w:rsidR="003E1F14" w:rsidRPr="003072B8">
        <w:t xml:space="preserve"> or an eligible flexible care service </w:t>
      </w:r>
      <w:r w:rsidR="004F0AE7" w:rsidRPr="003072B8">
        <w:t xml:space="preserve">and a </w:t>
      </w:r>
      <w:r w:rsidR="007E77CD" w:rsidRPr="003072B8">
        <w:t xml:space="preserve">person </w:t>
      </w:r>
      <w:r w:rsidR="004F0AE7" w:rsidRPr="003072B8">
        <w:t xml:space="preserve">who </w:t>
      </w:r>
      <w:r w:rsidR="007E77CD" w:rsidRPr="003072B8">
        <w:t>will be paying</w:t>
      </w:r>
      <w:r w:rsidR="004F0AE7" w:rsidRPr="003072B8">
        <w:t xml:space="preserve"> an accommodation payment for the service.</w:t>
      </w:r>
    </w:p>
    <w:p w:rsidR="00B207DC" w:rsidRPr="003072B8" w:rsidRDefault="00B207DC" w:rsidP="00B207DC">
      <w:pPr>
        <w:pStyle w:val="SubsectionHead"/>
      </w:pPr>
      <w:r w:rsidRPr="003072B8">
        <w:t>General matters</w:t>
      </w:r>
    </w:p>
    <w:p w:rsidR="005550C2" w:rsidRPr="003072B8" w:rsidRDefault="004F0AE7" w:rsidP="005550C2">
      <w:pPr>
        <w:pStyle w:val="subsection"/>
      </w:pPr>
      <w:r w:rsidRPr="003072B8">
        <w:tab/>
        <w:t>(2)</w:t>
      </w:r>
      <w:r w:rsidRPr="003072B8">
        <w:tab/>
      </w:r>
      <w:r w:rsidR="00B207DC" w:rsidRPr="003072B8">
        <w:t>T</w:t>
      </w:r>
      <w:r w:rsidRPr="003072B8">
        <w:t xml:space="preserve">he </w:t>
      </w:r>
      <w:r w:rsidR="005550C2" w:rsidRPr="003072B8">
        <w:t>accommodation agreement must set out the following:</w:t>
      </w:r>
    </w:p>
    <w:p w:rsidR="005550C2" w:rsidRPr="003072B8" w:rsidRDefault="005550C2" w:rsidP="005550C2">
      <w:pPr>
        <w:pStyle w:val="paragraph"/>
      </w:pPr>
      <w:r w:rsidRPr="003072B8">
        <w:tab/>
        <w:t>(a)</w:t>
      </w:r>
      <w:r w:rsidRPr="003072B8">
        <w:tab/>
        <w:t xml:space="preserve">the specific accommodation that the </w:t>
      </w:r>
      <w:r w:rsidR="003C29EB" w:rsidRPr="003072B8">
        <w:t>accommodation payment entitl</w:t>
      </w:r>
      <w:r w:rsidRPr="003072B8">
        <w:t xml:space="preserve">es the </w:t>
      </w:r>
      <w:r w:rsidR="007E77CD" w:rsidRPr="003072B8">
        <w:t xml:space="preserve">person </w:t>
      </w:r>
      <w:r w:rsidRPr="003072B8">
        <w:t>to</w:t>
      </w:r>
      <w:r w:rsidR="003C29EB" w:rsidRPr="003072B8">
        <w:t xml:space="preserve"> be provided with</w:t>
      </w:r>
      <w:r w:rsidRPr="003072B8">
        <w:t>;</w:t>
      </w:r>
    </w:p>
    <w:p w:rsidR="005550C2" w:rsidRPr="003072B8" w:rsidRDefault="003C29EB" w:rsidP="005550C2">
      <w:pPr>
        <w:pStyle w:val="paragraph"/>
      </w:pPr>
      <w:r w:rsidRPr="003072B8">
        <w:tab/>
        <w:t>(b)</w:t>
      </w:r>
      <w:r w:rsidRPr="003072B8">
        <w:tab/>
      </w:r>
      <w:r w:rsidR="005550C2" w:rsidRPr="003072B8">
        <w:t xml:space="preserve">any services that the accommodation payment entitles the </w:t>
      </w:r>
      <w:r w:rsidR="007E77CD" w:rsidRPr="003072B8">
        <w:t xml:space="preserve">person </w:t>
      </w:r>
      <w:r w:rsidR="005550C2" w:rsidRPr="003072B8">
        <w:t>to</w:t>
      </w:r>
      <w:r w:rsidRPr="003072B8">
        <w:t xml:space="preserve"> be provided with</w:t>
      </w:r>
      <w:r w:rsidR="005550C2" w:rsidRPr="003072B8">
        <w:t>;</w:t>
      </w:r>
    </w:p>
    <w:p w:rsidR="003C29EB" w:rsidRPr="003072B8" w:rsidRDefault="003C29EB" w:rsidP="003C29EB">
      <w:pPr>
        <w:pStyle w:val="paragraph"/>
      </w:pPr>
      <w:r w:rsidRPr="003072B8">
        <w:tab/>
        <w:t>(c)</w:t>
      </w:r>
      <w:r w:rsidRPr="003072B8">
        <w:tab/>
        <w:t xml:space="preserve">that, if the approved provider or the </w:t>
      </w:r>
      <w:r w:rsidR="007E77CD" w:rsidRPr="003072B8">
        <w:t xml:space="preserve">person </w:t>
      </w:r>
      <w:r w:rsidRPr="003072B8">
        <w:t xml:space="preserve">applies to the Secretary for a </w:t>
      </w:r>
      <w:r w:rsidR="00111AFC" w:rsidRPr="003072B8">
        <w:t xml:space="preserve">financial hardship </w:t>
      </w:r>
      <w:r w:rsidR="008D5161" w:rsidRPr="003072B8">
        <w:t xml:space="preserve">determination </w:t>
      </w:r>
      <w:r w:rsidR="00111AFC" w:rsidRPr="003072B8">
        <w:t xml:space="preserve">to be made in relation to the </w:t>
      </w:r>
      <w:r w:rsidR="007E77CD" w:rsidRPr="003072B8">
        <w:t>person</w:t>
      </w:r>
      <w:r w:rsidRPr="003072B8">
        <w:t>, the accommodation payment is still payable if:</w:t>
      </w:r>
    </w:p>
    <w:p w:rsidR="003C29EB" w:rsidRPr="003072B8" w:rsidRDefault="003C29EB" w:rsidP="003C29EB">
      <w:pPr>
        <w:pStyle w:val="paragraphsub"/>
        <w:rPr>
          <w:rFonts w:ascii="MS Mincho" w:eastAsia="MS Mincho" w:hAnsi="MS Mincho" w:cs="MS Mincho"/>
        </w:rPr>
      </w:pPr>
      <w:r w:rsidRPr="003072B8">
        <w:tab/>
        <w:t>(i)</w:t>
      </w:r>
      <w:r w:rsidRPr="003072B8">
        <w:tab/>
        <w:t>the Secretary refuses to make the determination; or</w:t>
      </w:r>
    </w:p>
    <w:p w:rsidR="008D5161" w:rsidRPr="003072B8" w:rsidRDefault="003C29EB" w:rsidP="003C29EB">
      <w:pPr>
        <w:pStyle w:val="paragraphsub"/>
      </w:pPr>
      <w:r w:rsidRPr="003072B8">
        <w:rPr>
          <w:rFonts w:eastAsia="MS Mincho"/>
        </w:rPr>
        <w:tab/>
        <w:t>(ii)</w:t>
      </w:r>
      <w:r w:rsidRPr="003072B8">
        <w:rPr>
          <w:rFonts w:eastAsia="MS Mincho"/>
        </w:rPr>
        <w:tab/>
      </w:r>
      <w:r w:rsidRPr="003072B8">
        <w:t>the determination is made b</w:t>
      </w:r>
      <w:r w:rsidR="00B207DC" w:rsidRPr="003072B8">
        <w:t>ut later ceases to be in force</w:t>
      </w:r>
      <w:r w:rsidR="00013A4F" w:rsidRPr="003072B8">
        <w:t>;</w:t>
      </w:r>
    </w:p>
    <w:p w:rsidR="00013A4F" w:rsidRPr="003072B8" w:rsidRDefault="00013A4F" w:rsidP="00013A4F">
      <w:pPr>
        <w:pStyle w:val="paragraph"/>
      </w:pPr>
      <w:r w:rsidRPr="003072B8">
        <w:tab/>
        <w:t>(d)</w:t>
      </w:r>
      <w:r w:rsidRPr="003072B8">
        <w:tab/>
        <w:t xml:space="preserve">that, if the person moves to another room (the </w:t>
      </w:r>
      <w:r w:rsidRPr="003072B8">
        <w:rPr>
          <w:b/>
          <w:i/>
        </w:rPr>
        <w:t>new room</w:t>
      </w:r>
      <w:r w:rsidRPr="003072B8">
        <w:t xml:space="preserve">), or to another part (the </w:t>
      </w:r>
      <w:r w:rsidRPr="003072B8">
        <w:rPr>
          <w:b/>
          <w:i/>
        </w:rPr>
        <w:t>new part</w:t>
      </w:r>
      <w:r w:rsidRPr="003072B8">
        <w:t>) of a room</w:t>
      </w:r>
      <w:r w:rsidR="00883938" w:rsidRPr="003072B8">
        <w:t>,</w:t>
      </w:r>
      <w:r w:rsidRPr="003072B8">
        <w:t xml:space="preserve"> in the service on a day:</w:t>
      </w:r>
    </w:p>
    <w:p w:rsidR="00013A4F" w:rsidRPr="003072B8" w:rsidRDefault="00013A4F" w:rsidP="00013A4F">
      <w:pPr>
        <w:pStyle w:val="paragraphsub"/>
      </w:pPr>
      <w:r w:rsidRPr="003072B8">
        <w:tab/>
        <w:t>(i)</w:t>
      </w:r>
      <w:r w:rsidRPr="003072B8">
        <w:tab/>
        <w:t>the person is not taken to have entered the service on that day; and</w:t>
      </w:r>
    </w:p>
    <w:p w:rsidR="00013A4F" w:rsidRPr="003072B8" w:rsidRDefault="00013A4F" w:rsidP="00013A4F">
      <w:pPr>
        <w:pStyle w:val="paragraphsub"/>
      </w:pPr>
      <w:r w:rsidRPr="003072B8">
        <w:tab/>
        <w:t>(ii)</w:t>
      </w:r>
      <w:r w:rsidRPr="003072B8">
        <w:tab/>
        <w:t>the Act (in particular paragraph</w:t>
      </w:r>
      <w:r w:rsidR="003072B8">
        <w:t> </w:t>
      </w:r>
      <w:r w:rsidRPr="003072B8">
        <w:t>52F</w:t>
      </w:r>
      <w:r w:rsidR="003072B8">
        <w:noBreakHyphen/>
      </w:r>
      <w:r w:rsidRPr="003072B8">
        <w:t>3(1)(e) and section</w:t>
      </w:r>
      <w:r w:rsidR="003072B8">
        <w:t> </w:t>
      </w:r>
      <w:r w:rsidRPr="003072B8">
        <w:t>52J</w:t>
      </w:r>
      <w:r w:rsidR="003072B8">
        <w:noBreakHyphen/>
      </w:r>
      <w:r w:rsidRPr="003072B8">
        <w:t>5 of the Act) continues to apply in relation to the person by reference to the pe</w:t>
      </w:r>
      <w:r w:rsidR="007F03F8" w:rsidRPr="003072B8">
        <w:t>rson’s entry day to the service.</w:t>
      </w:r>
    </w:p>
    <w:p w:rsidR="00B207DC" w:rsidRPr="003072B8" w:rsidRDefault="00013A4F" w:rsidP="00B207DC">
      <w:pPr>
        <w:pStyle w:val="SubsectionHead"/>
      </w:pPr>
      <w:r w:rsidRPr="003072B8">
        <w:t>Additional m</w:t>
      </w:r>
      <w:r w:rsidR="00B207DC" w:rsidRPr="003072B8">
        <w:t xml:space="preserve">atters </w:t>
      </w:r>
      <w:r w:rsidR="00977BDE" w:rsidRPr="003072B8">
        <w:t xml:space="preserve">in relation </w:t>
      </w:r>
      <w:r w:rsidR="00B207DC" w:rsidRPr="003072B8">
        <w:t xml:space="preserve">to </w:t>
      </w:r>
      <w:r w:rsidR="00977BDE" w:rsidRPr="003072B8">
        <w:t>voluntary moves</w:t>
      </w:r>
      <w:r w:rsidR="00B207DC" w:rsidRPr="003072B8">
        <w:t xml:space="preserve"> within the service</w:t>
      </w:r>
    </w:p>
    <w:p w:rsidR="00B207DC" w:rsidRPr="003072B8" w:rsidRDefault="00B207DC" w:rsidP="00B207DC">
      <w:pPr>
        <w:pStyle w:val="subsection"/>
      </w:pPr>
      <w:r w:rsidRPr="003072B8">
        <w:tab/>
        <w:t>(</w:t>
      </w:r>
      <w:r w:rsidR="006815DF" w:rsidRPr="003072B8">
        <w:t>3</w:t>
      </w:r>
      <w:r w:rsidRPr="003072B8">
        <w:t>)</w:t>
      </w:r>
      <w:r w:rsidRPr="003072B8">
        <w:tab/>
        <w:t xml:space="preserve">The accommodation agreement must </w:t>
      </w:r>
      <w:r w:rsidR="002D681A" w:rsidRPr="003072B8">
        <w:t xml:space="preserve">set out </w:t>
      </w:r>
      <w:r w:rsidR="00977BDE" w:rsidRPr="003072B8">
        <w:t>that</w:t>
      </w:r>
      <w:r w:rsidR="007F03F8" w:rsidRPr="003072B8">
        <w:t>,</w:t>
      </w:r>
      <w:r w:rsidR="00977BDE" w:rsidRPr="003072B8">
        <w:t xml:space="preserve"> if the person proposes to move</w:t>
      </w:r>
      <w:r w:rsidR="00B1038B" w:rsidRPr="003072B8">
        <w:t xml:space="preserve"> </w:t>
      </w:r>
      <w:r w:rsidR="00977BDE" w:rsidRPr="003072B8">
        <w:t xml:space="preserve">to </w:t>
      </w:r>
      <w:r w:rsidR="00883938" w:rsidRPr="003072B8">
        <w:t xml:space="preserve">a new </w:t>
      </w:r>
      <w:r w:rsidR="00977BDE" w:rsidRPr="003072B8">
        <w:t>room</w:t>
      </w:r>
      <w:r w:rsidR="00883938" w:rsidRPr="003072B8">
        <w:t>, or to</w:t>
      </w:r>
      <w:r w:rsidR="009778F4" w:rsidRPr="003072B8">
        <w:t xml:space="preserve"> </w:t>
      </w:r>
      <w:r w:rsidR="00883938" w:rsidRPr="003072B8">
        <w:t xml:space="preserve">a new </w:t>
      </w:r>
      <w:r w:rsidR="009778F4" w:rsidRPr="003072B8">
        <w:t>part of a room</w:t>
      </w:r>
      <w:r w:rsidR="00883938" w:rsidRPr="003072B8">
        <w:t>,</w:t>
      </w:r>
      <w:r w:rsidR="00D71C4D" w:rsidRPr="003072B8">
        <w:t xml:space="preserve"> in the service</w:t>
      </w:r>
      <w:r w:rsidR="001E424C" w:rsidRPr="003072B8">
        <w:t>,</w:t>
      </w:r>
      <w:r w:rsidR="00D71C4D" w:rsidRPr="003072B8">
        <w:t xml:space="preserve"> </w:t>
      </w:r>
      <w:r w:rsidR="009778F4" w:rsidRPr="003072B8">
        <w:t xml:space="preserve">and the move </w:t>
      </w:r>
      <w:r w:rsidR="00B1038B" w:rsidRPr="003072B8">
        <w:t xml:space="preserve">is </w:t>
      </w:r>
      <w:r w:rsidR="009778F4" w:rsidRPr="003072B8">
        <w:t>voluntary:</w:t>
      </w:r>
    </w:p>
    <w:p w:rsidR="00707A48" w:rsidRPr="003072B8" w:rsidRDefault="007F03F8" w:rsidP="007F03F8">
      <w:pPr>
        <w:pStyle w:val="paragraph"/>
      </w:pPr>
      <w:r w:rsidRPr="003072B8">
        <w:tab/>
        <w:t>(a</w:t>
      </w:r>
      <w:r w:rsidR="00481616" w:rsidRPr="003072B8">
        <w:t>)</w:t>
      </w:r>
      <w:r w:rsidR="00481616" w:rsidRPr="003072B8">
        <w:tab/>
      </w:r>
      <w:r w:rsidR="00707A48" w:rsidRPr="003072B8">
        <w:t xml:space="preserve">the accommodation agreement </w:t>
      </w:r>
      <w:r w:rsidR="009F74D5" w:rsidRPr="003072B8">
        <w:t>must be varied</w:t>
      </w:r>
      <w:r w:rsidR="00B207DC" w:rsidRPr="003072B8">
        <w:t>, before the move occurs,</w:t>
      </w:r>
      <w:r w:rsidR="009F74D5" w:rsidRPr="003072B8">
        <w:t xml:space="preserve"> </w:t>
      </w:r>
      <w:r w:rsidR="00707A48" w:rsidRPr="003072B8">
        <w:t xml:space="preserve">to specify the </w:t>
      </w:r>
      <w:r w:rsidR="009778F4" w:rsidRPr="003072B8">
        <w:t xml:space="preserve">new </w:t>
      </w:r>
      <w:r w:rsidR="00B207DC" w:rsidRPr="003072B8">
        <w:t>room</w:t>
      </w:r>
      <w:r w:rsidR="00707A48" w:rsidRPr="003072B8">
        <w:t xml:space="preserve"> or the </w:t>
      </w:r>
      <w:r w:rsidR="009778F4" w:rsidRPr="003072B8">
        <w:t xml:space="preserve">new </w:t>
      </w:r>
      <w:r w:rsidR="00707A48" w:rsidRPr="003072B8">
        <w:t>pa</w:t>
      </w:r>
      <w:r w:rsidR="00562695" w:rsidRPr="003072B8">
        <w:t>rt of the room</w:t>
      </w:r>
      <w:r w:rsidR="00707A48" w:rsidRPr="003072B8">
        <w:t>;</w:t>
      </w:r>
      <w:r w:rsidR="00481616" w:rsidRPr="003072B8">
        <w:t xml:space="preserve"> and</w:t>
      </w:r>
    </w:p>
    <w:p w:rsidR="00481616" w:rsidRPr="003072B8" w:rsidRDefault="007F03F8" w:rsidP="007F03F8">
      <w:pPr>
        <w:pStyle w:val="paragraph"/>
      </w:pPr>
      <w:r w:rsidRPr="003072B8">
        <w:tab/>
        <w:t>(b</w:t>
      </w:r>
      <w:r w:rsidR="00481616" w:rsidRPr="003072B8">
        <w:t>)</w:t>
      </w:r>
      <w:r w:rsidR="00481616" w:rsidRPr="003072B8">
        <w:tab/>
        <w:t xml:space="preserve">the day on which the agreement is varied </w:t>
      </w:r>
      <w:r w:rsidR="0021242B" w:rsidRPr="003072B8">
        <w:t>will become</w:t>
      </w:r>
      <w:r w:rsidR="00481616" w:rsidRPr="003072B8">
        <w:t xml:space="preserve"> the price agreement day for the </w:t>
      </w:r>
      <w:r w:rsidR="007E77CD" w:rsidRPr="003072B8">
        <w:t>person</w:t>
      </w:r>
      <w:r w:rsidR="00481616" w:rsidRPr="003072B8">
        <w:t>;</w:t>
      </w:r>
      <w:r w:rsidRPr="003072B8">
        <w:t xml:space="preserve"> and</w:t>
      </w:r>
    </w:p>
    <w:p w:rsidR="002C2C2C" w:rsidRPr="003072B8" w:rsidRDefault="007F03F8" w:rsidP="007F03F8">
      <w:pPr>
        <w:pStyle w:val="paragraph"/>
      </w:pPr>
      <w:r w:rsidRPr="003072B8">
        <w:tab/>
        <w:t>(c</w:t>
      </w:r>
      <w:r w:rsidR="00D22F5B" w:rsidRPr="003072B8">
        <w:t>)</w:t>
      </w:r>
      <w:r w:rsidR="00D22F5B" w:rsidRPr="003072B8">
        <w:tab/>
      </w:r>
      <w:r w:rsidR="00707A48" w:rsidRPr="003072B8">
        <w:t xml:space="preserve">the </w:t>
      </w:r>
      <w:r w:rsidR="007E77CD" w:rsidRPr="003072B8">
        <w:t xml:space="preserve">person </w:t>
      </w:r>
      <w:r w:rsidR="00707A48" w:rsidRPr="003072B8">
        <w:t>may be charged a</w:t>
      </w:r>
      <w:r w:rsidR="002C2C2C" w:rsidRPr="003072B8">
        <w:t>n</w:t>
      </w:r>
      <w:r w:rsidR="00707A48" w:rsidRPr="003072B8">
        <w:t xml:space="preserve"> </w:t>
      </w:r>
      <w:r w:rsidR="002C2C2C" w:rsidRPr="003072B8">
        <w:t xml:space="preserve">accommodation payment amount, after the move, that is higher or lower than the accommodation payment amount </w:t>
      </w:r>
      <w:r w:rsidR="00BB332F" w:rsidRPr="003072B8">
        <w:t xml:space="preserve">the </w:t>
      </w:r>
      <w:r w:rsidR="007E77CD" w:rsidRPr="003072B8">
        <w:t xml:space="preserve">person is </w:t>
      </w:r>
      <w:r w:rsidR="00BB332F" w:rsidRPr="003072B8">
        <w:t xml:space="preserve">paying </w:t>
      </w:r>
      <w:r w:rsidR="002C2C2C" w:rsidRPr="003072B8">
        <w:t>before the move</w:t>
      </w:r>
      <w:r w:rsidRPr="003072B8">
        <w:t>,</w:t>
      </w:r>
      <w:r w:rsidR="00481616" w:rsidRPr="003072B8">
        <w:t xml:space="preserve"> </w:t>
      </w:r>
      <w:r w:rsidR="00D22F5B" w:rsidRPr="003072B8">
        <w:t>but</w:t>
      </w:r>
      <w:r w:rsidRPr="003072B8">
        <w:t xml:space="preserve"> </w:t>
      </w:r>
      <w:r w:rsidR="00D22F5B" w:rsidRPr="003072B8">
        <w:t xml:space="preserve">the </w:t>
      </w:r>
      <w:r w:rsidR="007E77CD" w:rsidRPr="003072B8">
        <w:t xml:space="preserve">person </w:t>
      </w:r>
      <w:r w:rsidR="00D22F5B" w:rsidRPr="003072B8">
        <w:t>must not be charged an accommodation payment amount that is higher than the maximum accommodation payment amount that was made publicly available by the approved provider under section</w:t>
      </w:r>
      <w:r w:rsidR="003072B8">
        <w:t> </w:t>
      </w:r>
      <w:r w:rsidR="008A74D6" w:rsidRPr="003072B8">
        <w:t>19</w:t>
      </w:r>
      <w:r w:rsidR="00D22F5B" w:rsidRPr="003072B8">
        <w:t xml:space="preserve"> for the </w:t>
      </w:r>
      <w:r w:rsidR="007E77CD" w:rsidRPr="003072B8">
        <w:t xml:space="preserve">person’s </w:t>
      </w:r>
      <w:r w:rsidR="00D22F5B" w:rsidRPr="003072B8">
        <w:t xml:space="preserve">new price agreement day and the </w:t>
      </w:r>
      <w:r w:rsidR="009778F4" w:rsidRPr="003072B8">
        <w:t>new room</w:t>
      </w:r>
      <w:r w:rsidR="00D22F5B" w:rsidRPr="003072B8">
        <w:t xml:space="preserve"> or the </w:t>
      </w:r>
      <w:r w:rsidR="009778F4" w:rsidRPr="003072B8">
        <w:t xml:space="preserve">new </w:t>
      </w:r>
      <w:r w:rsidR="00D22F5B" w:rsidRPr="003072B8">
        <w:t>part of the room;</w:t>
      </w:r>
      <w:r w:rsidRPr="003072B8">
        <w:t xml:space="preserve"> and</w:t>
      </w:r>
    </w:p>
    <w:p w:rsidR="00F93B92" w:rsidRPr="003072B8" w:rsidRDefault="007F03F8" w:rsidP="00F93B92">
      <w:pPr>
        <w:pStyle w:val="paragraph"/>
      </w:pPr>
      <w:r w:rsidRPr="003072B8">
        <w:tab/>
        <w:t>(d</w:t>
      </w:r>
      <w:r w:rsidR="00F93B92" w:rsidRPr="003072B8">
        <w:t>)</w:t>
      </w:r>
      <w:r w:rsidR="00F93B92" w:rsidRPr="003072B8">
        <w:tab/>
      </w:r>
      <w:r w:rsidR="009778F4" w:rsidRPr="003072B8">
        <w:t xml:space="preserve">if </w:t>
      </w:r>
      <w:r w:rsidR="00F93B92" w:rsidRPr="003072B8">
        <w:t xml:space="preserve">the </w:t>
      </w:r>
      <w:r w:rsidR="007E77CD" w:rsidRPr="003072B8">
        <w:t xml:space="preserve">person </w:t>
      </w:r>
      <w:r w:rsidRPr="003072B8">
        <w:t xml:space="preserve">is to </w:t>
      </w:r>
      <w:r w:rsidR="00F93B92" w:rsidRPr="003072B8">
        <w:t>be charged a higher accommodation payment amount</w:t>
      </w:r>
      <w:r w:rsidR="00450107" w:rsidRPr="003072B8">
        <w:t xml:space="preserve"> for the new room or the new part of the room</w:t>
      </w:r>
      <w:r w:rsidR="00F93B92" w:rsidRPr="003072B8">
        <w:t xml:space="preserve">—the </w:t>
      </w:r>
      <w:r w:rsidR="007E77CD" w:rsidRPr="003072B8">
        <w:t xml:space="preserve">person </w:t>
      </w:r>
      <w:r w:rsidR="00F93B92" w:rsidRPr="003072B8">
        <w:t xml:space="preserve">may choose to pay the </w:t>
      </w:r>
      <w:r w:rsidR="00111AFC" w:rsidRPr="003072B8">
        <w:t xml:space="preserve">additional </w:t>
      </w:r>
      <w:r w:rsidR="00F93B92" w:rsidRPr="003072B8">
        <w:t>accommodation payment amount by:</w:t>
      </w:r>
    </w:p>
    <w:p w:rsidR="00F93B92" w:rsidRPr="003072B8" w:rsidRDefault="00F93B92" w:rsidP="00390223">
      <w:pPr>
        <w:pStyle w:val="paragraphsub"/>
        <w:keepNext/>
      </w:pPr>
      <w:r w:rsidRPr="003072B8">
        <w:tab/>
        <w:t>(i)</w:t>
      </w:r>
      <w:r w:rsidRPr="003072B8">
        <w:tab/>
        <w:t>daily payments; or</w:t>
      </w:r>
    </w:p>
    <w:p w:rsidR="00F93B92" w:rsidRPr="003072B8" w:rsidRDefault="00F93B92" w:rsidP="00390223">
      <w:pPr>
        <w:pStyle w:val="paragraphsub"/>
        <w:keepNext/>
      </w:pPr>
      <w:r w:rsidRPr="003072B8">
        <w:tab/>
        <w:t>(ii)</w:t>
      </w:r>
      <w:r w:rsidRPr="003072B8">
        <w:tab/>
        <w:t>refundable deposit; or</w:t>
      </w:r>
    </w:p>
    <w:p w:rsidR="00F93B92" w:rsidRPr="003072B8" w:rsidRDefault="00F93B92" w:rsidP="00390223">
      <w:pPr>
        <w:pStyle w:val="paragraphsub"/>
        <w:keepNext/>
      </w:pPr>
      <w:r w:rsidRPr="003072B8">
        <w:tab/>
        <w:t>(iii)</w:t>
      </w:r>
      <w:r w:rsidRPr="003072B8">
        <w:tab/>
        <w:t>a combination of refundable deposit and daily p</w:t>
      </w:r>
      <w:r w:rsidR="0021242B" w:rsidRPr="003072B8">
        <w:t>ayments.</w:t>
      </w:r>
    </w:p>
    <w:p w:rsidR="009778F4" w:rsidRPr="003072B8" w:rsidRDefault="00883938" w:rsidP="009778F4">
      <w:pPr>
        <w:pStyle w:val="SubsectionHead"/>
      </w:pPr>
      <w:r w:rsidRPr="003072B8">
        <w:t>Additional m</w:t>
      </w:r>
      <w:r w:rsidR="009778F4" w:rsidRPr="003072B8">
        <w:t xml:space="preserve">atters in relation to </w:t>
      </w:r>
      <w:r w:rsidR="00013A4F" w:rsidRPr="003072B8">
        <w:t>non</w:t>
      </w:r>
      <w:r w:rsidR="003072B8">
        <w:noBreakHyphen/>
      </w:r>
      <w:r w:rsidR="00013A4F" w:rsidRPr="003072B8">
        <w:t xml:space="preserve">voluntary </w:t>
      </w:r>
      <w:r w:rsidR="009778F4" w:rsidRPr="003072B8">
        <w:t>moves within the service</w:t>
      </w:r>
    </w:p>
    <w:p w:rsidR="002D681A" w:rsidRPr="003072B8" w:rsidRDefault="007F03F8" w:rsidP="007F03F8">
      <w:pPr>
        <w:pStyle w:val="subsection"/>
      </w:pPr>
      <w:r w:rsidRPr="003072B8">
        <w:tab/>
        <w:t>(4)</w:t>
      </w:r>
      <w:r w:rsidRPr="003072B8">
        <w:tab/>
        <w:t xml:space="preserve">The accommodation agreement must </w:t>
      </w:r>
      <w:r w:rsidR="002D681A" w:rsidRPr="003072B8">
        <w:t xml:space="preserve">set out </w:t>
      </w:r>
      <w:r w:rsidRPr="003072B8">
        <w:t>tha</w:t>
      </w:r>
      <w:r w:rsidR="00B1038B" w:rsidRPr="003072B8">
        <w:t>t, if the person is to be moved</w:t>
      </w:r>
      <w:r w:rsidRPr="003072B8">
        <w:t xml:space="preserve"> to a new room, or to a new part of a room, in the service for </w:t>
      </w:r>
      <w:r w:rsidR="00E05B34" w:rsidRPr="003072B8">
        <w:t xml:space="preserve">less than </w:t>
      </w:r>
      <w:r w:rsidR="00791C3D" w:rsidRPr="003072B8">
        <w:t>28 days</w:t>
      </w:r>
      <w:r w:rsidRPr="003072B8">
        <w:t>, and the mo</w:t>
      </w:r>
      <w:r w:rsidR="00E05B34" w:rsidRPr="003072B8">
        <w:t xml:space="preserve">ve </w:t>
      </w:r>
      <w:r w:rsidR="00B1038B" w:rsidRPr="003072B8">
        <w:t xml:space="preserve">is </w:t>
      </w:r>
      <w:r w:rsidR="00E05B34" w:rsidRPr="003072B8">
        <w:t xml:space="preserve">not </w:t>
      </w:r>
      <w:r w:rsidR="00B1038B" w:rsidRPr="003072B8">
        <w:t>voluntary</w:t>
      </w:r>
      <w:r w:rsidR="002D681A" w:rsidRPr="003072B8">
        <w:t>:</w:t>
      </w:r>
    </w:p>
    <w:p w:rsidR="002D681A" w:rsidRPr="003072B8" w:rsidRDefault="002D681A" w:rsidP="002D681A">
      <w:pPr>
        <w:pStyle w:val="paragraph"/>
      </w:pPr>
      <w:r w:rsidRPr="003072B8">
        <w:tab/>
        <w:t>(a)</w:t>
      </w:r>
      <w:r w:rsidRPr="003072B8">
        <w:tab/>
        <w:t>the approved provider must, before the move occurs, notify the person, in writing, of the new room or the new part of the room; and</w:t>
      </w:r>
    </w:p>
    <w:p w:rsidR="002D681A" w:rsidRPr="003072B8" w:rsidRDefault="002D681A" w:rsidP="002D681A">
      <w:pPr>
        <w:pStyle w:val="paragraph"/>
      </w:pPr>
      <w:r w:rsidRPr="003072B8">
        <w:tab/>
        <w:t>(b)</w:t>
      </w:r>
      <w:r w:rsidRPr="003072B8">
        <w:tab/>
        <w:t>there will be no change to the person’s price agreement day; and</w:t>
      </w:r>
    </w:p>
    <w:p w:rsidR="002D681A" w:rsidRPr="003072B8" w:rsidRDefault="002D681A" w:rsidP="002D681A">
      <w:pPr>
        <w:pStyle w:val="paragraph"/>
      </w:pPr>
      <w:r w:rsidRPr="003072B8">
        <w:tab/>
        <w:t>(c)</w:t>
      </w:r>
      <w:r w:rsidRPr="003072B8">
        <w:tab/>
        <w:t xml:space="preserve">the person </w:t>
      </w:r>
      <w:r w:rsidR="00A05A52" w:rsidRPr="003072B8">
        <w:t xml:space="preserve">will continue to </w:t>
      </w:r>
      <w:r w:rsidRPr="003072B8">
        <w:t xml:space="preserve">be charged </w:t>
      </w:r>
      <w:r w:rsidR="00A05A52" w:rsidRPr="003072B8">
        <w:t xml:space="preserve">the same </w:t>
      </w:r>
      <w:r w:rsidRPr="003072B8">
        <w:t>accommodation payment amount that the person is paying before the move.</w:t>
      </w:r>
    </w:p>
    <w:p w:rsidR="009778F4" w:rsidRPr="003072B8" w:rsidRDefault="009778F4" w:rsidP="009778F4">
      <w:pPr>
        <w:pStyle w:val="subsection"/>
      </w:pPr>
      <w:r w:rsidRPr="003072B8">
        <w:tab/>
        <w:t>(</w:t>
      </w:r>
      <w:r w:rsidR="002D681A" w:rsidRPr="003072B8">
        <w:t>5</w:t>
      </w:r>
      <w:r w:rsidRPr="003072B8">
        <w:t>)</w:t>
      </w:r>
      <w:r w:rsidRPr="003072B8">
        <w:tab/>
        <w:t xml:space="preserve">The accommodation agreement must </w:t>
      </w:r>
      <w:r w:rsidR="002D681A" w:rsidRPr="003072B8">
        <w:t xml:space="preserve">set out </w:t>
      </w:r>
      <w:r w:rsidRPr="003072B8">
        <w:t>that</w:t>
      </w:r>
      <w:r w:rsidR="007F03F8" w:rsidRPr="003072B8">
        <w:t>,</w:t>
      </w:r>
      <w:r w:rsidRPr="003072B8">
        <w:t xml:space="preserve"> if the person </w:t>
      </w:r>
      <w:r w:rsidR="00013A4F" w:rsidRPr="003072B8">
        <w:t>is to be moved</w:t>
      </w:r>
      <w:r w:rsidR="00B1038B" w:rsidRPr="003072B8">
        <w:t xml:space="preserve"> </w:t>
      </w:r>
      <w:r w:rsidRPr="003072B8">
        <w:t xml:space="preserve">to </w:t>
      </w:r>
      <w:r w:rsidR="00883938" w:rsidRPr="003072B8">
        <w:t xml:space="preserve">a new </w:t>
      </w:r>
      <w:r w:rsidRPr="003072B8">
        <w:t xml:space="preserve">room, or to </w:t>
      </w:r>
      <w:r w:rsidR="00883938" w:rsidRPr="003072B8">
        <w:t xml:space="preserve">a new </w:t>
      </w:r>
      <w:r w:rsidRPr="003072B8">
        <w:t>part of a room</w:t>
      </w:r>
      <w:r w:rsidR="00883938" w:rsidRPr="003072B8">
        <w:t>,</w:t>
      </w:r>
      <w:r w:rsidRPr="003072B8">
        <w:t xml:space="preserve"> in the service </w:t>
      </w:r>
      <w:r w:rsidR="00D71C4D" w:rsidRPr="003072B8">
        <w:t xml:space="preserve">for </w:t>
      </w:r>
      <w:r w:rsidR="00791C3D" w:rsidRPr="003072B8">
        <w:t xml:space="preserve">28 days </w:t>
      </w:r>
      <w:r w:rsidR="00581538" w:rsidRPr="003072B8">
        <w:t>or longer</w:t>
      </w:r>
      <w:r w:rsidR="006815DF" w:rsidRPr="003072B8">
        <w:t xml:space="preserve">, </w:t>
      </w:r>
      <w:r w:rsidRPr="003072B8">
        <w:t xml:space="preserve">and the move </w:t>
      </w:r>
      <w:r w:rsidR="00B1038B" w:rsidRPr="003072B8">
        <w:t xml:space="preserve">is </w:t>
      </w:r>
      <w:r w:rsidRPr="003072B8">
        <w:t xml:space="preserve">not </w:t>
      </w:r>
      <w:r w:rsidR="00B1038B" w:rsidRPr="003072B8">
        <w:t>voluntary</w:t>
      </w:r>
      <w:r w:rsidRPr="003072B8">
        <w:t>:</w:t>
      </w:r>
    </w:p>
    <w:p w:rsidR="00013A4F" w:rsidRPr="003072B8" w:rsidRDefault="007F03F8" w:rsidP="007F03F8">
      <w:pPr>
        <w:pStyle w:val="paragraph"/>
      </w:pPr>
      <w:r w:rsidRPr="003072B8">
        <w:tab/>
        <w:t>(a</w:t>
      </w:r>
      <w:r w:rsidR="00013A4F" w:rsidRPr="003072B8">
        <w:t>)</w:t>
      </w:r>
      <w:r w:rsidR="00013A4F" w:rsidRPr="003072B8">
        <w:tab/>
        <w:t>the approved provider must</w:t>
      </w:r>
      <w:r w:rsidRPr="003072B8">
        <w:t>, before the move occurs,</w:t>
      </w:r>
      <w:r w:rsidR="00013A4F" w:rsidRPr="003072B8">
        <w:t xml:space="preserve"> notify the person, in writing, of the new room or the new part of the room; and</w:t>
      </w:r>
    </w:p>
    <w:p w:rsidR="00013A4F" w:rsidRPr="003072B8" w:rsidRDefault="007F03F8" w:rsidP="007F03F8">
      <w:pPr>
        <w:pStyle w:val="paragraph"/>
      </w:pPr>
      <w:r w:rsidRPr="003072B8">
        <w:tab/>
        <w:t>(b</w:t>
      </w:r>
      <w:r w:rsidR="00013A4F" w:rsidRPr="003072B8">
        <w:t>)</w:t>
      </w:r>
      <w:r w:rsidR="00013A4F" w:rsidRPr="003072B8">
        <w:tab/>
        <w:t xml:space="preserve">the day on which the notice is given </w:t>
      </w:r>
      <w:r w:rsidR="0021242B" w:rsidRPr="003072B8">
        <w:t>will become</w:t>
      </w:r>
      <w:r w:rsidR="00013A4F" w:rsidRPr="003072B8">
        <w:t xml:space="preserve"> the price agreement day for the person;</w:t>
      </w:r>
      <w:r w:rsidRPr="003072B8">
        <w:t xml:space="preserve"> and</w:t>
      </w:r>
    </w:p>
    <w:p w:rsidR="00AF4564" w:rsidRPr="003072B8" w:rsidRDefault="007F03F8" w:rsidP="00AF4564">
      <w:pPr>
        <w:pStyle w:val="paragraph"/>
      </w:pPr>
      <w:r w:rsidRPr="003072B8">
        <w:tab/>
        <w:t>(c</w:t>
      </w:r>
      <w:r w:rsidR="009778F4" w:rsidRPr="003072B8">
        <w:t>)</w:t>
      </w:r>
      <w:r w:rsidR="009778F4" w:rsidRPr="003072B8">
        <w:tab/>
      </w:r>
      <w:r w:rsidR="00AF4564" w:rsidRPr="003072B8">
        <w:t xml:space="preserve">the </w:t>
      </w:r>
      <w:r w:rsidR="0075202F" w:rsidRPr="003072B8">
        <w:t xml:space="preserve">person </w:t>
      </w:r>
      <w:r w:rsidR="00AF4564" w:rsidRPr="003072B8">
        <w:t>must not be charged:</w:t>
      </w:r>
    </w:p>
    <w:p w:rsidR="00AF4564" w:rsidRPr="003072B8" w:rsidRDefault="00AF4564" w:rsidP="00AF4564">
      <w:pPr>
        <w:pStyle w:val="paragraphsub"/>
      </w:pPr>
      <w:r w:rsidRPr="003072B8">
        <w:tab/>
        <w:t>(i)</w:t>
      </w:r>
      <w:r w:rsidRPr="003072B8">
        <w:tab/>
        <w:t xml:space="preserve">an accommodation payment amount that is higher than the accommodation payment amount the </w:t>
      </w:r>
      <w:r w:rsidR="0075202F" w:rsidRPr="003072B8">
        <w:t xml:space="preserve">person is </w:t>
      </w:r>
      <w:r w:rsidRPr="003072B8">
        <w:t>paying before the move; or</w:t>
      </w:r>
    </w:p>
    <w:p w:rsidR="00AF4564" w:rsidRPr="003072B8" w:rsidRDefault="00AF4564" w:rsidP="00AF4564">
      <w:pPr>
        <w:pStyle w:val="paragraphsub"/>
      </w:pPr>
      <w:r w:rsidRPr="003072B8">
        <w:tab/>
        <w:t>(ii)</w:t>
      </w:r>
      <w:r w:rsidRPr="003072B8">
        <w:tab/>
        <w:t xml:space="preserve">if the maximum accommodation payment amount (the </w:t>
      </w:r>
      <w:r w:rsidRPr="003072B8">
        <w:rPr>
          <w:b/>
          <w:i/>
        </w:rPr>
        <w:t xml:space="preserve">provider’s </w:t>
      </w:r>
      <w:r w:rsidR="00ED2DD4" w:rsidRPr="003072B8">
        <w:rPr>
          <w:b/>
          <w:i/>
        </w:rPr>
        <w:t xml:space="preserve">published </w:t>
      </w:r>
      <w:r w:rsidRPr="003072B8">
        <w:rPr>
          <w:b/>
          <w:i/>
        </w:rPr>
        <w:t>maximum accommodation payment amount</w:t>
      </w:r>
      <w:r w:rsidRPr="003072B8">
        <w:t>) that was made publicly available by the approved provider under section</w:t>
      </w:r>
      <w:r w:rsidR="003072B8">
        <w:t> </w:t>
      </w:r>
      <w:r w:rsidR="008A74D6" w:rsidRPr="003072B8">
        <w:t>19</w:t>
      </w:r>
      <w:r w:rsidRPr="003072B8">
        <w:t xml:space="preserve"> for the </w:t>
      </w:r>
      <w:r w:rsidR="0075202F" w:rsidRPr="003072B8">
        <w:t xml:space="preserve">person’s </w:t>
      </w:r>
      <w:r w:rsidRPr="003072B8">
        <w:t xml:space="preserve">new price agreement day and the </w:t>
      </w:r>
      <w:r w:rsidR="00013A4F" w:rsidRPr="003072B8">
        <w:t xml:space="preserve">new </w:t>
      </w:r>
      <w:r w:rsidRPr="003072B8">
        <w:t xml:space="preserve">room, or the </w:t>
      </w:r>
      <w:r w:rsidR="00013A4F" w:rsidRPr="003072B8">
        <w:t xml:space="preserve">new </w:t>
      </w:r>
      <w:r w:rsidRPr="003072B8">
        <w:t xml:space="preserve">part of the room, is lower than the amount the </w:t>
      </w:r>
      <w:r w:rsidR="0075202F" w:rsidRPr="003072B8">
        <w:t>person i</w:t>
      </w:r>
      <w:r w:rsidRPr="003072B8">
        <w:t xml:space="preserve">s paying before the move—an accommodation payment amount that is higher than the provider’s </w:t>
      </w:r>
      <w:r w:rsidR="00ED2DD4" w:rsidRPr="003072B8">
        <w:t xml:space="preserve">published </w:t>
      </w:r>
      <w:r w:rsidRPr="003072B8">
        <w:t>maxim</w:t>
      </w:r>
      <w:r w:rsidR="006815DF" w:rsidRPr="003072B8">
        <w:t>um accommodation payment amount.</w:t>
      </w:r>
    </w:p>
    <w:p w:rsidR="00AF4564" w:rsidRPr="003072B8" w:rsidRDefault="002D681A" w:rsidP="00AF4564">
      <w:pPr>
        <w:pStyle w:val="subsection"/>
      </w:pPr>
      <w:r w:rsidRPr="003072B8">
        <w:tab/>
        <w:t>(6</w:t>
      </w:r>
      <w:r w:rsidR="00AF4564" w:rsidRPr="003072B8">
        <w:t>)</w:t>
      </w:r>
      <w:r w:rsidR="00AF4564" w:rsidRPr="003072B8">
        <w:tab/>
      </w:r>
      <w:r w:rsidR="001B19FA" w:rsidRPr="003072B8">
        <w:t xml:space="preserve">For </w:t>
      </w:r>
      <w:r w:rsidR="003072B8">
        <w:t>subsections (</w:t>
      </w:r>
      <w:r w:rsidR="006815DF" w:rsidRPr="003072B8">
        <w:t>4</w:t>
      </w:r>
      <w:r w:rsidR="001B19FA" w:rsidRPr="003072B8">
        <w:t>)</w:t>
      </w:r>
      <w:r w:rsidRPr="003072B8">
        <w:t xml:space="preserve"> and (5)</w:t>
      </w:r>
      <w:r w:rsidR="001B19FA" w:rsidRPr="003072B8">
        <w:t xml:space="preserve">, a move </w:t>
      </w:r>
      <w:r w:rsidR="001679D2" w:rsidRPr="003072B8">
        <w:t xml:space="preserve">by a </w:t>
      </w:r>
      <w:r w:rsidR="0075202F" w:rsidRPr="003072B8">
        <w:t xml:space="preserve">person </w:t>
      </w:r>
      <w:r w:rsidR="006815DF" w:rsidRPr="003072B8">
        <w:t xml:space="preserve">to a new room, or </w:t>
      </w:r>
      <w:r w:rsidR="008A13A2" w:rsidRPr="003072B8">
        <w:t xml:space="preserve">to </w:t>
      </w:r>
      <w:r w:rsidR="006815DF" w:rsidRPr="003072B8">
        <w:t>a new part of a room</w:t>
      </w:r>
      <w:r w:rsidR="001679D2" w:rsidRPr="003072B8">
        <w:t xml:space="preserve">, in a </w:t>
      </w:r>
      <w:r w:rsidR="00B571E7" w:rsidRPr="003072B8">
        <w:t>residential care service</w:t>
      </w:r>
      <w:r w:rsidR="003E1F14" w:rsidRPr="003072B8">
        <w:t xml:space="preserve"> or an eligible flexible care service </w:t>
      </w:r>
      <w:r w:rsidR="001679D2" w:rsidRPr="003072B8">
        <w:t>is not voluntary if:</w:t>
      </w:r>
    </w:p>
    <w:p w:rsidR="001679D2" w:rsidRPr="003072B8" w:rsidRDefault="001679D2" w:rsidP="001679D2">
      <w:pPr>
        <w:pStyle w:val="paragraph"/>
      </w:pPr>
      <w:r w:rsidRPr="003072B8">
        <w:tab/>
        <w:t>(a)</w:t>
      </w:r>
      <w:r w:rsidRPr="003072B8">
        <w:tab/>
        <w:t>the move is necessary on genuine medical grounds as assessed by:</w:t>
      </w:r>
    </w:p>
    <w:p w:rsidR="001679D2" w:rsidRPr="003072B8" w:rsidRDefault="001679D2" w:rsidP="001679D2">
      <w:pPr>
        <w:pStyle w:val="paragraphsub"/>
      </w:pPr>
      <w:r w:rsidRPr="003072B8">
        <w:tab/>
        <w:t>(i)</w:t>
      </w:r>
      <w:r w:rsidRPr="003072B8">
        <w:tab/>
        <w:t>an aged care assessment team; or</w:t>
      </w:r>
    </w:p>
    <w:p w:rsidR="001679D2" w:rsidRPr="003072B8" w:rsidRDefault="001679D2" w:rsidP="001679D2">
      <w:pPr>
        <w:pStyle w:val="paragraphsub"/>
      </w:pPr>
      <w:r w:rsidRPr="003072B8">
        <w:tab/>
        <w:t>(ii)</w:t>
      </w:r>
      <w:r w:rsidRPr="003072B8">
        <w:tab/>
        <w:t xml:space="preserve">at least 2 medical or other health practitioners who meet the criteria mentioned in </w:t>
      </w:r>
      <w:r w:rsidR="003072B8">
        <w:t>subsection (</w:t>
      </w:r>
      <w:r w:rsidR="002D681A" w:rsidRPr="003072B8">
        <w:t>7</w:t>
      </w:r>
      <w:r w:rsidRPr="003072B8">
        <w:t>); or</w:t>
      </w:r>
    </w:p>
    <w:p w:rsidR="001679D2" w:rsidRPr="003072B8" w:rsidRDefault="001679D2" w:rsidP="001679D2">
      <w:pPr>
        <w:pStyle w:val="paragraph"/>
      </w:pPr>
      <w:r w:rsidRPr="003072B8">
        <w:tab/>
        <w:t>(b)</w:t>
      </w:r>
      <w:r w:rsidRPr="003072B8">
        <w:tab/>
        <w:t xml:space="preserve">the place occupied by the </w:t>
      </w:r>
      <w:r w:rsidR="0075202F" w:rsidRPr="003072B8">
        <w:t xml:space="preserve">person </w:t>
      </w:r>
      <w:r w:rsidRPr="003072B8">
        <w:t xml:space="preserve">becomes an extra service place and the </w:t>
      </w:r>
      <w:r w:rsidR="0075202F" w:rsidRPr="003072B8">
        <w:t xml:space="preserve">person </w:t>
      </w:r>
      <w:r w:rsidRPr="003072B8">
        <w:t>elects not to pay the extra service fee; or</w:t>
      </w:r>
    </w:p>
    <w:p w:rsidR="001679D2" w:rsidRPr="003072B8" w:rsidRDefault="001679D2" w:rsidP="001679D2">
      <w:pPr>
        <w:pStyle w:val="paragraph"/>
      </w:pPr>
      <w:r w:rsidRPr="003072B8">
        <w:tab/>
        <w:t>(c)</w:t>
      </w:r>
      <w:r w:rsidRPr="003072B8">
        <w:tab/>
        <w:t>the move is necessary to carry out repairs or improvements</w:t>
      </w:r>
      <w:r w:rsidR="00ED2DD4" w:rsidRPr="003072B8">
        <w:t xml:space="preserve"> to the premises of the service</w:t>
      </w:r>
      <w:r w:rsidRPr="003072B8">
        <w:t>.</w:t>
      </w:r>
    </w:p>
    <w:p w:rsidR="001679D2" w:rsidRPr="003072B8" w:rsidRDefault="006815DF" w:rsidP="00390223">
      <w:pPr>
        <w:pStyle w:val="subsection"/>
        <w:keepNext/>
      </w:pPr>
      <w:r w:rsidRPr="003072B8">
        <w:tab/>
        <w:t>(</w:t>
      </w:r>
      <w:r w:rsidR="002D681A" w:rsidRPr="003072B8">
        <w:t>7</w:t>
      </w:r>
      <w:r w:rsidR="001679D2" w:rsidRPr="003072B8">
        <w:t>)</w:t>
      </w:r>
      <w:r w:rsidR="001679D2" w:rsidRPr="003072B8">
        <w:tab/>
        <w:t xml:space="preserve">For </w:t>
      </w:r>
      <w:r w:rsidR="003072B8">
        <w:t>subparagraph (</w:t>
      </w:r>
      <w:r w:rsidR="002D681A" w:rsidRPr="003072B8">
        <w:t>6</w:t>
      </w:r>
      <w:r w:rsidR="001679D2" w:rsidRPr="003072B8">
        <w:t>)(a)(ii), the criteria are:</w:t>
      </w:r>
    </w:p>
    <w:p w:rsidR="001679D2" w:rsidRPr="003072B8" w:rsidRDefault="001679D2" w:rsidP="00390223">
      <w:pPr>
        <w:pStyle w:val="paragraph"/>
        <w:keepNext/>
      </w:pPr>
      <w:r w:rsidRPr="003072B8">
        <w:tab/>
        <w:t>(a)</w:t>
      </w:r>
      <w:r w:rsidRPr="003072B8">
        <w:tab/>
        <w:t xml:space="preserve">one practitioner must be independent of the approved provider and the </w:t>
      </w:r>
      <w:r w:rsidR="0075202F" w:rsidRPr="003072B8">
        <w:t>residential care service</w:t>
      </w:r>
      <w:r w:rsidR="00BD4EDB" w:rsidRPr="003072B8">
        <w:t xml:space="preserve"> or eligible flexible care service</w:t>
      </w:r>
      <w:r w:rsidRPr="003072B8">
        <w:t xml:space="preserve">, and must be chosen by the </w:t>
      </w:r>
      <w:r w:rsidR="0075202F" w:rsidRPr="003072B8">
        <w:t>person</w:t>
      </w:r>
      <w:r w:rsidRPr="003072B8">
        <w:t>; and</w:t>
      </w:r>
    </w:p>
    <w:p w:rsidR="001679D2" w:rsidRPr="003072B8" w:rsidRDefault="001679D2" w:rsidP="001679D2">
      <w:pPr>
        <w:pStyle w:val="paragraph"/>
      </w:pPr>
      <w:r w:rsidRPr="003072B8">
        <w:tab/>
        <w:t>(b)</w:t>
      </w:r>
      <w:r w:rsidRPr="003072B8">
        <w:tab/>
        <w:t xml:space="preserve">both practitioners must be competent to assess the aged care needs of the </w:t>
      </w:r>
      <w:r w:rsidR="0075202F" w:rsidRPr="003072B8">
        <w:t>person</w:t>
      </w:r>
      <w:r w:rsidRPr="003072B8">
        <w:t>.</w:t>
      </w:r>
    </w:p>
    <w:p w:rsidR="006F2163" w:rsidRPr="003072B8" w:rsidRDefault="006F2163" w:rsidP="006F2163">
      <w:pPr>
        <w:pStyle w:val="ActHead3"/>
        <w:pageBreakBefore/>
      </w:pPr>
      <w:bookmarkStart w:id="24" w:name="_Toc527544243"/>
      <w:r w:rsidRPr="003072B8">
        <w:rPr>
          <w:rStyle w:val="CharDivNo"/>
        </w:rPr>
        <w:t>Division</w:t>
      </w:r>
      <w:r w:rsidR="003072B8" w:rsidRPr="003072B8">
        <w:rPr>
          <w:rStyle w:val="CharDivNo"/>
        </w:rPr>
        <w:t> </w:t>
      </w:r>
      <w:r w:rsidRPr="003072B8">
        <w:rPr>
          <w:rStyle w:val="CharDivNo"/>
        </w:rPr>
        <w:t>2</w:t>
      </w:r>
      <w:r w:rsidRPr="003072B8">
        <w:t>—</w:t>
      </w:r>
      <w:r w:rsidRPr="003072B8">
        <w:rPr>
          <w:rStyle w:val="CharDivText"/>
        </w:rPr>
        <w:t>Rules about charging accommodation payments</w:t>
      </w:r>
      <w:bookmarkEnd w:id="24"/>
    </w:p>
    <w:p w:rsidR="006F2163" w:rsidRPr="003072B8" w:rsidRDefault="008A74D6" w:rsidP="006F2163">
      <w:pPr>
        <w:pStyle w:val="ActHead5"/>
      </w:pPr>
      <w:bookmarkStart w:id="25" w:name="_Toc527544244"/>
      <w:r w:rsidRPr="003072B8">
        <w:rPr>
          <w:rStyle w:val="CharSectno"/>
        </w:rPr>
        <w:t>18</w:t>
      </w:r>
      <w:r w:rsidR="006F2163" w:rsidRPr="003072B8">
        <w:t xml:space="preserve">  Purpose of this Division</w:t>
      </w:r>
      <w:bookmarkEnd w:id="25"/>
    </w:p>
    <w:p w:rsidR="006F2163" w:rsidRPr="003072B8" w:rsidRDefault="006F2163" w:rsidP="006F2163">
      <w:pPr>
        <w:pStyle w:val="subsection"/>
      </w:pPr>
      <w:r w:rsidRPr="003072B8">
        <w:tab/>
      </w:r>
      <w:r w:rsidRPr="003072B8">
        <w:tab/>
        <w:t>For subparagraph</w:t>
      </w:r>
      <w:r w:rsidR="003072B8">
        <w:t> </w:t>
      </w:r>
      <w:r w:rsidRPr="003072B8">
        <w:t>52G</w:t>
      </w:r>
      <w:r w:rsidR="003072B8">
        <w:noBreakHyphen/>
      </w:r>
      <w:r w:rsidRPr="003072B8">
        <w:t xml:space="preserve">2(e)(ii) of the Act, this Division </w:t>
      </w:r>
      <w:r w:rsidR="00D43F38" w:rsidRPr="003072B8">
        <w:t xml:space="preserve">specifies </w:t>
      </w:r>
      <w:r w:rsidRPr="003072B8">
        <w:t xml:space="preserve">rules about charging accommodation payments that must be complied with by an approved provider of a </w:t>
      </w:r>
      <w:r w:rsidR="00BD4EDB" w:rsidRPr="003072B8">
        <w:t>residential care service or an eligible flexible care service</w:t>
      </w:r>
      <w:r w:rsidRPr="003072B8">
        <w:t>.</w:t>
      </w:r>
    </w:p>
    <w:p w:rsidR="006F2163" w:rsidRPr="003072B8" w:rsidRDefault="00BD4EDB" w:rsidP="006F2163">
      <w:pPr>
        <w:pStyle w:val="notetext"/>
      </w:pPr>
      <w:r w:rsidRPr="003072B8">
        <w:t>Note</w:t>
      </w:r>
      <w:r w:rsidR="006F2163" w:rsidRPr="003072B8">
        <w:t>:</w:t>
      </w:r>
      <w:r w:rsidR="006F2163" w:rsidRPr="003072B8">
        <w:tab/>
        <w:t>The approved provider must also comply with the other rules set out in section</w:t>
      </w:r>
      <w:r w:rsidR="003072B8">
        <w:t> </w:t>
      </w:r>
      <w:r w:rsidR="006F2163" w:rsidRPr="003072B8">
        <w:t>52G</w:t>
      </w:r>
      <w:r w:rsidR="003072B8">
        <w:noBreakHyphen/>
      </w:r>
      <w:r w:rsidR="006F2163" w:rsidRPr="003072B8">
        <w:t>2 of the Act.</w:t>
      </w:r>
    </w:p>
    <w:p w:rsidR="006F2163" w:rsidRPr="003072B8" w:rsidRDefault="008A74D6" w:rsidP="006F2163">
      <w:pPr>
        <w:pStyle w:val="ActHead5"/>
      </w:pPr>
      <w:bookmarkStart w:id="26" w:name="_Toc527544245"/>
      <w:r w:rsidRPr="003072B8">
        <w:rPr>
          <w:rStyle w:val="CharSectno"/>
        </w:rPr>
        <w:t>19</w:t>
      </w:r>
      <w:r w:rsidR="006F2163" w:rsidRPr="003072B8">
        <w:t xml:space="preserve">  Approved provider must publish information about maximum accommodation payment amount etc.</w:t>
      </w:r>
      <w:bookmarkEnd w:id="26"/>
    </w:p>
    <w:p w:rsidR="006F2163" w:rsidRPr="003072B8" w:rsidRDefault="006F2163" w:rsidP="006F2163">
      <w:pPr>
        <w:pStyle w:val="subsection"/>
      </w:pPr>
      <w:r w:rsidRPr="003072B8">
        <w:tab/>
        <w:t>(1)</w:t>
      </w:r>
      <w:r w:rsidRPr="003072B8">
        <w:tab/>
      </w:r>
      <w:r w:rsidR="00401411" w:rsidRPr="003072B8">
        <w:t>If a</w:t>
      </w:r>
      <w:r w:rsidRPr="003072B8">
        <w:t xml:space="preserve">n approved provider of a </w:t>
      </w:r>
      <w:r w:rsidR="00BD4EDB" w:rsidRPr="003072B8">
        <w:t xml:space="preserve">residential care service or an eligible flexible care service </w:t>
      </w:r>
      <w:r w:rsidR="00401411" w:rsidRPr="003072B8">
        <w:t xml:space="preserve">proposes to charge an accommodation payment for a room, or a part of a room, in the service, the approved provider </w:t>
      </w:r>
      <w:r w:rsidRPr="003072B8">
        <w:t>must make the following information pub</w:t>
      </w:r>
      <w:r w:rsidR="00401411" w:rsidRPr="003072B8">
        <w:t>licly available in relation to the room or the</w:t>
      </w:r>
      <w:r w:rsidRPr="003072B8">
        <w:t xml:space="preserve"> part of a room:</w:t>
      </w:r>
    </w:p>
    <w:p w:rsidR="006F2163" w:rsidRPr="003072B8" w:rsidRDefault="006F2163" w:rsidP="006F2163">
      <w:pPr>
        <w:pStyle w:val="paragraph"/>
      </w:pPr>
      <w:r w:rsidRPr="003072B8">
        <w:tab/>
        <w:t>(a)</w:t>
      </w:r>
      <w:r w:rsidRPr="003072B8">
        <w:tab/>
        <w:t xml:space="preserve">a statement (including the information referred to in </w:t>
      </w:r>
      <w:r w:rsidR="003072B8">
        <w:t>subsection (</w:t>
      </w:r>
      <w:r w:rsidRPr="003072B8">
        <w:t>2)) describing the key accommodation features of the room or the part of the room;</w:t>
      </w:r>
    </w:p>
    <w:p w:rsidR="006F2163" w:rsidRPr="003072B8" w:rsidRDefault="006F2163" w:rsidP="006F2163">
      <w:pPr>
        <w:pStyle w:val="paragraph"/>
      </w:pPr>
      <w:r w:rsidRPr="003072B8">
        <w:tab/>
        <w:t>(b)</w:t>
      </w:r>
      <w:r w:rsidRPr="003072B8">
        <w:tab/>
        <w:t>the maximum accommodation payment amount (expressed as a refundable accommodation deposit amount, and as a daily accommodation payment amount worked out in accordance with section</w:t>
      </w:r>
      <w:r w:rsidR="003072B8">
        <w:t> </w:t>
      </w:r>
      <w:r w:rsidR="008A74D6" w:rsidRPr="003072B8">
        <w:t>20</w:t>
      </w:r>
      <w:r w:rsidRPr="003072B8">
        <w:t>) that the provider could charge a person on a day for the room, or a part of the room, if the person made an agreement with the provider under paragraph</w:t>
      </w:r>
      <w:r w:rsidR="003072B8">
        <w:t> </w:t>
      </w:r>
      <w:r w:rsidRPr="003072B8">
        <w:t>52F</w:t>
      </w:r>
      <w:r w:rsidR="003072B8">
        <w:noBreakHyphen/>
      </w:r>
      <w:r w:rsidRPr="003072B8">
        <w:t>1(1)(b) of the Act on that day;</w:t>
      </w:r>
    </w:p>
    <w:p w:rsidR="006F2163" w:rsidRPr="003072B8" w:rsidRDefault="006F2163" w:rsidP="006F2163">
      <w:pPr>
        <w:pStyle w:val="paragraph"/>
      </w:pPr>
      <w:r w:rsidRPr="003072B8">
        <w:tab/>
        <w:t>(c)</w:t>
      </w:r>
      <w:r w:rsidRPr="003072B8">
        <w:tab/>
        <w:t>information explaining the options (as provided in paragraph</w:t>
      </w:r>
      <w:r w:rsidR="003072B8">
        <w:t> </w:t>
      </w:r>
      <w:r w:rsidRPr="003072B8">
        <w:t>52F</w:t>
      </w:r>
      <w:r w:rsidR="003072B8">
        <w:noBreakHyphen/>
      </w:r>
      <w:r w:rsidRPr="003072B8">
        <w:t>3(1)(e) of the Act) for paying the accommodation payment for the room or the part of the room;</w:t>
      </w:r>
    </w:p>
    <w:p w:rsidR="006F2163" w:rsidRPr="003072B8" w:rsidRDefault="006F2163" w:rsidP="006F2163">
      <w:pPr>
        <w:pStyle w:val="paragraph"/>
      </w:pPr>
      <w:r w:rsidRPr="003072B8">
        <w:tab/>
        <w:t>(d)</w:t>
      </w:r>
      <w:r w:rsidRPr="003072B8">
        <w:tab/>
        <w:t>at least one example of the daily accommodation payment amount (worked out in accordance with section</w:t>
      </w:r>
      <w:r w:rsidR="003072B8">
        <w:t> </w:t>
      </w:r>
      <w:r w:rsidR="008A74D6" w:rsidRPr="003072B8">
        <w:t>20</w:t>
      </w:r>
      <w:r w:rsidRPr="003072B8">
        <w:t>) that would be payable for the room, or the part of the room, if the accommodation payment were paid by a combination of refundable accommodation deposit and daily accommodation payments.</w:t>
      </w:r>
    </w:p>
    <w:p w:rsidR="006F2163" w:rsidRPr="003072B8" w:rsidRDefault="006F2163" w:rsidP="006F2163">
      <w:pPr>
        <w:pStyle w:val="subsection"/>
      </w:pPr>
      <w:r w:rsidRPr="003072B8">
        <w:tab/>
        <w:t>(2)</w:t>
      </w:r>
      <w:r w:rsidRPr="003072B8">
        <w:tab/>
        <w:t xml:space="preserve">For </w:t>
      </w:r>
      <w:r w:rsidR="003072B8">
        <w:t>paragraph (</w:t>
      </w:r>
      <w:r w:rsidRPr="003072B8">
        <w:t>1)(a), the statement describing the key accommodation features of a room, or a part of a room, in the service must:</w:t>
      </w:r>
    </w:p>
    <w:p w:rsidR="006F2163" w:rsidRPr="003072B8" w:rsidRDefault="006F2163" w:rsidP="006F2163">
      <w:pPr>
        <w:pStyle w:val="paragraph"/>
      </w:pPr>
      <w:r w:rsidRPr="003072B8">
        <w:tab/>
        <w:t>(a)</w:t>
      </w:r>
      <w:r w:rsidRPr="003072B8">
        <w:tab/>
        <w:t>state the location of the service; and</w:t>
      </w:r>
    </w:p>
    <w:p w:rsidR="006F2163" w:rsidRPr="003072B8" w:rsidRDefault="006F2163" w:rsidP="006F2163">
      <w:pPr>
        <w:pStyle w:val="paragraph"/>
      </w:pPr>
      <w:r w:rsidRPr="003072B8">
        <w:tab/>
        <w:t>(b)</w:t>
      </w:r>
      <w:r w:rsidRPr="003072B8">
        <w:tab/>
        <w:t>include a description of the quality, condition, size and amenity of the room or the part of the room; and</w:t>
      </w:r>
    </w:p>
    <w:p w:rsidR="006F2163" w:rsidRPr="003072B8" w:rsidRDefault="006F2163" w:rsidP="006F2163">
      <w:pPr>
        <w:pStyle w:val="paragraph"/>
      </w:pPr>
      <w:r w:rsidRPr="003072B8">
        <w:tab/>
        <w:t>(c)</w:t>
      </w:r>
      <w:r w:rsidRPr="003072B8">
        <w:tab/>
        <w:t>include information about the number of persons who may be provided with accommodation in the room; and</w:t>
      </w:r>
    </w:p>
    <w:p w:rsidR="006F2163" w:rsidRPr="003072B8" w:rsidRDefault="006F2163" w:rsidP="006F2163">
      <w:pPr>
        <w:pStyle w:val="paragraph"/>
      </w:pPr>
      <w:r w:rsidRPr="003072B8">
        <w:tab/>
        <w:t>(d)</w:t>
      </w:r>
      <w:r w:rsidRPr="003072B8">
        <w:tab/>
        <w:t>state whether the room has access to a shared bathroom or has a private ensuite; and</w:t>
      </w:r>
    </w:p>
    <w:p w:rsidR="006F2163" w:rsidRPr="003072B8" w:rsidRDefault="006F2163" w:rsidP="006F2163">
      <w:pPr>
        <w:pStyle w:val="paragraph"/>
      </w:pPr>
      <w:r w:rsidRPr="003072B8">
        <w:tab/>
        <w:t>(e)</w:t>
      </w:r>
      <w:r w:rsidRPr="003072B8">
        <w:tab/>
        <w:t>include a description of the quality, condition, size and amenity of the common areas in the service that would be accessible to a person being provided with accommodation in the room; and</w:t>
      </w:r>
    </w:p>
    <w:p w:rsidR="006F2163" w:rsidRPr="003072B8" w:rsidRDefault="006F2163" w:rsidP="006F2163">
      <w:pPr>
        <w:pStyle w:val="paragraph"/>
      </w:pPr>
      <w:r w:rsidRPr="003072B8">
        <w:tab/>
        <w:t>(f)</w:t>
      </w:r>
      <w:r w:rsidRPr="003072B8">
        <w:tab/>
        <w:t>include a description of any specific accommodation or design features in the room or the part of the room; and</w:t>
      </w:r>
    </w:p>
    <w:p w:rsidR="006F2163" w:rsidRPr="003072B8" w:rsidRDefault="006F2163" w:rsidP="006F2163">
      <w:pPr>
        <w:pStyle w:val="paragraph"/>
      </w:pPr>
      <w:r w:rsidRPr="003072B8">
        <w:tab/>
        <w:t>(g)</w:t>
      </w:r>
      <w:r w:rsidRPr="003072B8">
        <w:tab/>
        <w:t>include a description of any specific accommodation or design features provided by the service that would be accessible to a person being provided with accommodation in the room; and</w:t>
      </w:r>
    </w:p>
    <w:p w:rsidR="006F2163" w:rsidRPr="003072B8" w:rsidRDefault="006F2163" w:rsidP="006F2163">
      <w:pPr>
        <w:pStyle w:val="paragraph"/>
      </w:pPr>
      <w:r w:rsidRPr="003072B8">
        <w:tab/>
        <w:t>(h)</w:t>
      </w:r>
      <w:r w:rsidRPr="003072B8">
        <w:tab/>
        <w:t xml:space="preserve">include information about any additional care or services (other than care and services specified in the </w:t>
      </w:r>
      <w:r w:rsidRPr="003072B8">
        <w:rPr>
          <w:i/>
        </w:rPr>
        <w:t>Quality of Care Principles</w:t>
      </w:r>
      <w:r w:rsidR="003072B8">
        <w:rPr>
          <w:i/>
        </w:rPr>
        <w:t> </w:t>
      </w:r>
      <w:r w:rsidR="000D2B64" w:rsidRPr="003072B8">
        <w:rPr>
          <w:i/>
        </w:rPr>
        <w:t>2014</w:t>
      </w:r>
      <w:r w:rsidRPr="003072B8">
        <w:t xml:space="preserve"> for the purposes of subsection</w:t>
      </w:r>
      <w:r w:rsidR="003072B8">
        <w:t> </w:t>
      </w:r>
      <w:r w:rsidRPr="003072B8">
        <w:t>54</w:t>
      </w:r>
      <w:r w:rsidR="003072B8">
        <w:noBreakHyphen/>
      </w:r>
      <w:r w:rsidRPr="003072B8">
        <w:t>1(1) of the Act) included in the accommodation payment amount and offered at no additional cost to a person being provided with accommodation in the room or the part of the room; and</w:t>
      </w:r>
    </w:p>
    <w:p w:rsidR="006F2163" w:rsidRPr="003072B8" w:rsidRDefault="006F2163" w:rsidP="006F2163">
      <w:pPr>
        <w:pStyle w:val="paragraph"/>
      </w:pPr>
      <w:r w:rsidRPr="003072B8">
        <w:tab/>
        <w:t>(i)</w:t>
      </w:r>
      <w:r w:rsidRPr="003072B8">
        <w:tab/>
        <w:t xml:space="preserve">state any </w:t>
      </w:r>
      <w:r w:rsidR="00223D8B" w:rsidRPr="003072B8">
        <w:t>extra service fee</w:t>
      </w:r>
      <w:r w:rsidR="0006680A" w:rsidRPr="003072B8">
        <w:t xml:space="preserve"> </w:t>
      </w:r>
      <w:r w:rsidRPr="003072B8">
        <w:t>associated with the room or the part of the room</w:t>
      </w:r>
      <w:r w:rsidR="0006680A" w:rsidRPr="003072B8">
        <w:t>,</w:t>
      </w:r>
      <w:r w:rsidRPr="003072B8">
        <w:t xml:space="preserve"> and describe the services offered for </w:t>
      </w:r>
      <w:r w:rsidR="009830E3" w:rsidRPr="003072B8">
        <w:t>that fee</w:t>
      </w:r>
      <w:r w:rsidRPr="003072B8">
        <w:t>.</w:t>
      </w:r>
    </w:p>
    <w:p w:rsidR="006F2163" w:rsidRPr="003072B8" w:rsidRDefault="006F2163" w:rsidP="006F2163">
      <w:pPr>
        <w:pStyle w:val="subsection"/>
      </w:pPr>
      <w:r w:rsidRPr="003072B8">
        <w:tab/>
        <w:t>(3)</w:t>
      </w:r>
      <w:r w:rsidRPr="003072B8">
        <w:tab/>
        <w:t xml:space="preserve">The information referred to in </w:t>
      </w:r>
      <w:r w:rsidR="003072B8">
        <w:t>subsection (</w:t>
      </w:r>
      <w:r w:rsidRPr="003072B8">
        <w:t>1) must:</w:t>
      </w:r>
    </w:p>
    <w:p w:rsidR="006F2163" w:rsidRPr="003072B8" w:rsidRDefault="006F2163" w:rsidP="006F2163">
      <w:pPr>
        <w:pStyle w:val="paragraph"/>
      </w:pPr>
      <w:r w:rsidRPr="003072B8">
        <w:tab/>
        <w:t>(a)</w:t>
      </w:r>
      <w:r w:rsidRPr="003072B8">
        <w:tab/>
        <w:t>be published on the approved provider’s website (if it has one); and</w:t>
      </w:r>
    </w:p>
    <w:p w:rsidR="006F2163" w:rsidRPr="003072B8" w:rsidRDefault="006F2163" w:rsidP="006F2163">
      <w:pPr>
        <w:pStyle w:val="paragraph"/>
      </w:pPr>
      <w:r w:rsidRPr="003072B8">
        <w:tab/>
        <w:t>(b)</w:t>
      </w:r>
      <w:r w:rsidRPr="003072B8">
        <w:tab/>
        <w:t>be given to the Secretary for publication by the Secretary; and</w:t>
      </w:r>
    </w:p>
    <w:p w:rsidR="006F2163" w:rsidRPr="003072B8" w:rsidRDefault="006F2163" w:rsidP="006F2163">
      <w:pPr>
        <w:pStyle w:val="paragraph"/>
      </w:pPr>
      <w:r w:rsidRPr="003072B8">
        <w:tab/>
        <w:t>(c)</w:t>
      </w:r>
      <w:r w:rsidRPr="003072B8">
        <w:tab/>
        <w:t>be included in written material to be given to prospective care recipients by the approved provider.</w:t>
      </w:r>
    </w:p>
    <w:p w:rsidR="006F2163" w:rsidRPr="003072B8" w:rsidRDefault="008A74D6" w:rsidP="006F2163">
      <w:pPr>
        <w:pStyle w:val="ActHead5"/>
      </w:pPr>
      <w:bookmarkStart w:id="27" w:name="_Toc527544246"/>
      <w:r w:rsidRPr="003072B8">
        <w:rPr>
          <w:rStyle w:val="CharSectno"/>
        </w:rPr>
        <w:t>20</w:t>
      </w:r>
      <w:r w:rsidR="006F2163" w:rsidRPr="003072B8">
        <w:t xml:space="preserve">  Equivalence between provider’s refundable accommodation deposit amount and daily accommodation payment amount—general</w:t>
      </w:r>
      <w:bookmarkEnd w:id="27"/>
    </w:p>
    <w:p w:rsidR="006F2163" w:rsidRPr="003072B8" w:rsidRDefault="006F2163" w:rsidP="006F2163">
      <w:pPr>
        <w:pStyle w:val="subsection"/>
      </w:pPr>
      <w:r w:rsidRPr="003072B8">
        <w:tab/>
        <w:t>(1)</w:t>
      </w:r>
      <w:r w:rsidRPr="003072B8">
        <w:tab/>
        <w:t>For paragraph</w:t>
      </w:r>
      <w:r w:rsidR="003072B8">
        <w:t> </w:t>
      </w:r>
      <w:r w:rsidR="008A74D6" w:rsidRPr="003072B8">
        <w:t>19</w:t>
      </w:r>
      <w:r w:rsidRPr="003072B8">
        <w:t xml:space="preserve">(1)(b), the approved provider of a </w:t>
      </w:r>
      <w:r w:rsidR="00BD4EDB" w:rsidRPr="003072B8">
        <w:t xml:space="preserve">residential care service or an eligible flexible care service </w:t>
      </w:r>
      <w:r w:rsidRPr="003072B8">
        <w:t>must ensure that there is equivalence between:</w:t>
      </w:r>
    </w:p>
    <w:p w:rsidR="006F2163" w:rsidRPr="003072B8" w:rsidRDefault="006F2163" w:rsidP="006F2163">
      <w:pPr>
        <w:pStyle w:val="paragraph"/>
      </w:pPr>
      <w:r w:rsidRPr="003072B8">
        <w:tab/>
        <w:t>(a)</w:t>
      </w:r>
      <w:r w:rsidRPr="003072B8">
        <w:tab/>
        <w:t>the refundable accommodation deposit amount; and</w:t>
      </w:r>
    </w:p>
    <w:p w:rsidR="006F2163" w:rsidRPr="003072B8" w:rsidRDefault="006F2163" w:rsidP="006F2163">
      <w:pPr>
        <w:pStyle w:val="paragraph"/>
      </w:pPr>
      <w:r w:rsidRPr="003072B8">
        <w:tab/>
        <w:t>(b)</w:t>
      </w:r>
      <w:r w:rsidRPr="003072B8">
        <w:tab/>
        <w:t>the daily accommodation payment amount;</w:t>
      </w:r>
    </w:p>
    <w:p w:rsidR="006F2163" w:rsidRPr="003072B8" w:rsidRDefault="006F2163" w:rsidP="006F2163">
      <w:pPr>
        <w:pStyle w:val="subsection2"/>
      </w:pPr>
      <w:r w:rsidRPr="003072B8">
        <w:t xml:space="preserve">that are made publicly available, under that paragraph, for a day (the </w:t>
      </w:r>
      <w:r w:rsidRPr="003072B8">
        <w:rPr>
          <w:b/>
          <w:i/>
        </w:rPr>
        <w:t>relevant day</w:t>
      </w:r>
      <w:r w:rsidRPr="003072B8">
        <w:t>) and a room, or a part of a room, in the service.</w:t>
      </w:r>
    </w:p>
    <w:p w:rsidR="006F2163" w:rsidRPr="003072B8" w:rsidRDefault="006F2163" w:rsidP="006F2163">
      <w:pPr>
        <w:pStyle w:val="subsection"/>
      </w:pPr>
      <w:r w:rsidRPr="003072B8">
        <w:tab/>
        <w:t>(2)</w:t>
      </w:r>
      <w:r w:rsidRPr="003072B8">
        <w:tab/>
        <w:t xml:space="preserve">For the purpose of complying with </w:t>
      </w:r>
      <w:r w:rsidR="003072B8">
        <w:t>subsection (</w:t>
      </w:r>
      <w:r w:rsidRPr="003072B8">
        <w:t xml:space="preserve">1), the </w:t>
      </w:r>
      <w:r w:rsidRPr="003072B8">
        <w:rPr>
          <w:b/>
          <w:i/>
        </w:rPr>
        <w:t>daily accommodation payment amount</w:t>
      </w:r>
      <w:r w:rsidRPr="003072B8">
        <w:t xml:space="preserve"> for the relevant day for the room, or the part of the room, must be the amount worked out as follows:</w:t>
      </w:r>
    </w:p>
    <w:p w:rsidR="006F2163" w:rsidRPr="003072B8" w:rsidRDefault="006F2163" w:rsidP="006F2163">
      <w:pPr>
        <w:pStyle w:val="BoxHeadBold"/>
        <w:keepNext/>
      </w:pPr>
      <w:r w:rsidRPr="003072B8">
        <w:t>Daily accommodation payment amount calculator</w:t>
      </w:r>
    </w:p>
    <w:p w:rsidR="006F2163" w:rsidRPr="003072B8" w:rsidRDefault="006F2163" w:rsidP="006F2163">
      <w:pPr>
        <w:pStyle w:val="BoxStep"/>
        <w:keepNext/>
      </w:pPr>
      <w:r w:rsidRPr="003072B8">
        <w:t>Step 1.</w:t>
      </w:r>
      <w:r w:rsidRPr="003072B8">
        <w:tab/>
        <w:t>Work out the maximum permissible int</w:t>
      </w:r>
      <w:r w:rsidR="00917CDA" w:rsidRPr="003072B8">
        <w:t>erest rate for the relevant day</w:t>
      </w:r>
      <w:r w:rsidR="00B96AF1" w:rsidRPr="003072B8">
        <w:t xml:space="preserve"> using the calculator in section</w:t>
      </w:r>
      <w:r w:rsidR="003072B8">
        <w:t> </w:t>
      </w:r>
      <w:r w:rsidR="008A74D6" w:rsidRPr="003072B8">
        <w:t>6</w:t>
      </w:r>
      <w:r w:rsidRPr="003072B8">
        <w:t>.</w:t>
      </w:r>
    </w:p>
    <w:p w:rsidR="006F2163" w:rsidRPr="003072B8" w:rsidRDefault="006F2163" w:rsidP="006F2163">
      <w:pPr>
        <w:pStyle w:val="BoxStep"/>
      </w:pPr>
      <w:r w:rsidRPr="003072B8">
        <w:t>Step 2.</w:t>
      </w:r>
      <w:r w:rsidRPr="003072B8">
        <w:tab/>
        <w:t xml:space="preserve">Multiply the rate worked out at step 1 by the refundable accommodation deposit amount referred to in </w:t>
      </w:r>
      <w:r w:rsidR="003072B8">
        <w:t>paragraph (</w:t>
      </w:r>
      <w:r w:rsidRPr="003072B8">
        <w:t>1)(a).</w:t>
      </w:r>
    </w:p>
    <w:p w:rsidR="006F2163" w:rsidRPr="003072B8" w:rsidRDefault="006F2163" w:rsidP="006F2163">
      <w:pPr>
        <w:pStyle w:val="BoxStep"/>
      </w:pPr>
      <w:r w:rsidRPr="003072B8">
        <w:t>Step 3.</w:t>
      </w:r>
      <w:r w:rsidRPr="003072B8">
        <w:tab/>
        <w:t>Divide the amount worked out at step 2 by 365.</w:t>
      </w:r>
    </w:p>
    <w:p w:rsidR="006F2163" w:rsidRPr="003072B8" w:rsidRDefault="006F2163" w:rsidP="006F2163">
      <w:pPr>
        <w:pStyle w:val="BoxText"/>
      </w:pPr>
      <w:r w:rsidRPr="003072B8">
        <w:t xml:space="preserve">The result is the </w:t>
      </w:r>
      <w:r w:rsidRPr="003072B8">
        <w:rPr>
          <w:b/>
          <w:i/>
        </w:rPr>
        <w:t>daily accommodation payment amount</w:t>
      </w:r>
      <w:r w:rsidRPr="003072B8">
        <w:t xml:space="preserve"> for the relevant day for the room or the part of the room.</w:t>
      </w:r>
    </w:p>
    <w:p w:rsidR="006F2163" w:rsidRPr="003072B8" w:rsidRDefault="00917CDA" w:rsidP="006F2163">
      <w:pPr>
        <w:pStyle w:val="subsection"/>
      </w:pPr>
      <w:r w:rsidRPr="003072B8">
        <w:tab/>
        <w:t>(3</w:t>
      </w:r>
      <w:r w:rsidR="006F2163" w:rsidRPr="003072B8">
        <w:t>)</w:t>
      </w:r>
      <w:r w:rsidR="006F2163" w:rsidRPr="003072B8">
        <w:tab/>
        <w:t>For paragraph</w:t>
      </w:r>
      <w:r w:rsidR="003072B8">
        <w:t> </w:t>
      </w:r>
      <w:r w:rsidR="008A74D6" w:rsidRPr="003072B8">
        <w:t>19</w:t>
      </w:r>
      <w:r w:rsidR="006F2163" w:rsidRPr="003072B8">
        <w:t xml:space="preserve">(1)(d), the daily accommodation payment amount that would be payable for the room, or the part of the room, if the accommodation payment were paid by a combination of refundable accommodation deposit and daily accommodation payments must be the amount worked out in accordance with </w:t>
      </w:r>
      <w:r w:rsidR="003072B8">
        <w:t>subsection (</w:t>
      </w:r>
      <w:r w:rsidR="009C6423" w:rsidRPr="003072B8">
        <w:t>2), as if the reference in s</w:t>
      </w:r>
      <w:r w:rsidR="006F2163" w:rsidRPr="003072B8">
        <w:t>tep 2 to the refundable accommodation deposit amount were a reference to that amount as reduced by the amount of refundable accommodation deposit that would be paid.</w:t>
      </w:r>
    </w:p>
    <w:p w:rsidR="006F2163" w:rsidRPr="003072B8" w:rsidRDefault="008A74D6" w:rsidP="006F2163">
      <w:pPr>
        <w:pStyle w:val="ActHead5"/>
      </w:pPr>
      <w:bookmarkStart w:id="28" w:name="_Toc527544247"/>
      <w:r w:rsidRPr="003072B8">
        <w:rPr>
          <w:rStyle w:val="CharSectno"/>
        </w:rPr>
        <w:t>21</w:t>
      </w:r>
      <w:r w:rsidR="006F2163" w:rsidRPr="003072B8">
        <w:t xml:space="preserve">  Approved provider must not charge more than provider’s </w:t>
      </w:r>
      <w:r w:rsidR="00ED2DD4" w:rsidRPr="003072B8">
        <w:t xml:space="preserve">published </w:t>
      </w:r>
      <w:r w:rsidR="006F2163" w:rsidRPr="003072B8">
        <w:t>maximum accommodation payment amount</w:t>
      </w:r>
      <w:bookmarkEnd w:id="28"/>
    </w:p>
    <w:p w:rsidR="006F2163" w:rsidRPr="003072B8" w:rsidRDefault="006F2163" w:rsidP="006F2163">
      <w:pPr>
        <w:pStyle w:val="subsection"/>
      </w:pPr>
      <w:r w:rsidRPr="003072B8">
        <w:tab/>
      </w:r>
      <w:r w:rsidRPr="003072B8">
        <w:tab/>
        <w:t xml:space="preserve">An approved provider of a </w:t>
      </w:r>
      <w:r w:rsidR="00BD4EDB" w:rsidRPr="003072B8">
        <w:t xml:space="preserve">residential care service or an eligible flexible care service </w:t>
      </w:r>
      <w:r w:rsidRPr="003072B8">
        <w:t>must not charge a person an amount of accommodation payment on a day for a room, or a part of a room, in the service that is higher than the maximum accommodation payment amount that was made publicly available by the provider under section</w:t>
      </w:r>
      <w:r w:rsidR="003072B8">
        <w:t> </w:t>
      </w:r>
      <w:r w:rsidR="008A74D6" w:rsidRPr="003072B8">
        <w:t>19</w:t>
      </w:r>
      <w:r w:rsidRPr="003072B8">
        <w:t xml:space="preserve"> for the person’s price agreement day and the room or the part of the room.</w:t>
      </w:r>
    </w:p>
    <w:p w:rsidR="006F2163" w:rsidRPr="003072B8" w:rsidRDefault="006F2163" w:rsidP="006F2163">
      <w:pPr>
        <w:pStyle w:val="notetext"/>
      </w:pPr>
      <w:r w:rsidRPr="003072B8">
        <w:t>Note 1:</w:t>
      </w:r>
      <w:r w:rsidRPr="003072B8">
        <w:tab/>
        <w:t>The approved provider must not charge a person an amount of accommodation payment for a</w:t>
      </w:r>
      <w:r w:rsidR="00BD4EDB" w:rsidRPr="003072B8">
        <w:t xml:space="preserve"> room, or a part of a room, in the</w:t>
      </w:r>
      <w:r w:rsidRPr="003072B8">
        <w:t xml:space="preserve"> service that is higher than:</w:t>
      </w:r>
    </w:p>
    <w:p w:rsidR="006F2163" w:rsidRPr="003072B8" w:rsidRDefault="006F2163" w:rsidP="006F2163">
      <w:pPr>
        <w:pStyle w:val="notepara"/>
      </w:pPr>
      <w:r w:rsidRPr="003072B8">
        <w:t>(a)</w:t>
      </w:r>
      <w:r w:rsidRPr="003072B8">
        <w:tab/>
        <w:t>the Minister’s maximum accommodation payment amount; or</w:t>
      </w:r>
    </w:p>
    <w:p w:rsidR="006F2163" w:rsidRPr="003072B8" w:rsidRDefault="006F2163" w:rsidP="006F2163">
      <w:pPr>
        <w:pStyle w:val="notepara"/>
      </w:pPr>
      <w:r w:rsidRPr="003072B8">
        <w:t>(b)</w:t>
      </w:r>
      <w:r w:rsidRPr="003072B8">
        <w:tab/>
        <w:t>if the Aged Care Pricing Commissioner has approved a higher maximum amount of accommodation payment for the room, or the part of the room, under subsection</w:t>
      </w:r>
      <w:r w:rsidR="003072B8">
        <w:t> </w:t>
      </w:r>
      <w:r w:rsidRPr="003072B8">
        <w:t>52G</w:t>
      </w:r>
      <w:r w:rsidR="003072B8">
        <w:noBreakHyphen/>
      </w:r>
      <w:r w:rsidRPr="003072B8">
        <w:t>4(5) of the Act—the Pricing Commissioner approved amount.</w:t>
      </w:r>
    </w:p>
    <w:p w:rsidR="006F2163" w:rsidRPr="003072B8" w:rsidRDefault="006F2163" w:rsidP="006F2163">
      <w:pPr>
        <w:pStyle w:val="notetext"/>
      </w:pPr>
      <w:r w:rsidRPr="003072B8">
        <w:tab/>
        <w:t>See paragraph</w:t>
      </w:r>
      <w:r w:rsidR="003072B8">
        <w:t> </w:t>
      </w:r>
      <w:r w:rsidRPr="003072B8">
        <w:t>52G</w:t>
      </w:r>
      <w:r w:rsidR="003072B8">
        <w:noBreakHyphen/>
      </w:r>
      <w:r w:rsidRPr="003072B8">
        <w:t xml:space="preserve">2(c) of the Act and </w:t>
      </w:r>
      <w:r w:rsidR="00260109" w:rsidRPr="003072B8">
        <w:t>Division</w:t>
      </w:r>
      <w:r w:rsidR="003072B8">
        <w:t> </w:t>
      </w:r>
      <w:r w:rsidR="00260109" w:rsidRPr="003072B8">
        <w:t>3 of this Part</w:t>
      </w:r>
      <w:r w:rsidRPr="003072B8">
        <w:t>.</w:t>
      </w:r>
    </w:p>
    <w:p w:rsidR="006F2163" w:rsidRPr="003072B8" w:rsidRDefault="006F2163" w:rsidP="006F2163">
      <w:pPr>
        <w:pStyle w:val="notetext"/>
      </w:pPr>
      <w:r w:rsidRPr="003072B8">
        <w:t>Note 2:</w:t>
      </w:r>
      <w:r w:rsidRPr="003072B8">
        <w:tab/>
        <w:t>An approved provider must not accept a payment that would result in a person paying an amount of accommodation payment that is greater than the amount set out in the person’s accommodation agreement (see section</w:t>
      </w:r>
      <w:r w:rsidR="003072B8">
        <w:t> </w:t>
      </w:r>
      <w:r w:rsidRPr="003072B8">
        <w:t>52G</w:t>
      </w:r>
      <w:r w:rsidR="003072B8">
        <w:noBreakHyphen/>
      </w:r>
      <w:r w:rsidRPr="003072B8">
        <w:t>5 of the Act).</w:t>
      </w:r>
    </w:p>
    <w:p w:rsidR="006F2163" w:rsidRPr="003072B8" w:rsidRDefault="008A74D6" w:rsidP="006F2163">
      <w:pPr>
        <w:pStyle w:val="ActHead5"/>
      </w:pPr>
      <w:bookmarkStart w:id="29" w:name="_Toc527544248"/>
      <w:r w:rsidRPr="003072B8">
        <w:rPr>
          <w:rStyle w:val="CharSectno"/>
        </w:rPr>
        <w:t>22</w:t>
      </w:r>
      <w:r w:rsidR="006F2163" w:rsidRPr="003072B8">
        <w:t xml:space="preserve">  Equivalence between provider’s refundable accommodation deposit amount and daily accommodation payment amount—for a particular person</w:t>
      </w:r>
      <w:bookmarkEnd w:id="29"/>
    </w:p>
    <w:p w:rsidR="006F2163" w:rsidRPr="003072B8" w:rsidRDefault="006F2163" w:rsidP="006F2163">
      <w:pPr>
        <w:pStyle w:val="subsection"/>
      </w:pPr>
      <w:r w:rsidRPr="003072B8">
        <w:tab/>
        <w:t>(1)</w:t>
      </w:r>
      <w:r w:rsidRPr="003072B8">
        <w:tab/>
        <w:t xml:space="preserve">This section applies in relation to a person with whom the approved provider of a </w:t>
      </w:r>
      <w:r w:rsidR="00BD4EDB" w:rsidRPr="003072B8">
        <w:t>residential care service or an eligible flexible care service</w:t>
      </w:r>
      <w:r w:rsidRPr="003072B8">
        <w:t xml:space="preserve"> has made an agreement under paragraph</w:t>
      </w:r>
      <w:r w:rsidR="003072B8">
        <w:t> </w:t>
      </w:r>
      <w:r w:rsidRPr="003072B8">
        <w:t>52F</w:t>
      </w:r>
      <w:r w:rsidR="003072B8">
        <w:noBreakHyphen/>
      </w:r>
      <w:r w:rsidRPr="003072B8">
        <w:t>1(1)(b) of the Act about the maximum amount that would be payable for a room, or a part of a room, in the service if the person paid an accommodation payment for the room or the part of the room.</w:t>
      </w:r>
    </w:p>
    <w:p w:rsidR="006F2163" w:rsidRPr="003072B8" w:rsidRDefault="006F2163" w:rsidP="006F2163">
      <w:pPr>
        <w:pStyle w:val="subsection"/>
      </w:pPr>
      <w:r w:rsidRPr="003072B8">
        <w:tab/>
        <w:t>(2)</w:t>
      </w:r>
      <w:r w:rsidRPr="003072B8">
        <w:tab/>
        <w:t>The approved provider must ensure that there is equivalence between:</w:t>
      </w:r>
    </w:p>
    <w:p w:rsidR="006F2163" w:rsidRPr="003072B8" w:rsidRDefault="006F2163" w:rsidP="006F2163">
      <w:pPr>
        <w:pStyle w:val="paragraph"/>
      </w:pPr>
      <w:r w:rsidRPr="003072B8">
        <w:tab/>
        <w:t>(a)</w:t>
      </w:r>
      <w:r w:rsidRPr="003072B8">
        <w:tab/>
        <w:t>the refundable accommodation deposit amount that the provider could charge the person on</w:t>
      </w:r>
      <w:r w:rsidRPr="003072B8">
        <w:rPr>
          <w:i/>
        </w:rPr>
        <w:t xml:space="preserve"> </w:t>
      </w:r>
      <w:r w:rsidRPr="003072B8">
        <w:t xml:space="preserve">a day (the </w:t>
      </w:r>
      <w:r w:rsidRPr="003072B8">
        <w:rPr>
          <w:b/>
          <w:i/>
        </w:rPr>
        <w:t>relevant day</w:t>
      </w:r>
      <w:r w:rsidRPr="003072B8">
        <w:t>) for the room or the part of the room; and</w:t>
      </w:r>
    </w:p>
    <w:p w:rsidR="006F2163" w:rsidRPr="003072B8" w:rsidRDefault="006F2163" w:rsidP="006F2163">
      <w:pPr>
        <w:pStyle w:val="paragraph"/>
      </w:pPr>
      <w:r w:rsidRPr="003072B8">
        <w:tab/>
        <w:t>(b)</w:t>
      </w:r>
      <w:r w:rsidRPr="003072B8">
        <w:tab/>
        <w:t>the daily accommodation payment amount that the provider could charge the person on the relevant day for the room or the part of the room.</w:t>
      </w:r>
    </w:p>
    <w:p w:rsidR="006F2163" w:rsidRPr="003072B8" w:rsidRDefault="006F2163" w:rsidP="006F2163">
      <w:pPr>
        <w:pStyle w:val="subsection"/>
      </w:pPr>
      <w:r w:rsidRPr="003072B8">
        <w:tab/>
        <w:t>(3)</w:t>
      </w:r>
      <w:r w:rsidRPr="003072B8">
        <w:tab/>
        <w:t xml:space="preserve">For the purpose of complying with </w:t>
      </w:r>
      <w:r w:rsidR="003072B8">
        <w:t>subsection (</w:t>
      </w:r>
      <w:r w:rsidRPr="003072B8">
        <w:t xml:space="preserve">2), the </w:t>
      </w:r>
      <w:r w:rsidRPr="003072B8">
        <w:rPr>
          <w:b/>
          <w:i/>
        </w:rPr>
        <w:t>daily accommodation payment amount</w:t>
      </w:r>
      <w:r w:rsidRPr="003072B8">
        <w:t xml:space="preserve"> that the </w:t>
      </w:r>
      <w:r w:rsidR="002544DB" w:rsidRPr="003072B8">
        <w:t xml:space="preserve">approved </w:t>
      </w:r>
      <w:r w:rsidRPr="003072B8">
        <w:t>provider could charge the person on the relevant day for the room, or the part of the room, must be the amount worked out as follows:</w:t>
      </w:r>
    </w:p>
    <w:p w:rsidR="006F2163" w:rsidRPr="003072B8" w:rsidRDefault="006F2163" w:rsidP="006F2163">
      <w:pPr>
        <w:pStyle w:val="BoxHeadBold"/>
        <w:keepNext/>
      </w:pPr>
      <w:r w:rsidRPr="003072B8">
        <w:t>Daily accommodation payment amount calculator</w:t>
      </w:r>
    </w:p>
    <w:p w:rsidR="006F2163" w:rsidRPr="003072B8" w:rsidRDefault="006F2163" w:rsidP="006F2163">
      <w:pPr>
        <w:pStyle w:val="BoxStep"/>
        <w:keepNext/>
      </w:pPr>
      <w:r w:rsidRPr="003072B8">
        <w:t>Step 1.</w:t>
      </w:r>
      <w:r w:rsidRPr="003072B8">
        <w:tab/>
        <w:t>Work out the maximum permissible interest rate for the person</w:t>
      </w:r>
      <w:r w:rsidR="003571CD" w:rsidRPr="003072B8">
        <w:t>’s price agreement day</w:t>
      </w:r>
      <w:r w:rsidR="00B96AF1" w:rsidRPr="003072B8">
        <w:t xml:space="preserve"> using the calculator in section</w:t>
      </w:r>
      <w:r w:rsidR="003072B8">
        <w:t> </w:t>
      </w:r>
      <w:r w:rsidR="008A74D6" w:rsidRPr="003072B8">
        <w:t>6</w:t>
      </w:r>
      <w:r w:rsidRPr="003072B8">
        <w:t>.</w:t>
      </w:r>
    </w:p>
    <w:p w:rsidR="006F2163" w:rsidRPr="003072B8" w:rsidRDefault="006F2163" w:rsidP="006F2163">
      <w:pPr>
        <w:pStyle w:val="BoxStep"/>
      </w:pPr>
      <w:r w:rsidRPr="003072B8">
        <w:t>Step 2.</w:t>
      </w:r>
      <w:r w:rsidRPr="003072B8">
        <w:tab/>
        <w:t>Work out the amount that is the difference between:</w:t>
      </w:r>
    </w:p>
    <w:p w:rsidR="006F2163" w:rsidRPr="003072B8" w:rsidRDefault="006F2163" w:rsidP="006F2163">
      <w:pPr>
        <w:pStyle w:val="BoxPara"/>
      </w:pPr>
      <w:r w:rsidRPr="003072B8">
        <w:tab/>
        <w:t>(a)</w:t>
      </w:r>
      <w:r w:rsidRPr="003072B8">
        <w:tab/>
        <w:t>the accommodation payment (expressed as a refundable accommodation deposit amount) agreed with the person under paragraph</w:t>
      </w:r>
      <w:r w:rsidR="003072B8">
        <w:t> </w:t>
      </w:r>
      <w:r w:rsidRPr="003072B8">
        <w:t>52F</w:t>
      </w:r>
      <w:r w:rsidR="003072B8">
        <w:noBreakHyphen/>
      </w:r>
      <w:r w:rsidRPr="003072B8">
        <w:t>1(1)(b) of the Act for the room or the part of the room; and</w:t>
      </w:r>
    </w:p>
    <w:p w:rsidR="006F2163" w:rsidRPr="003072B8" w:rsidRDefault="006F2163" w:rsidP="006F2163">
      <w:pPr>
        <w:pStyle w:val="BoxPara"/>
      </w:pPr>
      <w:r w:rsidRPr="003072B8">
        <w:tab/>
        <w:t>(b)</w:t>
      </w:r>
      <w:r w:rsidRPr="003072B8">
        <w:tab/>
        <w:t>the amount (if any) of that refundable accommodation deposit amount paid by the person on or before the relevant day for the room or the part of the room.</w:t>
      </w:r>
    </w:p>
    <w:p w:rsidR="006F2163" w:rsidRPr="003072B8" w:rsidRDefault="006F2163" w:rsidP="006F2163">
      <w:pPr>
        <w:pStyle w:val="BoxStep"/>
      </w:pPr>
      <w:r w:rsidRPr="003072B8">
        <w:t>Step 3.</w:t>
      </w:r>
      <w:r w:rsidRPr="003072B8">
        <w:tab/>
        <w:t>Multiply the rate worked out at step 1 by the amount worked out at step 2.</w:t>
      </w:r>
    </w:p>
    <w:p w:rsidR="006F2163" w:rsidRPr="003072B8" w:rsidRDefault="006F2163" w:rsidP="006F2163">
      <w:pPr>
        <w:pStyle w:val="BoxStep"/>
      </w:pPr>
      <w:r w:rsidRPr="003072B8">
        <w:t>Step 4.</w:t>
      </w:r>
      <w:r w:rsidRPr="003072B8">
        <w:tab/>
        <w:t>Divide the amount worked out at step 3 by 365.</w:t>
      </w:r>
    </w:p>
    <w:p w:rsidR="006F2163" w:rsidRPr="003072B8" w:rsidRDefault="006F2163" w:rsidP="006F2163">
      <w:pPr>
        <w:pStyle w:val="BoxText"/>
      </w:pPr>
      <w:r w:rsidRPr="003072B8">
        <w:t xml:space="preserve">The result is the </w:t>
      </w:r>
      <w:r w:rsidRPr="003072B8">
        <w:rPr>
          <w:b/>
          <w:i/>
        </w:rPr>
        <w:t>daily accommodation payment amount</w:t>
      </w:r>
      <w:r w:rsidRPr="003072B8">
        <w:t xml:space="preserve"> that the approved provider could charge the person on the relevant day for the room or the part of the room.</w:t>
      </w:r>
    </w:p>
    <w:p w:rsidR="00981D8A" w:rsidRPr="003072B8" w:rsidRDefault="00981D8A" w:rsidP="00981D8A">
      <w:pPr>
        <w:pStyle w:val="notetext"/>
      </w:pPr>
      <w:r w:rsidRPr="003072B8">
        <w:t>Note:</w:t>
      </w:r>
      <w:r w:rsidRPr="003072B8">
        <w:tab/>
      </w:r>
      <w:r w:rsidRPr="003072B8">
        <w:rPr>
          <w:b/>
          <w:i/>
        </w:rPr>
        <w:t>Price agreement day</w:t>
      </w:r>
      <w:r w:rsidRPr="003072B8">
        <w:t>, for a person, is defined in section</w:t>
      </w:r>
      <w:r w:rsidR="003072B8">
        <w:t> </w:t>
      </w:r>
      <w:r w:rsidRPr="003072B8">
        <w:t>4.</w:t>
      </w:r>
    </w:p>
    <w:p w:rsidR="00305523" w:rsidRPr="003072B8" w:rsidRDefault="00305523" w:rsidP="00305523">
      <w:pPr>
        <w:pStyle w:val="ActHead3"/>
        <w:pageBreakBefore/>
      </w:pPr>
      <w:bookmarkStart w:id="30" w:name="_Toc527544249"/>
      <w:r w:rsidRPr="003072B8">
        <w:rPr>
          <w:rStyle w:val="CharDivNo"/>
        </w:rPr>
        <w:t>Division</w:t>
      </w:r>
      <w:r w:rsidR="003072B8" w:rsidRPr="003072B8">
        <w:rPr>
          <w:rStyle w:val="CharDivNo"/>
        </w:rPr>
        <w:t> </w:t>
      </w:r>
      <w:r w:rsidRPr="003072B8">
        <w:rPr>
          <w:rStyle w:val="CharDivNo"/>
        </w:rPr>
        <w:t>3</w:t>
      </w:r>
      <w:r w:rsidRPr="003072B8">
        <w:t>—</w:t>
      </w:r>
      <w:r w:rsidRPr="003072B8">
        <w:rPr>
          <w:rStyle w:val="CharDivText"/>
        </w:rPr>
        <w:t>Approval of higher maximum accommodation payment amount</w:t>
      </w:r>
      <w:bookmarkEnd w:id="30"/>
    </w:p>
    <w:p w:rsidR="00305523" w:rsidRPr="003072B8" w:rsidRDefault="008A74D6" w:rsidP="009C6423">
      <w:pPr>
        <w:pStyle w:val="ActHead5"/>
      </w:pPr>
      <w:bookmarkStart w:id="31" w:name="_Toc527544250"/>
      <w:r w:rsidRPr="003072B8">
        <w:rPr>
          <w:rStyle w:val="CharSectno"/>
        </w:rPr>
        <w:t>23</w:t>
      </w:r>
      <w:r w:rsidR="00305523" w:rsidRPr="003072B8">
        <w:t xml:space="preserve">  Purpose of this Division</w:t>
      </w:r>
      <w:bookmarkEnd w:id="31"/>
    </w:p>
    <w:p w:rsidR="00260109" w:rsidRPr="003072B8" w:rsidRDefault="00260109" w:rsidP="00260109">
      <w:pPr>
        <w:pStyle w:val="subsection"/>
      </w:pPr>
      <w:r w:rsidRPr="003072B8">
        <w:tab/>
      </w:r>
      <w:r w:rsidRPr="003072B8">
        <w:tab/>
      </w:r>
      <w:r w:rsidR="00BB332F" w:rsidRPr="003072B8">
        <w:t>For section</w:t>
      </w:r>
      <w:r w:rsidR="003072B8">
        <w:t> </w:t>
      </w:r>
      <w:r w:rsidR="00BB332F" w:rsidRPr="003072B8">
        <w:t>52G</w:t>
      </w:r>
      <w:r w:rsidR="003072B8">
        <w:noBreakHyphen/>
      </w:r>
      <w:r w:rsidR="00BB332F" w:rsidRPr="003072B8">
        <w:t>4 of the Act, t</w:t>
      </w:r>
      <w:r w:rsidRPr="003072B8">
        <w:t>his Division</w:t>
      </w:r>
      <w:r w:rsidR="00BB332F" w:rsidRPr="003072B8">
        <w:t>:</w:t>
      </w:r>
    </w:p>
    <w:p w:rsidR="00BB332F" w:rsidRPr="003072B8" w:rsidRDefault="00BB332F" w:rsidP="00BB332F">
      <w:pPr>
        <w:pStyle w:val="paragraph"/>
      </w:pPr>
      <w:r w:rsidRPr="003072B8">
        <w:tab/>
        <w:t>(a)</w:t>
      </w:r>
      <w:r w:rsidRPr="003072B8">
        <w:tab/>
        <w:t xml:space="preserve">sets out requirements for an application to the Aged Care Pricing Commissioner by an approved provider of a </w:t>
      </w:r>
      <w:r w:rsidR="00BD4EDB" w:rsidRPr="003072B8">
        <w:t xml:space="preserve">residential care service or an eligible flexible care service </w:t>
      </w:r>
      <w:r w:rsidRPr="003072B8">
        <w:t>for approval to charge an accommodation payment for a room, or a part of a room, in the service that is higher than the Minister’s maximum accommodation payment amount; and</w:t>
      </w:r>
    </w:p>
    <w:p w:rsidR="00BB332F" w:rsidRPr="003072B8" w:rsidRDefault="00BB332F" w:rsidP="00BB332F">
      <w:pPr>
        <w:pStyle w:val="paragraph"/>
      </w:pPr>
      <w:r w:rsidRPr="003072B8">
        <w:tab/>
        <w:t>(b)</w:t>
      </w:r>
      <w:r w:rsidRPr="003072B8">
        <w:tab/>
        <w:t>specifies the period within which such an application must not be made; and</w:t>
      </w:r>
    </w:p>
    <w:p w:rsidR="00BB332F" w:rsidRPr="003072B8" w:rsidRDefault="00BB332F" w:rsidP="00BB332F">
      <w:pPr>
        <w:pStyle w:val="paragraph"/>
      </w:pPr>
      <w:r w:rsidRPr="003072B8">
        <w:tab/>
        <w:t>(c)</w:t>
      </w:r>
      <w:r w:rsidRPr="003072B8">
        <w:tab/>
        <w:t xml:space="preserve">sets out matters relating to the Aged Care Pricing Commissioner’s </w:t>
      </w:r>
      <w:r w:rsidR="00EA4924" w:rsidRPr="003072B8">
        <w:t>decision whether to approve a higher maximum accommodation payment amount; and</w:t>
      </w:r>
    </w:p>
    <w:p w:rsidR="00EA4924" w:rsidRPr="003072B8" w:rsidRDefault="00EA4924" w:rsidP="00BB332F">
      <w:pPr>
        <w:pStyle w:val="paragraph"/>
      </w:pPr>
      <w:r w:rsidRPr="003072B8">
        <w:tab/>
        <w:t>(d)</w:t>
      </w:r>
      <w:r w:rsidRPr="003072B8">
        <w:tab/>
        <w:t>sets out other matters relating to an approval of a higher maximum accommodation payment amount.</w:t>
      </w:r>
    </w:p>
    <w:p w:rsidR="00305523" w:rsidRPr="003072B8" w:rsidRDefault="008A74D6" w:rsidP="00305523">
      <w:pPr>
        <w:pStyle w:val="ActHead5"/>
      </w:pPr>
      <w:bookmarkStart w:id="32" w:name="_Toc527544251"/>
      <w:r w:rsidRPr="003072B8">
        <w:rPr>
          <w:rStyle w:val="CharSectno"/>
        </w:rPr>
        <w:t>24</w:t>
      </w:r>
      <w:r w:rsidR="00305523" w:rsidRPr="003072B8">
        <w:t xml:space="preserve">  Interpretation</w:t>
      </w:r>
      <w:bookmarkEnd w:id="32"/>
    </w:p>
    <w:p w:rsidR="00305523" w:rsidRPr="003072B8" w:rsidRDefault="00305523" w:rsidP="00305523">
      <w:pPr>
        <w:pStyle w:val="subsection"/>
      </w:pPr>
      <w:r w:rsidRPr="003072B8">
        <w:tab/>
      </w:r>
      <w:r w:rsidRPr="003072B8">
        <w:tab/>
        <w:t>In this Division:</w:t>
      </w:r>
    </w:p>
    <w:p w:rsidR="00305523" w:rsidRPr="003072B8" w:rsidRDefault="00305523" w:rsidP="00305523">
      <w:pPr>
        <w:pStyle w:val="paragraph"/>
      </w:pPr>
      <w:r w:rsidRPr="003072B8">
        <w:tab/>
        <w:t>(a)</w:t>
      </w:r>
      <w:r w:rsidRPr="003072B8">
        <w:tab/>
        <w:t xml:space="preserve">a reference to a </w:t>
      </w:r>
      <w:r w:rsidR="00BD4EDB" w:rsidRPr="003072B8">
        <w:t xml:space="preserve">residential care service or an eligible flexible care service </w:t>
      </w:r>
      <w:r w:rsidRPr="003072B8">
        <w:t xml:space="preserve">includes a reference to a proposed </w:t>
      </w:r>
      <w:r w:rsidR="00BD4EDB" w:rsidRPr="003072B8">
        <w:t>residential care service or a proposed eligible flexible care service</w:t>
      </w:r>
      <w:r w:rsidRPr="003072B8">
        <w:t>; and</w:t>
      </w:r>
    </w:p>
    <w:p w:rsidR="00305523" w:rsidRPr="003072B8" w:rsidRDefault="00305523" w:rsidP="00305523">
      <w:pPr>
        <w:pStyle w:val="paragraph"/>
      </w:pPr>
      <w:r w:rsidRPr="003072B8">
        <w:tab/>
        <w:t>(b)</w:t>
      </w:r>
      <w:r w:rsidRPr="003072B8">
        <w:tab/>
        <w:t xml:space="preserve">a reference to a room in a </w:t>
      </w:r>
      <w:r w:rsidR="00BD4EDB" w:rsidRPr="003072B8">
        <w:t xml:space="preserve">residential care service or an eligible flexible care service </w:t>
      </w:r>
      <w:r w:rsidRPr="003072B8">
        <w:t>includes a reference to a proposed room in the service; and</w:t>
      </w:r>
    </w:p>
    <w:p w:rsidR="00305523" w:rsidRPr="003072B8" w:rsidRDefault="00305523" w:rsidP="00305523">
      <w:pPr>
        <w:pStyle w:val="paragraph"/>
      </w:pPr>
      <w:r w:rsidRPr="003072B8">
        <w:tab/>
        <w:t>(c)</w:t>
      </w:r>
      <w:r w:rsidRPr="003072B8">
        <w:tab/>
        <w:t xml:space="preserve">a reference to a part of a room in a </w:t>
      </w:r>
      <w:r w:rsidR="00BD4EDB" w:rsidRPr="003072B8">
        <w:t xml:space="preserve">residential care service or an eligible flexible care service </w:t>
      </w:r>
      <w:r w:rsidRPr="003072B8">
        <w:t>includes a reference to a proposed part of a room in the service.</w:t>
      </w:r>
    </w:p>
    <w:p w:rsidR="00305523" w:rsidRPr="003072B8" w:rsidRDefault="008A74D6" w:rsidP="00305523">
      <w:pPr>
        <w:pStyle w:val="ActHead5"/>
      </w:pPr>
      <w:bookmarkStart w:id="33" w:name="_Toc527544252"/>
      <w:r w:rsidRPr="003072B8">
        <w:rPr>
          <w:rStyle w:val="CharSectno"/>
        </w:rPr>
        <w:t>25</w:t>
      </w:r>
      <w:r w:rsidR="00305523" w:rsidRPr="003072B8">
        <w:t xml:space="preserve">  Applications for approval to charge higher maximum accommodation payment amount</w:t>
      </w:r>
      <w:bookmarkEnd w:id="33"/>
    </w:p>
    <w:p w:rsidR="00305523" w:rsidRPr="003072B8" w:rsidRDefault="00305523" w:rsidP="00305523">
      <w:pPr>
        <w:pStyle w:val="SubsectionHead"/>
      </w:pPr>
      <w:r w:rsidRPr="003072B8">
        <w:t>Requirements for applications</w:t>
      </w:r>
    </w:p>
    <w:p w:rsidR="00305523" w:rsidRPr="003072B8" w:rsidRDefault="00305523" w:rsidP="00305523">
      <w:pPr>
        <w:pStyle w:val="subsection"/>
      </w:pPr>
      <w:r w:rsidRPr="003072B8">
        <w:tab/>
        <w:t>(1)</w:t>
      </w:r>
      <w:r w:rsidRPr="003072B8">
        <w:tab/>
        <w:t>For paragraph</w:t>
      </w:r>
      <w:r w:rsidR="003072B8">
        <w:t> </w:t>
      </w:r>
      <w:r w:rsidRPr="003072B8">
        <w:t>52G</w:t>
      </w:r>
      <w:r w:rsidR="003072B8">
        <w:noBreakHyphen/>
      </w:r>
      <w:r w:rsidRPr="003072B8">
        <w:t xml:space="preserve">4(2)(a) of the Act, </w:t>
      </w:r>
      <w:r w:rsidR="003072B8">
        <w:t>subsections (</w:t>
      </w:r>
      <w:r w:rsidRPr="003072B8">
        <w:t xml:space="preserve">2) to (5) set out requirements for an application by an approved provider of a </w:t>
      </w:r>
      <w:r w:rsidR="002943BB" w:rsidRPr="003072B8">
        <w:t>residential care service or an eligible flexible care service</w:t>
      </w:r>
      <w:r w:rsidRPr="003072B8">
        <w:t>, under subsection</w:t>
      </w:r>
      <w:r w:rsidR="003072B8">
        <w:t> </w:t>
      </w:r>
      <w:r w:rsidRPr="003072B8">
        <w:t>52G</w:t>
      </w:r>
      <w:r w:rsidR="003072B8">
        <w:noBreakHyphen/>
      </w:r>
      <w:r w:rsidRPr="003072B8">
        <w:t>4(1) of the Act, for approval to charge an accommodation payment for a room, or a part of a room, in the service that is higher than the Minister’s maximum accommodation payment amount.</w:t>
      </w:r>
    </w:p>
    <w:p w:rsidR="00305523" w:rsidRPr="003072B8" w:rsidRDefault="00305523" w:rsidP="00305523">
      <w:pPr>
        <w:pStyle w:val="notetext"/>
      </w:pPr>
      <w:r w:rsidRPr="003072B8">
        <w:t>Note:</w:t>
      </w:r>
      <w:r w:rsidRPr="003072B8">
        <w:tab/>
        <w:t xml:space="preserve">The higher maximum accommodation payment amount must be expressed as a refundable accommodation deposit amount (see </w:t>
      </w:r>
      <w:r w:rsidR="003072B8">
        <w:t>paragraph (</w:t>
      </w:r>
      <w:r w:rsidRPr="003072B8">
        <w:t>4)(b) of this section).</w:t>
      </w:r>
    </w:p>
    <w:p w:rsidR="00305523" w:rsidRPr="003072B8" w:rsidRDefault="00305523" w:rsidP="00305523">
      <w:pPr>
        <w:pStyle w:val="subsection"/>
      </w:pPr>
      <w:r w:rsidRPr="003072B8">
        <w:tab/>
        <w:t>(2)</w:t>
      </w:r>
      <w:r w:rsidRPr="003072B8">
        <w:tab/>
        <w:t>An application must:</w:t>
      </w:r>
    </w:p>
    <w:p w:rsidR="00305523" w:rsidRPr="003072B8" w:rsidRDefault="00305523" w:rsidP="00305523">
      <w:pPr>
        <w:pStyle w:val="paragraph"/>
      </w:pPr>
      <w:r w:rsidRPr="003072B8">
        <w:tab/>
        <w:t>(a)</w:t>
      </w:r>
      <w:r w:rsidRPr="003072B8">
        <w:tab/>
        <w:t>be in writing; and</w:t>
      </w:r>
    </w:p>
    <w:p w:rsidR="00305523" w:rsidRPr="003072B8" w:rsidRDefault="00305523" w:rsidP="00305523">
      <w:pPr>
        <w:pStyle w:val="paragraph"/>
      </w:pPr>
      <w:r w:rsidRPr="003072B8">
        <w:tab/>
        <w:t>(b)</w:t>
      </w:r>
      <w:r w:rsidRPr="003072B8">
        <w:tab/>
        <w:t>be in a form approved by the Aged Care Pricing Commissioner; and</w:t>
      </w:r>
    </w:p>
    <w:p w:rsidR="00305523" w:rsidRPr="003072B8" w:rsidRDefault="00305523" w:rsidP="00305523">
      <w:pPr>
        <w:pStyle w:val="paragraph"/>
      </w:pPr>
      <w:r w:rsidRPr="003072B8">
        <w:tab/>
        <w:t>(c)</w:t>
      </w:r>
      <w:r w:rsidRPr="003072B8">
        <w:tab/>
        <w:t>be accompanied by any information or documents specified by the approved form.</w:t>
      </w:r>
    </w:p>
    <w:p w:rsidR="00305523" w:rsidRPr="003072B8" w:rsidRDefault="00305523" w:rsidP="00305523">
      <w:pPr>
        <w:pStyle w:val="subsection"/>
      </w:pPr>
      <w:r w:rsidRPr="003072B8">
        <w:tab/>
        <w:t>(3)</w:t>
      </w:r>
      <w:r w:rsidRPr="003072B8">
        <w:tab/>
        <w:t>An application may relate to one or more of any of the following:</w:t>
      </w:r>
    </w:p>
    <w:p w:rsidR="00305523" w:rsidRPr="003072B8" w:rsidRDefault="00305523" w:rsidP="00305523">
      <w:pPr>
        <w:pStyle w:val="paragraph"/>
      </w:pPr>
      <w:r w:rsidRPr="003072B8">
        <w:tab/>
        <w:t>(a)</w:t>
      </w:r>
      <w:r w:rsidRPr="003072B8">
        <w:tab/>
        <w:t>a room that is intended to provide accommodation for one individual person;</w:t>
      </w:r>
    </w:p>
    <w:p w:rsidR="00305523" w:rsidRPr="003072B8" w:rsidRDefault="00305523" w:rsidP="00305523">
      <w:pPr>
        <w:pStyle w:val="paragraph"/>
      </w:pPr>
      <w:r w:rsidRPr="003072B8">
        <w:tab/>
        <w:t>(b)</w:t>
      </w:r>
      <w:r w:rsidRPr="003072B8">
        <w:tab/>
        <w:t>a part of a room that is intended to provide accommodation for 2 or more persons.</w:t>
      </w:r>
    </w:p>
    <w:p w:rsidR="00305523" w:rsidRPr="003072B8" w:rsidRDefault="00305523" w:rsidP="00305523">
      <w:pPr>
        <w:pStyle w:val="subsection2"/>
      </w:pPr>
      <w:r w:rsidRPr="003072B8">
        <w:t>However, an application must not relate to more than one service.</w:t>
      </w:r>
    </w:p>
    <w:p w:rsidR="00305523" w:rsidRPr="003072B8" w:rsidRDefault="00305523" w:rsidP="00305523">
      <w:pPr>
        <w:pStyle w:val="subsection"/>
      </w:pPr>
      <w:r w:rsidRPr="003072B8">
        <w:tab/>
        <w:t>(4)</w:t>
      </w:r>
      <w:r w:rsidRPr="003072B8">
        <w:tab/>
        <w:t>An application must specify:</w:t>
      </w:r>
    </w:p>
    <w:p w:rsidR="00305523" w:rsidRPr="003072B8" w:rsidRDefault="00305523" w:rsidP="00305523">
      <w:pPr>
        <w:pStyle w:val="paragraph"/>
      </w:pPr>
      <w:r w:rsidRPr="003072B8">
        <w:tab/>
        <w:t>(a)</w:t>
      </w:r>
      <w:r w:rsidRPr="003072B8">
        <w:tab/>
        <w:t xml:space="preserve">each room, or each part of a room, in the </w:t>
      </w:r>
      <w:r w:rsidR="002943BB" w:rsidRPr="003072B8">
        <w:t xml:space="preserve">residential care service or eligible flexible care service </w:t>
      </w:r>
      <w:r w:rsidRPr="003072B8">
        <w:t>for which approval to charge a higher maximum accommodation payment amount is sought; and</w:t>
      </w:r>
    </w:p>
    <w:p w:rsidR="00305523" w:rsidRPr="003072B8" w:rsidRDefault="00305523" w:rsidP="00305523">
      <w:pPr>
        <w:pStyle w:val="paragraph"/>
      </w:pPr>
      <w:r w:rsidRPr="003072B8">
        <w:tab/>
        <w:t>(b)</w:t>
      </w:r>
      <w:r w:rsidRPr="003072B8">
        <w:tab/>
        <w:t>the higher maximum accommodation payment amount (expressed as a refundable accommodation deposit amount) that the approved provider is seeking approval to charge for the room or the part of the room.</w:t>
      </w:r>
    </w:p>
    <w:p w:rsidR="00305523" w:rsidRPr="003072B8" w:rsidRDefault="00305523" w:rsidP="00305523">
      <w:pPr>
        <w:pStyle w:val="subsection"/>
      </w:pPr>
      <w:r w:rsidRPr="003072B8">
        <w:tab/>
        <w:t>(5)</w:t>
      </w:r>
      <w:r w:rsidRPr="003072B8">
        <w:tab/>
        <w:t xml:space="preserve">A different higher maximum accommodation payment amount may be specified under </w:t>
      </w:r>
      <w:r w:rsidR="003072B8">
        <w:t>subsection (</w:t>
      </w:r>
      <w:r w:rsidRPr="003072B8">
        <w:t>4) for different rooms, or different parts of a room, in the service.</w:t>
      </w:r>
    </w:p>
    <w:p w:rsidR="00305523" w:rsidRPr="003072B8" w:rsidRDefault="00305523" w:rsidP="00305523">
      <w:pPr>
        <w:pStyle w:val="notetext"/>
      </w:pPr>
      <w:r w:rsidRPr="003072B8">
        <w:t>Note:</w:t>
      </w:r>
      <w:r w:rsidRPr="003072B8">
        <w:tab/>
        <w:t>The Aged Care Pricing Commissioner may require an approved provider to give the Commissioner further information in relation to an application made under subsection</w:t>
      </w:r>
      <w:r w:rsidR="003072B8">
        <w:t> </w:t>
      </w:r>
      <w:r w:rsidRPr="003072B8">
        <w:t>52G</w:t>
      </w:r>
      <w:r w:rsidR="003072B8">
        <w:noBreakHyphen/>
      </w:r>
      <w:r w:rsidRPr="003072B8">
        <w:t>4(1) of the Act. The application is taken to have been withdrawn if the information is not given within the required time (see subsections</w:t>
      </w:r>
      <w:r w:rsidR="003072B8">
        <w:t> </w:t>
      </w:r>
      <w:r w:rsidRPr="003072B8">
        <w:t>52G</w:t>
      </w:r>
      <w:r w:rsidR="003072B8">
        <w:noBreakHyphen/>
      </w:r>
      <w:r w:rsidRPr="003072B8">
        <w:t>4(3) and (4) of the Act).</w:t>
      </w:r>
    </w:p>
    <w:p w:rsidR="00305523" w:rsidRPr="003072B8" w:rsidRDefault="00305523" w:rsidP="00305523">
      <w:pPr>
        <w:pStyle w:val="SubsectionHead"/>
      </w:pPr>
      <w:r w:rsidRPr="003072B8">
        <w:t>Period within which application must not be made</w:t>
      </w:r>
    </w:p>
    <w:p w:rsidR="00305523" w:rsidRPr="003072B8" w:rsidRDefault="00305523" w:rsidP="00305523">
      <w:pPr>
        <w:pStyle w:val="subsection"/>
      </w:pPr>
      <w:r w:rsidRPr="003072B8">
        <w:tab/>
        <w:t>(6)</w:t>
      </w:r>
      <w:r w:rsidRPr="003072B8">
        <w:tab/>
        <w:t>For subparagraph</w:t>
      </w:r>
      <w:r w:rsidR="003072B8">
        <w:t> </w:t>
      </w:r>
      <w:r w:rsidRPr="003072B8">
        <w:t>52G</w:t>
      </w:r>
      <w:r w:rsidR="003072B8">
        <w:noBreakHyphen/>
      </w:r>
      <w:r w:rsidRPr="003072B8">
        <w:t>4(2)(b)(i) of the Act, the period of 4 months is specified.</w:t>
      </w:r>
    </w:p>
    <w:p w:rsidR="00305523" w:rsidRPr="003072B8" w:rsidRDefault="00305523" w:rsidP="00305523">
      <w:pPr>
        <w:pStyle w:val="notetext"/>
      </w:pPr>
      <w:r w:rsidRPr="003072B8">
        <w:t>Note:</w:t>
      </w:r>
      <w:r w:rsidRPr="003072B8">
        <w:tab/>
        <w:t xml:space="preserve">The effect of </w:t>
      </w:r>
      <w:r w:rsidR="003072B8">
        <w:t>subsection (</w:t>
      </w:r>
      <w:r w:rsidRPr="003072B8">
        <w:t xml:space="preserve">6) is that an application for approval to charge a higher maximum accommodation payment amount for a room, or a part of a room, in a </w:t>
      </w:r>
      <w:r w:rsidR="002943BB" w:rsidRPr="003072B8">
        <w:t xml:space="preserve">residential care service or an eligible flexible care service </w:t>
      </w:r>
      <w:r w:rsidRPr="003072B8">
        <w:t>must not be made within 4 months after the Aged Care Pricing Commissioner last made a decision under subsection</w:t>
      </w:r>
      <w:r w:rsidR="003072B8">
        <w:t> </w:t>
      </w:r>
      <w:r w:rsidRPr="003072B8">
        <w:t>52G</w:t>
      </w:r>
      <w:r w:rsidR="003072B8">
        <w:noBreakHyphen/>
      </w:r>
      <w:r w:rsidRPr="003072B8">
        <w:t>4(5) of the Act in relation to that room or that part of the room. However, this restriction does not prevent an application being made in relation to another room, or another part of a room, in the service.</w:t>
      </w:r>
    </w:p>
    <w:p w:rsidR="00305523" w:rsidRPr="003072B8" w:rsidRDefault="008A74D6" w:rsidP="00305523">
      <w:pPr>
        <w:pStyle w:val="ActHead5"/>
      </w:pPr>
      <w:bookmarkStart w:id="34" w:name="_Toc527544253"/>
      <w:r w:rsidRPr="003072B8">
        <w:rPr>
          <w:rStyle w:val="CharSectno"/>
        </w:rPr>
        <w:t>26</w:t>
      </w:r>
      <w:r w:rsidR="00305523" w:rsidRPr="003072B8">
        <w:t xml:space="preserve">  Decision by Aged Care Pricing Commissioner</w:t>
      </w:r>
      <w:bookmarkEnd w:id="34"/>
    </w:p>
    <w:p w:rsidR="00305523" w:rsidRPr="003072B8" w:rsidRDefault="00305523" w:rsidP="00305523">
      <w:pPr>
        <w:pStyle w:val="subsection"/>
      </w:pPr>
      <w:r w:rsidRPr="003072B8">
        <w:tab/>
        <w:t>(1)</w:t>
      </w:r>
      <w:r w:rsidRPr="003072B8">
        <w:tab/>
        <w:t>For subsection</w:t>
      </w:r>
      <w:r w:rsidR="003072B8">
        <w:t> </w:t>
      </w:r>
      <w:r w:rsidRPr="003072B8">
        <w:t>52G</w:t>
      </w:r>
      <w:r w:rsidR="003072B8">
        <w:noBreakHyphen/>
      </w:r>
      <w:r w:rsidRPr="003072B8">
        <w:t xml:space="preserve">4(5) of the Act, this section applies in relation to an application to the Aged Care Pricing Commissioner by an approved provider of a </w:t>
      </w:r>
      <w:r w:rsidR="002943BB" w:rsidRPr="003072B8">
        <w:t>residential care service or an eligible flexible care service</w:t>
      </w:r>
      <w:r w:rsidRPr="003072B8">
        <w:t>, under subsection</w:t>
      </w:r>
      <w:r w:rsidR="003072B8">
        <w:t> </w:t>
      </w:r>
      <w:r w:rsidRPr="003072B8">
        <w:t>52G</w:t>
      </w:r>
      <w:r w:rsidR="003072B8">
        <w:noBreakHyphen/>
      </w:r>
      <w:r w:rsidRPr="003072B8">
        <w:t>4(1) of the Act, for approval to charge an accommodation payment for a room, or a part of a room, in the service that is higher than the Minister’s maximum accommodation payment amount.</w:t>
      </w:r>
    </w:p>
    <w:p w:rsidR="00305523" w:rsidRPr="003072B8" w:rsidRDefault="00305523" w:rsidP="00305523">
      <w:pPr>
        <w:pStyle w:val="SubsectionHead"/>
      </w:pPr>
      <w:r w:rsidRPr="003072B8">
        <w:t>Factors to be considered</w:t>
      </w:r>
    </w:p>
    <w:p w:rsidR="00305523" w:rsidRPr="003072B8" w:rsidRDefault="00305523" w:rsidP="00305523">
      <w:pPr>
        <w:pStyle w:val="subsection"/>
      </w:pPr>
      <w:r w:rsidRPr="003072B8">
        <w:tab/>
        <w:t>(2)</w:t>
      </w:r>
      <w:r w:rsidRPr="003072B8">
        <w:tab/>
        <w:t>In deciding whether to approve the higher maximum accommodation payment amount for the room, or the part of the room, in the service, the Aged Care Pricing Commissioner:</w:t>
      </w:r>
    </w:p>
    <w:p w:rsidR="00305523" w:rsidRPr="003072B8" w:rsidRDefault="00305523" w:rsidP="00305523">
      <w:pPr>
        <w:pStyle w:val="paragraph"/>
      </w:pPr>
      <w:r w:rsidRPr="003072B8">
        <w:tab/>
        <w:t>(a)</w:t>
      </w:r>
      <w:r w:rsidRPr="003072B8">
        <w:tab/>
        <w:t>must consider the following:</w:t>
      </w:r>
    </w:p>
    <w:p w:rsidR="00305523" w:rsidRPr="003072B8" w:rsidRDefault="00305523" w:rsidP="00305523">
      <w:pPr>
        <w:pStyle w:val="paragraphsub"/>
      </w:pPr>
      <w:r w:rsidRPr="003072B8">
        <w:tab/>
        <w:t>(i)</w:t>
      </w:r>
      <w:r w:rsidRPr="003072B8">
        <w:tab/>
        <w:t>the proposed higher maximum accommodation payment amount;</w:t>
      </w:r>
    </w:p>
    <w:p w:rsidR="00305523" w:rsidRPr="003072B8" w:rsidRDefault="00305523" w:rsidP="00305523">
      <w:pPr>
        <w:pStyle w:val="paragraphsub"/>
      </w:pPr>
      <w:r w:rsidRPr="003072B8">
        <w:tab/>
        <w:t>(ii)</w:t>
      </w:r>
      <w:r w:rsidRPr="003072B8">
        <w:tab/>
        <w:t>the location of the service;</w:t>
      </w:r>
    </w:p>
    <w:p w:rsidR="00305523" w:rsidRPr="003072B8" w:rsidRDefault="00305523" w:rsidP="00305523">
      <w:pPr>
        <w:pStyle w:val="paragraphsub"/>
      </w:pPr>
      <w:r w:rsidRPr="003072B8">
        <w:tab/>
        <w:t>(iii)</w:t>
      </w:r>
      <w:r w:rsidRPr="003072B8">
        <w:tab/>
        <w:t>the quality, condition, size and amenity of the room or the part of the room;</w:t>
      </w:r>
    </w:p>
    <w:p w:rsidR="00305523" w:rsidRPr="003072B8" w:rsidRDefault="00305523" w:rsidP="00305523">
      <w:pPr>
        <w:pStyle w:val="paragraphsub"/>
      </w:pPr>
      <w:r w:rsidRPr="003072B8">
        <w:tab/>
        <w:t>(iv)</w:t>
      </w:r>
      <w:r w:rsidRPr="003072B8">
        <w:tab/>
        <w:t>the number of persons who may be provided with accommodation in the room;</w:t>
      </w:r>
    </w:p>
    <w:p w:rsidR="00305523" w:rsidRPr="003072B8" w:rsidRDefault="00305523" w:rsidP="00305523">
      <w:pPr>
        <w:pStyle w:val="paragraphsub"/>
      </w:pPr>
      <w:r w:rsidRPr="003072B8">
        <w:tab/>
        <w:t>(v)</w:t>
      </w:r>
      <w:r w:rsidRPr="003072B8">
        <w:tab/>
        <w:t>whether the room has access to a shared bathroom or has a private ensuite;</w:t>
      </w:r>
    </w:p>
    <w:p w:rsidR="00305523" w:rsidRPr="003072B8" w:rsidRDefault="00305523" w:rsidP="00305523">
      <w:pPr>
        <w:pStyle w:val="paragraphsub"/>
      </w:pPr>
      <w:r w:rsidRPr="003072B8">
        <w:tab/>
        <w:t>(vi)</w:t>
      </w:r>
      <w:r w:rsidRPr="003072B8">
        <w:tab/>
        <w:t>the quality, condition, size and amenity of the common areas in the service that would be accessible to a person being provided with accommodation in the room;</w:t>
      </w:r>
    </w:p>
    <w:p w:rsidR="00305523" w:rsidRPr="003072B8" w:rsidRDefault="00305523" w:rsidP="00305523">
      <w:pPr>
        <w:pStyle w:val="paragraphsub"/>
      </w:pPr>
      <w:r w:rsidRPr="003072B8">
        <w:tab/>
        <w:t>(vii)</w:t>
      </w:r>
      <w:r w:rsidRPr="003072B8">
        <w:tab/>
        <w:t>whether the room, or the part of the room, has any specific accommodation or design features;</w:t>
      </w:r>
    </w:p>
    <w:p w:rsidR="00305523" w:rsidRPr="003072B8" w:rsidRDefault="00305523" w:rsidP="00305523">
      <w:pPr>
        <w:pStyle w:val="paragraphsub"/>
      </w:pPr>
      <w:r w:rsidRPr="003072B8">
        <w:tab/>
        <w:t>(viii)</w:t>
      </w:r>
      <w:r w:rsidRPr="003072B8">
        <w:tab/>
        <w:t>whether the service has any specific accommodation or design features that would be accessible to a person being provided with accommodation in the room;</w:t>
      </w:r>
    </w:p>
    <w:p w:rsidR="00305523" w:rsidRPr="003072B8" w:rsidRDefault="00305523" w:rsidP="00305523">
      <w:pPr>
        <w:pStyle w:val="paragraphsub"/>
      </w:pPr>
      <w:r w:rsidRPr="003072B8">
        <w:tab/>
        <w:t>(ix)</w:t>
      </w:r>
      <w:r w:rsidRPr="003072B8">
        <w:tab/>
        <w:t xml:space="preserve">any additional care or services (other than care and services specified in the </w:t>
      </w:r>
      <w:r w:rsidRPr="003072B8">
        <w:rPr>
          <w:i/>
        </w:rPr>
        <w:t>Quality of Care Principles</w:t>
      </w:r>
      <w:r w:rsidR="003072B8">
        <w:rPr>
          <w:i/>
        </w:rPr>
        <w:t> </w:t>
      </w:r>
      <w:r w:rsidR="00415171" w:rsidRPr="003072B8">
        <w:rPr>
          <w:i/>
        </w:rPr>
        <w:t>2014</w:t>
      </w:r>
      <w:r w:rsidRPr="003072B8">
        <w:t xml:space="preserve"> for the purposes of subsection</w:t>
      </w:r>
      <w:r w:rsidR="003072B8">
        <w:t> </w:t>
      </w:r>
      <w:r w:rsidRPr="003072B8">
        <w:t>54</w:t>
      </w:r>
      <w:r w:rsidR="003072B8">
        <w:noBreakHyphen/>
      </w:r>
      <w:r w:rsidRPr="003072B8">
        <w:t>1(1) of the Act) included in the accommodation payment amount and offered at no additional cost to a person being provided with accommodation in the room or the part of the room; and</w:t>
      </w:r>
    </w:p>
    <w:p w:rsidR="00305523" w:rsidRPr="003072B8" w:rsidRDefault="00305523" w:rsidP="00305523">
      <w:pPr>
        <w:pStyle w:val="paragraph"/>
      </w:pPr>
      <w:r w:rsidRPr="003072B8">
        <w:tab/>
        <w:t>(b)</w:t>
      </w:r>
      <w:r w:rsidRPr="003072B8">
        <w:tab/>
        <w:t>may consider:</w:t>
      </w:r>
    </w:p>
    <w:p w:rsidR="00305523" w:rsidRPr="003072B8" w:rsidRDefault="00305523" w:rsidP="00305523">
      <w:pPr>
        <w:pStyle w:val="paragraphsub"/>
      </w:pPr>
      <w:r w:rsidRPr="003072B8">
        <w:tab/>
        <w:t>(i)</w:t>
      </w:r>
      <w:r w:rsidRPr="003072B8">
        <w:tab/>
        <w:t>the cost of providing the accommodation; and</w:t>
      </w:r>
    </w:p>
    <w:p w:rsidR="00305523" w:rsidRPr="003072B8" w:rsidRDefault="00305523" w:rsidP="00305523">
      <w:pPr>
        <w:pStyle w:val="paragraphsub"/>
      </w:pPr>
      <w:r w:rsidRPr="003072B8">
        <w:tab/>
        <w:t>(ii)</w:t>
      </w:r>
      <w:r w:rsidRPr="003072B8">
        <w:tab/>
        <w:t>any other relevant matter.</w:t>
      </w:r>
    </w:p>
    <w:p w:rsidR="00305523" w:rsidRPr="003072B8" w:rsidRDefault="00305523" w:rsidP="00305523">
      <w:pPr>
        <w:pStyle w:val="notetext"/>
      </w:pPr>
      <w:r w:rsidRPr="003072B8">
        <w:t>Note:</w:t>
      </w:r>
      <w:r w:rsidRPr="003072B8">
        <w:tab/>
        <w:t>In considering the cost of providing the accommodation in relation to an application that relates to a proposed room, or a proposed part of a room, the Aged Care Pricing Commissioner may consider the proposed cost of construction or refurbishment.</w:t>
      </w:r>
    </w:p>
    <w:p w:rsidR="00305523" w:rsidRPr="003072B8" w:rsidRDefault="00305523" w:rsidP="00305523">
      <w:pPr>
        <w:pStyle w:val="SubsectionHead"/>
      </w:pPr>
      <w:r w:rsidRPr="003072B8">
        <w:t>Approval in relation to proposed room etc. may be given subject to conditions</w:t>
      </w:r>
    </w:p>
    <w:p w:rsidR="00305523" w:rsidRPr="003072B8" w:rsidRDefault="00305523" w:rsidP="00305523">
      <w:pPr>
        <w:pStyle w:val="subsection"/>
      </w:pPr>
      <w:r w:rsidRPr="003072B8">
        <w:tab/>
        <w:t>(3)</w:t>
      </w:r>
      <w:r w:rsidRPr="003072B8">
        <w:tab/>
        <w:t xml:space="preserve">If the application relates to a proposed room, or a proposed part of a room, in the </w:t>
      </w:r>
      <w:r w:rsidR="00F42A82" w:rsidRPr="003072B8">
        <w:t>residential care service or eligible flexible care service</w:t>
      </w:r>
      <w:r w:rsidRPr="003072B8">
        <w:t>, the Aged Care Pricing Commissioner may approve the higher maximum accommodation payment amount for the room, or the part of the room, subject to the condition that the approval does not take effect unless:</w:t>
      </w:r>
    </w:p>
    <w:p w:rsidR="00305523" w:rsidRPr="003072B8" w:rsidRDefault="00305523" w:rsidP="00305523">
      <w:pPr>
        <w:pStyle w:val="paragraph"/>
      </w:pPr>
      <w:r w:rsidRPr="003072B8">
        <w:tab/>
        <w:t>(a)</w:t>
      </w:r>
      <w:r w:rsidRPr="003072B8">
        <w:tab/>
        <w:t>the approved provider gives the following information to the Aged Care Pricing Commissioner, in writing:</w:t>
      </w:r>
    </w:p>
    <w:p w:rsidR="00305523" w:rsidRPr="003072B8" w:rsidRDefault="00305523" w:rsidP="00305523">
      <w:pPr>
        <w:pStyle w:val="paragraphsub"/>
      </w:pPr>
      <w:r w:rsidRPr="003072B8">
        <w:tab/>
        <w:t>(i)</w:t>
      </w:r>
      <w:r w:rsidRPr="003072B8">
        <w:tab/>
        <w:t>information showing that the construction or refurbishment of the room, or the part of the room, has been completed and that the completed or refurbished room, or part of the room, is equivalent to or better than the proposal described in the application;</w:t>
      </w:r>
    </w:p>
    <w:p w:rsidR="00305523" w:rsidRPr="003072B8" w:rsidRDefault="00305523" w:rsidP="00305523">
      <w:pPr>
        <w:pStyle w:val="paragraphsub"/>
      </w:pPr>
      <w:r w:rsidRPr="003072B8">
        <w:tab/>
        <w:t>(ii)</w:t>
      </w:r>
      <w:r w:rsidRPr="003072B8">
        <w:tab/>
        <w:t xml:space="preserve">the total actual cost (the </w:t>
      </w:r>
      <w:r w:rsidRPr="003072B8">
        <w:rPr>
          <w:b/>
          <w:i/>
        </w:rPr>
        <w:t>actual cost</w:t>
      </w:r>
      <w:r w:rsidRPr="003072B8">
        <w:t>) of the completed construction or refurbishment; and</w:t>
      </w:r>
    </w:p>
    <w:p w:rsidR="00305523" w:rsidRPr="003072B8" w:rsidRDefault="00305523" w:rsidP="00305523">
      <w:pPr>
        <w:pStyle w:val="paragraph"/>
      </w:pPr>
      <w:r w:rsidRPr="003072B8">
        <w:tab/>
        <w:t>(b)</w:t>
      </w:r>
      <w:r w:rsidRPr="003072B8">
        <w:tab/>
        <w:t xml:space="preserve">the Aged Care Pricing Commissioner notifies the approved provider under </w:t>
      </w:r>
      <w:r w:rsidR="003072B8">
        <w:t>paragraph (</w:t>
      </w:r>
      <w:r w:rsidRPr="003072B8">
        <w:t xml:space="preserve">4)(b) that he or she is satisfied, having regard to the information given under </w:t>
      </w:r>
      <w:r w:rsidR="003072B8">
        <w:t>paragraph (</w:t>
      </w:r>
      <w:r w:rsidRPr="003072B8">
        <w:t xml:space="preserve">a), that the requirements referred to in </w:t>
      </w:r>
      <w:r w:rsidR="003072B8">
        <w:t>subparagraph (</w:t>
      </w:r>
      <w:r w:rsidRPr="003072B8">
        <w:t>a)(i) have been met in relation to the room, or the part of the room, and that:</w:t>
      </w:r>
    </w:p>
    <w:p w:rsidR="00305523" w:rsidRPr="003072B8" w:rsidRDefault="00305523" w:rsidP="00305523">
      <w:pPr>
        <w:pStyle w:val="paragraphsub"/>
      </w:pPr>
      <w:r w:rsidRPr="003072B8">
        <w:tab/>
        <w:t>(i)</w:t>
      </w:r>
      <w:r w:rsidRPr="003072B8">
        <w:tab/>
        <w:t>the actual cost of the completed construction or refurbishment is not significantly lower than the proposed cost of the construction or refurbishment; or</w:t>
      </w:r>
    </w:p>
    <w:p w:rsidR="00305523" w:rsidRPr="003072B8" w:rsidRDefault="00305523" w:rsidP="00305523">
      <w:pPr>
        <w:pStyle w:val="paragraphsub"/>
      </w:pPr>
      <w:r w:rsidRPr="003072B8">
        <w:tab/>
        <w:t>(ii)</w:t>
      </w:r>
      <w:r w:rsidRPr="003072B8">
        <w:tab/>
        <w:t>if the actual cost of the completed construction or refurbishment is significantly lower than the proposed cost of the construction or refurbishment and if the lower actual cost had been provided to the Aged Care Pricing Commissioner with the application as the proposed cost—the Aged Care Pricing Commissioner would still have approved the higher maximum accommodation payment amount applied for.</w:t>
      </w:r>
    </w:p>
    <w:p w:rsidR="00305523" w:rsidRPr="003072B8" w:rsidRDefault="00305523" w:rsidP="00305523">
      <w:pPr>
        <w:pStyle w:val="subsection"/>
      </w:pPr>
      <w:r w:rsidRPr="003072B8">
        <w:tab/>
        <w:t>(4)</w:t>
      </w:r>
      <w:r w:rsidRPr="003072B8">
        <w:tab/>
        <w:t xml:space="preserve">The Aged Care Pricing Commissioner must, within 28 days after receiving information in relation to a proposed room, or a proposed part of a room, under </w:t>
      </w:r>
      <w:r w:rsidR="003072B8">
        <w:t>paragraph (</w:t>
      </w:r>
      <w:r w:rsidRPr="003072B8">
        <w:t>3)(a):</w:t>
      </w:r>
    </w:p>
    <w:p w:rsidR="00305523" w:rsidRPr="003072B8" w:rsidRDefault="00305523" w:rsidP="00305523">
      <w:pPr>
        <w:pStyle w:val="paragraph"/>
      </w:pPr>
      <w:r w:rsidRPr="003072B8">
        <w:tab/>
        <w:t>(a)</w:t>
      </w:r>
      <w:r w:rsidRPr="003072B8">
        <w:tab/>
        <w:t xml:space="preserve">decide whether, having regard to the information, the Aged Care Pricing Commissioner is satisfied as referred to in </w:t>
      </w:r>
      <w:r w:rsidR="003072B8">
        <w:t>paragraph (</w:t>
      </w:r>
      <w:r w:rsidRPr="003072B8">
        <w:t>3)(b) in relation to the room or the part of the room; and</w:t>
      </w:r>
    </w:p>
    <w:p w:rsidR="00305523" w:rsidRPr="003072B8" w:rsidRDefault="00305523" w:rsidP="00305523">
      <w:pPr>
        <w:pStyle w:val="paragraph"/>
      </w:pPr>
      <w:r w:rsidRPr="003072B8">
        <w:tab/>
        <w:t>(b)</w:t>
      </w:r>
      <w:r w:rsidRPr="003072B8">
        <w:tab/>
        <w:t>notify the approved provider, in writing, of the Aged Care Pricing Commissioner’s decision.</w:t>
      </w:r>
    </w:p>
    <w:p w:rsidR="00305523" w:rsidRPr="003072B8" w:rsidRDefault="00305523" w:rsidP="00305523">
      <w:pPr>
        <w:pStyle w:val="subsection"/>
      </w:pPr>
      <w:r w:rsidRPr="003072B8">
        <w:tab/>
        <w:t>(5)</w:t>
      </w:r>
      <w:r w:rsidRPr="003072B8">
        <w:tab/>
        <w:t xml:space="preserve">If the Aged Care Pricing Commissioner is satisfied as referred to in </w:t>
      </w:r>
      <w:r w:rsidR="003072B8">
        <w:t>paragraph (</w:t>
      </w:r>
      <w:r w:rsidRPr="003072B8">
        <w:t xml:space="preserve">3)(b) in relation to the room or the part of the room, the notice given under </w:t>
      </w:r>
      <w:r w:rsidR="003072B8">
        <w:t>paragraph (</w:t>
      </w:r>
      <w:r w:rsidRPr="003072B8">
        <w:t>4)(b) must specify the date on which the approval of the higher maximum accommodation payment amount for the room, or the part of the room, is to take effect.</w:t>
      </w:r>
    </w:p>
    <w:p w:rsidR="00305523" w:rsidRPr="003072B8" w:rsidRDefault="00305523" w:rsidP="00305523">
      <w:pPr>
        <w:pStyle w:val="SubsectionHead"/>
      </w:pPr>
      <w:r w:rsidRPr="003072B8">
        <w:t>Review of decision</w:t>
      </w:r>
    </w:p>
    <w:p w:rsidR="00305523" w:rsidRPr="003072B8" w:rsidRDefault="00305523" w:rsidP="00305523">
      <w:pPr>
        <w:pStyle w:val="subsection"/>
      </w:pPr>
      <w:r w:rsidRPr="003072B8">
        <w:tab/>
        <w:t>(6)</w:t>
      </w:r>
      <w:r w:rsidRPr="003072B8">
        <w:tab/>
        <w:t xml:space="preserve">A decision under </w:t>
      </w:r>
      <w:r w:rsidR="003072B8">
        <w:t>paragraph (</w:t>
      </w:r>
      <w:r w:rsidRPr="003072B8">
        <w:t xml:space="preserve">4)(a) that the Aged Care Pricing Commissioner is not satisfied as referred to in </w:t>
      </w:r>
      <w:r w:rsidR="003072B8">
        <w:t>paragraph (</w:t>
      </w:r>
      <w:r w:rsidRPr="003072B8">
        <w:t>3)(b) in relation to a proposed room, or a proposed part of a room, is a reviewable decision under section</w:t>
      </w:r>
      <w:r w:rsidR="003072B8">
        <w:t> </w:t>
      </w:r>
      <w:r w:rsidRPr="003072B8">
        <w:t>85</w:t>
      </w:r>
      <w:r w:rsidR="003072B8">
        <w:noBreakHyphen/>
      </w:r>
      <w:r w:rsidRPr="003072B8">
        <w:t>1 of the Act.</w:t>
      </w:r>
    </w:p>
    <w:p w:rsidR="00415171" w:rsidRPr="003072B8" w:rsidRDefault="00415171" w:rsidP="00415171">
      <w:pPr>
        <w:pStyle w:val="subsection"/>
      </w:pPr>
      <w:r w:rsidRPr="003072B8">
        <w:tab/>
        <w:t>(7)</w:t>
      </w:r>
      <w:r w:rsidRPr="003072B8">
        <w:tab/>
        <w:t>Part</w:t>
      </w:r>
      <w:r w:rsidR="003072B8">
        <w:t> </w:t>
      </w:r>
      <w:r w:rsidRPr="003072B8">
        <w:t xml:space="preserve">6.1 of the Act applies to a reviewable decision referred to in </w:t>
      </w:r>
      <w:r w:rsidR="003072B8">
        <w:t>subsection (</w:t>
      </w:r>
      <w:r w:rsidRPr="003072B8">
        <w:t>6) as if a reference in that Part to this Act included a reference to these principles.</w:t>
      </w:r>
    </w:p>
    <w:p w:rsidR="00305523" w:rsidRPr="003072B8" w:rsidRDefault="008A74D6" w:rsidP="00305523">
      <w:pPr>
        <w:pStyle w:val="ActHead5"/>
      </w:pPr>
      <w:bookmarkStart w:id="35" w:name="_Toc527544254"/>
      <w:r w:rsidRPr="003072B8">
        <w:rPr>
          <w:rStyle w:val="CharSectno"/>
        </w:rPr>
        <w:t>27</w:t>
      </w:r>
      <w:r w:rsidR="00305523" w:rsidRPr="003072B8">
        <w:t xml:space="preserve">  Notification of Aged Care Pricing Commissioner’s decision</w:t>
      </w:r>
      <w:bookmarkEnd w:id="35"/>
    </w:p>
    <w:p w:rsidR="00305523" w:rsidRPr="003072B8" w:rsidRDefault="00305523" w:rsidP="00305523">
      <w:pPr>
        <w:pStyle w:val="subsection"/>
      </w:pPr>
      <w:r w:rsidRPr="003072B8">
        <w:tab/>
        <w:t>(1)</w:t>
      </w:r>
      <w:r w:rsidRPr="003072B8">
        <w:tab/>
        <w:t>The Aged Care Pricing Commissioner must notify, in writing, an approved provider who made an application, under subsection</w:t>
      </w:r>
      <w:r w:rsidR="003072B8">
        <w:t> </w:t>
      </w:r>
      <w:r w:rsidRPr="003072B8">
        <w:t>52G</w:t>
      </w:r>
      <w:r w:rsidR="003072B8">
        <w:noBreakHyphen/>
      </w:r>
      <w:r w:rsidRPr="003072B8">
        <w:t>4(1) of the Act, for approval to charge a higher maximum accommodation payment amount</w:t>
      </w:r>
      <w:r w:rsidR="00F42A82" w:rsidRPr="003072B8">
        <w:t xml:space="preserve"> for a room, or a part of a room, in a residential care service or an eligible flexible care service</w:t>
      </w:r>
      <w:r w:rsidRPr="003072B8">
        <w:t>:</w:t>
      </w:r>
    </w:p>
    <w:p w:rsidR="00305523" w:rsidRPr="003072B8" w:rsidRDefault="00305523" w:rsidP="00305523">
      <w:pPr>
        <w:pStyle w:val="paragraph"/>
      </w:pPr>
      <w:r w:rsidRPr="003072B8">
        <w:tab/>
        <w:t>(a)</w:t>
      </w:r>
      <w:r w:rsidRPr="003072B8">
        <w:tab/>
        <w:t>whether or not the higher amount is approved; and</w:t>
      </w:r>
    </w:p>
    <w:p w:rsidR="00305523" w:rsidRPr="003072B8" w:rsidRDefault="00305523" w:rsidP="00305523">
      <w:pPr>
        <w:pStyle w:val="paragraph"/>
      </w:pPr>
      <w:r w:rsidRPr="003072B8">
        <w:tab/>
        <w:t>(b)</w:t>
      </w:r>
      <w:r w:rsidRPr="003072B8">
        <w:tab/>
        <w:t>if the higher amount is approved and the approval is not subject to the condition referred to in subsection</w:t>
      </w:r>
      <w:r w:rsidR="003072B8">
        <w:t> </w:t>
      </w:r>
      <w:r w:rsidR="008A74D6" w:rsidRPr="003072B8">
        <w:t>26</w:t>
      </w:r>
      <w:r w:rsidRPr="003072B8">
        <w:t>(3)—of the date on which the approval is to take effect.</w:t>
      </w:r>
    </w:p>
    <w:p w:rsidR="00305523" w:rsidRPr="003072B8" w:rsidRDefault="00305523" w:rsidP="00305523">
      <w:pPr>
        <w:pStyle w:val="notetext"/>
      </w:pPr>
      <w:r w:rsidRPr="003072B8">
        <w:t>Note 1:</w:t>
      </w:r>
      <w:r w:rsidRPr="003072B8">
        <w:tab/>
        <w:t>A decision not to approve a higher maximum accommodation payment amount is reviewable under Part</w:t>
      </w:r>
      <w:r w:rsidR="003072B8">
        <w:t> </w:t>
      </w:r>
      <w:r w:rsidRPr="003072B8">
        <w:t>6.1 of the Act.</w:t>
      </w:r>
    </w:p>
    <w:p w:rsidR="00305523" w:rsidRPr="003072B8" w:rsidRDefault="00305523" w:rsidP="00305523">
      <w:pPr>
        <w:pStyle w:val="notetext"/>
      </w:pPr>
      <w:r w:rsidRPr="003072B8">
        <w:t>Note 2:</w:t>
      </w:r>
      <w:r w:rsidRPr="003072B8">
        <w:tab/>
        <w:t>If a higher maximum accommodation payment amount is approved, the amount applies only in relation to a person:</w:t>
      </w:r>
    </w:p>
    <w:p w:rsidR="00305523" w:rsidRPr="003072B8" w:rsidRDefault="00305523" w:rsidP="00305523">
      <w:pPr>
        <w:pStyle w:val="notepara"/>
      </w:pPr>
      <w:r w:rsidRPr="003072B8">
        <w:t>(a)</w:t>
      </w:r>
      <w:r w:rsidRPr="003072B8">
        <w:tab/>
        <w:t>who at the date of approval has not entered into an accommodation agreement with the approved provider; and</w:t>
      </w:r>
    </w:p>
    <w:p w:rsidR="00305523" w:rsidRPr="003072B8" w:rsidRDefault="00305523" w:rsidP="00305523">
      <w:pPr>
        <w:pStyle w:val="notepara"/>
      </w:pPr>
      <w:r w:rsidRPr="003072B8">
        <w:t>(b)</w:t>
      </w:r>
      <w:r w:rsidRPr="003072B8">
        <w:tab/>
        <w:t>whose entry to the service occurs on or after the date of the approval.</w:t>
      </w:r>
    </w:p>
    <w:p w:rsidR="00305523" w:rsidRPr="003072B8" w:rsidRDefault="00305523" w:rsidP="00305523">
      <w:pPr>
        <w:pStyle w:val="notetext"/>
      </w:pPr>
      <w:r w:rsidRPr="003072B8">
        <w:tab/>
        <w:t>See subsection</w:t>
      </w:r>
      <w:r w:rsidR="003072B8">
        <w:t> </w:t>
      </w:r>
      <w:r w:rsidRPr="003072B8">
        <w:t>52G</w:t>
      </w:r>
      <w:r w:rsidR="003072B8">
        <w:noBreakHyphen/>
      </w:r>
      <w:r w:rsidRPr="003072B8">
        <w:t>4(6) of the Act.</w:t>
      </w:r>
    </w:p>
    <w:p w:rsidR="00305523" w:rsidRPr="003072B8" w:rsidRDefault="00305523" w:rsidP="00305523">
      <w:pPr>
        <w:pStyle w:val="subsection"/>
      </w:pPr>
      <w:r w:rsidRPr="003072B8">
        <w:tab/>
        <w:t>(2)</w:t>
      </w:r>
      <w:r w:rsidRPr="003072B8">
        <w:tab/>
        <w:t>If the higher maximum accommodation payment amount is approved subject to the condition referred to in subsection</w:t>
      </w:r>
      <w:r w:rsidR="003072B8">
        <w:t> </w:t>
      </w:r>
      <w:r w:rsidR="008A74D6" w:rsidRPr="003072B8">
        <w:t>26</w:t>
      </w:r>
      <w:r w:rsidRPr="003072B8">
        <w:t>(3), the notice must include a statement setting out the condition.</w:t>
      </w:r>
    </w:p>
    <w:p w:rsidR="00305523" w:rsidRPr="003072B8" w:rsidRDefault="00305523" w:rsidP="00305523">
      <w:pPr>
        <w:pStyle w:val="subsection"/>
      </w:pPr>
      <w:r w:rsidRPr="003072B8">
        <w:tab/>
        <w:t>(3)</w:t>
      </w:r>
      <w:r w:rsidRPr="003072B8">
        <w:tab/>
        <w:t>The notice must be given within 60 days after the Aged Care Pricing Commissioner received the application.</w:t>
      </w:r>
    </w:p>
    <w:p w:rsidR="00305523" w:rsidRPr="003072B8" w:rsidRDefault="00305523" w:rsidP="00305523">
      <w:pPr>
        <w:pStyle w:val="subsection"/>
      </w:pPr>
      <w:r w:rsidRPr="003072B8">
        <w:tab/>
        <w:t>(4)</w:t>
      </w:r>
      <w:r w:rsidRPr="003072B8">
        <w:tab/>
        <w:t>If the Aged Care Pricing Commissioner requested further information under subsection</w:t>
      </w:r>
      <w:r w:rsidR="003072B8">
        <w:t> </w:t>
      </w:r>
      <w:r w:rsidRPr="003072B8">
        <w:t>52G</w:t>
      </w:r>
      <w:r w:rsidR="003072B8">
        <w:noBreakHyphen/>
      </w:r>
      <w:r w:rsidRPr="003072B8">
        <w:t xml:space="preserve">4(3) of the Act to determine the application, the 60 day period referred to in </w:t>
      </w:r>
      <w:r w:rsidR="003072B8">
        <w:t>subsection (</w:t>
      </w:r>
      <w:r w:rsidRPr="003072B8">
        <w:t>3) does not include the period beginning on the day the request was made and ending on the day the information was received.</w:t>
      </w:r>
    </w:p>
    <w:p w:rsidR="00305523" w:rsidRPr="003072B8" w:rsidRDefault="008A74D6" w:rsidP="00305523">
      <w:pPr>
        <w:pStyle w:val="ActHead5"/>
      </w:pPr>
      <w:bookmarkStart w:id="36" w:name="_Toc527544255"/>
      <w:r w:rsidRPr="003072B8">
        <w:rPr>
          <w:rStyle w:val="CharSectno"/>
        </w:rPr>
        <w:t>28</w:t>
      </w:r>
      <w:r w:rsidR="00305523" w:rsidRPr="003072B8">
        <w:t xml:space="preserve">  Duration of approval</w:t>
      </w:r>
      <w:bookmarkEnd w:id="36"/>
    </w:p>
    <w:p w:rsidR="00305523" w:rsidRPr="003072B8" w:rsidRDefault="00305523" w:rsidP="00305523">
      <w:pPr>
        <w:pStyle w:val="subsection"/>
      </w:pPr>
      <w:r w:rsidRPr="003072B8">
        <w:tab/>
      </w:r>
      <w:r w:rsidRPr="003072B8">
        <w:tab/>
        <w:t>An approval given under subsection</w:t>
      </w:r>
      <w:r w:rsidR="003072B8">
        <w:t> </w:t>
      </w:r>
      <w:r w:rsidRPr="003072B8">
        <w:t>52G</w:t>
      </w:r>
      <w:r w:rsidR="003072B8">
        <w:noBreakHyphen/>
      </w:r>
      <w:r w:rsidRPr="003072B8">
        <w:t xml:space="preserve">4(5) of the Act to charge a higher maximum accommodation payment amount for a room, or a part of a room, in a </w:t>
      </w:r>
      <w:r w:rsidR="00F42A82" w:rsidRPr="003072B8">
        <w:t xml:space="preserve">residential care service or an eligible flexible care service </w:t>
      </w:r>
      <w:r w:rsidRPr="003072B8">
        <w:t>ceases to have effect:</w:t>
      </w:r>
    </w:p>
    <w:p w:rsidR="00305523" w:rsidRPr="003072B8" w:rsidRDefault="00305523" w:rsidP="00305523">
      <w:pPr>
        <w:pStyle w:val="paragraph"/>
      </w:pPr>
      <w:r w:rsidRPr="003072B8">
        <w:tab/>
        <w:t>(a)</w:t>
      </w:r>
      <w:r w:rsidRPr="003072B8">
        <w:tab/>
        <w:t>if there is a change in the location at which residential care is provided through the service; or</w:t>
      </w:r>
    </w:p>
    <w:p w:rsidR="00305523" w:rsidRPr="003072B8" w:rsidRDefault="00305523" w:rsidP="00305523">
      <w:pPr>
        <w:pStyle w:val="paragraph"/>
      </w:pPr>
      <w:r w:rsidRPr="003072B8">
        <w:tab/>
        <w:t>(b)</w:t>
      </w:r>
      <w:r w:rsidRPr="003072B8">
        <w:tab/>
        <w:t>in any other case—at the end of 4 years beginning on the approval day.</w:t>
      </w:r>
    </w:p>
    <w:p w:rsidR="00305523" w:rsidRPr="003072B8" w:rsidRDefault="008A74D6" w:rsidP="00305523">
      <w:pPr>
        <w:pStyle w:val="ActHead5"/>
      </w:pPr>
      <w:bookmarkStart w:id="37" w:name="_Toc527544256"/>
      <w:r w:rsidRPr="003072B8">
        <w:rPr>
          <w:rStyle w:val="CharSectno"/>
        </w:rPr>
        <w:t>29</w:t>
      </w:r>
      <w:r w:rsidR="00305523" w:rsidRPr="003072B8">
        <w:t xml:space="preserve">  Indexation of Pricing Commissioner approved amount</w:t>
      </w:r>
      <w:bookmarkEnd w:id="37"/>
    </w:p>
    <w:p w:rsidR="00305523" w:rsidRPr="003072B8" w:rsidRDefault="00305523" w:rsidP="00305523">
      <w:pPr>
        <w:pStyle w:val="subsection"/>
      </w:pPr>
      <w:r w:rsidRPr="003072B8">
        <w:tab/>
        <w:t>(1)</w:t>
      </w:r>
      <w:r w:rsidRPr="003072B8">
        <w:tab/>
        <w:t xml:space="preserve">A Pricing Commissioner approved amount that may be charged by an approved provider (the </w:t>
      </w:r>
      <w:r w:rsidRPr="003072B8">
        <w:rPr>
          <w:b/>
          <w:i/>
        </w:rPr>
        <w:t>relevant approved provider</w:t>
      </w:r>
      <w:r w:rsidRPr="003072B8">
        <w:t xml:space="preserve">) may be indexed by the approved provider on the first day of the second, or a later, approval year (the </w:t>
      </w:r>
      <w:r w:rsidRPr="003072B8">
        <w:rPr>
          <w:b/>
          <w:i/>
        </w:rPr>
        <w:t>current approval year</w:t>
      </w:r>
      <w:r w:rsidRPr="003072B8">
        <w:t>) for the amount, by multiplying the amount by the indexation factor worked out using the formula:</w:t>
      </w:r>
    </w:p>
    <w:p w:rsidR="00305523" w:rsidRPr="003072B8" w:rsidRDefault="00DF702B" w:rsidP="00305523">
      <w:pPr>
        <w:pStyle w:val="subsection2"/>
      </w:pPr>
      <w:r>
        <w:pict>
          <v:shape id="_x0000_i1027" type="#_x0000_t75" style="width:110.25pt;height:38.25pt">
            <v:imagedata r:id="rId23" o:title=""/>
          </v:shape>
        </w:pict>
      </w:r>
    </w:p>
    <w:p w:rsidR="00305523" w:rsidRPr="003072B8" w:rsidRDefault="00305523" w:rsidP="00305523">
      <w:pPr>
        <w:pStyle w:val="subsection2"/>
      </w:pPr>
      <w:r w:rsidRPr="003072B8">
        <w:t>where:</w:t>
      </w:r>
    </w:p>
    <w:p w:rsidR="00305523" w:rsidRPr="003072B8" w:rsidRDefault="00305523" w:rsidP="00305523">
      <w:pPr>
        <w:pStyle w:val="Definition"/>
      </w:pPr>
      <w:r w:rsidRPr="003072B8">
        <w:rPr>
          <w:b/>
          <w:i/>
        </w:rPr>
        <w:t>most recent index number</w:t>
      </w:r>
      <w:r w:rsidRPr="003072B8">
        <w:t xml:space="preserve"> means the index number for the most recent quarter ending before the first day of the current approval year.</w:t>
      </w:r>
    </w:p>
    <w:p w:rsidR="00305523" w:rsidRPr="003072B8" w:rsidRDefault="00305523" w:rsidP="00305523">
      <w:pPr>
        <w:pStyle w:val="Definition"/>
      </w:pPr>
      <w:r w:rsidRPr="003072B8">
        <w:rPr>
          <w:b/>
          <w:i/>
        </w:rPr>
        <w:t>previous index number</w:t>
      </w:r>
      <w:r w:rsidRPr="003072B8">
        <w:t xml:space="preserve"> means the index number for the most recent quarter ending before the first day of the previous approval year.</w:t>
      </w:r>
    </w:p>
    <w:p w:rsidR="00305523" w:rsidRPr="003072B8" w:rsidRDefault="00305523" w:rsidP="00305523">
      <w:pPr>
        <w:pStyle w:val="notetext"/>
      </w:pPr>
      <w:r w:rsidRPr="003072B8">
        <w:t>Note:</w:t>
      </w:r>
      <w:r w:rsidRPr="003072B8">
        <w:tab/>
        <w:t>The following terms are defined in section</w:t>
      </w:r>
      <w:r w:rsidR="003072B8">
        <w:t> </w:t>
      </w:r>
      <w:r w:rsidRPr="003072B8">
        <w:t>4: approval year; index number; Pricing Commissioner approved amount; quarter.</w:t>
      </w:r>
    </w:p>
    <w:p w:rsidR="00305523" w:rsidRPr="003072B8" w:rsidRDefault="00305523" w:rsidP="00305523">
      <w:pPr>
        <w:pStyle w:val="subsection"/>
      </w:pPr>
      <w:r w:rsidRPr="003072B8">
        <w:tab/>
        <w:t>(2)</w:t>
      </w:r>
      <w:r w:rsidRPr="003072B8">
        <w:tab/>
        <w:t>If a Pricing Commissioner approved amount is indexed under this section, the Act and these principles have effect as if the indexed amount were substituted for the Pricing Commissioner approved amount.</w:t>
      </w:r>
    </w:p>
    <w:p w:rsidR="00305523" w:rsidRPr="003072B8" w:rsidRDefault="00305523" w:rsidP="00305523">
      <w:pPr>
        <w:pStyle w:val="subsection"/>
      </w:pPr>
      <w:r w:rsidRPr="003072B8">
        <w:tab/>
        <w:t>(3)</w:t>
      </w:r>
      <w:r w:rsidRPr="003072B8">
        <w:tab/>
        <w:t>If a Pricing Commissioner approved amount is indexed on a day under this section, the indexed amount applies only in relation to a person:</w:t>
      </w:r>
    </w:p>
    <w:p w:rsidR="00305523" w:rsidRPr="003072B8" w:rsidRDefault="00305523" w:rsidP="00305523">
      <w:pPr>
        <w:pStyle w:val="paragraph"/>
      </w:pPr>
      <w:r w:rsidRPr="003072B8">
        <w:tab/>
        <w:t>(a)</w:t>
      </w:r>
      <w:r w:rsidRPr="003072B8">
        <w:tab/>
        <w:t>who, before that day, has not entered into an accommodation agreement with the relevant approved provider; and</w:t>
      </w:r>
    </w:p>
    <w:p w:rsidR="00305523" w:rsidRPr="003072B8" w:rsidRDefault="00305523" w:rsidP="00305523">
      <w:pPr>
        <w:pStyle w:val="paragraph"/>
      </w:pPr>
      <w:r w:rsidRPr="003072B8">
        <w:tab/>
        <w:t>(b)</w:t>
      </w:r>
      <w:r w:rsidRPr="003072B8">
        <w:tab/>
        <w:t xml:space="preserve">whose entry to the </w:t>
      </w:r>
      <w:r w:rsidR="00F42A82" w:rsidRPr="003072B8">
        <w:t xml:space="preserve">residential care service or eligible flexible care service </w:t>
      </w:r>
      <w:r w:rsidRPr="003072B8">
        <w:t>occurs on or after that day.</w:t>
      </w:r>
    </w:p>
    <w:p w:rsidR="00305523" w:rsidRPr="003072B8" w:rsidRDefault="00305523" w:rsidP="00305523">
      <w:pPr>
        <w:pStyle w:val="subsection"/>
      </w:pPr>
      <w:r w:rsidRPr="003072B8">
        <w:tab/>
        <w:t>(4)</w:t>
      </w:r>
      <w:r w:rsidRPr="003072B8">
        <w:tab/>
        <w:t>If, apart from this subsection, a Pricing Commissioner approved amount indexed under this section would be an amount of dollars and cents:</w:t>
      </w:r>
    </w:p>
    <w:p w:rsidR="00305523" w:rsidRPr="003072B8" w:rsidRDefault="00305523" w:rsidP="00305523">
      <w:pPr>
        <w:pStyle w:val="paragraph"/>
      </w:pPr>
      <w:r w:rsidRPr="003072B8">
        <w:tab/>
        <w:t>(a)</w:t>
      </w:r>
      <w:r w:rsidRPr="003072B8">
        <w:tab/>
        <w:t>the amount is to be rounded to the nearest whole dollar; and</w:t>
      </w:r>
    </w:p>
    <w:p w:rsidR="00305523" w:rsidRPr="003072B8" w:rsidRDefault="00305523" w:rsidP="00305523">
      <w:pPr>
        <w:pStyle w:val="paragraph"/>
      </w:pPr>
      <w:r w:rsidRPr="003072B8">
        <w:tab/>
        <w:t>(b)</w:t>
      </w:r>
      <w:r w:rsidRPr="003072B8">
        <w:tab/>
        <w:t>if the amount to be rounded is 50 cents, the amount is to be rounded down.</w:t>
      </w:r>
    </w:p>
    <w:p w:rsidR="00305523" w:rsidRPr="003072B8" w:rsidRDefault="00305523" w:rsidP="00305523">
      <w:pPr>
        <w:pStyle w:val="subsection"/>
      </w:pPr>
      <w:r w:rsidRPr="003072B8">
        <w:tab/>
        <w:t>(5)</w:t>
      </w:r>
      <w:r w:rsidRPr="003072B8">
        <w:tab/>
        <w:t>If, at any time (whether before or after the commencement of these principles), the Australian Statistician publishes an index number for a quarter in substitution for an index number previously published by the Australian Statistician for that quarter, the publication of the later index number is to be disregarded for this section.</w:t>
      </w:r>
    </w:p>
    <w:p w:rsidR="00305523" w:rsidRPr="003072B8" w:rsidRDefault="00305523" w:rsidP="00305523">
      <w:pPr>
        <w:pStyle w:val="subsection"/>
      </w:pPr>
      <w:r w:rsidRPr="003072B8">
        <w:tab/>
        <w:t>(6)</w:t>
      </w:r>
      <w:r w:rsidRPr="003072B8">
        <w:tab/>
        <w:t>If, at any time (whether before or after the commencement of these principles), the Australian Statistician changes the index reference period for the Consumer Price Index, then, in applying this section after the change is made, regard is to be had only to index numbers published in terms of the new index reference period.</w:t>
      </w:r>
    </w:p>
    <w:p w:rsidR="00A2787C" w:rsidRPr="003072B8" w:rsidRDefault="00A2787C" w:rsidP="00A2787C">
      <w:pPr>
        <w:pStyle w:val="ActHead3"/>
        <w:pageBreakBefore/>
      </w:pPr>
      <w:bookmarkStart w:id="38" w:name="_Toc527544257"/>
      <w:r w:rsidRPr="003072B8">
        <w:rPr>
          <w:rStyle w:val="CharDivNo"/>
        </w:rPr>
        <w:t>Division</w:t>
      </w:r>
      <w:r w:rsidR="003072B8" w:rsidRPr="003072B8">
        <w:rPr>
          <w:rStyle w:val="CharDivNo"/>
        </w:rPr>
        <w:t> </w:t>
      </w:r>
      <w:r w:rsidRPr="003072B8">
        <w:rPr>
          <w:rStyle w:val="CharDivNo"/>
        </w:rPr>
        <w:t>4</w:t>
      </w:r>
      <w:r w:rsidRPr="003072B8">
        <w:t>—</w:t>
      </w:r>
      <w:r w:rsidRPr="003072B8">
        <w:rPr>
          <w:rStyle w:val="CharDivText"/>
        </w:rPr>
        <w:t>Rules about charging accommodation contributions</w:t>
      </w:r>
      <w:bookmarkEnd w:id="38"/>
    </w:p>
    <w:p w:rsidR="00A2787C" w:rsidRPr="003072B8" w:rsidRDefault="008A74D6" w:rsidP="00A2787C">
      <w:pPr>
        <w:pStyle w:val="ActHead5"/>
      </w:pPr>
      <w:bookmarkStart w:id="39" w:name="_Toc527544258"/>
      <w:r w:rsidRPr="003072B8">
        <w:rPr>
          <w:rStyle w:val="CharSectno"/>
        </w:rPr>
        <w:t>30</w:t>
      </w:r>
      <w:r w:rsidR="00A2787C" w:rsidRPr="003072B8">
        <w:t xml:space="preserve">  Purpose of this Division</w:t>
      </w:r>
      <w:bookmarkEnd w:id="39"/>
    </w:p>
    <w:p w:rsidR="00A2787C" w:rsidRPr="003072B8" w:rsidRDefault="00A2787C" w:rsidP="00A2787C">
      <w:pPr>
        <w:pStyle w:val="subsection"/>
      </w:pPr>
      <w:r w:rsidRPr="003072B8">
        <w:tab/>
      </w:r>
      <w:r w:rsidRPr="003072B8">
        <w:tab/>
        <w:t>For subparagraph</w:t>
      </w:r>
      <w:r w:rsidR="003072B8">
        <w:t> </w:t>
      </w:r>
      <w:r w:rsidRPr="003072B8">
        <w:t>52G</w:t>
      </w:r>
      <w:r w:rsidR="003072B8">
        <w:noBreakHyphen/>
      </w:r>
      <w:r w:rsidRPr="003072B8">
        <w:t xml:space="preserve">6(e)(ii) of the Act, this Division </w:t>
      </w:r>
      <w:r w:rsidR="00D43F38" w:rsidRPr="003072B8">
        <w:t xml:space="preserve">specifies </w:t>
      </w:r>
      <w:r w:rsidRPr="003072B8">
        <w:t>rules about charging accommodation contributions that must be complied with by an approved provider of a residential care service.</w:t>
      </w:r>
    </w:p>
    <w:p w:rsidR="00A2787C" w:rsidRPr="003072B8" w:rsidRDefault="00A2787C" w:rsidP="00A2787C">
      <w:pPr>
        <w:pStyle w:val="notetext"/>
      </w:pPr>
      <w:r w:rsidRPr="003072B8">
        <w:t>Note:</w:t>
      </w:r>
      <w:r w:rsidRPr="003072B8">
        <w:tab/>
        <w:t>The approved provider must also comply with the other rules set out in section</w:t>
      </w:r>
      <w:r w:rsidR="003072B8">
        <w:t> </w:t>
      </w:r>
      <w:r w:rsidRPr="003072B8">
        <w:t>52G</w:t>
      </w:r>
      <w:r w:rsidR="003072B8">
        <w:noBreakHyphen/>
      </w:r>
      <w:r w:rsidRPr="003072B8">
        <w:t>6 of the Act.</w:t>
      </w:r>
    </w:p>
    <w:p w:rsidR="008214B8" w:rsidRPr="003072B8" w:rsidRDefault="008A74D6" w:rsidP="008214B8">
      <w:pPr>
        <w:pStyle w:val="ActHead5"/>
      </w:pPr>
      <w:bookmarkStart w:id="40" w:name="_Toc527544259"/>
      <w:r w:rsidRPr="003072B8">
        <w:rPr>
          <w:rStyle w:val="CharSectno"/>
        </w:rPr>
        <w:t>31</w:t>
      </w:r>
      <w:r w:rsidR="008214B8" w:rsidRPr="003072B8">
        <w:t xml:space="preserve">  Equivalence between </w:t>
      </w:r>
      <w:r w:rsidR="004D7762" w:rsidRPr="003072B8">
        <w:t xml:space="preserve">care recipient’s </w:t>
      </w:r>
      <w:r w:rsidR="008214B8" w:rsidRPr="003072B8">
        <w:t xml:space="preserve">daily accommodation </w:t>
      </w:r>
      <w:r w:rsidR="00E8343B" w:rsidRPr="003072B8">
        <w:t xml:space="preserve">contribution </w:t>
      </w:r>
      <w:r w:rsidR="008214B8" w:rsidRPr="003072B8">
        <w:t>amount</w:t>
      </w:r>
      <w:r w:rsidR="00892451" w:rsidRPr="003072B8">
        <w:t xml:space="preserve"> and refundable accommodation contribution amount</w:t>
      </w:r>
      <w:bookmarkEnd w:id="40"/>
    </w:p>
    <w:p w:rsidR="008214B8" w:rsidRPr="003072B8" w:rsidRDefault="008214B8" w:rsidP="008214B8">
      <w:pPr>
        <w:pStyle w:val="subsection"/>
      </w:pPr>
      <w:r w:rsidRPr="003072B8">
        <w:tab/>
        <w:t>(1)</w:t>
      </w:r>
      <w:r w:rsidRPr="003072B8">
        <w:tab/>
      </w:r>
      <w:r w:rsidR="00E8343B" w:rsidRPr="003072B8">
        <w:t>T</w:t>
      </w:r>
      <w:r w:rsidRPr="003072B8">
        <w:t xml:space="preserve">he approved provider of a </w:t>
      </w:r>
      <w:r w:rsidR="00E8343B" w:rsidRPr="003072B8">
        <w:t xml:space="preserve">residential care </w:t>
      </w:r>
      <w:r w:rsidRPr="003072B8">
        <w:t>service must ensure that there is equivalence between:</w:t>
      </w:r>
    </w:p>
    <w:p w:rsidR="008214B8" w:rsidRPr="003072B8" w:rsidRDefault="00892451" w:rsidP="008214B8">
      <w:pPr>
        <w:pStyle w:val="paragraph"/>
      </w:pPr>
      <w:r w:rsidRPr="003072B8">
        <w:tab/>
        <w:t>(a</w:t>
      </w:r>
      <w:r w:rsidR="008214B8" w:rsidRPr="003072B8">
        <w:t>)</w:t>
      </w:r>
      <w:r w:rsidR="008214B8" w:rsidRPr="003072B8">
        <w:tab/>
      </w:r>
      <w:r w:rsidRPr="003072B8">
        <w:t xml:space="preserve">a </w:t>
      </w:r>
      <w:r w:rsidR="004D7762" w:rsidRPr="003072B8">
        <w:t xml:space="preserve">care recipient’s </w:t>
      </w:r>
      <w:r w:rsidR="008214B8" w:rsidRPr="003072B8">
        <w:t xml:space="preserve">daily accommodation </w:t>
      </w:r>
      <w:r w:rsidR="00E8343B" w:rsidRPr="003072B8">
        <w:t xml:space="preserve">contribution </w:t>
      </w:r>
      <w:r w:rsidR="008214B8" w:rsidRPr="003072B8">
        <w:t>amount;</w:t>
      </w:r>
      <w:r w:rsidRPr="003072B8">
        <w:t xml:space="preserve"> and</w:t>
      </w:r>
    </w:p>
    <w:p w:rsidR="00892451" w:rsidRPr="003072B8" w:rsidRDefault="00892451" w:rsidP="00892451">
      <w:pPr>
        <w:pStyle w:val="paragraph"/>
      </w:pPr>
      <w:r w:rsidRPr="003072B8">
        <w:tab/>
        <w:t>(b)</w:t>
      </w:r>
      <w:r w:rsidRPr="003072B8">
        <w:tab/>
        <w:t xml:space="preserve">the maximum refundable accommodation contribution amount that the </w:t>
      </w:r>
      <w:r w:rsidR="004D7762" w:rsidRPr="003072B8">
        <w:t xml:space="preserve">care recipient </w:t>
      </w:r>
      <w:r w:rsidRPr="003072B8">
        <w:t>may be charged;</w:t>
      </w:r>
    </w:p>
    <w:p w:rsidR="008214B8" w:rsidRPr="003072B8" w:rsidRDefault="002544DB" w:rsidP="008214B8">
      <w:pPr>
        <w:pStyle w:val="subsection2"/>
      </w:pPr>
      <w:r w:rsidRPr="003072B8">
        <w:t xml:space="preserve">on </w:t>
      </w:r>
      <w:r w:rsidR="008214B8" w:rsidRPr="003072B8">
        <w:t xml:space="preserve">a day (the </w:t>
      </w:r>
      <w:r w:rsidR="008214B8" w:rsidRPr="003072B8">
        <w:rPr>
          <w:b/>
          <w:i/>
        </w:rPr>
        <w:t>relevant day</w:t>
      </w:r>
      <w:r w:rsidR="008214B8" w:rsidRPr="003072B8">
        <w:t xml:space="preserve">) </w:t>
      </w:r>
      <w:r w:rsidR="00E8343B" w:rsidRPr="003072B8">
        <w:t xml:space="preserve">for </w:t>
      </w:r>
      <w:r w:rsidR="008214B8" w:rsidRPr="003072B8">
        <w:t>the service.</w:t>
      </w:r>
    </w:p>
    <w:p w:rsidR="008214B8" w:rsidRPr="003072B8" w:rsidRDefault="008214B8" w:rsidP="008214B8">
      <w:pPr>
        <w:pStyle w:val="subsection"/>
      </w:pPr>
      <w:r w:rsidRPr="003072B8">
        <w:tab/>
        <w:t>(2)</w:t>
      </w:r>
      <w:r w:rsidRPr="003072B8">
        <w:tab/>
        <w:t xml:space="preserve">For the purpose of complying with </w:t>
      </w:r>
      <w:r w:rsidR="003072B8">
        <w:t>subsection (</w:t>
      </w:r>
      <w:r w:rsidRPr="003072B8">
        <w:t xml:space="preserve">1), the </w:t>
      </w:r>
      <w:r w:rsidR="00892451" w:rsidRPr="003072B8">
        <w:rPr>
          <w:b/>
          <w:i/>
        </w:rPr>
        <w:t xml:space="preserve">maximum refundable </w:t>
      </w:r>
      <w:r w:rsidRPr="003072B8">
        <w:rPr>
          <w:b/>
          <w:i/>
        </w:rPr>
        <w:t xml:space="preserve">accommodation </w:t>
      </w:r>
      <w:r w:rsidR="00E8343B" w:rsidRPr="003072B8">
        <w:rPr>
          <w:b/>
          <w:i/>
        </w:rPr>
        <w:t xml:space="preserve">contribution </w:t>
      </w:r>
      <w:r w:rsidRPr="003072B8">
        <w:rPr>
          <w:b/>
          <w:i/>
        </w:rPr>
        <w:t>amount</w:t>
      </w:r>
      <w:r w:rsidRPr="003072B8">
        <w:t xml:space="preserve"> </w:t>
      </w:r>
      <w:r w:rsidR="002544DB" w:rsidRPr="003072B8">
        <w:t xml:space="preserve">that the approved provider could charge the </w:t>
      </w:r>
      <w:r w:rsidR="004D7762" w:rsidRPr="003072B8">
        <w:t xml:space="preserve">care recipient </w:t>
      </w:r>
      <w:r w:rsidR="002544DB" w:rsidRPr="003072B8">
        <w:t xml:space="preserve">on the </w:t>
      </w:r>
      <w:r w:rsidRPr="003072B8">
        <w:t xml:space="preserve">relevant day </w:t>
      </w:r>
      <w:r w:rsidR="002544DB" w:rsidRPr="003072B8">
        <w:t xml:space="preserve">for the service </w:t>
      </w:r>
      <w:r w:rsidRPr="003072B8">
        <w:t>must be the amount worked out as follows:</w:t>
      </w:r>
    </w:p>
    <w:p w:rsidR="008214B8" w:rsidRPr="003072B8" w:rsidRDefault="00892451" w:rsidP="008214B8">
      <w:pPr>
        <w:pStyle w:val="BoxHeadBold"/>
        <w:keepNext/>
      </w:pPr>
      <w:r w:rsidRPr="003072B8">
        <w:t xml:space="preserve">Maximum refundable </w:t>
      </w:r>
      <w:r w:rsidR="008214B8" w:rsidRPr="003072B8">
        <w:t xml:space="preserve">accommodation </w:t>
      </w:r>
      <w:r w:rsidR="00171CD1" w:rsidRPr="003072B8">
        <w:t xml:space="preserve">contribution </w:t>
      </w:r>
      <w:r w:rsidR="008214B8" w:rsidRPr="003072B8">
        <w:t>amount calculator</w:t>
      </w:r>
    </w:p>
    <w:p w:rsidR="00892451" w:rsidRPr="003072B8" w:rsidRDefault="008214B8" w:rsidP="008214B8">
      <w:pPr>
        <w:pStyle w:val="BoxStep"/>
        <w:keepNext/>
      </w:pPr>
      <w:r w:rsidRPr="003072B8">
        <w:t>Step 1.</w:t>
      </w:r>
      <w:r w:rsidRPr="003072B8">
        <w:tab/>
        <w:t xml:space="preserve">Work out the maximum </w:t>
      </w:r>
      <w:r w:rsidR="00892451" w:rsidRPr="003072B8">
        <w:t xml:space="preserve">daily accommodation contribution amount for the </w:t>
      </w:r>
      <w:r w:rsidR="004D7762" w:rsidRPr="003072B8">
        <w:t xml:space="preserve">care recipient </w:t>
      </w:r>
      <w:r w:rsidRPr="003072B8">
        <w:t>for the relevant day</w:t>
      </w:r>
      <w:r w:rsidR="00892451" w:rsidRPr="003072B8">
        <w:t>.</w:t>
      </w:r>
    </w:p>
    <w:p w:rsidR="00ED2DD4" w:rsidRPr="003072B8" w:rsidRDefault="00ED2DD4" w:rsidP="00ED2DD4">
      <w:pPr>
        <w:pStyle w:val="BoxNote"/>
      </w:pPr>
      <w:r w:rsidRPr="003072B8">
        <w:tab/>
        <w:t>Note:</w:t>
      </w:r>
      <w:r w:rsidRPr="003072B8">
        <w:tab/>
        <w:t>Section</w:t>
      </w:r>
      <w:r w:rsidR="003072B8">
        <w:t> </w:t>
      </w:r>
      <w:r w:rsidRPr="003072B8">
        <w:t>52G</w:t>
      </w:r>
      <w:r w:rsidR="003072B8">
        <w:noBreakHyphen/>
      </w:r>
      <w:r w:rsidRPr="003072B8">
        <w:t xml:space="preserve">6 of the Act sets out rules about </w:t>
      </w:r>
      <w:r w:rsidR="004D7762" w:rsidRPr="003072B8">
        <w:t xml:space="preserve">the amount of </w:t>
      </w:r>
      <w:r w:rsidRPr="003072B8">
        <w:t>accommodation contribution</w:t>
      </w:r>
      <w:r w:rsidR="004D7762" w:rsidRPr="003072B8">
        <w:t xml:space="preserve"> that a person may be charged for a day</w:t>
      </w:r>
      <w:r w:rsidRPr="003072B8">
        <w:t>.</w:t>
      </w:r>
    </w:p>
    <w:p w:rsidR="008214B8" w:rsidRPr="003072B8" w:rsidRDefault="008214B8" w:rsidP="008214B8">
      <w:pPr>
        <w:pStyle w:val="BoxStep"/>
      </w:pPr>
      <w:r w:rsidRPr="003072B8">
        <w:t>Step 2.</w:t>
      </w:r>
      <w:r w:rsidRPr="003072B8">
        <w:tab/>
        <w:t xml:space="preserve">Multiply the </w:t>
      </w:r>
      <w:r w:rsidR="00892451" w:rsidRPr="003072B8">
        <w:t xml:space="preserve">amount </w:t>
      </w:r>
      <w:r w:rsidRPr="003072B8">
        <w:t xml:space="preserve">worked out at step 1 by </w:t>
      </w:r>
      <w:r w:rsidR="00892451" w:rsidRPr="003072B8">
        <w:t>365</w:t>
      </w:r>
      <w:r w:rsidRPr="003072B8">
        <w:t>.</w:t>
      </w:r>
    </w:p>
    <w:p w:rsidR="008214B8" w:rsidRPr="003072B8" w:rsidRDefault="008214B8" w:rsidP="008214B8">
      <w:pPr>
        <w:pStyle w:val="BoxStep"/>
      </w:pPr>
      <w:r w:rsidRPr="003072B8">
        <w:t>Step 3.</w:t>
      </w:r>
      <w:r w:rsidRPr="003072B8">
        <w:tab/>
        <w:t xml:space="preserve">Divide the amount worked out at step 2 by </w:t>
      </w:r>
      <w:r w:rsidR="00892451" w:rsidRPr="003072B8">
        <w:t xml:space="preserve">the maximum permissible interest rate for the </w:t>
      </w:r>
      <w:r w:rsidR="004D7762" w:rsidRPr="003072B8">
        <w:t xml:space="preserve">care recipient’s </w:t>
      </w:r>
      <w:r w:rsidR="00892451" w:rsidRPr="003072B8">
        <w:t>entry day using the calculator in section</w:t>
      </w:r>
      <w:r w:rsidR="003072B8">
        <w:t> </w:t>
      </w:r>
      <w:r w:rsidR="008A74D6" w:rsidRPr="003072B8">
        <w:t>6</w:t>
      </w:r>
      <w:r w:rsidR="00892451" w:rsidRPr="003072B8">
        <w:t>.</w:t>
      </w:r>
    </w:p>
    <w:p w:rsidR="008214B8" w:rsidRPr="003072B8" w:rsidRDefault="008214B8" w:rsidP="008214B8">
      <w:pPr>
        <w:pStyle w:val="BoxText"/>
      </w:pPr>
      <w:r w:rsidRPr="003072B8">
        <w:t xml:space="preserve">The result is the </w:t>
      </w:r>
      <w:r w:rsidR="00892451" w:rsidRPr="003072B8">
        <w:rPr>
          <w:b/>
          <w:i/>
        </w:rPr>
        <w:t xml:space="preserve">maximum refundable </w:t>
      </w:r>
      <w:r w:rsidRPr="003072B8">
        <w:rPr>
          <w:b/>
          <w:i/>
        </w:rPr>
        <w:t xml:space="preserve">accommodation </w:t>
      </w:r>
      <w:r w:rsidR="00171CD1" w:rsidRPr="003072B8">
        <w:rPr>
          <w:b/>
          <w:i/>
        </w:rPr>
        <w:t>contribution</w:t>
      </w:r>
      <w:r w:rsidR="00171CD1" w:rsidRPr="003072B8">
        <w:t xml:space="preserve"> </w:t>
      </w:r>
      <w:r w:rsidRPr="003072B8">
        <w:rPr>
          <w:b/>
          <w:i/>
        </w:rPr>
        <w:t>amount</w:t>
      </w:r>
      <w:r w:rsidRPr="003072B8">
        <w:t xml:space="preserve"> </w:t>
      </w:r>
      <w:r w:rsidR="002544DB" w:rsidRPr="003072B8">
        <w:t xml:space="preserve">that the approved provider could charge the </w:t>
      </w:r>
      <w:r w:rsidR="004D7762" w:rsidRPr="003072B8">
        <w:t xml:space="preserve">care recipient </w:t>
      </w:r>
      <w:r w:rsidR="002544DB" w:rsidRPr="003072B8">
        <w:t xml:space="preserve">on the relevant day </w:t>
      </w:r>
      <w:r w:rsidRPr="003072B8">
        <w:t xml:space="preserve">for the </w:t>
      </w:r>
      <w:r w:rsidR="002544DB" w:rsidRPr="003072B8">
        <w:t>service</w:t>
      </w:r>
      <w:r w:rsidR="00171CD1" w:rsidRPr="003072B8">
        <w:t>.</w:t>
      </w:r>
    </w:p>
    <w:p w:rsidR="00171CD1" w:rsidRPr="003072B8" w:rsidRDefault="008A74D6" w:rsidP="00171CD1">
      <w:pPr>
        <w:pStyle w:val="ActHead5"/>
      </w:pPr>
      <w:bookmarkStart w:id="41" w:name="_Toc527544260"/>
      <w:r w:rsidRPr="003072B8">
        <w:rPr>
          <w:rStyle w:val="CharSectno"/>
        </w:rPr>
        <w:t>32</w:t>
      </w:r>
      <w:r w:rsidR="00171CD1" w:rsidRPr="003072B8">
        <w:t xml:space="preserve">  </w:t>
      </w:r>
      <w:r w:rsidR="001573F6" w:rsidRPr="003072B8">
        <w:t xml:space="preserve">Additional </w:t>
      </w:r>
      <w:r w:rsidR="00171CD1" w:rsidRPr="003072B8">
        <w:t xml:space="preserve">daily accommodation </w:t>
      </w:r>
      <w:r w:rsidR="00C3045C" w:rsidRPr="003072B8">
        <w:t xml:space="preserve">contribution </w:t>
      </w:r>
      <w:r w:rsidR="00171CD1" w:rsidRPr="003072B8">
        <w:t>amount</w:t>
      </w:r>
      <w:r w:rsidR="001573F6" w:rsidRPr="003072B8">
        <w:t xml:space="preserve"> payable if part of accommodation contribution paid by refundable accommodation contribution</w:t>
      </w:r>
      <w:bookmarkEnd w:id="41"/>
    </w:p>
    <w:p w:rsidR="0087236E" w:rsidRPr="003072B8" w:rsidRDefault="00171CD1" w:rsidP="00171CD1">
      <w:pPr>
        <w:pStyle w:val="subsection"/>
      </w:pPr>
      <w:r w:rsidRPr="003072B8">
        <w:tab/>
        <w:t>(1)</w:t>
      </w:r>
      <w:r w:rsidRPr="003072B8">
        <w:tab/>
        <w:t xml:space="preserve">This section applies in relation to a </w:t>
      </w:r>
      <w:r w:rsidR="004D7762" w:rsidRPr="003072B8">
        <w:t xml:space="preserve">care recipient </w:t>
      </w:r>
      <w:r w:rsidR="0087236E" w:rsidRPr="003072B8">
        <w:t>who:</w:t>
      </w:r>
    </w:p>
    <w:p w:rsidR="0087236E" w:rsidRPr="003072B8" w:rsidRDefault="0087236E" w:rsidP="0087236E">
      <w:pPr>
        <w:pStyle w:val="paragraph"/>
      </w:pPr>
      <w:r w:rsidRPr="003072B8">
        <w:tab/>
        <w:t>(a)</w:t>
      </w:r>
      <w:r w:rsidRPr="003072B8">
        <w:tab/>
        <w:t>may be charged an accommodation contribution for a residential care service; and</w:t>
      </w:r>
    </w:p>
    <w:p w:rsidR="00171CD1" w:rsidRPr="003072B8" w:rsidRDefault="0087236E" w:rsidP="0087236E">
      <w:pPr>
        <w:pStyle w:val="paragraph"/>
      </w:pPr>
      <w:r w:rsidRPr="003072B8">
        <w:tab/>
        <w:t>(b)</w:t>
      </w:r>
      <w:r w:rsidRPr="003072B8">
        <w:tab/>
      </w:r>
      <w:r w:rsidR="00892451" w:rsidRPr="003072B8">
        <w:t xml:space="preserve">has paid </w:t>
      </w:r>
      <w:r w:rsidR="00D85B0B" w:rsidRPr="003072B8">
        <w:t xml:space="preserve">part of </w:t>
      </w:r>
      <w:r w:rsidRPr="003072B8">
        <w:t>the</w:t>
      </w:r>
      <w:r w:rsidR="00D85B0B" w:rsidRPr="003072B8">
        <w:t xml:space="preserve"> accommodation contribution for </w:t>
      </w:r>
      <w:r w:rsidRPr="003072B8">
        <w:t xml:space="preserve">the </w:t>
      </w:r>
      <w:r w:rsidR="00D85B0B" w:rsidRPr="003072B8">
        <w:t>service by refundable accommodation contribution</w:t>
      </w:r>
      <w:r w:rsidR="0064573E" w:rsidRPr="003072B8">
        <w:t>.</w:t>
      </w:r>
    </w:p>
    <w:p w:rsidR="0087236E" w:rsidRPr="003072B8" w:rsidRDefault="0087236E" w:rsidP="0087236E">
      <w:pPr>
        <w:pStyle w:val="notetext"/>
      </w:pPr>
      <w:r w:rsidRPr="003072B8">
        <w:t>Note:</w:t>
      </w:r>
      <w:r w:rsidRPr="003072B8">
        <w:tab/>
        <w:t xml:space="preserve">A </w:t>
      </w:r>
      <w:r w:rsidR="004D7762" w:rsidRPr="003072B8">
        <w:t xml:space="preserve">care recipient </w:t>
      </w:r>
      <w:r w:rsidRPr="003072B8">
        <w:t xml:space="preserve">must not be charged an accommodation contribution for a residential care service unless the </w:t>
      </w:r>
      <w:r w:rsidR="004D7762" w:rsidRPr="003072B8">
        <w:t xml:space="preserve">care recipient’s </w:t>
      </w:r>
      <w:r w:rsidRPr="003072B8">
        <w:t xml:space="preserve">means tested amount, at the date the </w:t>
      </w:r>
      <w:r w:rsidR="004D7762" w:rsidRPr="003072B8">
        <w:t xml:space="preserve">care recipient </w:t>
      </w:r>
      <w:r w:rsidRPr="003072B8">
        <w:t>enters the service, is less than the maximum accommodation supplement amount for that day (see subsection</w:t>
      </w:r>
      <w:r w:rsidR="003072B8">
        <w:t> </w:t>
      </w:r>
      <w:r w:rsidRPr="003072B8">
        <w:t>44</w:t>
      </w:r>
      <w:r w:rsidR="003072B8">
        <w:noBreakHyphen/>
      </w:r>
      <w:r w:rsidRPr="003072B8">
        <w:t>21(6) and paragraph</w:t>
      </w:r>
      <w:r w:rsidR="003072B8">
        <w:t> </w:t>
      </w:r>
      <w:r w:rsidRPr="003072B8">
        <w:t>52G</w:t>
      </w:r>
      <w:r w:rsidR="003072B8">
        <w:noBreakHyphen/>
      </w:r>
      <w:r w:rsidRPr="003072B8">
        <w:t>6(a) of the Act).</w:t>
      </w:r>
    </w:p>
    <w:p w:rsidR="00D85B0B" w:rsidRPr="003072B8" w:rsidRDefault="00171CD1" w:rsidP="00171CD1">
      <w:pPr>
        <w:pStyle w:val="subsection"/>
      </w:pPr>
      <w:r w:rsidRPr="003072B8">
        <w:tab/>
        <w:t>(2)</w:t>
      </w:r>
      <w:r w:rsidRPr="003072B8">
        <w:tab/>
        <w:t xml:space="preserve">The </w:t>
      </w:r>
      <w:r w:rsidR="00D85B0B" w:rsidRPr="003072B8">
        <w:t xml:space="preserve">daily accommodation contribution amount </w:t>
      </w:r>
      <w:r w:rsidR="002544DB" w:rsidRPr="003072B8">
        <w:t xml:space="preserve">(the </w:t>
      </w:r>
      <w:r w:rsidR="002544DB" w:rsidRPr="003072B8">
        <w:rPr>
          <w:b/>
          <w:i/>
        </w:rPr>
        <w:t>additional daily accommodation contribution amount</w:t>
      </w:r>
      <w:r w:rsidR="002544DB" w:rsidRPr="003072B8">
        <w:t xml:space="preserve">) </w:t>
      </w:r>
      <w:r w:rsidR="00D85B0B" w:rsidRPr="003072B8">
        <w:t xml:space="preserve">that the </w:t>
      </w:r>
      <w:r w:rsidR="002544DB" w:rsidRPr="003072B8">
        <w:t xml:space="preserve">approved provider of the service could charge the </w:t>
      </w:r>
      <w:r w:rsidR="004D7762" w:rsidRPr="003072B8">
        <w:t xml:space="preserve">care recipient </w:t>
      </w:r>
      <w:r w:rsidR="002544DB" w:rsidRPr="003072B8">
        <w:t xml:space="preserve">on </w:t>
      </w:r>
      <w:r w:rsidR="0087236E" w:rsidRPr="003072B8">
        <w:t xml:space="preserve">a day (the </w:t>
      </w:r>
      <w:r w:rsidR="0087236E" w:rsidRPr="003072B8">
        <w:rPr>
          <w:b/>
          <w:i/>
        </w:rPr>
        <w:t>relevant day</w:t>
      </w:r>
      <w:r w:rsidR="0087236E" w:rsidRPr="003072B8">
        <w:t xml:space="preserve">) </w:t>
      </w:r>
      <w:r w:rsidR="00D85B0B" w:rsidRPr="003072B8">
        <w:t>for the service</w:t>
      </w:r>
      <w:r w:rsidR="0087236E" w:rsidRPr="003072B8">
        <w:t xml:space="preserve">, in addition to the refundable accommodation contribution amount already paid by the </w:t>
      </w:r>
      <w:r w:rsidR="004D7762" w:rsidRPr="003072B8">
        <w:t>care recipient</w:t>
      </w:r>
      <w:r w:rsidR="0087236E" w:rsidRPr="003072B8">
        <w:t>,</w:t>
      </w:r>
      <w:r w:rsidR="00D85B0B" w:rsidRPr="003072B8">
        <w:t xml:space="preserve"> must be the amount worked out as follows:</w:t>
      </w:r>
    </w:p>
    <w:p w:rsidR="00171CD1" w:rsidRPr="003072B8" w:rsidRDefault="00D85B0B" w:rsidP="00171CD1">
      <w:pPr>
        <w:pStyle w:val="BoxHeadBold"/>
        <w:keepNext/>
      </w:pPr>
      <w:r w:rsidRPr="003072B8">
        <w:t>Additional d</w:t>
      </w:r>
      <w:r w:rsidR="00171CD1" w:rsidRPr="003072B8">
        <w:t xml:space="preserve">aily accommodation </w:t>
      </w:r>
      <w:r w:rsidR="0064573E" w:rsidRPr="003072B8">
        <w:t xml:space="preserve">contribution </w:t>
      </w:r>
      <w:r w:rsidR="00171CD1" w:rsidRPr="003072B8">
        <w:t>amount calculator</w:t>
      </w:r>
    </w:p>
    <w:p w:rsidR="00171CD1" w:rsidRPr="003072B8" w:rsidRDefault="00171CD1" w:rsidP="00171CD1">
      <w:pPr>
        <w:pStyle w:val="BoxStep"/>
        <w:keepNext/>
      </w:pPr>
      <w:r w:rsidRPr="003072B8">
        <w:t>Step 1.</w:t>
      </w:r>
      <w:r w:rsidRPr="003072B8">
        <w:tab/>
        <w:t xml:space="preserve">Work out the maximum permissible interest rate for the </w:t>
      </w:r>
      <w:r w:rsidR="004D7762" w:rsidRPr="003072B8">
        <w:t xml:space="preserve">care recipient’s </w:t>
      </w:r>
      <w:r w:rsidR="00F233AD" w:rsidRPr="003072B8">
        <w:t>entry day</w:t>
      </w:r>
      <w:r w:rsidR="00B96AF1" w:rsidRPr="003072B8">
        <w:t xml:space="preserve"> using the calculator in section</w:t>
      </w:r>
      <w:r w:rsidR="003072B8">
        <w:t> </w:t>
      </w:r>
      <w:r w:rsidR="008A74D6" w:rsidRPr="003072B8">
        <w:t>6</w:t>
      </w:r>
      <w:r w:rsidRPr="003072B8">
        <w:t>.</w:t>
      </w:r>
    </w:p>
    <w:p w:rsidR="00171CD1" w:rsidRPr="003072B8" w:rsidRDefault="00171CD1" w:rsidP="00171CD1">
      <w:pPr>
        <w:pStyle w:val="BoxStep"/>
      </w:pPr>
      <w:r w:rsidRPr="003072B8">
        <w:t>Step 2.</w:t>
      </w:r>
      <w:r w:rsidRPr="003072B8">
        <w:tab/>
        <w:t>Work out the amount that is the difference between:</w:t>
      </w:r>
    </w:p>
    <w:p w:rsidR="00171CD1" w:rsidRPr="003072B8" w:rsidRDefault="00171CD1" w:rsidP="00171CD1">
      <w:pPr>
        <w:pStyle w:val="BoxPara"/>
      </w:pPr>
      <w:r w:rsidRPr="003072B8">
        <w:tab/>
        <w:t>(a)</w:t>
      </w:r>
      <w:r w:rsidRPr="003072B8">
        <w:tab/>
        <w:t xml:space="preserve">the </w:t>
      </w:r>
      <w:r w:rsidR="00D85B0B" w:rsidRPr="003072B8">
        <w:t xml:space="preserve">maximum </w:t>
      </w:r>
      <w:r w:rsidR="000907FF" w:rsidRPr="003072B8">
        <w:t xml:space="preserve">refundable </w:t>
      </w:r>
      <w:r w:rsidRPr="003072B8">
        <w:t xml:space="preserve">accommodation </w:t>
      </w:r>
      <w:r w:rsidR="0064573E" w:rsidRPr="003072B8">
        <w:t xml:space="preserve">contribution </w:t>
      </w:r>
      <w:r w:rsidR="000907FF" w:rsidRPr="003072B8">
        <w:t xml:space="preserve">amount </w:t>
      </w:r>
      <w:r w:rsidR="0087236E" w:rsidRPr="003072B8">
        <w:t xml:space="preserve">for the </w:t>
      </w:r>
      <w:r w:rsidR="004D7762" w:rsidRPr="003072B8">
        <w:t xml:space="preserve">care recipient </w:t>
      </w:r>
      <w:r w:rsidR="0087236E" w:rsidRPr="003072B8">
        <w:t>for the relevant day worked out using the calculator in section</w:t>
      </w:r>
      <w:r w:rsidR="003072B8">
        <w:t> </w:t>
      </w:r>
      <w:r w:rsidR="008A74D6" w:rsidRPr="003072B8">
        <w:t>31</w:t>
      </w:r>
      <w:r w:rsidRPr="003072B8">
        <w:t>; and</w:t>
      </w:r>
    </w:p>
    <w:p w:rsidR="00171CD1" w:rsidRPr="003072B8" w:rsidRDefault="00171CD1" w:rsidP="00171CD1">
      <w:pPr>
        <w:pStyle w:val="BoxPara"/>
      </w:pPr>
      <w:r w:rsidRPr="003072B8">
        <w:tab/>
        <w:t>(b)</w:t>
      </w:r>
      <w:r w:rsidRPr="003072B8">
        <w:tab/>
        <w:t xml:space="preserve">the refundable accommodation </w:t>
      </w:r>
      <w:r w:rsidR="0064573E" w:rsidRPr="003072B8">
        <w:t xml:space="preserve">contribution </w:t>
      </w:r>
      <w:r w:rsidR="00B65777" w:rsidRPr="003072B8">
        <w:t xml:space="preserve">balance for </w:t>
      </w:r>
      <w:r w:rsidRPr="003072B8">
        <w:t xml:space="preserve">the </w:t>
      </w:r>
      <w:r w:rsidR="004D7762" w:rsidRPr="003072B8">
        <w:t xml:space="preserve">care recipient </w:t>
      </w:r>
      <w:r w:rsidRPr="003072B8">
        <w:t>on the relevant day.</w:t>
      </w:r>
    </w:p>
    <w:p w:rsidR="00171CD1" w:rsidRPr="003072B8" w:rsidRDefault="00171CD1" w:rsidP="00171CD1">
      <w:pPr>
        <w:pStyle w:val="BoxStep"/>
      </w:pPr>
      <w:r w:rsidRPr="003072B8">
        <w:t>Step 3.</w:t>
      </w:r>
      <w:r w:rsidRPr="003072B8">
        <w:tab/>
        <w:t>Multiply the rate worked out at step 1 by the amount worked out at step 2.</w:t>
      </w:r>
    </w:p>
    <w:p w:rsidR="00171CD1" w:rsidRPr="003072B8" w:rsidRDefault="00171CD1" w:rsidP="00171CD1">
      <w:pPr>
        <w:pStyle w:val="BoxStep"/>
      </w:pPr>
      <w:r w:rsidRPr="003072B8">
        <w:t>Step 4.</w:t>
      </w:r>
      <w:r w:rsidRPr="003072B8">
        <w:tab/>
        <w:t>Divide the amount worked out at step 3 by 365.</w:t>
      </w:r>
    </w:p>
    <w:p w:rsidR="00171CD1" w:rsidRPr="003072B8" w:rsidRDefault="00171CD1" w:rsidP="00171CD1">
      <w:pPr>
        <w:pStyle w:val="BoxText"/>
      </w:pPr>
      <w:r w:rsidRPr="003072B8">
        <w:t xml:space="preserve">The result is the </w:t>
      </w:r>
      <w:r w:rsidR="002544DB" w:rsidRPr="003072B8">
        <w:rPr>
          <w:b/>
          <w:i/>
        </w:rPr>
        <w:t>additional</w:t>
      </w:r>
      <w:r w:rsidR="002544DB" w:rsidRPr="003072B8">
        <w:t xml:space="preserve"> </w:t>
      </w:r>
      <w:r w:rsidR="0087236E" w:rsidRPr="003072B8">
        <w:rPr>
          <w:b/>
          <w:i/>
        </w:rPr>
        <w:t>maximum</w:t>
      </w:r>
      <w:r w:rsidR="0087236E" w:rsidRPr="003072B8">
        <w:t xml:space="preserve"> </w:t>
      </w:r>
      <w:r w:rsidRPr="003072B8">
        <w:rPr>
          <w:b/>
          <w:i/>
        </w:rPr>
        <w:t xml:space="preserve">daily accommodation </w:t>
      </w:r>
      <w:r w:rsidR="007A7FB9" w:rsidRPr="003072B8">
        <w:rPr>
          <w:b/>
          <w:i/>
        </w:rPr>
        <w:t xml:space="preserve">contribution </w:t>
      </w:r>
      <w:r w:rsidRPr="003072B8">
        <w:rPr>
          <w:b/>
          <w:i/>
        </w:rPr>
        <w:t>amount</w:t>
      </w:r>
      <w:r w:rsidRPr="003072B8">
        <w:t xml:space="preserve"> that the </w:t>
      </w:r>
      <w:r w:rsidR="002544DB" w:rsidRPr="003072B8">
        <w:t xml:space="preserve">approved provider could charge the </w:t>
      </w:r>
      <w:r w:rsidR="004D7762" w:rsidRPr="003072B8">
        <w:t xml:space="preserve">care recipient </w:t>
      </w:r>
      <w:r w:rsidR="002544DB" w:rsidRPr="003072B8">
        <w:t>on the relevant day for the service</w:t>
      </w:r>
      <w:r w:rsidRPr="003072B8">
        <w:t>.</w:t>
      </w:r>
    </w:p>
    <w:p w:rsidR="007A7FB9" w:rsidRPr="003072B8" w:rsidRDefault="007A7FB9" w:rsidP="007A7FB9">
      <w:pPr>
        <w:pStyle w:val="ActHead3"/>
        <w:pageBreakBefore/>
      </w:pPr>
      <w:bookmarkStart w:id="42" w:name="_Toc527544261"/>
      <w:r w:rsidRPr="003072B8">
        <w:rPr>
          <w:rStyle w:val="CharDivNo"/>
        </w:rPr>
        <w:t>Division</w:t>
      </w:r>
      <w:r w:rsidR="003072B8" w:rsidRPr="003072B8">
        <w:rPr>
          <w:rStyle w:val="CharDivNo"/>
        </w:rPr>
        <w:t> </w:t>
      </w:r>
      <w:r w:rsidRPr="003072B8">
        <w:rPr>
          <w:rStyle w:val="CharDivNo"/>
        </w:rPr>
        <w:t>5</w:t>
      </w:r>
      <w:r w:rsidRPr="003072B8">
        <w:t>—</w:t>
      </w:r>
      <w:r w:rsidRPr="003072B8">
        <w:rPr>
          <w:rStyle w:val="CharDivText"/>
        </w:rPr>
        <w:t>Rules about daily payments</w:t>
      </w:r>
      <w:bookmarkEnd w:id="42"/>
    </w:p>
    <w:p w:rsidR="007A7FB9" w:rsidRPr="003072B8" w:rsidRDefault="008A74D6" w:rsidP="00DC6FB4">
      <w:pPr>
        <w:pStyle w:val="ActHead5"/>
      </w:pPr>
      <w:bookmarkStart w:id="43" w:name="_Toc527544262"/>
      <w:r w:rsidRPr="003072B8">
        <w:rPr>
          <w:rStyle w:val="CharSectno"/>
        </w:rPr>
        <w:t>33</w:t>
      </w:r>
      <w:r w:rsidR="007A7FB9" w:rsidRPr="003072B8">
        <w:t xml:space="preserve">  Purpose of this Division</w:t>
      </w:r>
      <w:bookmarkEnd w:id="43"/>
    </w:p>
    <w:p w:rsidR="00D43F38" w:rsidRPr="003072B8" w:rsidRDefault="00D43F38" w:rsidP="00D43F38">
      <w:pPr>
        <w:pStyle w:val="subsection"/>
      </w:pPr>
      <w:r w:rsidRPr="003072B8">
        <w:tab/>
      </w:r>
      <w:r w:rsidRPr="003072B8">
        <w:tab/>
        <w:t xml:space="preserve">For </w:t>
      </w:r>
      <w:r w:rsidR="00DC6FB4" w:rsidRPr="003072B8">
        <w:t>paragraph</w:t>
      </w:r>
      <w:r w:rsidR="003072B8">
        <w:t> </w:t>
      </w:r>
      <w:r w:rsidRPr="003072B8">
        <w:t>52H</w:t>
      </w:r>
      <w:r w:rsidR="003072B8">
        <w:noBreakHyphen/>
      </w:r>
      <w:r w:rsidR="00166229" w:rsidRPr="003072B8">
        <w:t>4</w:t>
      </w:r>
      <w:r w:rsidR="00DC6FB4" w:rsidRPr="003072B8">
        <w:t>(a)</w:t>
      </w:r>
      <w:r w:rsidRPr="003072B8">
        <w:t xml:space="preserve"> of the Act, this Division specifies rules about when daily payments are </w:t>
      </w:r>
      <w:r w:rsidR="00DC6FB4" w:rsidRPr="003072B8">
        <w:t>to be made</w:t>
      </w:r>
      <w:r w:rsidRPr="003072B8">
        <w:t>.</w:t>
      </w:r>
    </w:p>
    <w:p w:rsidR="00D43F38" w:rsidRPr="003072B8" w:rsidRDefault="00D43F38" w:rsidP="00D43F38">
      <w:pPr>
        <w:pStyle w:val="notetext"/>
      </w:pPr>
      <w:r w:rsidRPr="003072B8">
        <w:t>Note:</w:t>
      </w:r>
      <w:r w:rsidRPr="003072B8">
        <w:tab/>
        <w:t>The rules in this Division are in addition to the rules set out in Division</w:t>
      </w:r>
      <w:r w:rsidR="003072B8">
        <w:t> </w:t>
      </w:r>
      <w:r w:rsidRPr="003072B8">
        <w:t>52H of the Act.</w:t>
      </w:r>
    </w:p>
    <w:p w:rsidR="00D43F38" w:rsidRPr="003072B8" w:rsidRDefault="008A74D6" w:rsidP="00D43F38">
      <w:pPr>
        <w:pStyle w:val="ActHead5"/>
      </w:pPr>
      <w:bookmarkStart w:id="44" w:name="_Toc527544263"/>
      <w:r w:rsidRPr="003072B8">
        <w:rPr>
          <w:rStyle w:val="CharSectno"/>
        </w:rPr>
        <w:t>34</w:t>
      </w:r>
      <w:r w:rsidR="00D43F38" w:rsidRPr="003072B8">
        <w:t xml:space="preserve">  Frequency of daily payments</w:t>
      </w:r>
      <w:bookmarkEnd w:id="44"/>
    </w:p>
    <w:p w:rsidR="00D43F38" w:rsidRPr="003072B8" w:rsidRDefault="00D43F38" w:rsidP="00D43F38">
      <w:pPr>
        <w:pStyle w:val="subsection"/>
      </w:pPr>
      <w:r w:rsidRPr="003072B8">
        <w:tab/>
      </w:r>
      <w:r w:rsidRPr="003072B8">
        <w:tab/>
      </w:r>
      <w:r w:rsidR="00FA1D4E" w:rsidRPr="003072B8">
        <w:t>If a</w:t>
      </w:r>
      <w:r w:rsidRPr="003072B8">
        <w:t xml:space="preserve"> care recipient is </w:t>
      </w:r>
      <w:r w:rsidR="00DC6FB4" w:rsidRPr="003072B8">
        <w:t xml:space="preserve">required to </w:t>
      </w:r>
      <w:r w:rsidR="00FA1D4E" w:rsidRPr="003072B8">
        <w:t xml:space="preserve">make </w:t>
      </w:r>
      <w:r w:rsidR="00DC6FB4" w:rsidRPr="003072B8">
        <w:t>daily payments</w:t>
      </w:r>
      <w:r w:rsidR="00FA1D4E" w:rsidRPr="003072B8">
        <w:t>, the approved provider</w:t>
      </w:r>
      <w:r w:rsidR="00DC6FB4" w:rsidRPr="003072B8">
        <w:t xml:space="preserve"> of the aged care service through which the care recipient is being provided with care </w:t>
      </w:r>
      <w:r w:rsidR="00FA1D4E" w:rsidRPr="003072B8">
        <w:t xml:space="preserve">must agree with the care recipient on </w:t>
      </w:r>
      <w:r w:rsidRPr="003072B8">
        <w:t xml:space="preserve">the frequency of </w:t>
      </w:r>
      <w:r w:rsidR="00DC6FB4" w:rsidRPr="003072B8">
        <w:t xml:space="preserve">the daily </w:t>
      </w:r>
      <w:r w:rsidRPr="003072B8">
        <w:t>payments.</w:t>
      </w:r>
    </w:p>
    <w:p w:rsidR="007A7FB9" w:rsidRPr="003072B8" w:rsidRDefault="007A7FB9" w:rsidP="007A7FB9">
      <w:pPr>
        <w:pStyle w:val="ActHead3"/>
        <w:pageBreakBefore/>
      </w:pPr>
      <w:bookmarkStart w:id="45" w:name="_Toc527544264"/>
      <w:r w:rsidRPr="003072B8">
        <w:rPr>
          <w:rStyle w:val="CharDivNo"/>
        </w:rPr>
        <w:t>Division</w:t>
      </w:r>
      <w:r w:rsidR="003072B8" w:rsidRPr="003072B8">
        <w:rPr>
          <w:rStyle w:val="CharDivNo"/>
        </w:rPr>
        <w:t> </w:t>
      </w:r>
      <w:r w:rsidRPr="003072B8">
        <w:rPr>
          <w:rStyle w:val="CharDivNo"/>
        </w:rPr>
        <w:t>6</w:t>
      </w:r>
      <w:r w:rsidRPr="003072B8">
        <w:t>—</w:t>
      </w:r>
      <w:r w:rsidRPr="003072B8">
        <w:rPr>
          <w:rStyle w:val="CharDivText"/>
        </w:rPr>
        <w:t>Rules about refundable deposits</w:t>
      </w:r>
      <w:bookmarkEnd w:id="45"/>
    </w:p>
    <w:p w:rsidR="007A7FB9" w:rsidRPr="003072B8" w:rsidRDefault="008A74D6" w:rsidP="00DC6FB4">
      <w:pPr>
        <w:pStyle w:val="ActHead5"/>
      </w:pPr>
      <w:bookmarkStart w:id="46" w:name="_Toc527544265"/>
      <w:r w:rsidRPr="003072B8">
        <w:rPr>
          <w:rStyle w:val="CharSectno"/>
        </w:rPr>
        <w:t>35</w:t>
      </w:r>
      <w:r w:rsidR="007A7FB9" w:rsidRPr="003072B8">
        <w:t xml:space="preserve">  Purpose of this Division</w:t>
      </w:r>
      <w:bookmarkEnd w:id="46"/>
    </w:p>
    <w:p w:rsidR="00750AE3" w:rsidRPr="003072B8" w:rsidRDefault="00750AE3" w:rsidP="00F5373B">
      <w:pPr>
        <w:pStyle w:val="subsection"/>
      </w:pPr>
      <w:r w:rsidRPr="003072B8">
        <w:tab/>
      </w:r>
      <w:r w:rsidRPr="003072B8">
        <w:tab/>
      </w:r>
      <w:r w:rsidR="00F70451" w:rsidRPr="003072B8">
        <w:t>For Division</w:t>
      </w:r>
      <w:r w:rsidR="003072B8">
        <w:t> </w:t>
      </w:r>
      <w:r w:rsidR="00F70451" w:rsidRPr="003072B8">
        <w:t>52J of the Act, t</w:t>
      </w:r>
      <w:r w:rsidR="00F5373B" w:rsidRPr="003072B8">
        <w:t xml:space="preserve">his Division specifies </w:t>
      </w:r>
      <w:r w:rsidRPr="003072B8">
        <w:t>how a choice to pay a refun</w:t>
      </w:r>
      <w:r w:rsidR="00F5373B" w:rsidRPr="003072B8">
        <w:t>dable deposit is to be made.</w:t>
      </w:r>
    </w:p>
    <w:p w:rsidR="00166229" w:rsidRPr="003072B8" w:rsidRDefault="008A74D6" w:rsidP="00166229">
      <w:pPr>
        <w:pStyle w:val="ActHead5"/>
      </w:pPr>
      <w:bookmarkStart w:id="47" w:name="_Toc527544266"/>
      <w:r w:rsidRPr="003072B8">
        <w:rPr>
          <w:rStyle w:val="CharSectno"/>
        </w:rPr>
        <w:t>36</w:t>
      </w:r>
      <w:r w:rsidR="00166229" w:rsidRPr="003072B8">
        <w:t xml:space="preserve">  Choice to pay refundable deposit</w:t>
      </w:r>
      <w:bookmarkEnd w:id="47"/>
    </w:p>
    <w:p w:rsidR="00166229" w:rsidRPr="003072B8" w:rsidRDefault="00166229" w:rsidP="00166229">
      <w:pPr>
        <w:pStyle w:val="subsection"/>
      </w:pPr>
      <w:r w:rsidRPr="003072B8">
        <w:tab/>
      </w:r>
      <w:r w:rsidRPr="003072B8">
        <w:tab/>
        <w:t>For paragraph</w:t>
      </w:r>
      <w:r w:rsidR="003072B8">
        <w:t> </w:t>
      </w:r>
      <w:r w:rsidRPr="003072B8">
        <w:t>52J</w:t>
      </w:r>
      <w:r w:rsidR="003072B8">
        <w:noBreakHyphen/>
      </w:r>
      <w:r w:rsidRPr="003072B8">
        <w:t>3(a) of the Act, a choice about how to pay a refundable deposit must be recorded in writing.</w:t>
      </w:r>
    </w:p>
    <w:p w:rsidR="007A7FB9" w:rsidRPr="003072B8" w:rsidRDefault="007A7FB9" w:rsidP="007A7FB9">
      <w:pPr>
        <w:pStyle w:val="ActHead3"/>
        <w:pageBreakBefore/>
      </w:pPr>
      <w:bookmarkStart w:id="48" w:name="_Toc527544267"/>
      <w:r w:rsidRPr="003072B8">
        <w:rPr>
          <w:rStyle w:val="CharDivNo"/>
        </w:rPr>
        <w:t>Division</w:t>
      </w:r>
      <w:r w:rsidR="003072B8" w:rsidRPr="003072B8">
        <w:rPr>
          <w:rStyle w:val="CharDivNo"/>
        </w:rPr>
        <w:t> </w:t>
      </w:r>
      <w:r w:rsidRPr="003072B8">
        <w:rPr>
          <w:rStyle w:val="CharDivNo"/>
        </w:rPr>
        <w:t>7</w:t>
      </w:r>
      <w:r w:rsidRPr="003072B8">
        <w:t>—</w:t>
      </w:r>
      <w:r w:rsidRPr="003072B8">
        <w:rPr>
          <w:rStyle w:val="CharDivText"/>
        </w:rPr>
        <w:t>Financial hardship</w:t>
      </w:r>
      <w:bookmarkEnd w:id="48"/>
    </w:p>
    <w:p w:rsidR="007A7FB9" w:rsidRPr="003072B8" w:rsidRDefault="008A74D6" w:rsidP="00B57548">
      <w:pPr>
        <w:pStyle w:val="ActHead5"/>
      </w:pPr>
      <w:bookmarkStart w:id="49" w:name="_Toc527544268"/>
      <w:r w:rsidRPr="003072B8">
        <w:rPr>
          <w:rStyle w:val="CharSectno"/>
        </w:rPr>
        <w:t>37</w:t>
      </w:r>
      <w:r w:rsidR="007A7FB9" w:rsidRPr="003072B8">
        <w:t xml:space="preserve">  Purpose of this </w:t>
      </w:r>
      <w:r w:rsidR="00AA112B" w:rsidRPr="003072B8">
        <w:t>D</w:t>
      </w:r>
      <w:r w:rsidR="007A7FB9" w:rsidRPr="003072B8">
        <w:t>ivision</w:t>
      </w:r>
      <w:bookmarkEnd w:id="49"/>
    </w:p>
    <w:p w:rsidR="00041360" w:rsidRPr="003072B8" w:rsidRDefault="004E3A86" w:rsidP="004E3A86">
      <w:pPr>
        <w:pStyle w:val="subsection"/>
      </w:pPr>
      <w:r w:rsidRPr="003072B8">
        <w:tab/>
      </w:r>
      <w:r w:rsidRPr="003072B8">
        <w:tab/>
      </w:r>
      <w:r w:rsidR="00AA112B" w:rsidRPr="003072B8">
        <w:t>For Division</w:t>
      </w:r>
      <w:r w:rsidR="003072B8">
        <w:t> </w:t>
      </w:r>
      <w:r w:rsidR="00AA112B" w:rsidRPr="003072B8">
        <w:t>52K of the Act, t</w:t>
      </w:r>
      <w:r w:rsidR="00041360" w:rsidRPr="003072B8">
        <w:t xml:space="preserve">his </w:t>
      </w:r>
      <w:r w:rsidR="00AA112B" w:rsidRPr="003072B8">
        <w:t>D</w:t>
      </w:r>
      <w:r w:rsidR="00041360" w:rsidRPr="003072B8">
        <w:t>ivision specifies:</w:t>
      </w:r>
    </w:p>
    <w:p w:rsidR="00041360" w:rsidRPr="003072B8" w:rsidRDefault="00BE5512" w:rsidP="00041360">
      <w:pPr>
        <w:pStyle w:val="paragraph"/>
      </w:pPr>
      <w:r w:rsidRPr="003072B8">
        <w:tab/>
        <w:t>(a</w:t>
      </w:r>
      <w:r w:rsidR="00041360" w:rsidRPr="003072B8">
        <w:t>)</w:t>
      </w:r>
      <w:r w:rsidR="00041360" w:rsidRPr="003072B8">
        <w:tab/>
        <w:t>matters to which the Secretary must have regard in deciding whether to make a financial hardship determinat</w:t>
      </w:r>
      <w:r w:rsidR="00AA112B" w:rsidRPr="003072B8">
        <w:t>ion in relation to a person</w:t>
      </w:r>
      <w:r w:rsidR="004F3C6F" w:rsidRPr="003072B8">
        <w:t xml:space="preserve"> who may be charged an accommodation payment or accommodation contribution</w:t>
      </w:r>
      <w:r w:rsidR="00AA112B" w:rsidRPr="003072B8">
        <w:t>; and</w:t>
      </w:r>
    </w:p>
    <w:p w:rsidR="00AA112B" w:rsidRPr="003072B8" w:rsidRDefault="00BE5512" w:rsidP="00041360">
      <w:pPr>
        <w:pStyle w:val="paragraph"/>
      </w:pPr>
      <w:r w:rsidRPr="003072B8">
        <w:tab/>
        <w:t>(b</w:t>
      </w:r>
      <w:r w:rsidR="00AA112B" w:rsidRPr="003072B8">
        <w:t>)</w:t>
      </w:r>
      <w:r w:rsidR="00AA112B" w:rsidRPr="003072B8">
        <w:tab/>
        <w:t>circumstances in which the Secretary may revoke a financial hardship determination in relation to a person.</w:t>
      </w:r>
    </w:p>
    <w:p w:rsidR="00CF371D" w:rsidRPr="003072B8" w:rsidRDefault="00CF371D" w:rsidP="0006754D">
      <w:pPr>
        <w:pStyle w:val="notetext"/>
      </w:pPr>
      <w:r w:rsidRPr="003072B8">
        <w:t>Note:</w:t>
      </w:r>
      <w:r w:rsidRPr="003072B8">
        <w:tab/>
      </w:r>
      <w:r w:rsidR="0006754D" w:rsidRPr="003072B8">
        <w:t>See Subdivision B of Division</w:t>
      </w:r>
      <w:r w:rsidR="003072B8">
        <w:t> </w:t>
      </w:r>
      <w:r w:rsidR="0006754D" w:rsidRPr="003072B8">
        <w:t>5 of Part</w:t>
      </w:r>
      <w:r w:rsidR="003072B8">
        <w:t> </w:t>
      </w:r>
      <w:r w:rsidR="0006754D" w:rsidRPr="003072B8">
        <w:t>3 of Chapter</w:t>
      </w:r>
      <w:r w:rsidR="003072B8">
        <w:t> </w:t>
      </w:r>
      <w:r w:rsidR="0006754D" w:rsidRPr="003072B8">
        <w:t xml:space="preserve">2 of the </w:t>
      </w:r>
      <w:r w:rsidRPr="003072B8">
        <w:rPr>
          <w:i/>
        </w:rPr>
        <w:t>Subsidy Principles</w:t>
      </w:r>
      <w:r w:rsidR="003072B8">
        <w:rPr>
          <w:i/>
        </w:rPr>
        <w:t> </w:t>
      </w:r>
      <w:r w:rsidRPr="003072B8">
        <w:rPr>
          <w:i/>
        </w:rPr>
        <w:t>2014</w:t>
      </w:r>
      <w:r w:rsidRPr="003072B8">
        <w:t xml:space="preserve"> </w:t>
      </w:r>
      <w:r w:rsidR="0006754D" w:rsidRPr="003072B8">
        <w:t xml:space="preserve">in relation to </w:t>
      </w:r>
      <w:r w:rsidRPr="003072B8">
        <w:t>determining whether a care recipient is eli</w:t>
      </w:r>
      <w:r w:rsidR="00AC6B04" w:rsidRPr="003072B8">
        <w:t>gible for a hardship supplement</w:t>
      </w:r>
      <w:r w:rsidR="0006754D" w:rsidRPr="003072B8">
        <w:t xml:space="preserve"> in relation to residential care subsidy and Subdivision A of Division</w:t>
      </w:r>
      <w:r w:rsidR="003072B8">
        <w:t> </w:t>
      </w:r>
      <w:r w:rsidR="0006754D" w:rsidRPr="003072B8">
        <w:t>4 of Part</w:t>
      </w:r>
      <w:r w:rsidR="003072B8">
        <w:t> </w:t>
      </w:r>
      <w:r w:rsidR="0006754D" w:rsidRPr="003072B8">
        <w:t>2 of Chapter</w:t>
      </w:r>
      <w:r w:rsidR="003072B8">
        <w:t> </w:t>
      </w:r>
      <w:r w:rsidR="0006754D" w:rsidRPr="003072B8">
        <w:t xml:space="preserve">3 of those Principles </w:t>
      </w:r>
      <w:r w:rsidR="00AC6B04" w:rsidRPr="003072B8">
        <w:t xml:space="preserve">in relation to </w:t>
      </w:r>
      <w:r w:rsidR="0006754D" w:rsidRPr="003072B8">
        <w:t>determining whether a care recipient is eligible for a hardship supplement in relation to home care subsidy.</w:t>
      </w:r>
    </w:p>
    <w:p w:rsidR="004E3A86" w:rsidRPr="003072B8" w:rsidRDefault="008A74D6" w:rsidP="004E3A86">
      <w:pPr>
        <w:pStyle w:val="ActHead5"/>
      </w:pPr>
      <w:bookmarkStart w:id="50" w:name="_Toc527544269"/>
      <w:r w:rsidRPr="003072B8">
        <w:rPr>
          <w:rStyle w:val="CharSectno"/>
        </w:rPr>
        <w:t>38</w:t>
      </w:r>
      <w:r w:rsidR="004E3A86" w:rsidRPr="003072B8">
        <w:t xml:space="preserve">  </w:t>
      </w:r>
      <w:r w:rsidR="00BE5512" w:rsidRPr="003072B8">
        <w:t xml:space="preserve">Matters to which </w:t>
      </w:r>
      <w:r w:rsidR="004E3A86" w:rsidRPr="003072B8">
        <w:t xml:space="preserve">Secretary must </w:t>
      </w:r>
      <w:r w:rsidR="00BE5512" w:rsidRPr="003072B8">
        <w:t xml:space="preserve">have regard in deciding whether to </w:t>
      </w:r>
      <w:r w:rsidR="004E3A86" w:rsidRPr="003072B8">
        <w:t>make financial hardship determination</w:t>
      </w:r>
      <w:bookmarkEnd w:id="50"/>
    </w:p>
    <w:p w:rsidR="00BE5512" w:rsidRPr="003072B8" w:rsidRDefault="004E3A86" w:rsidP="004E3A86">
      <w:pPr>
        <w:pStyle w:val="subsection"/>
      </w:pPr>
      <w:r w:rsidRPr="003072B8">
        <w:tab/>
      </w:r>
      <w:r w:rsidR="008A0AD7" w:rsidRPr="003072B8">
        <w:t>(1)</w:t>
      </w:r>
      <w:r w:rsidRPr="003072B8">
        <w:tab/>
      </w:r>
      <w:r w:rsidR="00BE5512" w:rsidRPr="003072B8">
        <w:t>For section</w:t>
      </w:r>
      <w:r w:rsidR="003072B8">
        <w:t> </w:t>
      </w:r>
      <w:r w:rsidR="00BE5512" w:rsidRPr="003072B8">
        <w:t>52K</w:t>
      </w:r>
      <w:r w:rsidR="003072B8">
        <w:noBreakHyphen/>
      </w:r>
      <w:r w:rsidR="00BE5512" w:rsidRPr="003072B8">
        <w:t>1 of the Act, this section sets out matters to which the Secretary must have regard in deciding whether to make a financial hardship determination in relation to a person.</w:t>
      </w:r>
    </w:p>
    <w:p w:rsidR="004E3A86" w:rsidRPr="003072B8" w:rsidRDefault="00BE5512" w:rsidP="004E3A86">
      <w:pPr>
        <w:pStyle w:val="subsection"/>
      </w:pPr>
      <w:r w:rsidRPr="003072B8">
        <w:tab/>
        <w:t>(2)</w:t>
      </w:r>
      <w:r w:rsidRPr="003072B8">
        <w:tab/>
      </w:r>
      <w:r w:rsidR="004E3A86" w:rsidRPr="003072B8">
        <w:t>The Secretary must not make a financial hardship determination in relation to a person if:</w:t>
      </w:r>
    </w:p>
    <w:p w:rsidR="004E3A86" w:rsidRPr="003072B8" w:rsidRDefault="004E3A86" w:rsidP="004E3A86">
      <w:pPr>
        <w:pStyle w:val="paragraph"/>
      </w:pPr>
      <w:r w:rsidRPr="003072B8">
        <w:tab/>
        <w:t>(a)</w:t>
      </w:r>
      <w:r w:rsidRPr="003072B8">
        <w:tab/>
        <w:t>the person’s means have not been assessed in accordance with the Act; or</w:t>
      </w:r>
    </w:p>
    <w:p w:rsidR="004E3A86" w:rsidRPr="003072B8" w:rsidRDefault="004E3A86" w:rsidP="004E3A86">
      <w:pPr>
        <w:pStyle w:val="paragraph"/>
      </w:pPr>
      <w:r w:rsidRPr="003072B8">
        <w:tab/>
        <w:t>(b)</w:t>
      </w:r>
      <w:r w:rsidRPr="003072B8">
        <w:tab/>
      </w:r>
      <w:r w:rsidR="008A0AD7" w:rsidRPr="003072B8">
        <w:t xml:space="preserve">the </w:t>
      </w:r>
      <w:r w:rsidR="007B3056" w:rsidRPr="003072B8">
        <w:t xml:space="preserve">value of the </w:t>
      </w:r>
      <w:r w:rsidR="008A0AD7" w:rsidRPr="003072B8">
        <w:t>person’s assets</w:t>
      </w:r>
      <w:r w:rsidR="007B3056" w:rsidRPr="003072B8">
        <w:t xml:space="preserve"> </w:t>
      </w:r>
      <w:r w:rsidR="00105B3A" w:rsidRPr="003072B8">
        <w:t>(</w:t>
      </w:r>
      <w:r w:rsidR="007B3056" w:rsidRPr="003072B8">
        <w:t>worked out under section</w:t>
      </w:r>
      <w:r w:rsidR="003072B8">
        <w:t> </w:t>
      </w:r>
      <w:r w:rsidR="007B3056" w:rsidRPr="003072B8">
        <w:t>44</w:t>
      </w:r>
      <w:r w:rsidR="003072B8">
        <w:noBreakHyphen/>
      </w:r>
      <w:r w:rsidR="007B3056" w:rsidRPr="003072B8">
        <w:t>26A of the Act</w:t>
      </w:r>
      <w:r w:rsidR="00B2012A" w:rsidRPr="003072B8">
        <w:t xml:space="preserve"> and section</w:t>
      </w:r>
      <w:r w:rsidR="003072B8">
        <w:t> </w:t>
      </w:r>
      <w:r w:rsidR="00E62CB3" w:rsidRPr="003072B8">
        <w:t>4</w:t>
      </w:r>
      <w:r w:rsidR="00B2012A" w:rsidRPr="003072B8">
        <w:t xml:space="preserve">7 of the </w:t>
      </w:r>
      <w:r w:rsidR="00B2012A" w:rsidRPr="003072B8">
        <w:rPr>
          <w:i/>
        </w:rPr>
        <w:t>Subsidy Principles</w:t>
      </w:r>
      <w:r w:rsidR="003072B8">
        <w:rPr>
          <w:i/>
        </w:rPr>
        <w:t> </w:t>
      </w:r>
      <w:r w:rsidR="002F7FA4" w:rsidRPr="003072B8">
        <w:rPr>
          <w:i/>
        </w:rPr>
        <w:t>2014</w:t>
      </w:r>
      <w:r w:rsidR="00105B3A" w:rsidRPr="003072B8">
        <w:t>)</w:t>
      </w:r>
      <w:r w:rsidR="007B3056" w:rsidRPr="003072B8">
        <w:t xml:space="preserve"> is</w:t>
      </w:r>
      <w:r w:rsidR="008A0AD7" w:rsidRPr="003072B8">
        <w:t xml:space="preserve"> </w:t>
      </w:r>
      <w:r w:rsidR="007B3056" w:rsidRPr="003072B8">
        <w:t xml:space="preserve">more than </w:t>
      </w:r>
      <w:r w:rsidR="00B2012A" w:rsidRPr="003072B8">
        <w:t xml:space="preserve">1.5 times </w:t>
      </w:r>
      <w:r w:rsidR="007B3056" w:rsidRPr="003072B8">
        <w:t>the sum of the annual amount of</w:t>
      </w:r>
      <w:r w:rsidR="00105B3A" w:rsidRPr="003072B8">
        <w:t xml:space="preserve"> the following (worked out under the Social Security Act)</w:t>
      </w:r>
      <w:r w:rsidR="007B3056" w:rsidRPr="003072B8">
        <w:t>:</w:t>
      </w:r>
    </w:p>
    <w:p w:rsidR="008A0AD7" w:rsidRPr="003072B8" w:rsidRDefault="008A0AD7" w:rsidP="008A0AD7">
      <w:pPr>
        <w:pStyle w:val="paragraphsub"/>
      </w:pPr>
      <w:r w:rsidRPr="003072B8">
        <w:tab/>
        <w:t>(i)</w:t>
      </w:r>
      <w:r w:rsidRPr="003072B8">
        <w:tab/>
        <w:t xml:space="preserve">the basic </w:t>
      </w:r>
      <w:r w:rsidR="00105B3A" w:rsidRPr="003072B8">
        <w:t xml:space="preserve">age </w:t>
      </w:r>
      <w:r w:rsidR="007B3056" w:rsidRPr="003072B8">
        <w:t xml:space="preserve">pension </w:t>
      </w:r>
      <w:r w:rsidR="00105B3A" w:rsidRPr="003072B8">
        <w:t>amount;</w:t>
      </w:r>
    </w:p>
    <w:p w:rsidR="008A0AD7" w:rsidRPr="003072B8" w:rsidRDefault="008A0AD7" w:rsidP="008A0AD7">
      <w:pPr>
        <w:pStyle w:val="paragraphsub"/>
      </w:pPr>
      <w:r w:rsidRPr="003072B8">
        <w:tab/>
        <w:t>(ii)</w:t>
      </w:r>
      <w:r w:rsidRPr="003072B8">
        <w:tab/>
        <w:t xml:space="preserve">the pension supplement </w:t>
      </w:r>
      <w:r w:rsidR="00B2012A" w:rsidRPr="003072B8">
        <w:t>amount</w:t>
      </w:r>
      <w:r w:rsidR="00105B3A" w:rsidRPr="003072B8">
        <w:t>;</w:t>
      </w:r>
    </w:p>
    <w:p w:rsidR="008A0AD7" w:rsidRPr="003072B8" w:rsidRDefault="008A0AD7" w:rsidP="008A0AD7">
      <w:pPr>
        <w:pStyle w:val="paragraphsub"/>
      </w:pPr>
      <w:r w:rsidRPr="003072B8">
        <w:tab/>
        <w:t>(i</w:t>
      </w:r>
      <w:r w:rsidR="00B2012A" w:rsidRPr="003072B8">
        <w:t>ii)</w:t>
      </w:r>
      <w:r w:rsidR="00B2012A" w:rsidRPr="003072B8">
        <w:tab/>
        <w:t>the clean energy supplement</w:t>
      </w:r>
      <w:r w:rsidRPr="003072B8">
        <w:t>;</w:t>
      </w:r>
      <w:r w:rsidR="00041360" w:rsidRPr="003072B8">
        <w:t xml:space="preserve"> or</w:t>
      </w:r>
    </w:p>
    <w:p w:rsidR="008A0AD7" w:rsidRPr="003072B8" w:rsidRDefault="008A0AD7" w:rsidP="008A0AD7">
      <w:pPr>
        <w:pStyle w:val="paragraph"/>
      </w:pPr>
      <w:r w:rsidRPr="003072B8">
        <w:tab/>
        <w:t>(c)</w:t>
      </w:r>
      <w:r w:rsidRPr="003072B8">
        <w:tab/>
        <w:t>the person has gifted:</w:t>
      </w:r>
    </w:p>
    <w:p w:rsidR="008A0AD7" w:rsidRPr="003072B8" w:rsidRDefault="008A0AD7" w:rsidP="008A0AD7">
      <w:pPr>
        <w:pStyle w:val="paragraphsub"/>
      </w:pPr>
      <w:r w:rsidRPr="003072B8">
        <w:tab/>
        <w:t>(i)</w:t>
      </w:r>
      <w:r w:rsidRPr="003072B8">
        <w:tab/>
      </w:r>
      <w:r w:rsidR="00105B3A" w:rsidRPr="003072B8">
        <w:t>more than $10</w:t>
      </w:r>
      <w:r w:rsidR="003072B8">
        <w:t> </w:t>
      </w:r>
      <w:r w:rsidRPr="003072B8">
        <w:t>000 in the previous 12 months; or</w:t>
      </w:r>
    </w:p>
    <w:p w:rsidR="008A0AD7" w:rsidRPr="003072B8" w:rsidRDefault="008A0AD7" w:rsidP="008A0AD7">
      <w:pPr>
        <w:pStyle w:val="paragraphsub"/>
      </w:pPr>
      <w:r w:rsidRPr="003072B8">
        <w:tab/>
        <w:t>(ii)</w:t>
      </w:r>
      <w:r w:rsidRPr="003072B8">
        <w:tab/>
      </w:r>
      <w:r w:rsidR="00105B3A" w:rsidRPr="003072B8">
        <w:t>more than $30</w:t>
      </w:r>
      <w:r w:rsidR="003072B8">
        <w:t> </w:t>
      </w:r>
      <w:r w:rsidRPr="003072B8">
        <w:t>000 in the previous 5 years.</w:t>
      </w:r>
    </w:p>
    <w:p w:rsidR="00105B3A" w:rsidRPr="003072B8" w:rsidRDefault="00105B3A" w:rsidP="00105B3A">
      <w:pPr>
        <w:pStyle w:val="notetext"/>
      </w:pPr>
      <w:r w:rsidRPr="003072B8">
        <w:t>Note:</w:t>
      </w:r>
      <w:r w:rsidRPr="003072B8">
        <w:tab/>
      </w:r>
      <w:r w:rsidRPr="003072B8">
        <w:rPr>
          <w:b/>
          <w:i/>
        </w:rPr>
        <w:t>Basic age pension amount</w:t>
      </w:r>
      <w:r w:rsidRPr="003072B8">
        <w:t xml:space="preserve"> is defined in clause</w:t>
      </w:r>
      <w:r w:rsidR="003072B8">
        <w:t> </w:t>
      </w:r>
      <w:r w:rsidRPr="003072B8">
        <w:t>1 to Schedule</w:t>
      </w:r>
      <w:r w:rsidR="003072B8">
        <w:t> </w:t>
      </w:r>
      <w:r w:rsidRPr="003072B8">
        <w:t>1 to the Act.</w:t>
      </w:r>
    </w:p>
    <w:p w:rsidR="008A0AD7" w:rsidRPr="003072B8" w:rsidRDefault="00BE5512" w:rsidP="008A0AD7">
      <w:pPr>
        <w:pStyle w:val="subsection"/>
      </w:pPr>
      <w:r w:rsidRPr="003072B8">
        <w:tab/>
        <w:t>(3</w:t>
      </w:r>
      <w:r w:rsidR="008A0AD7" w:rsidRPr="003072B8">
        <w:t>)</w:t>
      </w:r>
      <w:r w:rsidR="008A0AD7" w:rsidRPr="003072B8">
        <w:tab/>
        <w:t xml:space="preserve">In determining the value of a person’s assets for </w:t>
      </w:r>
      <w:r w:rsidR="003072B8">
        <w:t>paragraph (</w:t>
      </w:r>
      <w:r w:rsidR="00B96AF1" w:rsidRPr="003072B8">
        <w:t>2</w:t>
      </w:r>
      <w:r w:rsidR="008A0AD7" w:rsidRPr="003072B8">
        <w:t>)(b), unrealisable assets are not to be included.</w:t>
      </w:r>
    </w:p>
    <w:p w:rsidR="008A0AD7" w:rsidRPr="003072B8" w:rsidRDefault="008A0AD7" w:rsidP="008A0AD7">
      <w:pPr>
        <w:pStyle w:val="notetext"/>
      </w:pPr>
      <w:r w:rsidRPr="003072B8">
        <w:t>Note:</w:t>
      </w:r>
      <w:r w:rsidRPr="003072B8">
        <w:tab/>
      </w:r>
      <w:r w:rsidR="007B3056" w:rsidRPr="003072B8">
        <w:rPr>
          <w:b/>
          <w:i/>
        </w:rPr>
        <w:t>Unrealisable asset</w:t>
      </w:r>
      <w:r w:rsidRPr="003072B8">
        <w:t xml:space="preserve"> </w:t>
      </w:r>
      <w:r w:rsidR="007B3056" w:rsidRPr="003072B8">
        <w:t xml:space="preserve">is </w:t>
      </w:r>
      <w:r w:rsidRPr="003072B8">
        <w:t>defined in section</w:t>
      </w:r>
      <w:r w:rsidR="003072B8">
        <w:t> </w:t>
      </w:r>
      <w:r w:rsidR="008A74D6" w:rsidRPr="003072B8">
        <w:t>4</w:t>
      </w:r>
      <w:r w:rsidRPr="003072B8">
        <w:t>.</w:t>
      </w:r>
    </w:p>
    <w:p w:rsidR="00041360" w:rsidRPr="003072B8" w:rsidRDefault="00BE5512" w:rsidP="00041360">
      <w:pPr>
        <w:pStyle w:val="subsection"/>
      </w:pPr>
      <w:r w:rsidRPr="003072B8">
        <w:tab/>
        <w:t>(4</w:t>
      </w:r>
      <w:r w:rsidR="00041360" w:rsidRPr="003072B8">
        <w:t>)</w:t>
      </w:r>
      <w:r w:rsidR="00041360" w:rsidRPr="003072B8">
        <w:tab/>
      </w:r>
      <w:r w:rsidR="002131E1" w:rsidRPr="003072B8">
        <w:t>In deciding whether to make a financial hardship determ</w:t>
      </w:r>
      <w:r w:rsidR="0065413D" w:rsidRPr="003072B8">
        <w:t>ination in relation to a person</w:t>
      </w:r>
      <w:r w:rsidR="002131E1" w:rsidRPr="003072B8">
        <w:t xml:space="preserve">, the Secretary </w:t>
      </w:r>
      <w:r w:rsidR="0065413D" w:rsidRPr="003072B8">
        <w:t xml:space="preserve">may </w:t>
      </w:r>
      <w:r w:rsidR="002131E1" w:rsidRPr="003072B8">
        <w:t>have regard to the following matters:</w:t>
      </w:r>
    </w:p>
    <w:p w:rsidR="002131E1" w:rsidRPr="003072B8" w:rsidRDefault="002131E1" w:rsidP="002131E1">
      <w:pPr>
        <w:pStyle w:val="paragraph"/>
      </w:pPr>
      <w:r w:rsidRPr="003072B8">
        <w:tab/>
        <w:t>(a)</w:t>
      </w:r>
      <w:r w:rsidRPr="003072B8">
        <w:tab/>
        <w:t xml:space="preserve">the person’s </w:t>
      </w:r>
      <w:r w:rsidR="00B2012A" w:rsidRPr="003072B8">
        <w:t>total assessable income (worked out under section</w:t>
      </w:r>
      <w:r w:rsidR="003072B8">
        <w:t> </w:t>
      </w:r>
      <w:r w:rsidR="00B2012A" w:rsidRPr="003072B8">
        <w:t>44</w:t>
      </w:r>
      <w:r w:rsidR="003072B8">
        <w:noBreakHyphen/>
      </w:r>
      <w:r w:rsidR="00B2012A" w:rsidRPr="003072B8">
        <w:t>24 of the Act and section</w:t>
      </w:r>
      <w:r w:rsidR="003072B8">
        <w:t> </w:t>
      </w:r>
      <w:r w:rsidR="00E62CB3" w:rsidRPr="003072B8">
        <w:t>4</w:t>
      </w:r>
      <w:r w:rsidR="00B2012A" w:rsidRPr="003072B8">
        <w:t xml:space="preserve">1 of the </w:t>
      </w:r>
      <w:r w:rsidR="00B2012A" w:rsidRPr="003072B8">
        <w:rPr>
          <w:i/>
        </w:rPr>
        <w:t>Subsidy Principles</w:t>
      </w:r>
      <w:r w:rsidR="003072B8">
        <w:rPr>
          <w:i/>
        </w:rPr>
        <w:t> </w:t>
      </w:r>
      <w:r w:rsidR="002F7FA4" w:rsidRPr="003072B8">
        <w:rPr>
          <w:i/>
        </w:rPr>
        <w:t>2014</w:t>
      </w:r>
      <w:r w:rsidR="00B2012A" w:rsidRPr="003072B8">
        <w:t>)</w:t>
      </w:r>
      <w:r w:rsidRPr="003072B8">
        <w:t>;</w:t>
      </w:r>
    </w:p>
    <w:p w:rsidR="002131E1" w:rsidRPr="003072B8" w:rsidRDefault="002131E1" w:rsidP="002131E1">
      <w:pPr>
        <w:pStyle w:val="paragraph"/>
      </w:pPr>
      <w:r w:rsidRPr="003072B8">
        <w:tab/>
        <w:t>(b)</w:t>
      </w:r>
      <w:r w:rsidRPr="003072B8">
        <w:tab/>
        <w:t xml:space="preserve">whether the amount of income available to the person after expenditure on essential expenses is less than 15% of the </w:t>
      </w:r>
      <w:r w:rsidR="00105B3A" w:rsidRPr="003072B8">
        <w:t>basic</w:t>
      </w:r>
      <w:r w:rsidR="00DF4884" w:rsidRPr="003072B8">
        <w:t xml:space="preserve"> </w:t>
      </w:r>
      <w:r w:rsidRPr="003072B8">
        <w:t>age pension</w:t>
      </w:r>
      <w:r w:rsidR="00105B3A" w:rsidRPr="003072B8">
        <w:t xml:space="preserve"> amount</w:t>
      </w:r>
      <w:r w:rsidRPr="003072B8">
        <w:t>;</w:t>
      </w:r>
    </w:p>
    <w:p w:rsidR="002131E1" w:rsidRPr="003072B8" w:rsidRDefault="002131E1" w:rsidP="002131E1">
      <w:pPr>
        <w:pStyle w:val="paragraph"/>
      </w:pPr>
      <w:r w:rsidRPr="003072B8">
        <w:tab/>
        <w:t>(c)</w:t>
      </w:r>
      <w:r w:rsidRPr="003072B8">
        <w:tab/>
        <w:t>the person’s financial arrangements;</w:t>
      </w:r>
    </w:p>
    <w:p w:rsidR="00DF4884" w:rsidRPr="003072B8" w:rsidRDefault="002131E1" w:rsidP="002131E1">
      <w:pPr>
        <w:pStyle w:val="paragraph"/>
      </w:pPr>
      <w:r w:rsidRPr="003072B8">
        <w:tab/>
        <w:t>(d)</w:t>
      </w:r>
      <w:r w:rsidRPr="003072B8">
        <w:tab/>
        <w:t>the person’</w:t>
      </w:r>
      <w:r w:rsidR="00DF4884" w:rsidRPr="003072B8">
        <w:t>s entitlement to income support:</w:t>
      </w:r>
    </w:p>
    <w:p w:rsidR="00DF4884" w:rsidRPr="003072B8" w:rsidRDefault="00DF4884" w:rsidP="00DF4884">
      <w:pPr>
        <w:pStyle w:val="paragraphsub"/>
      </w:pPr>
      <w:r w:rsidRPr="003072B8">
        <w:tab/>
        <w:t>(i)</w:t>
      </w:r>
      <w:r w:rsidRPr="003072B8">
        <w:tab/>
        <w:t xml:space="preserve">under the </w:t>
      </w:r>
      <w:r w:rsidR="002131E1" w:rsidRPr="003072B8">
        <w:t>Social Security</w:t>
      </w:r>
      <w:r w:rsidRPr="003072B8">
        <w:t xml:space="preserve"> Act; or</w:t>
      </w:r>
    </w:p>
    <w:p w:rsidR="00DF4884" w:rsidRPr="003072B8" w:rsidRDefault="00DF4884" w:rsidP="00DF4884">
      <w:pPr>
        <w:pStyle w:val="paragraphsub"/>
      </w:pPr>
      <w:r w:rsidRPr="003072B8">
        <w:tab/>
        <w:t>(ii)</w:t>
      </w:r>
      <w:r w:rsidRPr="003072B8">
        <w:tab/>
        <w:t xml:space="preserve">under the </w:t>
      </w:r>
      <w:r w:rsidR="002131E1" w:rsidRPr="003072B8">
        <w:rPr>
          <w:i/>
        </w:rPr>
        <w:t xml:space="preserve">Veterans’ </w:t>
      </w:r>
      <w:r w:rsidRPr="003072B8">
        <w:rPr>
          <w:i/>
        </w:rPr>
        <w:t>Entitlements Act</w:t>
      </w:r>
      <w:r w:rsidR="00B65777" w:rsidRPr="003072B8">
        <w:rPr>
          <w:i/>
        </w:rPr>
        <w:t xml:space="preserve"> 1986</w:t>
      </w:r>
      <w:r w:rsidRPr="003072B8">
        <w:t>; or</w:t>
      </w:r>
    </w:p>
    <w:p w:rsidR="002131E1" w:rsidRPr="003072B8" w:rsidRDefault="00DF4884" w:rsidP="00DF4884">
      <w:pPr>
        <w:pStyle w:val="paragraphsub"/>
      </w:pPr>
      <w:r w:rsidRPr="003072B8">
        <w:tab/>
        <w:t>(iii)</w:t>
      </w:r>
      <w:r w:rsidRPr="003072B8">
        <w:tab/>
        <w:t xml:space="preserve">from </w:t>
      </w:r>
      <w:r w:rsidR="002131E1" w:rsidRPr="003072B8">
        <w:t>any other source;</w:t>
      </w:r>
    </w:p>
    <w:p w:rsidR="002131E1" w:rsidRPr="003072B8" w:rsidRDefault="00C94268" w:rsidP="002131E1">
      <w:pPr>
        <w:pStyle w:val="paragraph"/>
      </w:pPr>
      <w:r w:rsidRPr="003072B8">
        <w:tab/>
        <w:t>(e)</w:t>
      </w:r>
      <w:r w:rsidRPr="003072B8">
        <w:tab/>
      </w:r>
      <w:r w:rsidR="002131E1" w:rsidRPr="003072B8">
        <w:t xml:space="preserve">whether the </w:t>
      </w:r>
      <w:r w:rsidRPr="003072B8">
        <w:t xml:space="preserve">person </w:t>
      </w:r>
      <w:r w:rsidR="002131E1" w:rsidRPr="003072B8">
        <w:t xml:space="preserve">has taken steps to obtain information about his or her entitlement to </w:t>
      </w:r>
      <w:r w:rsidRPr="003072B8">
        <w:t xml:space="preserve">a </w:t>
      </w:r>
      <w:r w:rsidR="002131E1" w:rsidRPr="003072B8">
        <w:t xml:space="preserve">pension, benefit </w:t>
      </w:r>
      <w:r w:rsidRPr="003072B8">
        <w:t>or other income support payment</w:t>
      </w:r>
      <w:r w:rsidR="002131E1" w:rsidRPr="003072B8">
        <w:t>;</w:t>
      </w:r>
    </w:p>
    <w:p w:rsidR="00B45732" w:rsidRPr="003072B8" w:rsidRDefault="00C94268" w:rsidP="002131E1">
      <w:pPr>
        <w:pStyle w:val="paragraph"/>
      </w:pPr>
      <w:r w:rsidRPr="003072B8">
        <w:tab/>
        <w:t>(f)</w:t>
      </w:r>
      <w:r w:rsidRPr="003072B8">
        <w:tab/>
      </w:r>
      <w:r w:rsidR="002131E1" w:rsidRPr="003072B8">
        <w:t xml:space="preserve">whether the </w:t>
      </w:r>
      <w:r w:rsidRPr="003072B8">
        <w:t xml:space="preserve">person </w:t>
      </w:r>
      <w:r w:rsidR="002131E1" w:rsidRPr="003072B8">
        <w:t>has acces</w:t>
      </w:r>
      <w:r w:rsidR="00026B05" w:rsidRPr="003072B8">
        <w:t>s to financial assistance</w:t>
      </w:r>
      <w:r w:rsidR="00B45732" w:rsidRPr="003072B8">
        <w:t>:</w:t>
      </w:r>
    </w:p>
    <w:p w:rsidR="00B45732" w:rsidRPr="003072B8" w:rsidRDefault="00B45732" w:rsidP="00B45732">
      <w:pPr>
        <w:pStyle w:val="paragraphsub"/>
      </w:pPr>
      <w:r w:rsidRPr="003072B8">
        <w:tab/>
        <w:t>(i)</w:t>
      </w:r>
      <w:r w:rsidRPr="003072B8">
        <w:tab/>
      </w:r>
      <w:r w:rsidR="00026B05" w:rsidRPr="003072B8">
        <w:t xml:space="preserve">under </w:t>
      </w:r>
      <w:r w:rsidR="002131E1" w:rsidRPr="003072B8">
        <w:t>section</w:t>
      </w:r>
      <w:r w:rsidR="003072B8">
        <w:t> </w:t>
      </w:r>
      <w:r w:rsidR="002131E1" w:rsidRPr="003072B8">
        <w:t xml:space="preserve">1129 of the </w:t>
      </w:r>
      <w:r w:rsidR="00C94268" w:rsidRPr="003072B8">
        <w:t xml:space="preserve">Social Security Act </w:t>
      </w:r>
      <w:r w:rsidR="002131E1" w:rsidRPr="003072B8">
        <w:t>(relating to access to financi</w:t>
      </w:r>
      <w:r w:rsidRPr="003072B8">
        <w:t>al hardship rules for pensions); or</w:t>
      </w:r>
    </w:p>
    <w:p w:rsidR="00B45732" w:rsidRPr="003072B8" w:rsidRDefault="00B45732" w:rsidP="00B45732">
      <w:pPr>
        <w:pStyle w:val="paragraphsub"/>
      </w:pPr>
      <w:r w:rsidRPr="003072B8">
        <w:tab/>
        <w:t>(ii)</w:t>
      </w:r>
      <w:r w:rsidRPr="003072B8">
        <w:tab/>
      </w:r>
      <w:r w:rsidR="00026B05" w:rsidRPr="003072B8">
        <w:t>under the pension loans s</w:t>
      </w:r>
      <w:r w:rsidR="002131E1" w:rsidRPr="003072B8">
        <w:t>cheme unde</w:t>
      </w:r>
      <w:r w:rsidR="00C94268" w:rsidRPr="003072B8">
        <w:t>r Division</w:t>
      </w:r>
      <w:r w:rsidR="003072B8">
        <w:t> </w:t>
      </w:r>
      <w:r w:rsidR="00C94268" w:rsidRPr="003072B8">
        <w:t>4 of Part</w:t>
      </w:r>
      <w:r w:rsidR="003072B8">
        <w:t> </w:t>
      </w:r>
      <w:r w:rsidR="00C94268" w:rsidRPr="003072B8">
        <w:t xml:space="preserve">3.12 of </w:t>
      </w:r>
      <w:r w:rsidRPr="003072B8">
        <w:t xml:space="preserve">the Social Security </w:t>
      </w:r>
      <w:r w:rsidR="00C94268" w:rsidRPr="003072B8">
        <w:t>Act</w:t>
      </w:r>
      <w:r w:rsidRPr="003072B8">
        <w:t>; or</w:t>
      </w:r>
    </w:p>
    <w:p w:rsidR="002131E1" w:rsidRPr="003072B8" w:rsidRDefault="00B45732" w:rsidP="00B45732">
      <w:pPr>
        <w:pStyle w:val="paragraphsub"/>
      </w:pPr>
      <w:r w:rsidRPr="003072B8">
        <w:tab/>
        <w:t>(iii)</w:t>
      </w:r>
      <w:r w:rsidRPr="003072B8">
        <w:tab/>
      </w:r>
      <w:r w:rsidR="00026B05" w:rsidRPr="003072B8">
        <w:t xml:space="preserve">from </w:t>
      </w:r>
      <w:r w:rsidR="002131E1" w:rsidRPr="003072B8">
        <w:t>any other source;</w:t>
      </w:r>
    </w:p>
    <w:p w:rsidR="002131E1" w:rsidRPr="003072B8" w:rsidRDefault="00C94268" w:rsidP="002131E1">
      <w:pPr>
        <w:pStyle w:val="paragraph"/>
      </w:pPr>
      <w:r w:rsidRPr="003072B8">
        <w:tab/>
        <w:t>(g)</w:t>
      </w:r>
      <w:r w:rsidRPr="003072B8">
        <w:tab/>
      </w:r>
      <w:r w:rsidR="002131E1" w:rsidRPr="003072B8">
        <w:t xml:space="preserve">whether any income of the </w:t>
      </w:r>
      <w:r w:rsidRPr="003072B8">
        <w:t xml:space="preserve">person </w:t>
      </w:r>
      <w:r w:rsidR="002131E1" w:rsidRPr="003072B8">
        <w:t>is income that he or she does not reasonably have access to;</w:t>
      </w:r>
    </w:p>
    <w:p w:rsidR="002131E1" w:rsidRPr="003072B8" w:rsidRDefault="00C94268" w:rsidP="002131E1">
      <w:pPr>
        <w:pStyle w:val="paragraph"/>
      </w:pPr>
      <w:r w:rsidRPr="003072B8">
        <w:tab/>
        <w:t>(h)</w:t>
      </w:r>
      <w:r w:rsidRPr="003072B8">
        <w:tab/>
      </w:r>
      <w:r w:rsidR="002131E1" w:rsidRPr="003072B8">
        <w:t xml:space="preserve">whether there is a charge on the </w:t>
      </w:r>
      <w:r w:rsidRPr="003072B8">
        <w:t xml:space="preserve">person’s </w:t>
      </w:r>
      <w:r w:rsidR="002131E1" w:rsidRPr="003072B8">
        <w:t xml:space="preserve">income over which the payment of </w:t>
      </w:r>
      <w:r w:rsidR="003846F9" w:rsidRPr="003072B8">
        <w:t xml:space="preserve">an accommodation payment or accommodation contribution </w:t>
      </w:r>
      <w:r w:rsidR="002131E1" w:rsidRPr="003072B8">
        <w:t>cannot practically take precedence;</w:t>
      </w:r>
    </w:p>
    <w:p w:rsidR="002131E1" w:rsidRPr="003072B8" w:rsidRDefault="00C94268" w:rsidP="002131E1">
      <w:pPr>
        <w:pStyle w:val="paragraph"/>
      </w:pPr>
      <w:r w:rsidRPr="003072B8">
        <w:tab/>
        <w:t>(i)</w:t>
      </w:r>
      <w:r w:rsidRPr="003072B8">
        <w:tab/>
      </w:r>
      <w:r w:rsidR="002131E1" w:rsidRPr="003072B8">
        <w:t xml:space="preserve">whether the </w:t>
      </w:r>
      <w:r w:rsidRPr="003072B8">
        <w:t xml:space="preserve">person </w:t>
      </w:r>
      <w:r w:rsidR="002131E1" w:rsidRPr="003072B8">
        <w:t>is in Australia on a temporary basis</w:t>
      </w:r>
      <w:r w:rsidR="0065413D" w:rsidRPr="003072B8">
        <w:t>;</w:t>
      </w:r>
    </w:p>
    <w:p w:rsidR="0065413D" w:rsidRPr="003072B8" w:rsidRDefault="0065413D" w:rsidP="002131E1">
      <w:pPr>
        <w:pStyle w:val="paragraph"/>
      </w:pPr>
      <w:r w:rsidRPr="003072B8">
        <w:tab/>
        <w:t>(j)</w:t>
      </w:r>
      <w:r w:rsidRPr="003072B8">
        <w:tab/>
        <w:t>any other matter</w:t>
      </w:r>
      <w:r w:rsidR="00791C3D" w:rsidRPr="003072B8">
        <w:t>s the Secretary considers relevant</w:t>
      </w:r>
      <w:r w:rsidRPr="003072B8">
        <w:t>.</w:t>
      </w:r>
    </w:p>
    <w:p w:rsidR="006062F8" w:rsidRPr="003072B8" w:rsidRDefault="006062F8" w:rsidP="006062F8">
      <w:pPr>
        <w:pStyle w:val="notetext"/>
      </w:pPr>
      <w:r w:rsidRPr="003072B8">
        <w:t>Note:</w:t>
      </w:r>
      <w:r w:rsidRPr="003072B8">
        <w:tab/>
      </w:r>
      <w:r w:rsidR="00152EAC" w:rsidRPr="003072B8">
        <w:rPr>
          <w:b/>
          <w:i/>
        </w:rPr>
        <w:t>Essential expenses</w:t>
      </w:r>
      <w:r w:rsidR="00152EAC" w:rsidRPr="003072B8">
        <w:t xml:space="preserve"> is defined in section</w:t>
      </w:r>
      <w:r w:rsidR="003072B8">
        <w:t> </w:t>
      </w:r>
      <w:r w:rsidR="008A74D6" w:rsidRPr="003072B8">
        <w:t>39</w:t>
      </w:r>
      <w:r w:rsidRPr="003072B8">
        <w:t>.</w:t>
      </w:r>
    </w:p>
    <w:p w:rsidR="00152EAC" w:rsidRPr="003072B8" w:rsidRDefault="00152EAC" w:rsidP="00152EAC">
      <w:pPr>
        <w:pStyle w:val="subsection"/>
      </w:pPr>
      <w:r w:rsidRPr="003072B8">
        <w:tab/>
        <w:t>(</w:t>
      </w:r>
      <w:r w:rsidR="0065413D" w:rsidRPr="003072B8">
        <w:t>5</w:t>
      </w:r>
      <w:r w:rsidRPr="003072B8">
        <w:t>)</w:t>
      </w:r>
      <w:r w:rsidRPr="003072B8">
        <w:tab/>
        <w:t>A financial hardship determination may be expressed to take effect from a date before it is made.</w:t>
      </w:r>
    </w:p>
    <w:p w:rsidR="00152EAC" w:rsidRPr="003072B8" w:rsidRDefault="008A74D6" w:rsidP="00152EAC">
      <w:pPr>
        <w:pStyle w:val="ActHead5"/>
      </w:pPr>
      <w:bookmarkStart w:id="51" w:name="_Toc527544270"/>
      <w:r w:rsidRPr="003072B8">
        <w:rPr>
          <w:rStyle w:val="CharSectno"/>
        </w:rPr>
        <w:t>39</w:t>
      </w:r>
      <w:r w:rsidR="00152EAC" w:rsidRPr="003072B8">
        <w:t xml:space="preserve">  Meaning of </w:t>
      </w:r>
      <w:r w:rsidR="00152EAC" w:rsidRPr="003072B8">
        <w:rPr>
          <w:i/>
        </w:rPr>
        <w:t>essential expenses</w:t>
      </w:r>
      <w:bookmarkEnd w:id="51"/>
    </w:p>
    <w:p w:rsidR="006062F8" w:rsidRPr="003072B8" w:rsidRDefault="006062F8" w:rsidP="00C94268">
      <w:pPr>
        <w:pStyle w:val="subsection"/>
      </w:pPr>
      <w:r w:rsidRPr="003072B8">
        <w:tab/>
      </w:r>
      <w:r w:rsidR="00152EAC" w:rsidRPr="003072B8">
        <w:t>(1</w:t>
      </w:r>
      <w:r w:rsidRPr="003072B8">
        <w:t>)</w:t>
      </w:r>
      <w:r w:rsidRPr="003072B8">
        <w:tab/>
      </w:r>
      <w:r w:rsidR="00152EAC" w:rsidRPr="003072B8">
        <w:rPr>
          <w:b/>
          <w:i/>
        </w:rPr>
        <w:t>E</w:t>
      </w:r>
      <w:r w:rsidRPr="003072B8">
        <w:rPr>
          <w:b/>
          <w:i/>
        </w:rPr>
        <w:t>ssential expenses</w:t>
      </w:r>
      <w:r w:rsidRPr="003072B8">
        <w:t xml:space="preserve">, in relation to a person, include </w:t>
      </w:r>
      <w:r w:rsidR="00BA2DFD" w:rsidRPr="003072B8">
        <w:t>expenditure on any of the following</w:t>
      </w:r>
      <w:r w:rsidRPr="003072B8">
        <w:t>:</w:t>
      </w:r>
    </w:p>
    <w:p w:rsidR="00922435" w:rsidRPr="003072B8" w:rsidRDefault="00922435" w:rsidP="00922435">
      <w:pPr>
        <w:pStyle w:val="paragraph"/>
      </w:pPr>
      <w:r w:rsidRPr="003072B8">
        <w:tab/>
        <w:t>(a)</w:t>
      </w:r>
      <w:r w:rsidRPr="003072B8">
        <w:tab/>
        <w:t>resident fees;</w:t>
      </w:r>
    </w:p>
    <w:p w:rsidR="00922435" w:rsidRPr="003072B8" w:rsidRDefault="00922435" w:rsidP="00922435">
      <w:pPr>
        <w:pStyle w:val="paragraph"/>
      </w:pPr>
      <w:r w:rsidRPr="003072B8">
        <w:tab/>
        <w:t>(b)</w:t>
      </w:r>
      <w:r w:rsidRPr="003072B8">
        <w:tab/>
        <w:t>if the person has a partner or dependent child living at the person’s principal home—rent or mortgage payments for the principal home;</w:t>
      </w:r>
    </w:p>
    <w:p w:rsidR="00BA2DFD" w:rsidRPr="003072B8" w:rsidRDefault="00BA2DFD" w:rsidP="00922435">
      <w:pPr>
        <w:pStyle w:val="paragraph"/>
      </w:pPr>
      <w:r w:rsidRPr="003072B8">
        <w:tab/>
        <w:t>(c)</w:t>
      </w:r>
      <w:r w:rsidRPr="003072B8">
        <w:tab/>
        <w:t>private health insurance;</w:t>
      </w:r>
    </w:p>
    <w:p w:rsidR="002F7FA4" w:rsidRPr="003072B8" w:rsidRDefault="002F7FA4" w:rsidP="00922435">
      <w:pPr>
        <w:pStyle w:val="paragraph"/>
      </w:pPr>
      <w:r w:rsidRPr="003072B8">
        <w:tab/>
        <w:t>(d)</w:t>
      </w:r>
      <w:r w:rsidRPr="003072B8">
        <w:tab/>
        <w:t>ambulance cover;</w:t>
      </w:r>
    </w:p>
    <w:p w:rsidR="002F7FA4" w:rsidRPr="003072B8" w:rsidRDefault="002F7FA4" w:rsidP="00922435">
      <w:pPr>
        <w:pStyle w:val="paragraph"/>
      </w:pPr>
      <w:r w:rsidRPr="003072B8">
        <w:tab/>
        <w:t>(e)</w:t>
      </w:r>
      <w:r w:rsidRPr="003072B8">
        <w:tab/>
        <w:t>medical expenses including expenses incurred under a health professional’s direction;</w:t>
      </w:r>
    </w:p>
    <w:p w:rsidR="002F7FA4" w:rsidRPr="003072B8" w:rsidRDefault="002F7FA4" w:rsidP="00922435">
      <w:pPr>
        <w:pStyle w:val="paragraph"/>
      </w:pPr>
      <w:r w:rsidRPr="003072B8">
        <w:tab/>
        <w:t>(f)</w:t>
      </w:r>
      <w:r w:rsidRPr="003072B8">
        <w:tab/>
        <w:t>transport costs to attend medical appointments;</w:t>
      </w:r>
    </w:p>
    <w:p w:rsidR="002F7FA4" w:rsidRPr="003072B8" w:rsidRDefault="002F7FA4" w:rsidP="00922435">
      <w:pPr>
        <w:pStyle w:val="paragraph"/>
      </w:pPr>
      <w:r w:rsidRPr="003072B8">
        <w:tab/>
        <w:t>(g)</w:t>
      </w:r>
      <w:r w:rsidRPr="003072B8">
        <w:tab/>
        <w:t>dental care;</w:t>
      </w:r>
    </w:p>
    <w:p w:rsidR="002131E1" w:rsidRPr="003072B8" w:rsidRDefault="002F7FA4" w:rsidP="006062F8">
      <w:pPr>
        <w:pStyle w:val="paragraph"/>
      </w:pPr>
      <w:r w:rsidRPr="003072B8">
        <w:tab/>
        <w:t>(h</w:t>
      </w:r>
      <w:r w:rsidR="006062F8" w:rsidRPr="003072B8">
        <w:t>)</w:t>
      </w:r>
      <w:r w:rsidR="006062F8" w:rsidRPr="003072B8">
        <w:tab/>
      </w:r>
      <w:r w:rsidR="002131E1" w:rsidRPr="003072B8">
        <w:t>prescription glasses (one pa</w:t>
      </w:r>
      <w:r w:rsidR="006062F8" w:rsidRPr="003072B8">
        <w:t>ir per year) or contact lenses;</w:t>
      </w:r>
    </w:p>
    <w:p w:rsidR="002131E1" w:rsidRPr="003072B8" w:rsidRDefault="002F7FA4" w:rsidP="006062F8">
      <w:pPr>
        <w:pStyle w:val="paragraph"/>
      </w:pPr>
      <w:r w:rsidRPr="003072B8">
        <w:tab/>
        <w:t>(i</w:t>
      </w:r>
      <w:r w:rsidR="006062F8" w:rsidRPr="003072B8">
        <w:t>)</w:t>
      </w:r>
      <w:r w:rsidR="006062F8" w:rsidRPr="003072B8">
        <w:tab/>
      </w:r>
      <w:r w:rsidR="002131E1" w:rsidRPr="003072B8">
        <w:t>artificial limbs, eyes or hearing aids for amounts that ar</w:t>
      </w:r>
      <w:r w:rsidR="006062F8" w:rsidRPr="003072B8">
        <w:t>e not already covered by other g</w:t>
      </w:r>
      <w:r w:rsidR="002131E1" w:rsidRPr="003072B8">
        <w:t>overnment schemes or programs;</w:t>
      </w:r>
    </w:p>
    <w:p w:rsidR="002131E1" w:rsidRPr="003072B8" w:rsidRDefault="002F7FA4" w:rsidP="006062F8">
      <w:pPr>
        <w:pStyle w:val="paragraph"/>
      </w:pPr>
      <w:r w:rsidRPr="003072B8">
        <w:tab/>
        <w:t>(j</w:t>
      </w:r>
      <w:r w:rsidR="006062F8" w:rsidRPr="003072B8">
        <w:t>)</w:t>
      </w:r>
      <w:r w:rsidR="006062F8" w:rsidRPr="003072B8">
        <w:tab/>
        <w:t>wheel</w:t>
      </w:r>
      <w:r w:rsidR="002131E1" w:rsidRPr="003072B8">
        <w:t xml:space="preserve">chair </w:t>
      </w:r>
      <w:r w:rsidR="006062F8" w:rsidRPr="003072B8">
        <w:t xml:space="preserve">or </w:t>
      </w:r>
      <w:r w:rsidR="00BA2DFD" w:rsidRPr="003072B8">
        <w:t>mobility aids</w:t>
      </w:r>
      <w:r w:rsidR="006062F8" w:rsidRPr="003072B8">
        <w:t>;</w:t>
      </w:r>
    </w:p>
    <w:p w:rsidR="002131E1" w:rsidRPr="003072B8" w:rsidRDefault="002F7FA4" w:rsidP="006062F8">
      <w:pPr>
        <w:pStyle w:val="paragraph"/>
      </w:pPr>
      <w:r w:rsidRPr="003072B8">
        <w:tab/>
        <w:t>(k</w:t>
      </w:r>
      <w:r w:rsidR="006062F8" w:rsidRPr="003072B8">
        <w:t>)</w:t>
      </w:r>
      <w:r w:rsidR="006062F8" w:rsidRPr="003072B8">
        <w:tab/>
      </w:r>
      <w:r w:rsidR="00922435" w:rsidRPr="003072B8">
        <w:t xml:space="preserve">if the person is </w:t>
      </w:r>
      <w:r w:rsidR="00791C3D" w:rsidRPr="003072B8">
        <w:t xml:space="preserve">paying </w:t>
      </w:r>
      <w:r w:rsidR="006062F8" w:rsidRPr="003072B8">
        <w:t>a funeral plan</w:t>
      </w:r>
      <w:r w:rsidR="00791C3D" w:rsidRPr="003072B8">
        <w:t xml:space="preserve"> on a periodic basis—th</w:t>
      </w:r>
      <w:r w:rsidR="00922435" w:rsidRPr="003072B8">
        <w:t xml:space="preserve">e </w:t>
      </w:r>
      <w:r w:rsidR="00791C3D" w:rsidRPr="003072B8">
        <w:t>funeral plan</w:t>
      </w:r>
      <w:r w:rsidR="00922435" w:rsidRPr="003072B8">
        <w:t>.</w:t>
      </w:r>
    </w:p>
    <w:p w:rsidR="002131E1" w:rsidRPr="003072B8" w:rsidRDefault="00152EAC" w:rsidP="006062F8">
      <w:pPr>
        <w:pStyle w:val="subsection"/>
      </w:pPr>
      <w:r w:rsidRPr="003072B8">
        <w:tab/>
        <w:t>(2</w:t>
      </w:r>
      <w:r w:rsidR="006062F8" w:rsidRPr="003072B8">
        <w:t>)</w:t>
      </w:r>
      <w:r w:rsidR="006062F8" w:rsidRPr="003072B8">
        <w:tab/>
      </w:r>
      <w:r w:rsidRPr="003072B8">
        <w:t>However</w:t>
      </w:r>
      <w:r w:rsidR="006062F8" w:rsidRPr="003072B8">
        <w:t xml:space="preserve">, </w:t>
      </w:r>
      <w:r w:rsidR="006062F8" w:rsidRPr="003072B8">
        <w:rPr>
          <w:b/>
          <w:i/>
        </w:rPr>
        <w:t>essential expenses</w:t>
      </w:r>
      <w:r w:rsidR="006062F8" w:rsidRPr="003072B8">
        <w:t xml:space="preserve">, in relation to a person, do not include </w:t>
      </w:r>
      <w:r w:rsidR="00CD4E53" w:rsidRPr="003072B8">
        <w:t xml:space="preserve">expenditure on </w:t>
      </w:r>
      <w:r w:rsidR="006062F8" w:rsidRPr="003072B8">
        <w:t>any of the following:</w:t>
      </w:r>
    </w:p>
    <w:p w:rsidR="00DF4884" w:rsidRPr="003072B8" w:rsidRDefault="00DF4884" w:rsidP="00DF4884">
      <w:pPr>
        <w:pStyle w:val="paragraph"/>
      </w:pPr>
      <w:r w:rsidRPr="003072B8">
        <w:tab/>
        <w:t>(a)</w:t>
      </w:r>
      <w:r w:rsidRPr="003072B8">
        <w:tab/>
        <w:t>extra service fees</w:t>
      </w:r>
      <w:r w:rsidR="00CD4E53" w:rsidRPr="003072B8">
        <w:t xml:space="preserve"> for a place in a residential care service that has extra service status</w:t>
      </w:r>
      <w:r w:rsidRPr="003072B8">
        <w:t>;</w:t>
      </w:r>
    </w:p>
    <w:p w:rsidR="00DF4884" w:rsidRPr="003072B8" w:rsidRDefault="00DF4884" w:rsidP="00DF4884">
      <w:pPr>
        <w:pStyle w:val="paragraph"/>
      </w:pPr>
      <w:r w:rsidRPr="003072B8">
        <w:tab/>
        <w:t>(b)</w:t>
      </w:r>
      <w:r w:rsidRPr="003072B8">
        <w:tab/>
        <w:t>amounts paid for additional care and services agreed as mentioned in paragraph</w:t>
      </w:r>
      <w:r w:rsidR="003072B8">
        <w:t> </w:t>
      </w:r>
      <w:r w:rsidRPr="003072B8">
        <w:t>56</w:t>
      </w:r>
      <w:r w:rsidR="003072B8">
        <w:noBreakHyphen/>
      </w:r>
      <w:r w:rsidRPr="003072B8">
        <w:t>1(e) of the Act;</w:t>
      </w:r>
    </w:p>
    <w:p w:rsidR="00DF4884" w:rsidRPr="003072B8" w:rsidRDefault="00DF4884" w:rsidP="00DF4884">
      <w:pPr>
        <w:pStyle w:val="paragraph"/>
      </w:pPr>
      <w:r w:rsidRPr="003072B8">
        <w:tab/>
        <w:t>(c)</w:t>
      </w:r>
      <w:r w:rsidRPr="003072B8">
        <w:tab/>
      </w:r>
      <w:r w:rsidR="00CD4E53" w:rsidRPr="003072B8">
        <w:t>amounts spent by someone else, authorised to act on the person’s behalf, other than for the benefit of the person</w:t>
      </w:r>
      <w:r w:rsidR="002F7FA4" w:rsidRPr="003072B8">
        <w:t>.</w:t>
      </w:r>
    </w:p>
    <w:p w:rsidR="00833C5E" w:rsidRPr="003072B8" w:rsidRDefault="008A74D6" w:rsidP="00833C5E">
      <w:pPr>
        <w:pStyle w:val="ActHead5"/>
      </w:pPr>
      <w:bookmarkStart w:id="52" w:name="_Toc527544271"/>
      <w:r w:rsidRPr="003072B8">
        <w:rPr>
          <w:rStyle w:val="CharSectno"/>
        </w:rPr>
        <w:t>40</w:t>
      </w:r>
      <w:r w:rsidR="00833C5E" w:rsidRPr="003072B8">
        <w:t xml:space="preserve">  Circumstances in which Secretary may revoke financial hardship determination</w:t>
      </w:r>
      <w:bookmarkEnd w:id="52"/>
    </w:p>
    <w:p w:rsidR="00833C5E" w:rsidRPr="003072B8" w:rsidRDefault="00833C5E" w:rsidP="00833C5E">
      <w:pPr>
        <w:pStyle w:val="subsection"/>
      </w:pPr>
      <w:r w:rsidRPr="003072B8">
        <w:tab/>
      </w:r>
      <w:r w:rsidRPr="003072B8">
        <w:tab/>
      </w:r>
      <w:r w:rsidR="00AA4EA7" w:rsidRPr="003072B8">
        <w:t xml:space="preserve">For </w:t>
      </w:r>
      <w:r w:rsidR="00BC0A66" w:rsidRPr="003072B8">
        <w:t>sub</w:t>
      </w:r>
      <w:r w:rsidR="00AA4EA7" w:rsidRPr="003072B8">
        <w:t>section</w:t>
      </w:r>
      <w:r w:rsidR="003072B8">
        <w:t> </w:t>
      </w:r>
      <w:r w:rsidR="00AA4EA7" w:rsidRPr="003072B8">
        <w:t>52K</w:t>
      </w:r>
      <w:r w:rsidR="003072B8">
        <w:noBreakHyphen/>
      </w:r>
      <w:r w:rsidR="00026B05" w:rsidRPr="003072B8">
        <w:t>2</w:t>
      </w:r>
      <w:r w:rsidR="007448B2" w:rsidRPr="003072B8">
        <w:t>(1)</w:t>
      </w:r>
      <w:r w:rsidR="00AA4EA7" w:rsidRPr="003072B8">
        <w:t xml:space="preserve"> of the Act, t</w:t>
      </w:r>
      <w:r w:rsidRPr="003072B8">
        <w:t>he Secretary may revoke a financial hardship determination in relation to a person if:</w:t>
      </w:r>
    </w:p>
    <w:p w:rsidR="00833C5E" w:rsidRPr="003072B8" w:rsidRDefault="00833C5E" w:rsidP="00833C5E">
      <w:pPr>
        <w:pStyle w:val="paragraph"/>
      </w:pPr>
      <w:r w:rsidRPr="003072B8">
        <w:tab/>
        <w:t>(a)</w:t>
      </w:r>
      <w:r w:rsidRPr="003072B8">
        <w:tab/>
        <w:t>the circumstances of the person have changed; and</w:t>
      </w:r>
    </w:p>
    <w:p w:rsidR="00833C5E" w:rsidRPr="003072B8" w:rsidRDefault="00B45732" w:rsidP="00B65777">
      <w:pPr>
        <w:pStyle w:val="paragraph"/>
      </w:pPr>
      <w:r w:rsidRPr="003072B8">
        <w:tab/>
        <w:t>(b)</w:t>
      </w:r>
      <w:r w:rsidRPr="003072B8">
        <w:tab/>
      </w:r>
      <w:r w:rsidR="00B65777" w:rsidRPr="003072B8">
        <w:t xml:space="preserve">the Secretary is satisfied that </w:t>
      </w:r>
      <w:r w:rsidR="009C6423" w:rsidRPr="003072B8">
        <w:t>paying an accommodation</w:t>
      </w:r>
      <w:r w:rsidR="00833C5E" w:rsidRPr="003072B8">
        <w:t xml:space="preserve"> payment or </w:t>
      </w:r>
      <w:r w:rsidR="009C6423" w:rsidRPr="003072B8">
        <w:t xml:space="preserve">accommodation </w:t>
      </w:r>
      <w:r w:rsidR="007448B2" w:rsidRPr="003072B8">
        <w:t>contribution that is more than the</w:t>
      </w:r>
      <w:r w:rsidR="00833C5E" w:rsidRPr="003072B8">
        <w:t xml:space="preserve"> amount </w:t>
      </w:r>
      <w:r w:rsidR="007448B2" w:rsidRPr="003072B8">
        <w:t xml:space="preserve">specified in the determination </w:t>
      </w:r>
      <w:r w:rsidR="00833C5E" w:rsidRPr="003072B8">
        <w:t xml:space="preserve">would not cause the </w:t>
      </w:r>
      <w:r w:rsidR="009C6423" w:rsidRPr="003072B8">
        <w:t xml:space="preserve">person </w:t>
      </w:r>
      <w:r w:rsidR="00833C5E" w:rsidRPr="003072B8">
        <w:t>financial hardship.</w:t>
      </w:r>
    </w:p>
    <w:p w:rsidR="00833C5E" w:rsidRPr="003072B8" w:rsidRDefault="00833C5E" w:rsidP="00B96AF1">
      <w:pPr>
        <w:pStyle w:val="notetext"/>
      </w:pPr>
      <w:r w:rsidRPr="003072B8">
        <w:t>Exa</w:t>
      </w:r>
      <w:r w:rsidR="002E266A" w:rsidRPr="003072B8">
        <w:t>mple</w:t>
      </w:r>
      <w:r w:rsidR="00B96AF1" w:rsidRPr="003072B8">
        <w:t>:</w:t>
      </w:r>
      <w:r w:rsidR="00B96AF1" w:rsidRPr="003072B8">
        <w:tab/>
        <w:t>F</w:t>
      </w:r>
      <w:r w:rsidR="002E266A" w:rsidRPr="003072B8">
        <w:t xml:space="preserve">or </w:t>
      </w:r>
      <w:r w:rsidR="003072B8">
        <w:t>paragraph (</w:t>
      </w:r>
      <w:r w:rsidR="00B96AF1" w:rsidRPr="003072B8">
        <w:t xml:space="preserve">a), a </w:t>
      </w:r>
      <w:r w:rsidR="002E266A" w:rsidRPr="003072B8">
        <w:t>person’s circumstances may change if a</w:t>
      </w:r>
      <w:r w:rsidRPr="003072B8">
        <w:t xml:space="preserve">ssets of the </w:t>
      </w:r>
      <w:r w:rsidR="009C6423" w:rsidRPr="003072B8">
        <w:t xml:space="preserve">person </w:t>
      </w:r>
      <w:r w:rsidRPr="003072B8">
        <w:t>that were unrealisable assets are no longer assets of that kind.</w:t>
      </w:r>
    </w:p>
    <w:p w:rsidR="00833C5E" w:rsidRPr="003072B8" w:rsidRDefault="009C6423" w:rsidP="009C6423">
      <w:pPr>
        <w:pStyle w:val="ActHead2"/>
        <w:pageBreakBefore/>
      </w:pPr>
      <w:bookmarkStart w:id="53" w:name="_Toc527544272"/>
      <w:r w:rsidRPr="003072B8">
        <w:rPr>
          <w:rStyle w:val="CharPartNo"/>
        </w:rPr>
        <w:t>Part</w:t>
      </w:r>
      <w:r w:rsidR="003072B8" w:rsidRPr="003072B8">
        <w:rPr>
          <w:rStyle w:val="CharPartNo"/>
        </w:rPr>
        <w:t> </w:t>
      </w:r>
      <w:r w:rsidRPr="003072B8">
        <w:rPr>
          <w:rStyle w:val="CharPartNo"/>
        </w:rPr>
        <w:t>5</w:t>
      </w:r>
      <w:r w:rsidRPr="003072B8">
        <w:t>—</w:t>
      </w:r>
      <w:r w:rsidRPr="003072B8">
        <w:rPr>
          <w:rStyle w:val="CharPartText"/>
        </w:rPr>
        <w:t xml:space="preserve">Prudential </w:t>
      </w:r>
      <w:r w:rsidR="00B418D7" w:rsidRPr="003072B8">
        <w:rPr>
          <w:rStyle w:val="CharPartText"/>
        </w:rPr>
        <w:t>S</w:t>
      </w:r>
      <w:r w:rsidRPr="003072B8">
        <w:rPr>
          <w:rStyle w:val="CharPartText"/>
        </w:rPr>
        <w:t>tandards</w:t>
      </w:r>
      <w:bookmarkEnd w:id="53"/>
    </w:p>
    <w:p w:rsidR="001B4251" w:rsidRPr="003072B8" w:rsidRDefault="00D55592" w:rsidP="00D55592">
      <w:pPr>
        <w:pStyle w:val="ActHead3"/>
      </w:pPr>
      <w:bookmarkStart w:id="54" w:name="_Toc527544273"/>
      <w:r w:rsidRPr="003072B8">
        <w:rPr>
          <w:rStyle w:val="CharDivNo"/>
        </w:rPr>
        <w:t>D</w:t>
      </w:r>
      <w:r w:rsidR="001B4251" w:rsidRPr="003072B8">
        <w:rPr>
          <w:rStyle w:val="CharDivNo"/>
        </w:rPr>
        <w:t>ivision</w:t>
      </w:r>
      <w:r w:rsidR="003072B8" w:rsidRPr="003072B8">
        <w:rPr>
          <w:rStyle w:val="CharDivNo"/>
        </w:rPr>
        <w:t> </w:t>
      </w:r>
      <w:r w:rsidR="001B4251" w:rsidRPr="003072B8">
        <w:rPr>
          <w:rStyle w:val="CharDivNo"/>
        </w:rPr>
        <w:t>1</w:t>
      </w:r>
      <w:r w:rsidR="001B4251" w:rsidRPr="003072B8">
        <w:t>—</w:t>
      </w:r>
      <w:r w:rsidR="00ED21FA" w:rsidRPr="003072B8">
        <w:rPr>
          <w:rStyle w:val="CharDivText"/>
        </w:rPr>
        <w:t>General</w:t>
      </w:r>
      <w:bookmarkEnd w:id="54"/>
    </w:p>
    <w:p w:rsidR="001B4251" w:rsidRPr="003072B8" w:rsidRDefault="008A74D6" w:rsidP="00D55592">
      <w:pPr>
        <w:pStyle w:val="ActHead5"/>
      </w:pPr>
      <w:bookmarkStart w:id="55" w:name="_Toc527544274"/>
      <w:r w:rsidRPr="003072B8">
        <w:rPr>
          <w:rStyle w:val="CharSectno"/>
        </w:rPr>
        <w:t>41</w:t>
      </w:r>
      <w:r w:rsidR="001B4251" w:rsidRPr="003072B8">
        <w:t xml:space="preserve">  Purpose of </w:t>
      </w:r>
      <w:r w:rsidR="00D55592" w:rsidRPr="003072B8">
        <w:t>this Part</w:t>
      </w:r>
      <w:bookmarkEnd w:id="55"/>
    </w:p>
    <w:p w:rsidR="001B4251" w:rsidRPr="003072B8" w:rsidRDefault="001B4251" w:rsidP="00D55592">
      <w:pPr>
        <w:pStyle w:val="subsection"/>
      </w:pPr>
      <w:r w:rsidRPr="003072B8">
        <w:tab/>
      </w:r>
      <w:r w:rsidR="00795D48" w:rsidRPr="003072B8">
        <w:t>(1)</w:t>
      </w:r>
      <w:r w:rsidRPr="003072B8">
        <w:tab/>
      </w:r>
      <w:r w:rsidR="00D55592" w:rsidRPr="003072B8">
        <w:t>For subsection</w:t>
      </w:r>
      <w:r w:rsidR="003072B8">
        <w:t> </w:t>
      </w:r>
      <w:r w:rsidR="00D55592" w:rsidRPr="003072B8">
        <w:t>52M</w:t>
      </w:r>
      <w:r w:rsidR="003072B8">
        <w:noBreakHyphen/>
      </w:r>
      <w:r w:rsidR="00D55592" w:rsidRPr="003072B8">
        <w:t>1(2) of the Act, t</w:t>
      </w:r>
      <w:r w:rsidRPr="003072B8">
        <w:t xml:space="preserve">his </w:t>
      </w:r>
      <w:r w:rsidR="00D55592" w:rsidRPr="003072B8">
        <w:t xml:space="preserve">Part </w:t>
      </w:r>
      <w:r w:rsidRPr="003072B8">
        <w:t>sets out Pru</w:t>
      </w:r>
      <w:r w:rsidR="002E266A" w:rsidRPr="003072B8">
        <w:t>dential Standards providing for the following:</w:t>
      </w:r>
    </w:p>
    <w:p w:rsidR="001B4251" w:rsidRPr="003072B8" w:rsidRDefault="001B4251" w:rsidP="00D55592">
      <w:pPr>
        <w:pStyle w:val="paragraph"/>
      </w:pPr>
      <w:r w:rsidRPr="003072B8">
        <w:tab/>
        <w:t>(a)</w:t>
      </w:r>
      <w:r w:rsidRPr="003072B8">
        <w:tab/>
        <w:t xml:space="preserve">protection of </w:t>
      </w:r>
      <w:r w:rsidR="00D55592" w:rsidRPr="003072B8">
        <w:t xml:space="preserve">refundable deposit </w:t>
      </w:r>
      <w:r w:rsidRPr="003072B8">
        <w:t>balances</w:t>
      </w:r>
      <w:r w:rsidR="00D55592" w:rsidRPr="003072B8">
        <w:t>, accommodation bond balances and entry contribution balances</w:t>
      </w:r>
      <w:r w:rsidRPr="003072B8">
        <w:t xml:space="preserve"> of care recipients (the Liquidity Standard</w:t>
      </w:r>
      <w:r w:rsidR="00D55592" w:rsidRPr="003072B8">
        <w:t>—see Division</w:t>
      </w:r>
      <w:r w:rsidR="003072B8">
        <w:t> </w:t>
      </w:r>
      <w:r w:rsidR="00D55592" w:rsidRPr="003072B8">
        <w:t>2</w:t>
      </w:r>
      <w:r w:rsidR="002E266A" w:rsidRPr="003072B8">
        <w:t>);</w:t>
      </w:r>
    </w:p>
    <w:p w:rsidR="001B4251" w:rsidRPr="003072B8" w:rsidRDefault="001B4251" w:rsidP="00D55592">
      <w:pPr>
        <w:pStyle w:val="paragraph"/>
      </w:pPr>
      <w:r w:rsidRPr="003072B8">
        <w:tab/>
        <w:t>(b)</w:t>
      </w:r>
      <w:r w:rsidRPr="003072B8">
        <w:tab/>
        <w:t>sound financial management of approved providers (the Records Standard</w:t>
      </w:r>
      <w:r w:rsidR="00D55592" w:rsidRPr="003072B8">
        <w:t>—see Division</w:t>
      </w:r>
      <w:r w:rsidR="003072B8">
        <w:t> </w:t>
      </w:r>
      <w:r w:rsidR="00D55592" w:rsidRPr="003072B8">
        <w:t>3</w:t>
      </w:r>
      <w:r w:rsidR="002E266A" w:rsidRPr="003072B8">
        <w:t>);</w:t>
      </w:r>
    </w:p>
    <w:p w:rsidR="001B4251" w:rsidRPr="003072B8" w:rsidRDefault="001B4251" w:rsidP="00D55592">
      <w:pPr>
        <w:pStyle w:val="paragraph"/>
      </w:pPr>
      <w:r w:rsidRPr="003072B8">
        <w:tab/>
        <w:t>(c)</w:t>
      </w:r>
      <w:r w:rsidRPr="003072B8">
        <w:tab/>
        <w:t xml:space="preserve">arrangements by approved providers for the management of </w:t>
      </w:r>
      <w:r w:rsidR="00CA3EFB" w:rsidRPr="003072B8">
        <w:t xml:space="preserve">refundable deposit balances and </w:t>
      </w:r>
      <w:r w:rsidRPr="003072B8">
        <w:t>accommodation bond balances (the Governance Standard</w:t>
      </w:r>
      <w:r w:rsidR="00D55592" w:rsidRPr="003072B8">
        <w:t>—see Division</w:t>
      </w:r>
      <w:r w:rsidR="003072B8">
        <w:t> </w:t>
      </w:r>
      <w:r w:rsidR="00D55592" w:rsidRPr="003072B8">
        <w:t>4</w:t>
      </w:r>
      <w:r w:rsidR="002E266A" w:rsidRPr="003072B8">
        <w:t>);</w:t>
      </w:r>
    </w:p>
    <w:p w:rsidR="001B4251" w:rsidRPr="003072B8" w:rsidRDefault="001B4251" w:rsidP="00D55592">
      <w:pPr>
        <w:pStyle w:val="paragraph"/>
      </w:pPr>
      <w:r w:rsidRPr="003072B8">
        <w:tab/>
        <w:t>(d)</w:t>
      </w:r>
      <w:r w:rsidRPr="003072B8">
        <w:tab/>
        <w:t>provision of information about the financial management of approved providers (the Disclosure Standard</w:t>
      </w:r>
      <w:r w:rsidR="00D55592" w:rsidRPr="003072B8">
        <w:t>—see Division</w:t>
      </w:r>
      <w:r w:rsidR="003072B8">
        <w:t> </w:t>
      </w:r>
      <w:r w:rsidR="00D55592" w:rsidRPr="003072B8">
        <w:t>5</w:t>
      </w:r>
      <w:r w:rsidRPr="003072B8">
        <w:t>).</w:t>
      </w:r>
    </w:p>
    <w:p w:rsidR="001B4251" w:rsidRPr="003072B8" w:rsidRDefault="008A74D6" w:rsidP="001B4251">
      <w:pPr>
        <w:pStyle w:val="ActHead5"/>
      </w:pPr>
      <w:bookmarkStart w:id="56" w:name="_Toc527544275"/>
      <w:r w:rsidRPr="003072B8">
        <w:rPr>
          <w:rStyle w:val="CharSectno"/>
        </w:rPr>
        <w:t>42</w:t>
      </w:r>
      <w:r w:rsidR="001B4251" w:rsidRPr="003072B8">
        <w:t xml:space="preserve">  Application of </w:t>
      </w:r>
      <w:r w:rsidR="00D55592" w:rsidRPr="003072B8">
        <w:t>this Part</w:t>
      </w:r>
      <w:bookmarkEnd w:id="56"/>
    </w:p>
    <w:p w:rsidR="001B4251" w:rsidRPr="003072B8" w:rsidRDefault="001B4251" w:rsidP="001B4251">
      <w:pPr>
        <w:pStyle w:val="subsection"/>
      </w:pPr>
      <w:r w:rsidRPr="003072B8">
        <w:tab/>
      </w:r>
      <w:r w:rsidRPr="003072B8">
        <w:tab/>
        <w:t xml:space="preserve">This </w:t>
      </w:r>
      <w:r w:rsidR="00D55592" w:rsidRPr="003072B8">
        <w:t xml:space="preserve">Part </w:t>
      </w:r>
      <w:r w:rsidR="00C939A4" w:rsidRPr="003072B8">
        <w:t>applies to an approved provider of a residential care service or a flexible care service:</w:t>
      </w:r>
    </w:p>
    <w:p w:rsidR="002E266A" w:rsidRPr="003072B8" w:rsidRDefault="002E266A" w:rsidP="001B4251">
      <w:pPr>
        <w:pStyle w:val="paragraph"/>
      </w:pPr>
      <w:r w:rsidRPr="003072B8">
        <w:tab/>
        <w:t>(a)</w:t>
      </w:r>
      <w:r w:rsidRPr="003072B8">
        <w:tab/>
        <w:t>if, on or after 1</w:t>
      </w:r>
      <w:r w:rsidR="003072B8">
        <w:t> </w:t>
      </w:r>
      <w:r w:rsidRPr="003072B8">
        <w:t xml:space="preserve">July 2014, a refundable deposit is paid, wholly or partly as a lump sum, for entry to </w:t>
      </w:r>
      <w:r w:rsidR="00C939A4" w:rsidRPr="003072B8">
        <w:t xml:space="preserve">the </w:t>
      </w:r>
      <w:r w:rsidRPr="003072B8">
        <w:t xml:space="preserve">service </w:t>
      </w:r>
      <w:r w:rsidR="00C939A4" w:rsidRPr="003072B8">
        <w:t xml:space="preserve">for the provision of </w:t>
      </w:r>
      <w:r w:rsidRPr="003072B8">
        <w:t>re</w:t>
      </w:r>
      <w:r w:rsidR="00C939A4" w:rsidRPr="003072B8">
        <w:t>sidential care or flexible care</w:t>
      </w:r>
      <w:r w:rsidRPr="003072B8">
        <w:t>; or</w:t>
      </w:r>
    </w:p>
    <w:p w:rsidR="001B4251" w:rsidRPr="003072B8" w:rsidRDefault="00391E84" w:rsidP="001B4251">
      <w:pPr>
        <w:pStyle w:val="paragraph"/>
      </w:pPr>
      <w:r w:rsidRPr="003072B8">
        <w:tab/>
        <w:t>(b</w:t>
      </w:r>
      <w:r w:rsidR="001B4251" w:rsidRPr="003072B8">
        <w:t>)</w:t>
      </w:r>
      <w:r w:rsidR="001B4251" w:rsidRPr="003072B8">
        <w:tab/>
        <w:t>if, on or after 1</w:t>
      </w:r>
      <w:r w:rsidR="003072B8">
        <w:t> </w:t>
      </w:r>
      <w:r w:rsidR="002E266A" w:rsidRPr="003072B8">
        <w:t>July 2006, an</w:t>
      </w:r>
      <w:r w:rsidR="001B4251" w:rsidRPr="003072B8">
        <w:t xml:space="preserve"> accommodation bond is</w:t>
      </w:r>
      <w:r w:rsidR="00C939A4" w:rsidRPr="003072B8">
        <w:t>, or was,</w:t>
      </w:r>
      <w:r w:rsidR="001B4251" w:rsidRPr="003072B8">
        <w:t xml:space="preserve"> paid, wholly or partly as a lump sum, for entry to </w:t>
      </w:r>
      <w:r w:rsidR="00C939A4" w:rsidRPr="003072B8">
        <w:t xml:space="preserve">the </w:t>
      </w:r>
      <w:r w:rsidR="001B4251" w:rsidRPr="003072B8">
        <w:t xml:space="preserve">service </w:t>
      </w:r>
      <w:r w:rsidR="00C939A4" w:rsidRPr="003072B8">
        <w:t xml:space="preserve">for the provision of </w:t>
      </w:r>
      <w:r w:rsidR="001B4251" w:rsidRPr="003072B8">
        <w:t>re</w:t>
      </w:r>
      <w:r w:rsidR="00C939A4" w:rsidRPr="003072B8">
        <w:t>sidential care or flexible care</w:t>
      </w:r>
      <w:r w:rsidR="001B4251" w:rsidRPr="003072B8">
        <w:t>; or</w:t>
      </w:r>
    </w:p>
    <w:p w:rsidR="001B4251" w:rsidRPr="003072B8" w:rsidRDefault="00391E84" w:rsidP="001B4251">
      <w:pPr>
        <w:pStyle w:val="paragraph"/>
      </w:pPr>
      <w:r w:rsidRPr="003072B8">
        <w:tab/>
        <w:t>(c</w:t>
      </w:r>
      <w:r w:rsidR="001B4251" w:rsidRPr="003072B8">
        <w:t>)</w:t>
      </w:r>
      <w:r w:rsidR="001B4251" w:rsidRPr="003072B8">
        <w:tab/>
        <w:t>if:</w:t>
      </w:r>
    </w:p>
    <w:p w:rsidR="001B4251" w:rsidRPr="003072B8" w:rsidRDefault="001B4251" w:rsidP="001B4251">
      <w:pPr>
        <w:pStyle w:val="paragraphsub"/>
      </w:pPr>
      <w:r w:rsidRPr="003072B8">
        <w:tab/>
        <w:t>(i)</w:t>
      </w:r>
      <w:r w:rsidRPr="003072B8">
        <w:tab/>
        <w:t>before 1</w:t>
      </w:r>
      <w:r w:rsidR="003072B8">
        <w:t> </w:t>
      </w:r>
      <w:r w:rsidRPr="003072B8">
        <w:t>July 2006, a</w:t>
      </w:r>
      <w:r w:rsidR="002E266A" w:rsidRPr="003072B8">
        <w:t>n accommodation</w:t>
      </w:r>
      <w:r w:rsidRPr="003072B8">
        <w:t xml:space="preserve"> bond </w:t>
      </w:r>
      <w:r w:rsidR="002E266A" w:rsidRPr="003072B8">
        <w:t xml:space="preserve">or an entry contribution </w:t>
      </w:r>
      <w:r w:rsidRPr="003072B8">
        <w:t xml:space="preserve">was paid, wholly or partly as a lump sum, for entry to </w:t>
      </w:r>
      <w:r w:rsidR="00C939A4" w:rsidRPr="003072B8">
        <w:t xml:space="preserve">the </w:t>
      </w:r>
      <w:r w:rsidRPr="003072B8">
        <w:t xml:space="preserve">service </w:t>
      </w:r>
      <w:r w:rsidR="00C939A4" w:rsidRPr="003072B8">
        <w:t xml:space="preserve">for the provision of </w:t>
      </w:r>
      <w:r w:rsidRPr="003072B8">
        <w:t>res</w:t>
      </w:r>
      <w:r w:rsidR="00391E84" w:rsidRPr="003072B8">
        <w:t>idential care or flexible care on or after that date</w:t>
      </w:r>
      <w:r w:rsidRPr="003072B8">
        <w:t>; and</w:t>
      </w:r>
    </w:p>
    <w:p w:rsidR="001B4251" w:rsidRPr="003072B8" w:rsidRDefault="001B4251" w:rsidP="001B4251">
      <w:pPr>
        <w:pStyle w:val="paragraphsub"/>
      </w:pPr>
      <w:r w:rsidRPr="003072B8">
        <w:tab/>
        <w:t>(ii)</w:t>
      </w:r>
      <w:r w:rsidRPr="003072B8">
        <w:tab/>
        <w:t>as at 1</w:t>
      </w:r>
      <w:r w:rsidR="003072B8">
        <w:t> </w:t>
      </w:r>
      <w:r w:rsidRPr="003072B8">
        <w:t xml:space="preserve">July 2006, the </w:t>
      </w:r>
      <w:r w:rsidR="002E266A" w:rsidRPr="003072B8">
        <w:t xml:space="preserve">accommodation bond balance or entry contribution balance </w:t>
      </w:r>
      <w:r w:rsidRPr="003072B8">
        <w:t>had not been refunded.</w:t>
      </w:r>
    </w:p>
    <w:p w:rsidR="001B4251" w:rsidRPr="003072B8" w:rsidRDefault="00560FD0" w:rsidP="00560FD0">
      <w:pPr>
        <w:pStyle w:val="ActHead3"/>
        <w:pageBreakBefore/>
      </w:pPr>
      <w:bookmarkStart w:id="57" w:name="_Toc527544276"/>
      <w:r w:rsidRPr="003072B8">
        <w:rPr>
          <w:rStyle w:val="CharDivNo"/>
        </w:rPr>
        <w:t>D</w:t>
      </w:r>
      <w:r w:rsidR="001B4251" w:rsidRPr="003072B8">
        <w:rPr>
          <w:rStyle w:val="CharDivNo"/>
        </w:rPr>
        <w:t>ivision</w:t>
      </w:r>
      <w:r w:rsidR="003072B8" w:rsidRPr="003072B8">
        <w:rPr>
          <w:rStyle w:val="CharDivNo"/>
        </w:rPr>
        <w:t> </w:t>
      </w:r>
      <w:r w:rsidR="001B4251" w:rsidRPr="003072B8">
        <w:rPr>
          <w:rStyle w:val="CharDivNo"/>
        </w:rPr>
        <w:t>2</w:t>
      </w:r>
      <w:r w:rsidR="001B4251" w:rsidRPr="003072B8">
        <w:t>—</w:t>
      </w:r>
      <w:r w:rsidR="001B4251" w:rsidRPr="003072B8">
        <w:rPr>
          <w:rStyle w:val="CharDivText"/>
        </w:rPr>
        <w:t>Liquidity Standard</w:t>
      </w:r>
      <w:bookmarkEnd w:id="57"/>
    </w:p>
    <w:p w:rsidR="001B4251" w:rsidRPr="003072B8" w:rsidRDefault="008A74D6" w:rsidP="001B4251">
      <w:pPr>
        <w:pStyle w:val="ActHead5"/>
      </w:pPr>
      <w:bookmarkStart w:id="58" w:name="_Toc527544277"/>
      <w:r w:rsidRPr="003072B8">
        <w:rPr>
          <w:rStyle w:val="CharSectno"/>
        </w:rPr>
        <w:t>43</w:t>
      </w:r>
      <w:r w:rsidR="001B4251" w:rsidRPr="003072B8">
        <w:t xml:space="preserve">  Requirement for sufficient liquidity</w:t>
      </w:r>
      <w:bookmarkEnd w:id="58"/>
    </w:p>
    <w:p w:rsidR="001B4251" w:rsidRPr="003072B8" w:rsidRDefault="001B4251" w:rsidP="001B4251">
      <w:pPr>
        <w:pStyle w:val="subsection"/>
      </w:pPr>
      <w:r w:rsidRPr="003072B8">
        <w:tab/>
      </w:r>
      <w:r w:rsidRPr="003072B8">
        <w:tab/>
      </w:r>
      <w:r w:rsidR="00560FD0" w:rsidRPr="003072B8">
        <w:t xml:space="preserve">If </w:t>
      </w:r>
      <w:r w:rsidRPr="003072B8">
        <w:t xml:space="preserve">an approved provider holds </w:t>
      </w:r>
      <w:r w:rsidR="00A432AE" w:rsidRPr="003072B8">
        <w:t>one or more refundable deposit balances, accommodation bond balances or entry contribution balances</w:t>
      </w:r>
      <w:r w:rsidR="00F90C1C" w:rsidRPr="003072B8">
        <w:t xml:space="preserve">, </w:t>
      </w:r>
      <w:r w:rsidRPr="003072B8">
        <w:t>the approved provider must maintain sufficient liquidity to ensure that the approved provider can refund, in acco</w:t>
      </w:r>
      <w:r w:rsidR="00560FD0" w:rsidRPr="003072B8">
        <w:t>rdance with the Act and these p</w:t>
      </w:r>
      <w:r w:rsidRPr="003072B8">
        <w:t xml:space="preserve">rinciples, any </w:t>
      </w:r>
      <w:r w:rsidR="00F90C1C" w:rsidRPr="003072B8">
        <w:t xml:space="preserve">of those </w:t>
      </w:r>
      <w:r w:rsidR="00560FD0" w:rsidRPr="003072B8">
        <w:t xml:space="preserve">balances </w:t>
      </w:r>
      <w:r w:rsidRPr="003072B8">
        <w:t>that can be expected to fall due in the following 12 months.</w:t>
      </w:r>
    </w:p>
    <w:p w:rsidR="001B4251" w:rsidRPr="003072B8" w:rsidRDefault="008A74D6" w:rsidP="001B4251">
      <w:pPr>
        <w:pStyle w:val="ActHead5"/>
      </w:pPr>
      <w:bookmarkStart w:id="59" w:name="_Toc527544278"/>
      <w:r w:rsidRPr="003072B8">
        <w:rPr>
          <w:rStyle w:val="CharSectno"/>
        </w:rPr>
        <w:t>44</w:t>
      </w:r>
      <w:r w:rsidR="001B4251" w:rsidRPr="003072B8">
        <w:t xml:space="preserve">  Requirement to implement, maintain and comply with liquidity management strategy</w:t>
      </w:r>
      <w:bookmarkEnd w:id="59"/>
    </w:p>
    <w:p w:rsidR="001B4251" w:rsidRPr="003072B8" w:rsidRDefault="001B4251" w:rsidP="001B4251">
      <w:pPr>
        <w:pStyle w:val="subsection"/>
      </w:pPr>
      <w:r w:rsidRPr="003072B8">
        <w:tab/>
        <w:t>(1)</w:t>
      </w:r>
      <w:r w:rsidRPr="003072B8">
        <w:tab/>
        <w:t xml:space="preserve">An approved provider that holds </w:t>
      </w:r>
      <w:r w:rsidR="00A432AE" w:rsidRPr="003072B8">
        <w:t xml:space="preserve">one or more refundable deposit balances, accommodation bond balances or entry contribution balances </w:t>
      </w:r>
      <w:r w:rsidRPr="003072B8">
        <w:t>must implement and maintain a written liquidity management strategy that sets out:</w:t>
      </w:r>
    </w:p>
    <w:p w:rsidR="001B4251" w:rsidRPr="003072B8" w:rsidRDefault="001B4251" w:rsidP="001B4251">
      <w:pPr>
        <w:pStyle w:val="paragraph"/>
      </w:pPr>
      <w:r w:rsidRPr="003072B8">
        <w:tab/>
        <w:t>(a)</w:t>
      </w:r>
      <w:r w:rsidRPr="003072B8">
        <w:tab/>
        <w:t>the amount (expressed as an amount of whole dollars) required to ensure that the approved provider has sufficient liquidity for the purposes of section</w:t>
      </w:r>
      <w:r w:rsidR="003072B8">
        <w:t> </w:t>
      </w:r>
      <w:r w:rsidR="008A74D6" w:rsidRPr="003072B8">
        <w:t>43</w:t>
      </w:r>
      <w:r w:rsidRPr="003072B8">
        <w:t xml:space="preserve"> (the </w:t>
      </w:r>
      <w:r w:rsidRPr="003072B8">
        <w:rPr>
          <w:b/>
          <w:i/>
        </w:rPr>
        <w:t>minimum level of liquidity</w:t>
      </w:r>
      <w:r w:rsidRPr="003072B8">
        <w:t>); and</w:t>
      </w:r>
    </w:p>
    <w:p w:rsidR="001B4251" w:rsidRPr="003072B8" w:rsidRDefault="001B4251" w:rsidP="001B4251">
      <w:pPr>
        <w:pStyle w:val="paragraph"/>
      </w:pPr>
      <w:r w:rsidRPr="003072B8">
        <w:tab/>
        <w:t>(b)</w:t>
      </w:r>
      <w:r w:rsidRPr="003072B8">
        <w:tab/>
        <w:t>the factors that the approved provider had regard to in determining the minimum level of liquidity; and</w:t>
      </w:r>
    </w:p>
    <w:p w:rsidR="001B4251" w:rsidRPr="003072B8" w:rsidRDefault="001B4251" w:rsidP="001B4251">
      <w:pPr>
        <w:pStyle w:val="paragraph"/>
      </w:pPr>
      <w:r w:rsidRPr="003072B8">
        <w:tab/>
        <w:t>(c)</w:t>
      </w:r>
      <w:r w:rsidRPr="003072B8">
        <w:tab/>
        <w:t>the form in which the approved provider will maintain the minimum level of liquidity.</w:t>
      </w:r>
    </w:p>
    <w:p w:rsidR="001B4251" w:rsidRPr="003072B8" w:rsidRDefault="001B4251" w:rsidP="001B4251">
      <w:pPr>
        <w:pStyle w:val="subsection"/>
      </w:pPr>
      <w:r w:rsidRPr="003072B8">
        <w:tab/>
        <w:t>(2)</w:t>
      </w:r>
      <w:r w:rsidRPr="003072B8">
        <w:tab/>
        <w:t>An approved provider must:</w:t>
      </w:r>
    </w:p>
    <w:p w:rsidR="001B4251" w:rsidRPr="003072B8" w:rsidRDefault="001B4251" w:rsidP="001B4251">
      <w:pPr>
        <w:pStyle w:val="paragraph"/>
      </w:pPr>
      <w:r w:rsidRPr="003072B8">
        <w:tab/>
        <w:t>(a)</w:t>
      </w:r>
      <w:r w:rsidRPr="003072B8">
        <w:tab/>
        <w:t>maintain, in the form specified in the provider’s liquidity management strategy, the minimum level of liquidity; and</w:t>
      </w:r>
    </w:p>
    <w:p w:rsidR="001B4251" w:rsidRPr="003072B8" w:rsidRDefault="001B4251" w:rsidP="001B4251">
      <w:pPr>
        <w:pStyle w:val="paragraph"/>
      </w:pPr>
      <w:r w:rsidRPr="003072B8">
        <w:tab/>
        <w:t>(b)</w:t>
      </w:r>
      <w:r w:rsidRPr="003072B8">
        <w:tab/>
        <w:t>ensure that the provider’s liqu</w:t>
      </w:r>
      <w:r w:rsidR="00391E84" w:rsidRPr="003072B8">
        <w:t>idity management strategy is kept up</w:t>
      </w:r>
      <w:r w:rsidR="003072B8">
        <w:noBreakHyphen/>
      </w:r>
      <w:r w:rsidR="00391E84" w:rsidRPr="003072B8">
        <w:t>to</w:t>
      </w:r>
      <w:r w:rsidR="003072B8">
        <w:noBreakHyphen/>
      </w:r>
      <w:r w:rsidRPr="003072B8">
        <w:t xml:space="preserve">date and complies with the requirements set out in </w:t>
      </w:r>
      <w:r w:rsidR="003072B8">
        <w:t>subsection (</w:t>
      </w:r>
      <w:r w:rsidRPr="003072B8">
        <w:t>1); and</w:t>
      </w:r>
    </w:p>
    <w:p w:rsidR="001B4251" w:rsidRPr="003072B8" w:rsidRDefault="001B4251" w:rsidP="001B4251">
      <w:pPr>
        <w:pStyle w:val="paragraph"/>
      </w:pPr>
      <w:r w:rsidRPr="003072B8">
        <w:tab/>
        <w:t>(c)</w:t>
      </w:r>
      <w:r w:rsidRPr="003072B8">
        <w:tab/>
        <w:t xml:space="preserve">modify, or replace, its liquidity management strategy if the provider becomes aware that the strategy no longer complies with the requirements set out in </w:t>
      </w:r>
      <w:r w:rsidR="003072B8">
        <w:t>subsection (</w:t>
      </w:r>
      <w:r w:rsidRPr="003072B8">
        <w:t>1).</w:t>
      </w:r>
    </w:p>
    <w:p w:rsidR="001B4251" w:rsidRPr="003072B8" w:rsidRDefault="008025B4" w:rsidP="008025B4">
      <w:pPr>
        <w:pStyle w:val="ActHead3"/>
        <w:pageBreakBefore/>
      </w:pPr>
      <w:bookmarkStart w:id="60" w:name="_Toc527544279"/>
      <w:r w:rsidRPr="003072B8">
        <w:rPr>
          <w:rStyle w:val="CharDivNo"/>
        </w:rPr>
        <w:t>Division</w:t>
      </w:r>
      <w:r w:rsidR="003072B8" w:rsidRPr="003072B8">
        <w:rPr>
          <w:rStyle w:val="CharDivNo"/>
        </w:rPr>
        <w:t> </w:t>
      </w:r>
      <w:r w:rsidRPr="003072B8">
        <w:rPr>
          <w:rStyle w:val="CharDivNo"/>
        </w:rPr>
        <w:t>3</w:t>
      </w:r>
      <w:r w:rsidR="001B4251" w:rsidRPr="003072B8">
        <w:t>—</w:t>
      </w:r>
      <w:r w:rsidR="001B4251" w:rsidRPr="003072B8">
        <w:rPr>
          <w:rStyle w:val="CharDivText"/>
        </w:rPr>
        <w:t>Records Standard</w:t>
      </w:r>
      <w:bookmarkEnd w:id="60"/>
    </w:p>
    <w:p w:rsidR="001B4251" w:rsidRPr="003072B8" w:rsidRDefault="008A74D6" w:rsidP="001B4251">
      <w:pPr>
        <w:pStyle w:val="ActHead5"/>
      </w:pPr>
      <w:bookmarkStart w:id="61" w:name="_Toc527544280"/>
      <w:r w:rsidRPr="003072B8">
        <w:rPr>
          <w:rStyle w:val="CharSectno"/>
        </w:rPr>
        <w:t>45</w:t>
      </w:r>
      <w:r w:rsidR="001B4251" w:rsidRPr="003072B8">
        <w:t xml:space="preserve">  </w:t>
      </w:r>
      <w:r w:rsidR="00BD4EDB" w:rsidRPr="003072B8">
        <w:t>Refundable deposit register</w:t>
      </w:r>
      <w:bookmarkEnd w:id="61"/>
    </w:p>
    <w:p w:rsidR="00790E4F" w:rsidRPr="003072B8" w:rsidRDefault="004E662B" w:rsidP="001B4251">
      <w:pPr>
        <w:pStyle w:val="subsection"/>
      </w:pPr>
      <w:r w:rsidRPr="003072B8">
        <w:tab/>
      </w:r>
      <w:r w:rsidR="001B4251" w:rsidRPr="003072B8">
        <w:tab/>
        <w:t xml:space="preserve">An approved provider must establish and maintain a register (the </w:t>
      </w:r>
      <w:r w:rsidR="00BD4EDB" w:rsidRPr="003072B8">
        <w:rPr>
          <w:b/>
          <w:i/>
        </w:rPr>
        <w:t>refundable deposit register</w:t>
      </w:r>
      <w:r w:rsidR="001B4251" w:rsidRPr="003072B8">
        <w:t xml:space="preserve">) that </w:t>
      </w:r>
      <w:r w:rsidR="00790E4F" w:rsidRPr="003072B8">
        <w:t>includes:</w:t>
      </w:r>
    </w:p>
    <w:p w:rsidR="001B4251" w:rsidRPr="003072B8" w:rsidRDefault="00790E4F" w:rsidP="00790E4F">
      <w:pPr>
        <w:pStyle w:val="paragraph"/>
      </w:pPr>
      <w:r w:rsidRPr="003072B8">
        <w:tab/>
        <w:t>(a)</w:t>
      </w:r>
      <w:r w:rsidRPr="003072B8">
        <w:tab/>
      </w:r>
      <w:r w:rsidR="00355070" w:rsidRPr="003072B8">
        <w:t xml:space="preserve">the </w:t>
      </w:r>
      <w:r w:rsidR="001B4251" w:rsidRPr="003072B8">
        <w:t>i</w:t>
      </w:r>
      <w:r w:rsidR="004E662B" w:rsidRPr="003072B8">
        <w:t xml:space="preserve">nformation in relation to </w:t>
      </w:r>
      <w:r w:rsidR="00716852" w:rsidRPr="003072B8">
        <w:t xml:space="preserve">refundable deposits, accommodation </w:t>
      </w:r>
      <w:r w:rsidR="008D4502" w:rsidRPr="003072B8">
        <w:t>bonds</w:t>
      </w:r>
      <w:r w:rsidR="00716852" w:rsidRPr="003072B8">
        <w:t xml:space="preserve"> and entry contributions </w:t>
      </w:r>
      <w:r w:rsidR="007B58CD" w:rsidRPr="003072B8">
        <w:t xml:space="preserve">as provided by </w:t>
      </w:r>
      <w:r w:rsidRPr="003072B8">
        <w:t>this Division; and</w:t>
      </w:r>
    </w:p>
    <w:p w:rsidR="00790E4F" w:rsidRPr="003072B8" w:rsidRDefault="00790E4F" w:rsidP="00790E4F">
      <w:pPr>
        <w:pStyle w:val="paragraph"/>
      </w:pPr>
      <w:r w:rsidRPr="003072B8">
        <w:tab/>
        <w:t>(b)</w:t>
      </w:r>
      <w:r w:rsidRPr="003072B8">
        <w:tab/>
        <w:t xml:space="preserve">any other information in relation to </w:t>
      </w:r>
      <w:r w:rsidR="00716852" w:rsidRPr="003072B8">
        <w:t xml:space="preserve">refundable deposits, </w:t>
      </w:r>
      <w:r w:rsidR="008D4502" w:rsidRPr="003072B8">
        <w:t xml:space="preserve">accommodation bonds </w:t>
      </w:r>
      <w:r w:rsidR="00716852" w:rsidRPr="003072B8">
        <w:t xml:space="preserve">or entry contributions </w:t>
      </w:r>
      <w:r w:rsidRPr="003072B8">
        <w:t>determined, by legislative instrument, by the Secretary.</w:t>
      </w:r>
    </w:p>
    <w:p w:rsidR="004E662B" w:rsidRPr="003072B8" w:rsidRDefault="008A74D6" w:rsidP="004E662B">
      <w:pPr>
        <w:pStyle w:val="ActHead5"/>
      </w:pPr>
      <w:bookmarkStart w:id="62" w:name="_Toc527544281"/>
      <w:r w:rsidRPr="003072B8">
        <w:rPr>
          <w:rStyle w:val="CharSectno"/>
        </w:rPr>
        <w:t>46</w:t>
      </w:r>
      <w:r w:rsidR="004E662B" w:rsidRPr="003072B8">
        <w:t xml:space="preserve">  Information about refundable deposits</w:t>
      </w:r>
      <w:bookmarkEnd w:id="62"/>
    </w:p>
    <w:p w:rsidR="00377882" w:rsidRPr="003072B8" w:rsidRDefault="00377882" w:rsidP="00377882">
      <w:pPr>
        <w:pStyle w:val="SubsectionHead"/>
      </w:pPr>
      <w:r w:rsidRPr="003072B8">
        <w:t>Refundable deposits paid and refundable deposit balances held</w:t>
      </w:r>
    </w:p>
    <w:p w:rsidR="004E662B" w:rsidRPr="003072B8" w:rsidRDefault="004E662B" w:rsidP="004E662B">
      <w:pPr>
        <w:pStyle w:val="subsection"/>
      </w:pPr>
      <w:r w:rsidRPr="003072B8">
        <w:tab/>
        <w:t>(1)</w:t>
      </w:r>
      <w:r w:rsidRPr="003072B8">
        <w:tab/>
        <w:t xml:space="preserve">The </w:t>
      </w:r>
      <w:r w:rsidR="00BD4EDB" w:rsidRPr="003072B8">
        <w:t>refundable deposit register</w:t>
      </w:r>
      <w:r w:rsidRPr="003072B8">
        <w:t xml:space="preserve"> must include, but is not limited to, the following information for each care recipient in respect of whom a refundable deposit i</w:t>
      </w:r>
      <w:r w:rsidR="00285CFA" w:rsidRPr="003072B8">
        <w:t>s paid to the approved provider</w:t>
      </w:r>
      <w:r w:rsidRPr="003072B8">
        <w:t>, or in respect of who</w:t>
      </w:r>
      <w:r w:rsidR="005D1900" w:rsidRPr="003072B8">
        <w:t>m the approved provider holds a refundable deposit</w:t>
      </w:r>
      <w:r w:rsidR="00285CFA" w:rsidRPr="003072B8">
        <w:t xml:space="preserve"> balance</w:t>
      </w:r>
      <w:r w:rsidRPr="003072B8">
        <w:t>:</w:t>
      </w:r>
    </w:p>
    <w:p w:rsidR="004E662B" w:rsidRPr="003072B8" w:rsidRDefault="004E662B" w:rsidP="004E662B">
      <w:pPr>
        <w:pStyle w:val="paragraph"/>
      </w:pPr>
      <w:r w:rsidRPr="003072B8">
        <w:tab/>
        <w:t>(a)</w:t>
      </w:r>
      <w:r w:rsidRPr="003072B8">
        <w:tab/>
        <w:t>the name of the care recipient;</w:t>
      </w:r>
    </w:p>
    <w:p w:rsidR="004E662B" w:rsidRPr="003072B8" w:rsidRDefault="004E662B" w:rsidP="004E662B">
      <w:pPr>
        <w:pStyle w:val="paragraph"/>
      </w:pPr>
      <w:r w:rsidRPr="003072B8">
        <w:tab/>
        <w:t>(b)</w:t>
      </w:r>
      <w:r w:rsidRPr="003072B8">
        <w:tab/>
        <w:t>the Resident Identification Number allocated by the Department in respect of the care recipient;</w:t>
      </w:r>
    </w:p>
    <w:p w:rsidR="004E662B" w:rsidRPr="003072B8" w:rsidRDefault="004E662B" w:rsidP="004E662B">
      <w:pPr>
        <w:pStyle w:val="paragraph"/>
      </w:pPr>
      <w:r w:rsidRPr="003072B8">
        <w:tab/>
        <w:t>(c)</w:t>
      </w:r>
      <w:r w:rsidRPr="003072B8">
        <w:tab/>
        <w:t>the date on which the care recipient entered the aged care service through which the care recipient is provided with care b</w:t>
      </w:r>
      <w:r w:rsidR="005D1900" w:rsidRPr="003072B8">
        <w:t>y the approved provider</w:t>
      </w:r>
      <w:r w:rsidRPr="003072B8">
        <w:t>;</w:t>
      </w:r>
    </w:p>
    <w:p w:rsidR="004E662B" w:rsidRPr="003072B8" w:rsidRDefault="004E662B" w:rsidP="004E662B">
      <w:pPr>
        <w:pStyle w:val="paragraph"/>
      </w:pPr>
      <w:r w:rsidRPr="003072B8">
        <w:tab/>
        <w:t>(</w:t>
      </w:r>
      <w:r w:rsidR="005D1900" w:rsidRPr="003072B8">
        <w:t>d</w:t>
      </w:r>
      <w:r w:rsidRPr="003072B8">
        <w:t>)</w:t>
      </w:r>
      <w:r w:rsidRPr="003072B8">
        <w:tab/>
        <w:t>the date on wh</w:t>
      </w:r>
      <w:r w:rsidR="005D1900" w:rsidRPr="003072B8">
        <w:t>ich the whole or each part of a refundable deposit</w:t>
      </w:r>
      <w:r w:rsidRPr="003072B8">
        <w:t xml:space="preserve"> paid by lump sum was paid for entry to the aged care service </w:t>
      </w:r>
      <w:r w:rsidR="002C2C2C" w:rsidRPr="003072B8">
        <w:t>referred to</w:t>
      </w:r>
      <w:r w:rsidRPr="003072B8">
        <w:t xml:space="preserve"> in </w:t>
      </w:r>
      <w:r w:rsidR="003072B8">
        <w:t>paragraph (</w:t>
      </w:r>
      <w:r w:rsidRPr="003072B8">
        <w:t>c);</w:t>
      </w:r>
    </w:p>
    <w:p w:rsidR="004E662B" w:rsidRPr="003072B8" w:rsidRDefault="004E662B" w:rsidP="004E662B">
      <w:pPr>
        <w:pStyle w:val="paragraph"/>
      </w:pPr>
      <w:r w:rsidRPr="003072B8">
        <w:tab/>
        <w:t>(</w:t>
      </w:r>
      <w:r w:rsidR="005D1900" w:rsidRPr="003072B8">
        <w:t>e</w:t>
      </w:r>
      <w:r w:rsidRPr="003072B8">
        <w:t>)</w:t>
      </w:r>
      <w:r w:rsidRPr="003072B8">
        <w:tab/>
        <w:t xml:space="preserve">the amount of each payment </w:t>
      </w:r>
      <w:r w:rsidR="007B58CD" w:rsidRPr="003072B8">
        <w:t xml:space="preserve">referred to </w:t>
      </w:r>
      <w:r w:rsidRPr="003072B8">
        <w:t xml:space="preserve">in </w:t>
      </w:r>
      <w:r w:rsidR="003072B8">
        <w:t>paragraph (</w:t>
      </w:r>
      <w:r w:rsidR="005D1900" w:rsidRPr="003072B8">
        <w:t>d</w:t>
      </w:r>
      <w:r w:rsidRPr="003072B8">
        <w:t>);</w:t>
      </w:r>
    </w:p>
    <w:p w:rsidR="004E662B" w:rsidRPr="003072B8" w:rsidRDefault="004E662B" w:rsidP="004E662B">
      <w:pPr>
        <w:pStyle w:val="paragraph"/>
      </w:pPr>
      <w:r w:rsidRPr="003072B8">
        <w:tab/>
        <w:t>(</w:t>
      </w:r>
      <w:r w:rsidR="005D1900" w:rsidRPr="003072B8">
        <w:t>f</w:t>
      </w:r>
      <w:r w:rsidRPr="003072B8">
        <w:t>)</w:t>
      </w:r>
      <w:r w:rsidRPr="003072B8">
        <w:tab/>
        <w:t xml:space="preserve">the amount of any deduction made from the </w:t>
      </w:r>
      <w:r w:rsidR="007B58CD" w:rsidRPr="003072B8">
        <w:t>refundable deposit</w:t>
      </w:r>
      <w:r w:rsidRPr="003072B8">
        <w:t>;</w:t>
      </w:r>
    </w:p>
    <w:p w:rsidR="004E662B" w:rsidRPr="003072B8" w:rsidRDefault="004E662B" w:rsidP="004E662B">
      <w:pPr>
        <w:pStyle w:val="paragraph"/>
      </w:pPr>
      <w:r w:rsidRPr="003072B8">
        <w:tab/>
        <w:t>(</w:t>
      </w:r>
      <w:r w:rsidR="007B58CD" w:rsidRPr="003072B8">
        <w:t>g</w:t>
      </w:r>
      <w:r w:rsidRPr="003072B8">
        <w:t>)</w:t>
      </w:r>
      <w:r w:rsidRPr="003072B8">
        <w:tab/>
        <w:t xml:space="preserve">the date of any deduction </w:t>
      </w:r>
      <w:r w:rsidR="007B58CD" w:rsidRPr="003072B8">
        <w:t xml:space="preserve">referred to </w:t>
      </w:r>
      <w:r w:rsidRPr="003072B8">
        <w:t xml:space="preserve">in </w:t>
      </w:r>
      <w:r w:rsidR="003072B8">
        <w:t>paragraph (</w:t>
      </w:r>
      <w:r w:rsidR="007B58CD" w:rsidRPr="003072B8">
        <w:t>f</w:t>
      </w:r>
      <w:r w:rsidRPr="003072B8">
        <w:t>);</w:t>
      </w:r>
    </w:p>
    <w:p w:rsidR="004E662B" w:rsidRPr="003072B8" w:rsidRDefault="007B58CD" w:rsidP="004E662B">
      <w:pPr>
        <w:pStyle w:val="paragraph"/>
      </w:pPr>
      <w:r w:rsidRPr="003072B8">
        <w:tab/>
        <w:t>(h</w:t>
      </w:r>
      <w:r w:rsidR="004E662B" w:rsidRPr="003072B8">
        <w:t>)</w:t>
      </w:r>
      <w:r w:rsidR="004E662B" w:rsidRPr="003072B8">
        <w:tab/>
        <w:t xml:space="preserve">the reason for any deduction </w:t>
      </w:r>
      <w:r w:rsidRPr="003072B8">
        <w:t xml:space="preserve">referred to </w:t>
      </w:r>
      <w:r w:rsidR="004E662B" w:rsidRPr="003072B8">
        <w:t xml:space="preserve">in </w:t>
      </w:r>
      <w:r w:rsidR="003072B8">
        <w:t>paragraph (</w:t>
      </w:r>
      <w:r w:rsidRPr="003072B8">
        <w:t>f</w:t>
      </w:r>
      <w:r w:rsidR="004E662B" w:rsidRPr="003072B8">
        <w:t>);</w:t>
      </w:r>
    </w:p>
    <w:p w:rsidR="004E662B" w:rsidRPr="003072B8" w:rsidRDefault="004E662B" w:rsidP="004E662B">
      <w:pPr>
        <w:pStyle w:val="paragraph"/>
      </w:pPr>
      <w:r w:rsidRPr="003072B8">
        <w:tab/>
        <w:t>(</w:t>
      </w:r>
      <w:r w:rsidR="007B58CD" w:rsidRPr="003072B8">
        <w:t>i</w:t>
      </w:r>
      <w:r w:rsidRPr="003072B8">
        <w:t>)</w:t>
      </w:r>
      <w:r w:rsidRPr="003072B8">
        <w:tab/>
        <w:t xml:space="preserve">the </w:t>
      </w:r>
      <w:r w:rsidR="007B58CD" w:rsidRPr="003072B8">
        <w:t xml:space="preserve">refundable deposit </w:t>
      </w:r>
      <w:r w:rsidRPr="003072B8">
        <w:t>balance as at the end of each calendar month during whi</w:t>
      </w:r>
      <w:r w:rsidR="007B58CD" w:rsidRPr="003072B8">
        <w:t>ch the approved provider held a</w:t>
      </w:r>
      <w:r w:rsidRPr="003072B8">
        <w:t xml:space="preserve"> </w:t>
      </w:r>
      <w:r w:rsidR="007B58CD" w:rsidRPr="003072B8">
        <w:t xml:space="preserve">refundable deposit </w:t>
      </w:r>
      <w:r w:rsidRPr="003072B8">
        <w:t>balance i</w:t>
      </w:r>
      <w:r w:rsidR="002544DB" w:rsidRPr="003072B8">
        <w:t>n respect of the care recipient;</w:t>
      </w:r>
    </w:p>
    <w:p w:rsidR="002544DB" w:rsidRPr="003072B8" w:rsidRDefault="002544DB" w:rsidP="004E662B">
      <w:pPr>
        <w:pStyle w:val="paragraph"/>
      </w:pPr>
      <w:r w:rsidRPr="003072B8">
        <w:tab/>
        <w:t>(j)</w:t>
      </w:r>
      <w:r w:rsidRPr="003072B8">
        <w:tab/>
      </w:r>
      <w:r w:rsidR="00884BEA" w:rsidRPr="003072B8">
        <w:t>any amount refunded to the c</w:t>
      </w:r>
      <w:r w:rsidR="004B3674" w:rsidRPr="003072B8">
        <w:t>are recipient under section</w:t>
      </w:r>
      <w:r w:rsidR="003072B8">
        <w:t> </w:t>
      </w:r>
      <w:r w:rsidR="008A74D6" w:rsidRPr="003072B8">
        <w:t>75</w:t>
      </w:r>
      <w:r w:rsidR="004B3674" w:rsidRPr="003072B8">
        <w:t>;</w:t>
      </w:r>
    </w:p>
    <w:p w:rsidR="004B3674" w:rsidRPr="003072B8" w:rsidRDefault="004B3674" w:rsidP="004E662B">
      <w:pPr>
        <w:pStyle w:val="paragraph"/>
      </w:pPr>
      <w:r w:rsidRPr="003072B8">
        <w:tab/>
        <w:t>(k)</w:t>
      </w:r>
      <w:r w:rsidRPr="003072B8">
        <w:tab/>
        <w:t>the date of any refund under section</w:t>
      </w:r>
      <w:r w:rsidR="003072B8">
        <w:t> </w:t>
      </w:r>
      <w:r w:rsidR="008A74D6" w:rsidRPr="003072B8">
        <w:t>75</w:t>
      </w:r>
      <w:r w:rsidRPr="003072B8">
        <w:t>.</w:t>
      </w:r>
    </w:p>
    <w:p w:rsidR="00AB69DC" w:rsidRPr="003072B8" w:rsidRDefault="00AB69DC" w:rsidP="00AB69DC">
      <w:pPr>
        <w:pStyle w:val="SubsectionHead"/>
      </w:pPr>
      <w:r w:rsidRPr="003072B8">
        <w:t>Refundable deposit balances refunded</w:t>
      </w:r>
    </w:p>
    <w:p w:rsidR="00AB69DC" w:rsidRPr="003072B8" w:rsidRDefault="00AB69DC" w:rsidP="00AB69DC">
      <w:pPr>
        <w:pStyle w:val="subsection"/>
      </w:pPr>
      <w:r w:rsidRPr="003072B8">
        <w:tab/>
        <w:t>(2)</w:t>
      </w:r>
      <w:r w:rsidRPr="003072B8">
        <w:tab/>
        <w:t xml:space="preserve">The </w:t>
      </w:r>
      <w:r w:rsidR="00BD4EDB" w:rsidRPr="003072B8">
        <w:t>refundable deposit register</w:t>
      </w:r>
      <w:r w:rsidRPr="003072B8">
        <w:t xml:space="preserve"> must include, but is not limited to, the following information for each care recipient in respect of whom a refunda</w:t>
      </w:r>
      <w:r w:rsidR="00285CFA" w:rsidRPr="003072B8">
        <w:t>ble deposit balance is refunded</w:t>
      </w:r>
      <w:r w:rsidRPr="003072B8">
        <w:t>:</w:t>
      </w:r>
    </w:p>
    <w:p w:rsidR="00AB69DC" w:rsidRPr="003072B8" w:rsidRDefault="00AB69DC" w:rsidP="00AB69DC">
      <w:pPr>
        <w:pStyle w:val="paragraph"/>
      </w:pPr>
      <w:r w:rsidRPr="003072B8">
        <w:tab/>
        <w:t>(a)</w:t>
      </w:r>
      <w:r w:rsidRPr="003072B8">
        <w:tab/>
        <w:t>if the refundable deposit balance was refunded because the care recipient died:</w:t>
      </w:r>
    </w:p>
    <w:p w:rsidR="00AB69DC" w:rsidRPr="003072B8" w:rsidRDefault="00AB69DC" w:rsidP="00AB69DC">
      <w:pPr>
        <w:pStyle w:val="paragraphsub"/>
      </w:pPr>
      <w:r w:rsidRPr="003072B8">
        <w:tab/>
        <w:t>(i)</w:t>
      </w:r>
      <w:r w:rsidRPr="003072B8">
        <w:tab/>
        <w:t>the date on which the care recipient died; and</w:t>
      </w:r>
    </w:p>
    <w:p w:rsidR="00AB69DC" w:rsidRPr="003072B8" w:rsidRDefault="00AB69DC" w:rsidP="00AB69DC">
      <w:pPr>
        <w:pStyle w:val="paragraphsub"/>
      </w:pPr>
      <w:r w:rsidRPr="003072B8">
        <w:tab/>
        <w:t>(ii)</w:t>
      </w:r>
      <w:r w:rsidRPr="003072B8">
        <w:tab/>
        <w:t>if applicable, the date on which the approved provider is shown the probate of the will of the care recipient or letters of administration of the estate of the care recipient;</w:t>
      </w:r>
    </w:p>
    <w:p w:rsidR="00AB69DC" w:rsidRPr="003072B8" w:rsidRDefault="00AB69DC" w:rsidP="00AB69DC">
      <w:pPr>
        <w:pStyle w:val="paragraph"/>
      </w:pPr>
      <w:r w:rsidRPr="003072B8">
        <w:tab/>
        <w:t>(b)</w:t>
      </w:r>
      <w:r w:rsidRPr="003072B8">
        <w:tab/>
        <w:t>if the refundable deposit balance was refunded because the care recipient ceased to be provided with care through the aged care service—the date on which the care recipient ceased to be provided with that care;</w:t>
      </w:r>
    </w:p>
    <w:p w:rsidR="00AB69DC" w:rsidRPr="003072B8" w:rsidRDefault="00AB69DC" w:rsidP="00AB69DC">
      <w:pPr>
        <w:pStyle w:val="paragraph"/>
      </w:pPr>
      <w:r w:rsidRPr="003072B8">
        <w:tab/>
        <w:t>(c)</w:t>
      </w:r>
      <w:r w:rsidRPr="003072B8">
        <w:tab/>
        <w:t xml:space="preserve">if </w:t>
      </w:r>
      <w:r w:rsidR="003072B8">
        <w:t>paragraph (</w:t>
      </w:r>
      <w:r w:rsidRPr="003072B8">
        <w:t>b) applies and the care recipient notified the approved provider, before the date referred to in that paragraph, that the care recipient intended to enter another aged care service to receive residential care—the date of the notification;</w:t>
      </w:r>
    </w:p>
    <w:p w:rsidR="00AB69DC" w:rsidRPr="003072B8" w:rsidRDefault="00AB69DC" w:rsidP="00AB69DC">
      <w:pPr>
        <w:pStyle w:val="paragraph"/>
      </w:pPr>
      <w:r w:rsidRPr="003072B8">
        <w:tab/>
        <w:t>(e)</w:t>
      </w:r>
      <w:r w:rsidRPr="003072B8">
        <w:tab/>
        <w:t xml:space="preserve">the date on which, or by which, the approved provider was required to refund the refundable deposit balance to </w:t>
      </w:r>
      <w:r w:rsidR="00285CFA" w:rsidRPr="003072B8">
        <w:t>the care recipient, worked out</w:t>
      </w:r>
      <w:r w:rsidRPr="003072B8">
        <w:t xml:space="preserve"> in accordance with Division</w:t>
      </w:r>
      <w:r w:rsidR="003072B8">
        <w:t> </w:t>
      </w:r>
      <w:r w:rsidRPr="003072B8">
        <w:t>52P of the Act;</w:t>
      </w:r>
    </w:p>
    <w:p w:rsidR="00AB69DC" w:rsidRPr="003072B8" w:rsidRDefault="00AB69DC" w:rsidP="00AB69DC">
      <w:pPr>
        <w:pStyle w:val="paragraph"/>
      </w:pPr>
      <w:r w:rsidRPr="003072B8">
        <w:tab/>
        <w:t>(f)</w:t>
      </w:r>
      <w:r w:rsidRPr="003072B8">
        <w:tab/>
        <w:t>the date on which the refundable deposit balance was refunded;</w:t>
      </w:r>
    </w:p>
    <w:p w:rsidR="00AB69DC" w:rsidRPr="003072B8" w:rsidRDefault="00AB69DC" w:rsidP="00AB69DC">
      <w:pPr>
        <w:pStyle w:val="paragraph"/>
      </w:pPr>
      <w:r w:rsidRPr="003072B8">
        <w:tab/>
        <w:t>(g)</w:t>
      </w:r>
      <w:r w:rsidRPr="003072B8">
        <w:tab/>
        <w:t>the amount of the refundable deposit balance refunded;</w:t>
      </w:r>
    </w:p>
    <w:p w:rsidR="00AB69DC" w:rsidRPr="003072B8" w:rsidRDefault="00AB69DC" w:rsidP="00AB69DC">
      <w:pPr>
        <w:pStyle w:val="paragraph"/>
      </w:pPr>
      <w:r w:rsidRPr="003072B8">
        <w:tab/>
        <w:t>(h)</w:t>
      </w:r>
      <w:r w:rsidRPr="003072B8">
        <w:tab/>
        <w:t>the amount (if any) of base</w:t>
      </w:r>
      <w:r w:rsidR="0095204A" w:rsidRPr="003072B8">
        <w:t xml:space="preserve"> </w:t>
      </w:r>
      <w:r w:rsidRPr="003072B8">
        <w:t>interest paid under Division</w:t>
      </w:r>
      <w:r w:rsidR="003072B8">
        <w:t> </w:t>
      </w:r>
      <w:r w:rsidR="001971AA" w:rsidRPr="003072B8">
        <w:t>1</w:t>
      </w:r>
      <w:r w:rsidRPr="003072B8">
        <w:t xml:space="preserve"> </w:t>
      </w:r>
      <w:r w:rsidR="001971AA" w:rsidRPr="003072B8">
        <w:t>of Part</w:t>
      </w:r>
      <w:r w:rsidR="003072B8">
        <w:t> </w:t>
      </w:r>
      <w:r w:rsidR="001971AA" w:rsidRPr="003072B8">
        <w:t xml:space="preserve">7 </w:t>
      </w:r>
      <w:r w:rsidRPr="003072B8">
        <w:t xml:space="preserve">and the date when </w:t>
      </w:r>
      <w:r w:rsidR="001971AA" w:rsidRPr="003072B8">
        <w:t>the interest was paid;</w:t>
      </w:r>
    </w:p>
    <w:p w:rsidR="00AB69DC" w:rsidRPr="003072B8" w:rsidRDefault="00AB69DC" w:rsidP="00AB69DC">
      <w:pPr>
        <w:pStyle w:val="paragraph"/>
      </w:pPr>
      <w:r w:rsidRPr="003072B8">
        <w:tab/>
        <w:t>(i)</w:t>
      </w:r>
      <w:r w:rsidRPr="003072B8">
        <w:tab/>
        <w:t xml:space="preserve">the amount (if any) of maximum permissible interest paid under </w:t>
      </w:r>
      <w:r w:rsidR="001971AA" w:rsidRPr="003072B8">
        <w:t>Division</w:t>
      </w:r>
      <w:r w:rsidR="003072B8">
        <w:t> </w:t>
      </w:r>
      <w:r w:rsidR="001971AA" w:rsidRPr="003072B8">
        <w:t>1 of Part</w:t>
      </w:r>
      <w:r w:rsidR="003072B8">
        <w:t> </w:t>
      </w:r>
      <w:r w:rsidR="001971AA" w:rsidRPr="003072B8">
        <w:t xml:space="preserve">7 </w:t>
      </w:r>
      <w:r w:rsidRPr="003072B8">
        <w:t>and the date when the maximum permissible interest was paid.</w:t>
      </w:r>
    </w:p>
    <w:p w:rsidR="004E662B" w:rsidRPr="003072B8" w:rsidRDefault="008A74D6" w:rsidP="004E662B">
      <w:pPr>
        <w:pStyle w:val="ActHead5"/>
      </w:pPr>
      <w:bookmarkStart w:id="63" w:name="_Toc527544282"/>
      <w:r w:rsidRPr="003072B8">
        <w:rPr>
          <w:rStyle w:val="CharSectno"/>
        </w:rPr>
        <w:t>47</w:t>
      </w:r>
      <w:r w:rsidR="004E662B" w:rsidRPr="003072B8">
        <w:t xml:space="preserve">  Information about accommodation </w:t>
      </w:r>
      <w:r w:rsidR="004B10C6" w:rsidRPr="003072B8">
        <w:t>bonds</w:t>
      </w:r>
      <w:bookmarkEnd w:id="63"/>
    </w:p>
    <w:p w:rsidR="00377882" w:rsidRPr="003072B8" w:rsidRDefault="008D4502" w:rsidP="00377882">
      <w:pPr>
        <w:pStyle w:val="SubsectionHead"/>
      </w:pPr>
      <w:r w:rsidRPr="003072B8">
        <w:t xml:space="preserve">Accommodation bonds </w:t>
      </w:r>
      <w:r w:rsidR="00377882" w:rsidRPr="003072B8">
        <w:t>paid and accommodation bond balances held</w:t>
      </w:r>
    </w:p>
    <w:p w:rsidR="001B4251" w:rsidRPr="003072B8" w:rsidRDefault="004E662B" w:rsidP="004E662B">
      <w:pPr>
        <w:pStyle w:val="subsection"/>
      </w:pPr>
      <w:r w:rsidRPr="003072B8">
        <w:tab/>
        <w:t>(1</w:t>
      </w:r>
      <w:r w:rsidR="001B4251" w:rsidRPr="003072B8">
        <w:t>)</w:t>
      </w:r>
      <w:r w:rsidR="001B4251" w:rsidRPr="003072B8">
        <w:tab/>
        <w:t xml:space="preserve">The </w:t>
      </w:r>
      <w:r w:rsidR="00BD4EDB" w:rsidRPr="003072B8">
        <w:t>refundable deposit register</w:t>
      </w:r>
      <w:r w:rsidR="001B4251" w:rsidRPr="003072B8">
        <w:t xml:space="preserve"> must include, but is not limite</w:t>
      </w:r>
      <w:r w:rsidRPr="003072B8">
        <w:t xml:space="preserve">d to, the following information </w:t>
      </w:r>
      <w:r w:rsidR="001B4251" w:rsidRPr="003072B8">
        <w:t>for each care recipient in respect of whom an accommodation bond is paid to the approved provider on or after 1</w:t>
      </w:r>
      <w:r w:rsidR="003072B8">
        <w:t> </w:t>
      </w:r>
      <w:r w:rsidR="001B4251" w:rsidRPr="003072B8">
        <w:t xml:space="preserve">July 2006, or in respect of whom the approved provider holds an accommodation bond balance on or after </w:t>
      </w:r>
      <w:r w:rsidR="005D1900" w:rsidRPr="003072B8">
        <w:t>that date</w:t>
      </w:r>
      <w:r w:rsidR="001B4251" w:rsidRPr="003072B8">
        <w:t>:</w:t>
      </w:r>
    </w:p>
    <w:p w:rsidR="001B4251" w:rsidRPr="003072B8" w:rsidRDefault="004E662B" w:rsidP="004E662B">
      <w:pPr>
        <w:pStyle w:val="paragraph"/>
      </w:pPr>
      <w:r w:rsidRPr="003072B8">
        <w:tab/>
        <w:t>(a</w:t>
      </w:r>
      <w:r w:rsidR="001B4251" w:rsidRPr="003072B8">
        <w:t>)</w:t>
      </w:r>
      <w:r w:rsidR="001B4251" w:rsidRPr="003072B8">
        <w:tab/>
        <w:t>the name of the c</w:t>
      </w:r>
      <w:r w:rsidRPr="003072B8">
        <w:t>are recipient;</w:t>
      </w:r>
    </w:p>
    <w:p w:rsidR="001B4251" w:rsidRPr="003072B8" w:rsidRDefault="004E662B" w:rsidP="004E662B">
      <w:pPr>
        <w:pStyle w:val="paragraph"/>
      </w:pPr>
      <w:r w:rsidRPr="003072B8">
        <w:tab/>
        <w:t>(b</w:t>
      </w:r>
      <w:r w:rsidR="001B4251" w:rsidRPr="003072B8">
        <w:t>)</w:t>
      </w:r>
      <w:r w:rsidR="001B4251" w:rsidRPr="003072B8">
        <w:tab/>
        <w:t>the Resident Identification Number allocated by the Department in re</w:t>
      </w:r>
      <w:r w:rsidRPr="003072B8">
        <w:t>spect of the care recipient;</w:t>
      </w:r>
    </w:p>
    <w:p w:rsidR="001B4251" w:rsidRPr="003072B8" w:rsidRDefault="004E662B" w:rsidP="004E662B">
      <w:pPr>
        <w:pStyle w:val="paragraph"/>
      </w:pPr>
      <w:r w:rsidRPr="003072B8">
        <w:tab/>
        <w:t>(c</w:t>
      </w:r>
      <w:r w:rsidR="001B4251" w:rsidRPr="003072B8">
        <w:t>)</w:t>
      </w:r>
      <w:r w:rsidR="001B4251" w:rsidRPr="003072B8">
        <w:tab/>
        <w:t>the date on which the care recipient entered the aged care service through which the care recipient is provided with care by the approved provider on or after 1</w:t>
      </w:r>
      <w:r w:rsidR="003072B8">
        <w:t> </w:t>
      </w:r>
      <w:r w:rsidRPr="003072B8">
        <w:t>July 2006;</w:t>
      </w:r>
    </w:p>
    <w:p w:rsidR="001B4251" w:rsidRPr="003072B8" w:rsidRDefault="001B4251" w:rsidP="004E662B">
      <w:pPr>
        <w:pStyle w:val="paragraph"/>
      </w:pPr>
      <w:r w:rsidRPr="003072B8">
        <w:tab/>
        <w:t>(</w:t>
      </w:r>
      <w:r w:rsidR="004E662B" w:rsidRPr="003072B8">
        <w:t>d</w:t>
      </w:r>
      <w:r w:rsidRPr="003072B8">
        <w:t>)</w:t>
      </w:r>
      <w:r w:rsidRPr="003072B8">
        <w:tab/>
        <w:t xml:space="preserve">if, immediately before entering the aged care service </w:t>
      </w:r>
      <w:r w:rsidR="002C2C2C" w:rsidRPr="003072B8">
        <w:t>referred to</w:t>
      </w:r>
      <w:r w:rsidRPr="003072B8">
        <w:t xml:space="preserve"> in </w:t>
      </w:r>
      <w:r w:rsidR="003072B8">
        <w:t>paragraph (</w:t>
      </w:r>
      <w:r w:rsidR="004E662B" w:rsidRPr="003072B8">
        <w:t>c</w:t>
      </w:r>
      <w:r w:rsidRPr="003072B8">
        <w:t xml:space="preserve">), the care recipient was provided with care through an aged care service (the </w:t>
      </w:r>
      <w:r w:rsidRPr="003072B8">
        <w:rPr>
          <w:b/>
          <w:i/>
        </w:rPr>
        <w:t>original aged care service</w:t>
      </w:r>
      <w:r w:rsidRPr="003072B8">
        <w:t>), and an accommodation bond was paid for the care recipient’s entry to the original aged care service—the date on which the care recipient entered the</w:t>
      </w:r>
      <w:r w:rsidR="004E662B" w:rsidRPr="003072B8">
        <w:t xml:space="preserve"> original aged care service;</w:t>
      </w:r>
    </w:p>
    <w:p w:rsidR="001B4251" w:rsidRPr="003072B8" w:rsidRDefault="004E662B" w:rsidP="004E662B">
      <w:pPr>
        <w:pStyle w:val="paragraph"/>
      </w:pPr>
      <w:r w:rsidRPr="003072B8">
        <w:tab/>
        <w:t>(e</w:t>
      </w:r>
      <w:r w:rsidR="001B4251" w:rsidRPr="003072B8">
        <w:t>)</w:t>
      </w:r>
      <w:r w:rsidR="001B4251" w:rsidRPr="003072B8">
        <w:tab/>
        <w:t xml:space="preserve">the date on which the whole or each part of an accommodation bond paid by lump sum was paid for entry to the aged care service </w:t>
      </w:r>
      <w:r w:rsidR="002C2C2C" w:rsidRPr="003072B8">
        <w:t>referred to</w:t>
      </w:r>
      <w:r w:rsidR="001B4251" w:rsidRPr="003072B8">
        <w:t xml:space="preserve"> in </w:t>
      </w:r>
      <w:r w:rsidR="003072B8">
        <w:t>paragraph (</w:t>
      </w:r>
      <w:r w:rsidRPr="003072B8">
        <w:t>c);</w:t>
      </w:r>
    </w:p>
    <w:p w:rsidR="001B4251" w:rsidRPr="003072B8" w:rsidRDefault="001B4251" w:rsidP="004E662B">
      <w:pPr>
        <w:pStyle w:val="paragraph"/>
      </w:pPr>
      <w:r w:rsidRPr="003072B8">
        <w:tab/>
        <w:t>(</w:t>
      </w:r>
      <w:r w:rsidR="004E662B" w:rsidRPr="003072B8">
        <w:t>f</w:t>
      </w:r>
      <w:r w:rsidRPr="003072B8">
        <w:t>)</w:t>
      </w:r>
      <w:r w:rsidRPr="003072B8">
        <w:tab/>
        <w:t xml:space="preserve">the amount of each payment </w:t>
      </w:r>
      <w:r w:rsidR="00377882" w:rsidRPr="003072B8">
        <w:t xml:space="preserve">referred to </w:t>
      </w:r>
      <w:r w:rsidRPr="003072B8">
        <w:t xml:space="preserve">in </w:t>
      </w:r>
      <w:r w:rsidR="003072B8">
        <w:t>paragraph (</w:t>
      </w:r>
      <w:r w:rsidR="004E662B" w:rsidRPr="003072B8">
        <w:t>e);</w:t>
      </w:r>
    </w:p>
    <w:p w:rsidR="001B4251" w:rsidRPr="003072B8" w:rsidRDefault="001B4251" w:rsidP="004E662B">
      <w:pPr>
        <w:pStyle w:val="paragraph"/>
      </w:pPr>
      <w:r w:rsidRPr="003072B8">
        <w:tab/>
        <w:t>(</w:t>
      </w:r>
      <w:r w:rsidR="004E662B" w:rsidRPr="003072B8">
        <w:t>g</w:t>
      </w:r>
      <w:r w:rsidRPr="003072B8">
        <w:t>)</w:t>
      </w:r>
      <w:r w:rsidRPr="003072B8">
        <w:tab/>
        <w:t>the amount of any deduction made from the accommodation bond on or after 1</w:t>
      </w:r>
      <w:r w:rsidR="003072B8">
        <w:t> </w:t>
      </w:r>
      <w:r w:rsidR="004E662B" w:rsidRPr="003072B8">
        <w:t>July 2006;</w:t>
      </w:r>
    </w:p>
    <w:p w:rsidR="001B4251" w:rsidRPr="003072B8" w:rsidRDefault="001B4251" w:rsidP="004E662B">
      <w:pPr>
        <w:pStyle w:val="paragraph"/>
      </w:pPr>
      <w:r w:rsidRPr="003072B8">
        <w:tab/>
        <w:t>(</w:t>
      </w:r>
      <w:r w:rsidR="004E662B" w:rsidRPr="003072B8">
        <w:t>h</w:t>
      </w:r>
      <w:r w:rsidRPr="003072B8">
        <w:t>)</w:t>
      </w:r>
      <w:r w:rsidRPr="003072B8">
        <w:tab/>
        <w:t xml:space="preserve">the date of any deduction </w:t>
      </w:r>
      <w:r w:rsidR="00377882" w:rsidRPr="003072B8">
        <w:t xml:space="preserve">referred to </w:t>
      </w:r>
      <w:r w:rsidRPr="003072B8">
        <w:t xml:space="preserve">in </w:t>
      </w:r>
      <w:r w:rsidR="003072B8">
        <w:t>paragraph (</w:t>
      </w:r>
      <w:r w:rsidR="004E662B" w:rsidRPr="003072B8">
        <w:t>g);</w:t>
      </w:r>
    </w:p>
    <w:p w:rsidR="001B4251" w:rsidRPr="003072B8" w:rsidRDefault="004E662B" w:rsidP="004E662B">
      <w:pPr>
        <w:pStyle w:val="paragraph"/>
      </w:pPr>
      <w:r w:rsidRPr="003072B8">
        <w:tab/>
        <w:t>(i</w:t>
      </w:r>
      <w:r w:rsidR="001B4251" w:rsidRPr="003072B8">
        <w:t>)</w:t>
      </w:r>
      <w:r w:rsidR="001B4251" w:rsidRPr="003072B8">
        <w:tab/>
        <w:t xml:space="preserve">the reason for any deduction </w:t>
      </w:r>
      <w:r w:rsidR="00377882" w:rsidRPr="003072B8">
        <w:t xml:space="preserve">referred to </w:t>
      </w:r>
      <w:r w:rsidR="001B4251" w:rsidRPr="003072B8">
        <w:t xml:space="preserve">in </w:t>
      </w:r>
      <w:r w:rsidR="003072B8">
        <w:t>paragraph (</w:t>
      </w:r>
      <w:r w:rsidRPr="003072B8">
        <w:t>g);</w:t>
      </w:r>
    </w:p>
    <w:p w:rsidR="001B4251" w:rsidRPr="003072B8" w:rsidRDefault="004E662B" w:rsidP="004E662B">
      <w:pPr>
        <w:pStyle w:val="paragraph"/>
      </w:pPr>
      <w:r w:rsidRPr="003072B8">
        <w:tab/>
        <w:t>(j</w:t>
      </w:r>
      <w:r w:rsidR="001B4251" w:rsidRPr="003072B8">
        <w:t>)</w:t>
      </w:r>
      <w:r w:rsidR="001B4251" w:rsidRPr="003072B8">
        <w:tab/>
        <w:t>the accommodation bond balance as at 1</w:t>
      </w:r>
      <w:r w:rsidR="003072B8">
        <w:t> </w:t>
      </w:r>
      <w:r w:rsidRPr="003072B8">
        <w:t>July 2006 (if applicable);</w:t>
      </w:r>
    </w:p>
    <w:p w:rsidR="001B4251" w:rsidRPr="003072B8" w:rsidRDefault="004E662B" w:rsidP="004E662B">
      <w:pPr>
        <w:pStyle w:val="paragraph"/>
      </w:pPr>
      <w:r w:rsidRPr="003072B8">
        <w:tab/>
        <w:t>(k</w:t>
      </w:r>
      <w:r w:rsidR="001B4251" w:rsidRPr="003072B8">
        <w:t>)</w:t>
      </w:r>
      <w:r w:rsidR="001B4251" w:rsidRPr="003072B8">
        <w:tab/>
        <w:t xml:space="preserve">the accommodation bond balance as at the end of each calendar month commencing </w:t>
      </w:r>
      <w:r w:rsidRPr="003072B8">
        <w:t xml:space="preserve">on or after </w:t>
      </w:r>
      <w:r w:rsidR="001B4251" w:rsidRPr="003072B8">
        <w:t>1</w:t>
      </w:r>
      <w:r w:rsidR="003072B8">
        <w:t> </w:t>
      </w:r>
      <w:r w:rsidR="001B4251" w:rsidRPr="003072B8">
        <w:t>July 2006 during which the approved provider held an accommodation bond balance i</w:t>
      </w:r>
      <w:r w:rsidRPr="003072B8">
        <w:t>n respect of the care recipient.</w:t>
      </w:r>
    </w:p>
    <w:p w:rsidR="00377882" w:rsidRPr="003072B8" w:rsidRDefault="00377882" w:rsidP="00377882">
      <w:pPr>
        <w:pStyle w:val="SubsectionHead"/>
      </w:pPr>
      <w:r w:rsidRPr="003072B8">
        <w:t>Accommodation bond balances refunded</w:t>
      </w:r>
    </w:p>
    <w:p w:rsidR="00377882" w:rsidRPr="003072B8" w:rsidRDefault="00377882" w:rsidP="00377882">
      <w:pPr>
        <w:pStyle w:val="subsection"/>
      </w:pPr>
      <w:r w:rsidRPr="003072B8">
        <w:tab/>
        <w:t>(2)</w:t>
      </w:r>
      <w:r w:rsidRPr="003072B8">
        <w:tab/>
        <w:t xml:space="preserve">The </w:t>
      </w:r>
      <w:r w:rsidR="00BD4EDB" w:rsidRPr="003072B8">
        <w:t>refundable deposit register</w:t>
      </w:r>
      <w:r w:rsidRPr="003072B8">
        <w:t xml:space="preserve"> must include, but is not limited to, the following information for each care recipient in respect of whom an accommodation bond balance is refunded on or after 1</w:t>
      </w:r>
      <w:r w:rsidR="003072B8">
        <w:t> </w:t>
      </w:r>
      <w:r w:rsidRPr="003072B8">
        <w:t>July 2006:</w:t>
      </w:r>
    </w:p>
    <w:p w:rsidR="00377882" w:rsidRPr="003072B8" w:rsidRDefault="00377882" w:rsidP="00377882">
      <w:pPr>
        <w:pStyle w:val="paragraph"/>
      </w:pPr>
      <w:r w:rsidRPr="003072B8">
        <w:tab/>
        <w:t>(a)</w:t>
      </w:r>
      <w:r w:rsidRPr="003072B8">
        <w:tab/>
        <w:t>if the accommodation bond balance was refunded because the care recipient died:</w:t>
      </w:r>
    </w:p>
    <w:p w:rsidR="00377882" w:rsidRPr="003072B8" w:rsidRDefault="00377882" w:rsidP="00377882">
      <w:pPr>
        <w:pStyle w:val="paragraphsub"/>
      </w:pPr>
      <w:r w:rsidRPr="003072B8">
        <w:tab/>
        <w:t>(i)</w:t>
      </w:r>
      <w:r w:rsidRPr="003072B8">
        <w:tab/>
        <w:t>the date on which the care recipient died; and</w:t>
      </w:r>
    </w:p>
    <w:p w:rsidR="00377882" w:rsidRPr="003072B8" w:rsidRDefault="00377882" w:rsidP="00377882">
      <w:pPr>
        <w:pStyle w:val="paragraphsub"/>
      </w:pPr>
      <w:r w:rsidRPr="003072B8">
        <w:tab/>
        <w:t>(ii)</w:t>
      </w:r>
      <w:r w:rsidRPr="003072B8">
        <w:tab/>
        <w:t>if applicable, the date on which the approved provider is shown the probate of the will of the care recipient or letters of administration of the estate of the care recipient;</w:t>
      </w:r>
    </w:p>
    <w:p w:rsidR="00377882" w:rsidRPr="003072B8" w:rsidRDefault="00377882" w:rsidP="00377882">
      <w:pPr>
        <w:pStyle w:val="paragraph"/>
      </w:pPr>
      <w:r w:rsidRPr="003072B8">
        <w:tab/>
        <w:t>(b)</w:t>
      </w:r>
      <w:r w:rsidRPr="003072B8">
        <w:tab/>
        <w:t>if the accommodation bond balance was refunded because the care recipient ceased to be provided with care through the aged care service—the date on which the care recipient ceased to be provided with that care;</w:t>
      </w:r>
    </w:p>
    <w:p w:rsidR="00377882" w:rsidRPr="003072B8" w:rsidRDefault="00377882" w:rsidP="00377882">
      <w:pPr>
        <w:pStyle w:val="paragraph"/>
      </w:pPr>
      <w:r w:rsidRPr="003072B8">
        <w:tab/>
        <w:t>(c)</w:t>
      </w:r>
      <w:r w:rsidRPr="003072B8">
        <w:tab/>
        <w:t xml:space="preserve">if </w:t>
      </w:r>
      <w:r w:rsidR="003072B8">
        <w:t>paragraph (</w:t>
      </w:r>
      <w:r w:rsidRPr="003072B8">
        <w:t>b) applies and the care recipient notified the approved provider, before the date referred to in that paragraph, that the care recipient intended to enter another aged care service to receive residential care—the date of the notification;</w:t>
      </w:r>
    </w:p>
    <w:p w:rsidR="00377882" w:rsidRPr="003072B8" w:rsidRDefault="00377882" w:rsidP="00377882">
      <w:pPr>
        <w:pStyle w:val="paragraph"/>
      </w:pPr>
      <w:r w:rsidRPr="003072B8">
        <w:tab/>
        <w:t>(e)</w:t>
      </w:r>
      <w:r w:rsidRPr="003072B8">
        <w:tab/>
        <w:t xml:space="preserve">the date on which, or by which, the approved provider was required to refund the accommodation bond balance to the care recipient, worked out, subject to </w:t>
      </w:r>
      <w:r w:rsidR="003072B8">
        <w:t>subsection (</w:t>
      </w:r>
      <w:r w:rsidRPr="003072B8">
        <w:t xml:space="preserve">3), in accordance with </w:t>
      </w:r>
      <w:r w:rsidR="00ED21FA" w:rsidRPr="003072B8">
        <w:t>D</w:t>
      </w:r>
      <w:r w:rsidRPr="003072B8">
        <w:t>ivision</w:t>
      </w:r>
      <w:r w:rsidR="003072B8">
        <w:t> </w:t>
      </w:r>
      <w:r w:rsidR="00285CFA" w:rsidRPr="003072B8">
        <w:t>52P</w:t>
      </w:r>
      <w:r w:rsidR="00C76CAA" w:rsidRPr="003072B8">
        <w:t xml:space="preserve"> of the Act;</w:t>
      </w:r>
    </w:p>
    <w:p w:rsidR="00377882" w:rsidRPr="003072B8" w:rsidRDefault="00377882" w:rsidP="00377882">
      <w:pPr>
        <w:pStyle w:val="paragraph"/>
      </w:pPr>
      <w:r w:rsidRPr="003072B8">
        <w:tab/>
        <w:t>(</w:t>
      </w:r>
      <w:r w:rsidR="00C76CAA" w:rsidRPr="003072B8">
        <w:t>f</w:t>
      </w:r>
      <w:r w:rsidRPr="003072B8">
        <w:t>)</w:t>
      </w:r>
      <w:r w:rsidRPr="003072B8">
        <w:tab/>
        <w:t>the date on which the accommodation</w:t>
      </w:r>
      <w:r w:rsidR="00C76CAA" w:rsidRPr="003072B8">
        <w:t xml:space="preserve"> bond balance was refunded;</w:t>
      </w:r>
    </w:p>
    <w:p w:rsidR="00377882" w:rsidRPr="003072B8" w:rsidRDefault="00C76CAA" w:rsidP="00377882">
      <w:pPr>
        <w:pStyle w:val="paragraph"/>
      </w:pPr>
      <w:r w:rsidRPr="003072B8">
        <w:tab/>
        <w:t>(g</w:t>
      </w:r>
      <w:r w:rsidR="00377882" w:rsidRPr="003072B8">
        <w:t>)</w:t>
      </w:r>
      <w:r w:rsidR="00377882" w:rsidRPr="003072B8">
        <w:tab/>
        <w:t>the amount of the accommoda</w:t>
      </w:r>
      <w:r w:rsidRPr="003072B8">
        <w:t>tion bond balance refunded;</w:t>
      </w:r>
    </w:p>
    <w:p w:rsidR="00377882" w:rsidRPr="003072B8" w:rsidRDefault="00377882" w:rsidP="00377882">
      <w:pPr>
        <w:pStyle w:val="paragraph"/>
      </w:pPr>
      <w:r w:rsidRPr="003072B8">
        <w:tab/>
        <w:t>(</w:t>
      </w:r>
      <w:r w:rsidR="00C76CAA" w:rsidRPr="003072B8">
        <w:t>h</w:t>
      </w:r>
      <w:r w:rsidRPr="003072B8">
        <w:t>)</w:t>
      </w:r>
      <w:r w:rsidRPr="003072B8">
        <w:tab/>
        <w:t xml:space="preserve">the amount </w:t>
      </w:r>
      <w:r w:rsidR="00C76CAA" w:rsidRPr="003072B8">
        <w:t xml:space="preserve">(if any) </w:t>
      </w:r>
      <w:r w:rsidRPr="003072B8">
        <w:t xml:space="preserve">of </w:t>
      </w:r>
      <w:r w:rsidR="00C76CAA" w:rsidRPr="003072B8">
        <w:t xml:space="preserve">base interest paid under </w:t>
      </w:r>
      <w:r w:rsidR="001971AA" w:rsidRPr="003072B8">
        <w:t>Division</w:t>
      </w:r>
      <w:r w:rsidR="003072B8">
        <w:t> </w:t>
      </w:r>
      <w:r w:rsidR="001971AA" w:rsidRPr="003072B8">
        <w:t>1 of Part</w:t>
      </w:r>
      <w:r w:rsidR="003072B8">
        <w:t> </w:t>
      </w:r>
      <w:r w:rsidR="001971AA" w:rsidRPr="003072B8">
        <w:t xml:space="preserve">7 </w:t>
      </w:r>
      <w:r w:rsidRPr="003072B8">
        <w:t xml:space="preserve">and the date when </w:t>
      </w:r>
      <w:r w:rsidR="001971AA" w:rsidRPr="003072B8">
        <w:t>the interest was paid;</w:t>
      </w:r>
    </w:p>
    <w:p w:rsidR="00377882" w:rsidRPr="003072B8" w:rsidRDefault="00DC74A1" w:rsidP="00377882">
      <w:pPr>
        <w:pStyle w:val="paragraph"/>
      </w:pPr>
      <w:r w:rsidRPr="003072B8">
        <w:tab/>
        <w:t>(i</w:t>
      </w:r>
      <w:r w:rsidR="00377882" w:rsidRPr="003072B8">
        <w:t>)</w:t>
      </w:r>
      <w:r w:rsidR="00377882" w:rsidRPr="003072B8">
        <w:tab/>
        <w:t xml:space="preserve">the amount </w:t>
      </w:r>
      <w:r w:rsidRPr="003072B8">
        <w:t xml:space="preserve">(if any) </w:t>
      </w:r>
      <w:r w:rsidR="00377882" w:rsidRPr="003072B8">
        <w:t xml:space="preserve">of maximum permissible interest paid under </w:t>
      </w:r>
      <w:r w:rsidR="001971AA" w:rsidRPr="003072B8">
        <w:t>Division</w:t>
      </w:r>
      <w:r w:rsidR="003072B8">
        <w:t> </w:t>
      </w:r>
      <w:r w:rsidR="001971AA" w:rsidRPr="003072B8">
        <w:t>1 of Part</w:t>
      </w:r>
      <w:r w:rsidR="003072B8">
        <w:t> </w:t>
      </w:r>
      <w:r w:rsidR="001971AA" w:rsidRPr="003072B8">
        <w:t xml:space="preserve">7 </w:t>
      </w:r>
      <w:r w:rsidR="00377882" w:rsidRPr="003072B8">
        <w:t>and the date when the maximu</w:t>
      </w:r>
      <w:r w:rsidRPr="003072B8">
        <w:t>m permissible interest was paid.</w:t>
      </w:r>
    </w:p>
    <w:p w:rsidR="00790E4F" w:rsidRPr="003072B8" w:rsidRDefault="00790E4F" w:rsidP="00790E4F">
      <w:pPr>
        <w:pStyle w:val="subsection"/>
      </w:pPr>
      <w:r w:rsidRPr="003072B8">
        <w:tab/>
        <w:t>(3)</w:t>
      </w:r>
      <w:r w:rsidRPr="003072B8">
        <w:tab/>
        <w:t xml:space="preserve">For </w:t>
      </w:r>
      <w:r w:rsidR="003072B8">
        <w:t>paragraph (</w:t>
      </w:r>
      <w:r w:rsidR="00B67E47" w:rsidRPr="003072B8">
        <w:t>2)(e)</w:t>
      </w:r>
      <w:r w:rsidRPr="003072B8">
        <w:t xml:space="preserve">, if </w:t>
      </w:r>
      <w:r w:rsidR="00B67E47" w:rsidRPr="003072B8">
        <w:t xml:space="preserve">an event </w:t>
      </w:r>
      <w:r w:rsidR="002C2C2C" w:rsidRPr="003072B8">
        <w:t>referred to</w:t>
      </w:r>
      <w:r w:rsidR="00B67E47" w:rsidRPr="003072B8">
        <w:t xml:space="preserve"> in paragraph</w:t>
      </w:r>
      <w:r w:rsidR="003072B8">
        <w:t> </w:t>
      </w:r>
      <w:r w:rsidR="00B67E47" w:rsidRPr="003072B8">
        <w:t>57</w:t>
      </w:r>
      <w:r w:rsidR="003072B8">
        <w:noBreakHyphen/>
      </w:r>
      <w:r w:rsidR="00B67E47" w:rsidRPr="003072B8">
        <w:t>21(1)(a), (b) or (c) of the Act, as in force immediately before 31</w:t>
      </w:r>
      <w:r w:rsidR="003072B8">
        <w:t> </w:t>
      </w:r>
      <w:r w:rsidR="00B67E47" w:rsidRPr="003072B8">
        <w:t xml:space="preserve">May 2006, </w:t>
      </w:r>
      <w:r w:rsidRPr="003072B8">
        <w:t>occurred before 31</w:t>
      </w:r>
      <w:r w:rsidR="003072B8">
        <w:t> </w:t>
      </w:r>
      <w:r w:rsidRPr="003072B8">
        <w:t>May 2006, the date on which, or by which, the approved provider is required to refund the accommodation bond balance to the care recipient is worked out in accordance with Subdivision</w:t>
      </w:r>
      <w:r w:rsidR="003072B8">
        <w:t> </w:t>
      </w:r>
      <w:r w:rsidRPr="003072B8">
        <w:t>57</w:t>
      </w:r>
      <w:r w:rsidR="003072B8">
        <w:noBreakHyphen/>
      </w:r>
      <w:r w:rsidRPr="003072B8">
        <w:t>G of the Act</w:t>
      </w:r>
      <w:r w:rsidR="00A86379" w:rsidRPr="003072B8">
        <w:t>,</w:t>
      </w:r>
      <w:r w:rsidRPr="003072B8">
        <w:t xml:space="preserve"> as in force immediately before 31</w:t>
      </w:r>
      <w:r w:rsidR="003072B8">
        <w:t> </w:t>
      </w:r>
      <w:r w:rsidRPr="003072B8">
        <w:t>May 2006.</w:t>
      </w:r>
    </w:p>
    <w:p w:rsidR="00B54E56" w:rsidRPr="003072B8" w:rsidRDefault="008A74D6" w:rsidP="00565C2E">
      <w:pPr>
        <w:pStyle w:val="ActHead5"/>
      </w:pPr>
      <w:bookmarkStart w:id="64" w:name="_Toc527544283"/>
      <w:r w:rsidRPr="003072B8">
        <w:rPr>
          <w:rStyle w:val="CharSectno"/>
        </w:rPr>
        <w:t>48</w:t>
      </w:r>
      <w:r w:rsidR="00B54E56" w:rsidRPr="003072B8">
        <w:t xml:space="preserve">  Information about entry contributions</w:t>
      </w:r>
      <w:bookmarkEnd w:id="64"/>
    </w:p>
    <w:p w:rsidR="00377882" w:rsidRPr="003072B8" w:rsidRDefault="00377882" w:rsidP="00565C2E">
      <w:pPr>
        <w:pStyle w:val="SubsectionHead"/>
      </w:pPr>
      <w:r w:rsidRPr="003072B8">
        <w:t>Entry contributions paid and entry contribution balances held</w:t>
      </w:r>
    </w:p>
    <w:p w:rsidR="001B4251" w:rsidRPr="003072B8" w:rsidRDefault="00B54E56" w:rsidP="00565C2E">
      <w:pPr>
        <w:pStyle w:val="subsection"/>
        <w:keepNext/>
        <w:keepLines/>
      </w:pPr>
      <w:r w:rsidRPr="003072B8">
        <w:tab/>
        <w:t>(1)</w:t>
      </w:r>
      <w:r w:rsidRPr="003072B8">
        <w:tab/>
        <w:t xml:space="preserve">The </w:t>
      </w:r>
      <w:r w:rsidR="00BD4EDB" w:rsidRPr="003072B8">
        <w:t>refundable deposit register</w:t>
      </w:r>
      <w:r w:rsidRPr="003072B8">
        <w:t xml:space="preserve"> must include, but is not limited to, the following information for </w:t>
      </w:r>
      <w:r w:rsidR="001B4251" w:rsidRPr="003072B8">
        <w:t>each care recipient in respect of whom the approved provider holds an entry contribution balance on or after 1</w:t>
      </w:r>
      <w:r w:rsidR="003072B8">
        <w:t> </w:t>
      </w:r>
      <w:r w:rsidR="001B4251" w:rsidRPr="003072B8">
        <w:t>July 2006:</w:t>
      </w:r>
    </w:p>
    <w:p w:rsidR="001B4251" w:rsidRPr="003072B8" w:rsidRDefault="00423973" w:rsidP="00565C2E">
      <w:pPr>
        <w:pStyle w:val="paragraph"/>
        <w:keepNext/>
        <w:keepLines/>
      </w:pPr>
      <w:r w:rsidRPr="003072B8">
        <w:tab/>
        <w:t>(a</w:t>
      </w:r>
      <w:r w:rsidR="001B4251" w:rsidRPr="003072B8">
        <w:t>)</w:t>
      </w:r>
      <w:r w:rsidR="001B4251" w:rsidRPr="003072B8">
        <w:tab/>
        <w:t xml:space="preserve">the </w:t>
      </w:r>
      <w:r w:rsidR="00377882" w:rsidRPr="003072B8">
        <w:t>name of the care recipient;</w:t>
      </w:r>
    </w:p>
    <w:p w:rsidR="001B4251" w:rsidRPr="003072B8" w:rsidRDefault="00423973" w:rsidP="00565C2E">
      <w:pPr>
        <w:pStyle w:val="paragraph"/>
        <w:keepNext/>
        <w:keepLines/>
      </w:pPr>
      <w:r w:rsidRPr="003072B8">
        <w:tab/>
        <w:t>(b</w:t>
      </w:r>
      <w:r w:rsidR="001B4251" w:rsidRPr="003072B8">
        <w:t>)</w:t>
      </w:r>
      <w:r w:rsidR="001B4251" w:rsidRPr="003072B8">
        <w:tab/>
        <w:t>the Resident Identification Number allocated by the Department in re</w:t>
      </w:r>
      <w:r w:rsidR="00377882" w:rsidRPr="003072B8">
        <w:t>spect of the care recipient;</w:t>
      </w:r>
    </w:p>
    <w:p w:rsidR="001B4251" w:rsidRPr="003072B8" w:rsidRDefault="00423973" w:rsidP="00423973">
      <w:pPr>
        <w:pStyle w:val="paragraph"/>
      </w:pPr>
      <w:r w:rsidRPr="003072B8">
        <w:tab/>
        <w:t>(c</w:t>
      </w:r>
      <w:r w:rsidR="001B4251" w:rsidRPr="003072B8">
        <w:t>)</w:t>
      </w:r>
      <w:r w:rsidR="001B4251" w:rsidRPr="003072B8">
        <w:tab/>
        <w:t>the date on which the entr</w:t>
      </w:r>
      <w:r w:rsidR="00377882" w:rsidRPr="003072B8">
        <w:t>y contribution was paid;</w:t>
      </w:r>
    </w:p>
    <w:p w:rsidR="001B4251" w:rsidRPr="003072B8" w:rsidRDefault="00423973" w:rsidP="00423973">
      <w:pPr>
        <w:pStyle w:val="paragraph"/>
      </w:pPr>
      <w:r w:rsidRPr="003072B8">
        <w:tab/>
        <w:t>(d</w:t>
      </w:r>
      <w:r w:rsidR="001B4251" w:rsidRPr="003072B8">
        <w:t>)</w:t>
      </w:r>
      <w:r w:rsidR="001B4251" w:rsidRPr="003072B8">
        <w:tab/>
        <w:t>the amoun</w:t>
      </w:r>
      <w:r w:rsidR="00377882" w:rsidRPr="003072B8">
        <w:t>t of the entry contribution;</w:t>
      </w:r>
    </w:p>
    <w:p w:rsidR="001B4251" w:rsidRPr="003072B8" w:rsidRDefault="00423973" w:rsidP="00423973">
      <w:pPr>
        <w:pStyle w:val="paragraph"/>
      </w:pPr>
      <w:r w:rsidRPr="003072B8">
        <w:tab/>
        <w:t>(e)</w:t>
      </w:r>
      <w:r w:rsidR="001B4251" w:rsidRPr="003072B8">
        <w:tab/>
        <w:t xml:space="preserve">the entry contribution balance as at the end of each calendar month commencing </w:t>
      </w:r>
      <w:r w:rsidR="00377882" w:rsidRPr="003072B8">
        <w:t xml:space="preserve">on or after </w:t>
      </w:r>
      <w:r w:rsidR="001B4251" w:rsidRPr="003072B8">
        <w:t>1</w:t>
      </w:r>
      <w:r w:rsidR="003072B8">
        <w:t> </w:t>
      </w:r>
      <w:r w:rsidR="001B4251" w:rsidRPr="003072B8">
        <w:t xml:space="preserve">July 2006 during which the approved provider held an entry contribution balance in </w:t>
      </w:r>
      <w:r w:rsidR="00377882" w:rsidRPr="003072B8">
        <w:t>respect of the care recipient.</w:t>
      </w:r>
    </w:p>
    <w:p w:rsidR="00790E4F" w:rsidRPr="003072B8" w:rsidRDefault="00790E4F" w:rsidP="00790E4F">
      <w:pPr>
        <w:pStyle w:val="SubsectionHead"/>
      </w:pPr>
      <w:r w:rsidRPr="003072B8">
        <w:t>Entry contributions balances refunded</w:t>
      </w:r>
    </w:p>
    <w:p w:rsidR="001B4251" w:rsidRPr="003072B8" w:rsidRDefault="00790E4F" w:rsidP="00790E4F">
      <w:pPr>
        <w:pStyle w:val="subsection"/>
      </w:pPr>
      <w:r w:rsidRPr="003072B8">
        <w:tab/>
        <w:t>(2)</w:t>
      </w:r>
      <w:r w:rsidRPr="003072B8">
        <w:tab/>
        <w:t xml:space="preserve">The </w:t>
      </w:r>
      <w:r w:rsidR="00BD4EDB" w:rsidRPr="003072B8">
        <w:t>refundable deposit register</w:t>
      </w:r>
      <w:r w:rsidRPr="003072B8">
        <w:t xml:space="preserve"> must include, but is not limited to, the following information </w:t>
      </w:r>
      <w:r w:rsidR="001B4251" w:rsidRPr="003072B8">
        <w:t>for each care recipient in respect of whom an entry contribution balance is refunded on or after 1</w:t>
      </w:r>
      <w:r w:rsidR="003072B8">
        <w:t> </w:t>
      </w:r>
      <w:r w:rsidR="001B4251" w:rsidRPr="003072B8">
        <w:t>July 2006:</w:t>
      </w:r>
    </w:p>
    <w:p w:rsidR="001B4251" w:rsidRPr="003072B8" w:rsidRDefault="001B4251" w:rsidP="00790E4F">
      <w:pPr>
        <w:pStyle w:val="paragraph"/>
      </w:pPr>
      <w:r w:rsidRPr="003072B8">
        <w:tab/>
      </w:r>
      <w:r w:rsidR="00790E4F" w:rsidRPr="003072B8">
        <w:t>(a</w:t>
      </w:r>
      <w:r w:rsidRPr="003072B8">
        <w:t>)</w:t>
      </w:r>
      <w:r w:rsidRPr="003072B8">
        <w:tab/>
        <w:t>the date on which the care recipient ceased to be provided with care th</w:t>
      </w:r>
      <w:r w:rsidR="00790E4F" w:rsidRPr="003072B8">
        <w:t>rough the aged care service;</w:t>
      </w:r>
    </w:p>
    <w:p w:rsidR="001B4251" w:rsidRPr="003072B8" w:rsidRDefault="00790E4F" w:rsidP="00790E4F">
      <w:pPr>
        <w:pStyle w:val="paragraph"/>
      </w:pPr>
      <w:r w:rsidRPr="003072B8">
        <w:tab/>
        <w:t>(b</w:t>
      </w:r>
      <w:r w:rsidR="001B4251" w:rsidRPr="003072B8">
        <w:t>)</w:t>
      </w:r>
      <w:r w:rsidR="001B4251" w:rsidRPr="003072B8">
        <w:tab/>
        <w:t xml:space="preserve">the date on which the approved provider was required to refund the entry contribution balance to the care recipient, worked out in accordance with the formal agreement applying in respect of the </w:t>
      </w:r>
      <w:r w:rsidRPr="003072B8">
        <w:t>entry contribution balance;</w:t>
      </w:r>
    </w:p>
    <w:p w:rsidR="001B4251" w:rsidRPr="003072B8" w:rsidRDefault="00790E4F" w:rsidP="00790E4F">
      <w:pPr>
        <w:pStyle w:val="paragraph"/>
      </w:pPr>
      <w:r w:rsidRPr="003072B8">
        <w:tab/>
        <w:t>(c</w:t>
      </w:r>
      <w:r w:rsidR="001B4251" w:rsidRPr="003072B8">
        <w:t>)</w:t>
      </w:r>
      <w:r w:rsidR="001B4251" w:rsidRPr="003072B8">
        <w:tab/>
        <w:t>the date on which the entry contrib</w:t>
      </w:r>
      <w:r w:rsidRPr="003072B8">
        <w:t>ution balance was refunded;</w:t>
      </w:r>
    </w:p>
    <w:p w:rsidR="001B4251" w:rsidRPr="003072B8" w:rsidRDefault="00790E4F" w:rsidP="00790E4F">
      <w:pPr>
        <w:pStyle w:val="paragraph"/>
      </w:pPr>
      <w:r w:rsidRPr="003072B8">
        <w:tab/>
        <w:t>(d</w:t>
      </w:r>
      <w:r w:rsidR="001B4251" w:rsidRPr="003072B8">
        <w:t>)</w:t>
      </w:r>
      <w:r w:rsidR="001B4251" w:rsidRPr="003072B8">
        <w:tab/>
        <w:t>the amount of the entry con</w:t>
      </w:r>
      <w:r w:rsidRPr="003072B8">
        <w:t>tribution balance refunded;</w:t>
      </w:r>
    </w:p>
    <w:p w:rsidR="001B4251" w:rsidRPr="003072B8" w:rsidRDefault="00790E4F" w:rsidP="00790E4F">
      <w:pPr>
        <w:pStyle w:val="paragraph"/>
      </w:pPr>
      <w:r w:rsidRPr="003072B8">
        <w:tab/>
        <w:t>(e</w:t>
      </w:r>
      <w:r w:rsidR="001B4251" w:rsidRPr="003072B8">
        <w:t>)</w:t>
      </w:r>
      <w:r w:rsidR="001B4251" w:rsidRPr="003072B8">
        <w:tab/>
        <w:t xml:space="preserve">the amount </w:t>
      </w:r>
      <w:r w:rsidR="00355070" w:rsidRPr="003072B8">
        <w:t xml:space="preserve">(if any) </w:t>
      </w:r>
      <w:r w:rsidR="001B4251" w:rsidRPr="003072B8">
        <w:t xml:space="preserve">of maximum permissible interest paid under </w:t>
      </w:r>
      <w:r w:rsidR="001971AA" w:rsidRPr="003072B8">
        <w:t>Division</w:t>
      </w:r>
      <w:r w:rsidR="003072B8">
        <w:t> </w:t>
      </w:r>
      <w:r w:rsidR="001971AA" w:rsidRPr="003072B8">
        <w:t>2 of Part</w:t>
      </w:r>
      <w:r w:rsidR="003072B8">
        <w:t> </w:t>
      </w:r>
      <w:r w:rsidR="001971AA" w:rsidRPr="003072B8">
        <w:t xml:space="preserve">7 </w:t>
      </w:r>
      <w:r w:rsidR="001B4251" w:rsidRPr="003072B8">
        <w:t>and the date when the maximum</w:t>
      </w:r>
      <w:r w:rsidRPr="003072B8">
        <w:t xml:space="preserve"> permissible interest was paid.</w:t>
      </w:r>
    </w:p>
    <w:p w:rsidR="001B4251" w:rsidRPr="003072B8" w:rsidRDefault="00355070" w:rsidP="00355070">
      <w:pPr>
        <w:pStyle w:val="ActHead3"/>
        <w:pageBreakBefore/>
      </w:pPr>
      <w:bookmarkStart w:id="65" w:name="_Toc527544284"/>
      <w:r w:rsidRPr="003072B8">
        <w:rPr>
          <w:rStyle w:val="CharDivNo"/>
        </w:rPr>
        <w:t>D</w:t>
      </w:r>
      <w:r w:rsidR="001B4251" w:rsidRPr="003072B8">
        <w:rPr>
          <w:rStyle w:val="CharDivNo"/>
        </w:rPr>
        <w:t>ivision</w:t>
      </w:r>
      <w:r w:rsidR="003072B8" w:rsidRPr="003072B8">
        <w:rPr>
          <w:rStyle w:val="CharDivNo"/>
        </w:rPr>
        <w:t> </w:t>
      </w:r>
      <w:r w:rsidRPr="003072B8">
        <w:rPr>
          <w:rStyle w:val="CharDivNo"/>
        </w:rPr>
        <w:t>4</w:t>
      </w:r>
      <w:r w:rsidR="001B4251" w:rsidRPr="003072B8">
        <w:t>—</w:t>
      </w:r>
      <w:r w:rsidR="001B4251" w:rsidRPr="003072B8">
        <w:rPr>
          <w:rStyle w:val="CharDivText"/>
        </w:rPr>
        <w:t>Governance Standard</w:t>
      </w:r>
      <w:bookmarkEnd w:id="65"/>
    </w:p>
    <w:p w:rsidR="001B4251" w:rsidRPr="003072B8" w:rsidRDefault="008A74D6" w:rsidP="001B4251">
      <w:pPr>
        <w:pStyle w:val="ActHead5"/>
      </w:pPr>
      <w:bookmarkStart w:id="66" w:name="_Toc527544285"/>
      <w:r w:rsidRPr="003072B8">
        <w:rPr>
          <w:rStyle w:val="CharSectno"/>
        </w:rPr>
        <w:t>49</w:t>
      </w:r>
      <w:r w:rsidR="001B4251" w:rsidRPr="003072B8">
        <w:t xml:space="preserve">  Requirement for governance system</w:t>
      </w:r>
      <w:bookmarkEnd w:id="66"/>
    </w:p>
    <w:p w:rsidR="001B4251" w:rsidRPr="003072B8" w:rsidRDefault="001B4251" w:rsidP="001B4251">
      <w:pPr>
        <w:pStyle w:val="subsection"/>
      </w:pPr>
      <w:r w:rsidRPr="003072B8">
        <w:tab/>
        <w:t>(1)</w:t>
      </w:r>
      <w:r w:rsidRPr="003072B8">
        <w:tab/>
        <w:t xml:space="preserve">An approved provider that holds one or more </w:t>
      </w:r>
      <w:r w:rsidR="00355070" w:rsidRPr="003072B8">
        <w:t xml:space="preserve">refundable deposit balances or </w:t>
      </w:r>
      <w:r w:rsidRPr="003072B8">
        <w:t>accommodation bond balances must implement and ma</w:t>
      </w:r>
      <w:r w:rsidR="00355070" w:rsidRPr="003072B8">
        <w:t>intain a governance system that ensures that those balances:</w:t>
      </w:r>
    </w:p>
    <w:p w:rsidR="001B4251" w:rsidRPr="003072B8" w:rsidRDefault="001B4251" w:rsidP="001B4251">
      <w:pPr>
        <w:pStyle w:val="paragraph"/>
      </w:pPr>
      <w:r w:rsidRPr="003072B8">
        <w:tab/>
        <w:t>(a)</w:t>
      </w:r>
      <w:r w:rsidRPr="003072B8">
        <w:tab/>
        <w:t>are used only for permitted uses; and</w:t>
      </w:r>
    </w:p>
    <w:p w:rsidR="001B4251" w:rsidRPr="003072B8" w:rsidRDefault="001B4251" w:rsidP="001B4251">
      <w:pPr>
        <w:pStyle w:val="paragraph"/>
      </w:pPr>
      <w:r w:rsidRPr="003072B8">
        <w:tab/>
        <w:t>(b)</w:t>
      </w:r>
      <w:r w:rsidRPr="003072B8">
        <w:tab/>
        <w:t xml:space="preserve">are refunded to care recipients in accordance with </w:t>
      </w:r>
      <w:r w:rsidR="00794CC7" w:rsidRPr="003072B8">
        <w:t>section</w:t>
      </w:r>
      <w:r w:rsidR="003072B8">
        <w:t> </w:t>
      </w:r>
      <w:r w:rsidR="00B2667F" w:rsidRPr="003072B8">
        <w:t>52P</w:t>
      </w:r>
      <w:r w:rsidR="003072B8">
        <w:noBreakHyphen/>
      </w:r>
      <w:r w:rsidR="00794CC7" w:rsidRPr="003072B8">
        <w:t>1 of the Act</w:t>
      </w:r>
      <w:r w:rsidRPr="003072B8">
        <w:t>.</w:t>
      </w:r>
    </w:p>
    <w:p w:rsidR="00B2667F" w:rsidRPr="003072B8" w:rsidRDefault="00B2667F" w:rsidP="00B2667F">
      <w:pPr>
        <w:pStyle w:val="notetext"/>
      </w:pPr>
      <w:r w:rsidRPr="003072B8">
        <w:t>Note:</w:t>
      </w:r>
      <w:r w:rsidRPr="003072B8">
        <w:tab/>
        <w:t>See Division</w:t>
      </w:r>
      <w:r w:rsidR="003072B8">
        <w:t> </w:t>
      </w:r>
      <w:r w:rsidRPr="003072B8">
        <w:t>52N of the Act and Part</w:t>
      </w:r>
      <w:r w:rsidR="003072B8">
        <w:t> </w:t>
      </w:r>
      <w:r w:rsidRPr="003072B8">
        <w:t>6 of these principles in relation to permitted uses of refundable deposit balances and accommodation bond balances.</w:t>
      </w:r>
    </w:p>
    <w:p w:rsidR="001B4251" w:rsidRPr="003072B8" w:rsidRDefault="001B4251" w:rsidP="001B4251">
      <w:pPr>
        <w:pStyle w:val="subsection"/>
      </w:pPr>
      <w:r w:rsidRPr="003072B8">
        <w:tab/>
        <w:t>(2)</w:t>
      </w:r>
      <w:r w:rsidRPr="003072B8">
        <w:tab/>
        <w:t>Without limiting the matters that a</w:t>
      </w:r>
      <w:r w:rsidR="00A86379" w:rsidRPr="003072B8">
        <w:t>n approved provider’s</w:t>
      </w:r>
      <w:r w:rsidRPr="003072B8">
        <w:t xml:space="preserve"> governance system may deal with, the system must provide for the following:</w:t>
      </w:r>
    </w:p>
    <w:p w:rsidR="001B4251" w:rsidRPr="003072B8" w:rsidRDefault="001B4251" w:rsidP="001B4251">
      <w:pPr>
        <w:pStyle w:val="paragraph"/>
      </w:pPr>
      <w:r w:rsidRPr="003072B8">
        <w:tab/>
        <w:t>(a)</w:t>
      </w:r>
      <w:r w:rsidRPr="003072B8">
        <w:tab/>
        <w:t xml:space="preserve">allocating responsibilities to the key personnel of the approved provider in relation to the management of </w:t>
      </w:r>
      <w:r w:rsidR="00B2667F" w:rsidRPr="003072B8">
        <w:t xml:space="preserve">refundable deposit balances </w:t>
      </w:r>
      <w:r w:rsidR="00056E01" w:rsidRPr="003072B8">
        <w:t xml:space="preserve">or </w:t>
      </w:r>
      <w:r w:rsidRPr="003072B8">
        <w:t>accommodation bond balances held by the provider;</w:t>
      </w:r>
    </w:p>
    <w:p w:rsidR="001B4251" w:rsidRPr="003072B8" w:rsidRDefault="001B4251" w:rsidP="001B4251">
      <w:pPr>
        <w:pStyle w:val="paragraph"/>
      </w:pPr>
      <w:r w:rsidRPr="003072B8">
        <w:tab/>
        <w:t>(b)</w:t>
      </w:r>
      <w:r w:rsidRPr="003072B8">
        <w:tab/>
        <w:t>monitoring and controlling any delegation or outsourcing of the allocated responsibilities;</w:t>
      </w:r>
    </w:p>
    <w:p w:rsidR="001B4251" w:rsidRPr="003072B8" w:rsidRDefault="001B4251" w:rsidP="001B4251">
      <w:pPr>
        <w:pStyle w:val="paragraph"/>
      </w:pPr>
      <w:r w:rsidRPr="003072B8">
        <w:tab/>
        <w:t>(c)</w:t>
      </w:r>
      <w:r w:rsidRPr="003072B8">
        <w:tab/>
        <w:t xml:space="preserve">reporting mechanisms for the allocated responsibilities that ensure </w:t>
      </w:r>
      <w:r w:rsidR="00A86379" w:rsidRPr="003072B8">
        <w:t xml:space="preserve">that </w:t>
      </w:r>
      <w:r w:rsidRPr="003072B8">
        <w:t xml:space="preserve">the key personnel who are responsible for the executive decisions of the approved provider can effectively monitor and control the use of </w:t>
      </w:r>
      <w:r w:rsidR="00B2667F" w:rsidRPr="003072B8">
        <w:t xml:space="preserve">refundable deposit balances and </w:t>
      </w:r>
      <w:r w:rsidRPr="003072B8">
        <w:t>accommodation bond balances;</w:t>
      </w:r>
    </w:p>
    <w:p w:rsidR="001B4251" w:rsidRPr="003072B8" w:rsidRDefault="001B4251" w:rsidP="001B4251">
      <w:pPr>
        <w:pStyle w:val="paragraph"/>
      </w:pPr>
      <w:r w:rsidRPr="003072B8">
        <w:tab/>
        <w:t>(d)</w:t>
      </w:r>
      <w:r w:rsidRPr="003072B8">
        <w:tab/>
        <w:t xml:space="preserve">ensuring that </w:t>
      </w:r>
      <w:r w:rsidR="00A86379" w:rsidRPr="003072B8">
        <w:t xml:space="preserve">the </w:t>
      </w:r>
      <w:r w:rsidRPr="003072B8">
        <w:t>key personnel who are allocated responsibilities, and persons to whom responsibilities are delegated or outsourced, are aware of the req</w:t>
      </w:r>
      <w:r w:rsidR="00B2667F" w:rsidRPr="003072B8">
        <w:t>uirements of the Act and these p</w:t>
      </w:r>
      <w:r w:rsidRPr="003072B8">
        <w:t xml:space="preserve">rinciples in relation to </w:t>
      </w:r>
      <w:r w:rsidR="00B2667F" w:rsidRPr="003072B8">
        <w:t xml:space="preserve">refundable deposits and </w:t>
      </w:r>
      <w:r w:rsidR="007C0B1C" w:rsidRPr="003072B8">
        <w:t>accommodation</w:t>
      </w:r>
      <w:r w:rsidR="00A86379" w:rsidRPr="003072B8">
        <w:t xml:space="preserve"> bonds</w:t>
      </w:r>
      <w:r w:rsidRPr="003072B8">
        <w:t>;</w:t>
      </w:r>
    </w:p>
    <w:p w:rsidR="001B4251" w:rsidRPr="003072B8" w:rsidRDefault="001B4251" w:rsidP="001B4251">
      <w:pPr>
        <w:pStyle w:val="paragraph"/>
      </w:pPr>
      <w:r w:rsidRPr="003072B8">
        <w:tab/>
        <w:t>(e)</w:t>
      </w:r>
      <w:r w:rsidRPr="003072B8">
        <w:tab/>
        <w:t>detecting, recording and responding to</w:t>
      </w:r>
      <w:r w:rsidR="00A86379" w:rsidRPr="003072B8">
        <w:t xml:space="preserve"> any failure to comply with th</w:t>
      </w:r>
      <w:r w:rsidRPr="003072B8">
        <w:t>e requirements</w:t>
      </w:r>
      <w:r w:rsidR="00A86379" w:rsidRPr="003072B8">
        <w:t xml:space="preserve"> referred to in </w:t>
      </w:r>
      <w:r w:rsidR="003072B8">
        <w:t>paragraph (</w:t>
      </w:r>
      <w:r w:rsidR="00A86379" w:rsidRPr="003072B8">
        <w:t>d)</w:t>
      </w:r>
      <w:r w:rsidRPr="003072B8">
        <w:t>.</w:t>
      </w:r>
    </w:p>
    <w:p w:rsidR="001B4251" w:rsidRPr="003072B8" w:rsidRDefault="001B4251" w:rsidP="001B4251">
      <w:pPr>
        <w:pStyle w:val="subsection"/>
      </w:pPr>
      <w:r w:rsidRPr="003072B8">
        <w:tab/>
        <w:t>(3)</w:t>
      </w:r>
      <w:r w:rsidRPr="003072B8">
        <w:tab/>
        <w:t>An approved provider must:</w:t>
      </w:r>
    </w:p>
    <w:p w:rsidR="001B4251" w:rsidRPr="003072B8" w:rsidRDefault="001B4251" w:rsidP="001B4251">
      <w:pPr>
        <w:pStyle w:val="paragraph"/>
      </w:pPr>
      <w:r w:rsidRPr="003072B8">
        <w:tab/>
        <w:t>(a)</w:t>
      </w:r>
      <w:r w:rsidRPr="003072B8">
        <w:tab/>
        <w:t>keep written documentation describing the provider’s governance system; and</w:t>
      </w:r>
    </w:p>
    <w:p w:rsidR="001B4251" w:rsidRPr="003072B8" w:rsidRDefault="001B4251" w:rsidP="001B4251">
      <w:pPr>
        <w:pStyle w:val="paragraph"/>
      </w:pPr>
      <w:r w:rsidRPr="003072B8">
        <w:tab/>
        <w:t>(b)</w:t>
      </w:r>
      <w:r w:rsidRPr="003072B8">
        <w:tab/>
        <w:t>ensure that the written documentation of the provid</w:t>
      </w:r>
      <w:r w:rsidR="00B96AF1" w:rsidRPr="003072B8">
        <w:t>er’s governance system is up</w:t>
      </w:r>
      <w:r w:rsidR="003072B8">
        <w:noBreakHyphen/>
      </w:r>
      <w:r w:rsidR="00B96AF1" w:rsidRPr="003072B8">
        <w:t>to</w:t>
      </w:r>
      <w:r w:rsidR="003072B8">
        <w:noBreakHyphen/>
      </w:r>
      <w:r w:rsidRPr="003072B8">
        <w:t>date; and</w:t>
      </w:r>
    </w:p>
    <w:p w:rsidR="001B4251" w:rsidRPr="003072B8" w:rsidRDefault="001B4251" w:rsidP="001B4251">
      <w:pPr>
        <w:pStyle w:val="paragraph"/>
      </w:pPr>
      <w:r w:rsidRPr="003072B8">
        <w:tab/>
        <w:t>(c)</w:t>
      </w:r>
      <w:r w:rsidRPr="003072B8">
        <w:tab/>
        <w:t xml:space="preserve">modify or replace its governance system if the provider becomes aware that the system no longer complies with the requirements set out in </w:t>
      </w:r>
      <w:r w:rsidR="003072B8">
        <w:t>subsections (</w:t>
      </w:r>
      <w:r w:rsidRPr="003072B8">
        <w:t>1) and (2).</w:t>
      </w:r>
    </w:p>
    <w:p w:rsidR="001B4251" w:rsidRPr="003072B8" w:rsidRDefault="008A74D6" w:rsidP="00401452">
      <w:pPr>
        <w:pStyle w:val="ActHead5"/>
      </w:pPr>
      <w:bookmarkStart w:id="67" w:name="_Toc527544286"/>
      <w:r w:rsidRPr="003072B8">
        <w:rPr>
          <w:rStyle w:val="CharSectno"/>
        </w:rPr>
        <w:t>50</w:t>
      </w:r>
      <w:r w:rsidR="00794CC7" w:rsidRPr="003072B8">
        <w:t xml:space="preserve">  </w:t>
      </w:r>
      <w:r w:rsidR="001B4251" w:rsidRPr="003072B8">
        <w:t>Requirement for investment management strategy</w:t>
      </w:r>
      <w:bookmarkEnd w:id="67"/>
    </w:p>
    <w:p w:rsidR="001B4251" w:rsidRPr="003072B8" w:rsidRDefault="001B4251" w:rsidP="001B4251">
      <w:pPr>
        <w:pStyle w:val="subsection"/>
      </w:pPr>
      <w:r w:rsidRPr="003072B8">
        <w:tab/>
        <w:t>(1)</w:t>
      </w:r>
      <w:r w:rsidRPr="003072B8">
        <w:tab/>
        <w:t>This section applies to an a</w:t>
      </w:r>
      <w:r w:rsidR="00794CC7" w:rsidRPr="003072B8">
        <w:t>pproved provider that invests a refundable deposit or</w:t>
      </w:r>
      <w:r w:rsidRPr="003072B8">
        <w:t xml:space="preserve"> </w:t>
      </w:r>
      <w:r w:rsidR="00794CC7" w:rsidRPr="003072B8">
        <w:t xml:space="preserve">an </w:t>
      </w:r>
      <w:r w:rsidRPr="003072B8">
        <w:t>accommodation bond in:</w:t>
      </w:r>
    </w:p>
    <w:p w:rsidR="001B4251" w:rsidRPr="003072B8" w:rsidRDefault="001B4251" w:rsidP="001B4251">
      <w:pPr>
        <w:pStyle w:val="paragraph"/>
      </w:pPr>
      <w:r w:rsidRPr="003072B8">
        <w:tab/>
        <w:t>(a)</w:t>
      </w:r>
      <w:r w:rsidRPr="003072B8">
        <w:tab/>
        <w:t xml:space="preserve">a financial </w:t>
      </w:r>
      <w:r w:rsidR="00794CC7" w:rsidRPr="003072B8">
        <w:t xml:space="preserve">product covered by </w:t>
      </w:r>
      <w:r w:rsidR="00A86379" w:rsidRPr="003072B8">
        <w:t xml:space="preserve">any of </w:t>
      </w:r>
      <w:r w:rsidR="00794CC7" w:rsidRPr="003072B8">
        <w:t>paragraphs 52N</w:t>
      </w:r>
      <w:r w:rsidR="003072B8">
        <w:noBreakHyphen/>
      </w:r>
      <w:r w:rsidR="00794CC7" w:rsidRPr="003072B8">
        <w:t>1</w:t>
      </w:r>
      <w:r w:rsidRPr="003072B8">
        <w:t>(3)(b) to (e) of the Act;</w:t>
      </w:r>
    </w:p>
    <w:p w:rsidR="001B4251" w:rsidRPr="003072B8" w:rsidRDefault="001B4251" w:rsidP="001B4251">
      <w:pPr>
        <w:pStyle w:val="paragraph"/>
      </w:pPr>
      <w:r w:rsidRPr="003072B8">
        <w:tab/>
        <w:t>(b)</w:t>
      </w:r>
      <w:r w:rsidRPr="003072B8">
        <w:tab/>
        <w:t>a fund, but not a controlling entity of a fund, listed in item</w:t>
      </w:r>
      <w:r w:rsidR="003072B8">
        <w:t> </w:t>
      </w:r>
      <w:r w:rsidRPr="003072B8">
        <w:t xml:space="preserve">2 of the </w:t>
      </w:r>
      <w:r w:rsidR="006E3B1A" w:rsidRPr="003072B8">
        <w:t xml:space="preserve">first </w:t>
      </w:r>
      <w:r w:rsidRPr="003072B8">
        <w:t>Schedule to Banking exemption No.</w:t>
      </w:r>
      <w:r w:rsidR="003072B8">
        <w:t> </w:t>
      </w:r>
      <w:r w:rsidRPr="003072B8">
        <w:t xml:space="preserve">1 of 2013 made under the </w:t>
      </w:r>
      <w:r w:rsidRPr="003072B8">
        <w:rPr>
          <w:i/>
        </w:rPr>
        <w:t>Banking Act 1959</w:t>
      </w:r>
      <w:r w:rsidR="00794CC7" w:rsidRPr="003072B8">
        <w:t>.</w:t>
      </w:r>
    </w:p>
    <w:p w:rsidR="001B4251" w:rsidRPr="003072B8" w:rsidRDefault="001B4251" w:rsidP="001B4251">
      <w:pPr>
        <w:pStyle w:val="notetext"/>
      </w:pPr>
      <w:r w:rsidRPr="003072B8">
        <w:t>Note</w:t>
      </w:r>
      <w:r w:rsidR="00056E01" w:rsidRPr="003072B8">
        <w:t>:</w:t>
      </w:r>
      <w:r w:rsidRPr="003072B8">
        <w:tab/>
        <w:t>Fin</w:t>
      </w:r>
      <w:r w:rsidR="00794CC7" w:rsidRPr="003072B8">
        <w:t>ancial products for paragraph</w:t>
      </w:r>
      <w:r w:rsidR="003072B8">
        <w:t> </w:t>
      </w:r>
      <w:r w:rsidR="00794CC7" w:rsidRPr="003072B8">
        <w:t>52N</w:t>
      </w:r>
      <w:r w:rsidR="003072B8">
        <w:noBreakHyphen/>
      </w:r>
      <w:r w:rsidR="00794CC7" w:rsidRPr="003072B8">
        <w:t>1</w:t>
      </w:r>
      <w:r w:rsidRPr="003072B8">
        <w:t xml:space="preserve">(3)(e) of the Act are </w:t>
      </w:r>
      <w:r w:rsidR="00BF2218" w:rsidRPr="003072B8">
        <w:t xml:space="preserve">specified </w:t>
      </w:r>
      <w:r w:rsidRPr="003072B8">
        <w:t>in section</w:t>
      </w:r>
      <w:r w:rsidR="003072B8">
        <w:t> </w:t>
      </w:r>
      <w:r w:rsidR="008A74D6" w:rsidRPr="003072B8">
        <w:t>64</w:t>
      </w:r>
      <w:r w:rsidR="00794CC7" w:rsidRPr="003072B8">
        <w:t xml:space="preserve"> of these p</w:t>
      </w:r>
      <w:r w:rsidRPr="003072B8">
        <w:t>rinciples.</w:t>
      </w:r>
    </w:p>
    <w:p w:rsidR="001B4251" w:rsidRPr="003072B8" w:rsidRDefault="001B4251" w:rsidP="001B4251">
      <w:pPr>
        <w:pStyle w:val="subsection"/>
      </w:pPr>
      <w:r w:rsidRPr="003072B8">
        <w:tab/>
        <w:t>(2)</w:t>
      </w:r>
      <w:r w:rsidRPr="003072B8">
        <w:tab/>
      </w:r>
      <w:r w:rsidR="00A86379" w:rsidRPr="003072B8">
        <w:t>The</w:t>
      </w:r>
      <w:r w:rsidRPr="003072B8">
        <w:t xml:space="preserve"> approved provider must implement and maintain a written investment ma</w:t>
      </w:r>
      <w:r w:rsidR="00056E01" w:rsidRPr="003072B8">
        <w:t>nagement strategy that sets out the following:</w:t>
      </w:r>
    </w:p>
    <w:p w:rsidR="001B4251" w:rsidRPr="003072B8" w:rsidRDefault="001B4251" w:rsidP="001B4251">
      <w:pPr>
        <w:pStyle w:val="paragraph"/>
      </w:pPr>
      <w:r w:rsidRPr="003072B8">
        <w:tab/>
        <w:t>(a)</w:t>
      </w:r>
      <w:r w:rsidRPr="003072B8">
        <w:tab/>
        <w:t>the approved provider’s investme</w:t>
      </w:r>
      <w:r w:rsidR="00056E01" w:rsidRPr="003072B8">
        <w:t>nt objectives;</w:t>
      </w:r>
    </w:p>
    <w:p w:rsidR="001B4251" w:rsidRPr="003072B8" w:rsidRDefault="001B4251" w:rsidP="001B4251">
      <w:pPr>
        <w:pStyle w:val="paragraph"/>
      </w:pPr>
      <w:r w:rsidRPr="003072B8">
        <w:tab/>
        <w:t>(b)</w:t>
      </w:r>
      <w:r w:rsidRPr="003072B8">
        <w:tab/>
        <w:t xml:space="preserve">the approved provider’s assessment of the level of risk to the provider’s ability to refund </w:t>
      </w:r>
      <w:r w:rsidR="00056E01" w:rsidRPr="003072B8">
        <w:t xml:space="preserve">refundable deposit balances or </w:t>
      </w:r>
      <w:r w:rsidRPr="003072B8">
        <w:t>accommodation bond balances</w:t>
      </w:r>
      <w:r w:rsidR="00056E01" w:rsidRPr="003072B8">
        <w:t xml:space="preserve"> in accordance with the Act;</w:t>
      </w:r>
    </w:p>
    <w:p w:rsidR="001B4251" w:rsidRPr="003072B8" w:rsidRDefault="001B4251" w:rsidP="001B4251">
      <w:pPr>
        <w:pStyle w:val="paragraph"/>
      </w:pPr>
      <w:r w:rsidRPr="003072B8">
        <w:tab/>
        <w:t>(c)</w:t>
      </w:r>
      <w:r w:rsidRPr="003072B8">
        <w:tab/>
        <w:t xml:space="preserve">a strategy for achieving the investment objectives while ensuring that the approved provider is able to refund </w:t>
      </w:r>
      <w:r w:rsidR="00056E01" w:rsidRPr="003072B8">
        <w:t xml:space="preserve">refundable deposit balances and </w:t>
      </w:r>
      <w:r w:rsidRPr="003072B8">
        <w:t>accommodation bond balances</w:t>
      </w:r>
      <w:r w:rsidR="00056E01" w:rsidRPr="003072B8">
        <w:t xml:space="preserve"> in accordance with the Act;</w:t>
      </w:r>
    </w:p>
    <w:p w:rsidR="001B4251" w:rsidRPr="003072B8" w:rsidRDefault="001B4251" w:rsidP="001B4251">
      <w:pPr>
        <w:pStyle w:val="paragraph"/>
      </w:pPr>
      <w:r w:rsidRPr="003072B8">
        <w:tab/>
        <w:t>(d)</w:t>
      </w:r>
      <w:r w:rsidRPr="003072B8">
        <w:tab/>
        <w:t>the asset classes the appr</w:t>
      </w:r>
      <w:r w:rsidR="00056E01" w:rsidRPr="003072B8">
        <w:t>oved provider may invest in;</w:t>
      </w:r>
    </w:p>
    <w:p w:rsidR="001B4251" w:rsidRPr="003072B8" w:rsidRDefault="001B4251" w:rsidP="001B4251">
      <w:pPr>
        <w:pStyle w:val="paragraph"/>
      </w:pPr>
      <w:r w:rsidRPr="003072B8">
        <w:tab/>
        <w:t>(e)</w:t>
      </w:r>
      <w:r w:rsidRPr="003072B8">
        <w:tab/>
        <w:t xml:space="preserve">investment limits for each asset class that are consistent </w:t>
      </w:r>
      <w:r w:rsidR="00056E01" w:rsidRPr="003072B8">
        <w:t>with the investment objectives;</w:t>
      </w:r>
    </w:p>
    <w:p w:rsidR="001B4251" w:rsidRPr="003072B8" w:rsidRDefault="001B4251" w:rsidP="001B4251">
      <w:pPr>
        <w:pStyle w:val="paragraph"/>
      </w:pPr>
      <w:r w:rsidRPr="003072B8">
        <w:tab/>
        <w:t>(f)</w:t>
      </w:r>
      <w:r w:rsidRPr="003072B8">
        <w:tab/>
        <w:t>key personnel with appropriate skills and experience who are responsible for implementing the investment management strategy.</w:t>
      </w:r>
    </w:p>
    <w:p w:rsidR="001B4251" w:rsidRPr="003072B8" w:rsidRDefault="001B4251" w:rsidP="001B4251">
      <w:pPr>
        <w:pStyle w:val="subsection"/>
      </w:pPr>
      <w:r w:rsidRPr="003072B8">
        <w:tab/>
        <w:t>(3)</w:t>
      </w:r>
      <w:r w:rsidRPr="003072B8">
        <w:tab/>
        <w:t>The investment management strategy must be approved by the key personnel who are responsible for the executive decisions of the approved provider.</w:t>
      </w:r>
    </w:p>
    <w:p w:rsidR="001B4251" w:rsidRPr="003072B8" w:rsidRDefault="00A86379" w:rsidP="001B4251">
      <w:pPr>
        <w:pStyle w:val="subsection"/>
      </w:pPr>
      <w:r w:rsidRPr="003072B8">
        <w:tab/>
        <w:t>(4)</w:t>
      </w:r>
      <w:r w:rsidRPr="003072B8">
        <w:tab/>
        <w:t>The</w:t>
      </w:r>
      <w:r w:rsidR="001B4251" w:rsidRPr="003072B8">
        <w:t xml:space="preserve"> approved provider must:</w:t>
      </w:r>
    </w:p>
    <w:p w:rsidR="001B4251" w:rsidRPr="003072B8" w:rsidRDefault="001B4251" w:rsidP="001B4251">
      <w:pPr>
        <w:pStyle w:val="paragraph"/>
      </w:pPr>
      <w:r w:rsidRPr="003072B8">
        <w:tab/>
        <w:t>(a)</w:t>
      </w:r>
      <w:r w:rsidRPr="003072B8">
        <w:tab/>
        <w:t xml:space="preserve">ensure that any investment of </w:t>
      </w:r>
      <w:r w:rsidR="00056E01" w:rsidRPr="003072B8">
        <w:t>refundable deposit</w:t>
      </w:r>
      <w:r w:rsidR="00A86379" w:rsidRPr="003072B8">
        <w:t>s</w:t>
      </w:r>
      <w:r w:rsidR="00056E01" w:rsidRPr="003072B8">
        <w:t xml:space="preserve"> or </w:t>
      </w:r>
      <w:r w:rsidR="008D4502" w:rsidRPr="003072B8">
        <w:t xml:space="preserve">accommodation bonds </w:t>
      </w:r>
      <w:r w:rsidRPr="003072B8">
        <w:t>is in accordance with the provider’s investment management strategy; and</w:t>
      </w:r>
    </w:p>
    <w:p w:rsidR="001B4251" w:rsidRPr="003072B8" w:rsidRDefault="001B4251" w:rsidP="001B4251">
      <w:pPr>
        <w:pStyle w:val="paragraph"/>
      </w:pPr>
      <w:r w:rsidRPr="003072B8">
        <w:tab/>
        <w:t>(b)</w:t>
      </w:r>
      <w:r w:rsidRPr="003072B8">
        <w:tab/>
        <w:t xml:space="preserve">ensure that the provider’s investment management strategy is </w:t>
      </w:r>
      <w:r w:rsidR="00A86379" w:rsidRPr="003072B8">
        <w:t>kept up</w:t>
      </w:r>
      <w:r w:rsidR="003072B8">
        <w:noBreakHyphen/>
      </w:r>
      <w:r w:rsidR="00A86379" w:rsidRPr="003072B8">
        <w:t>to</w:t>
      </w:r>
      <w:r w:rsidR="003072B8">
        <w:noBreakHyphen/>
      </w:r>
      <w:r w:rsidRPr="003072B8">
        <w:t xml:space="preserve">date and complies with the requirements set out in </w:t>
      </w:r>
      <w:r w:rsidR="003072B8">
        <w:t>subsection (</w:t>
      </w:r>
      <w:r w:rsidRPr="003072B8">
        <w:t>2); and</w:t>
      </w:r>
    </w:p>
    <w:p w:rsidR="001B4251" w:rsidRPr="003072B8" w:rsidRDefault="001B4251" w:rsidP="001B4251">
      <w:pPr>
        <w:pStyle w:val="paragraph"/>
      </w:pPr>
      <w:r w:rsidRPr="003072B8">
        <w:tab/>
        <w:t>(c)</w:t>
      </w:r>
      <w:r w:rsidRPr="003072B8">
        <w:tab/>
        <w:t xml:space="preserve">modify, or replace, its investment management strategy if the provider becomes aware that the investment management strategy no longer complies with the requirements set out in </w:t>
      </w:r>
      <w:r w:rsidR="003072B8">
        <w:t>subsection (</w:t>
      </w:r>
      <w:r w:rsidRPr="003072B8">
        <w:t>2).</w:t>
      </w:r>
    </w:p>
    <w:p w:rsidR="001B4251" w:rsidRPr="003072B8" w:rsidRDefault="00056E01" w:rsidP="00056E01">
      <w:pPr>
        <w:pStyle w:val="ActHead3"/>
        <w:pageBreakBefore/>
      </w:pPr>
      <w:bookmarkStart w:id="68" w:name="_Toc527544287"/>
      <w:r w:rsidRPr="003072B8">
        <w:rPr>
          <w:rStyle w:val="CharDivNo"/>
        </w:rPr>
        <w:t>D</w:t>
      </w:r>
      <w:r w:rsidR="001B4251" w:rsidRPr="003072B8">
        <w:rPr>
          <w:rStyle w:val="CharDivNo"/>
        </w:rPr>
        <w:t>ivision</w:t>
      </w:r>
      <w:r w:rsidR="003072B8" w:rsidRPr="003072B8">
        <w:rPr>
          <w:rStyle w:val="CharDivNo"/>
        </w:rPr>
        <w:t> </w:t>
      </w:r>
      <w:r w:rsidRPr="003072B8">
        <w:rPr>
          <w:rStyle w:val="CharDivNo"/>
        </w:rPr>
        <w:t>5</w:t>
      </w:r>
      <w:r w:rsidR="001B4251" w:rsidRPr="003072B8">
        <w:t>—</w:t>
      </w:r>
      <w:r w:rsidR="001B4251" w:rsidRPr="003072B8">
        <w:rPr>
          <w:rStyle w:val="CharDivText"/>
        </w:rPr>
        <w:t>Disclosure Standard</w:t>
      </w:r>
      <w:bookmarkEnd w:id="68"/>
    </w:p>
    <w:p w:rsidR="001B4251" w:rsidRPr="003072B8" w:rsidRDefault="008A74D6" w:rsidP="001B4251">
      <w:pPr>
        <w:pStyle w:val="ActHead5"/>
      </w:pPr>
      <w:bookmarkStart w:id="69" w:name="_Toc527544288"/>
      <w:r w:rsidRPr="003072B8">
        <w:rPr>
          <w:rStyle w:val="CharSectno"/>
        </w:rPr>
        <w:t>51</w:t>
      </w:r>
      <w:r w:rsidR="001B4251" w:rsidRPr="003072B8">
        <w:t xml:space="preserve">  Annual prudential compliance statement</w:t>
      </w:r>
      <w:bookmarkEnd w:id="69"/>
    </w:p>
    <w:p w:rsidR="003F2BAC" w:rsidRPr="003072B8" w:rsidRDefault="003F2BAC" w:rsidP="003F2BAC">
      <w:pPr>
        <w:pStyle w:val="subsection"/>
      </w:pPr>
      <w:r w:rsidRPr="003072B8">
        <w:tab/>
        <w:t>(1)</w:t>
      </w:r>
      <w:r w:rsidRPr="003072B8">
        <w:tab/>
        <w:t xml:space="preserve">An approved provider must give the Secretary a statement (the </w:t>
      </w:r>
      <w:r w:rsidRPr="003072B8">
        <w:rPr>
          <w:b/>
          <w:i/>
        </w:rPr>
        <w:t>annual prudential compliance statement</w:t>
      </w:r>
      <w:r w:rsidRPr="003072B8">
        <w:t>) for a financial year for the approved provider that includes the following:</w:t>
      </w:r>
    </w:p>
    <w:p w:rsidR="00056E01" w:rsidRPr="003072B8" w:rsidRDefault="00056E01" w:rsidP="00056E01">
      <w:pPr>
        <w:pStyle w:val="paragraph"/>
      </w:pPr>
      <w:r w:rsidRPr="003072B8">
        <w:tab/>
        <w:t>(a)</w:t>
      </w:r>
      <w:r w:rsidRPr="003072B8">
        <w:tab/>
        <w:t xml:space="preserve">information about refundable deposits </w:t>
      </w:r>
      <w:r w:rsidR="00AC0E53" w:rsidRPr="003072B8">
        <w:t xml:space="preserve">and refundable deposit balances </w:t>
      </w:r>
      <w:r w:rsidRPr="003072B8">
        <w:t>referred to in section</w:t>
      </w:r>
      <w:r w:rsidR="003072B8">
        <w:t> </w:t>
      </w:r>
      <w:r w:rsidR="008A74D6" w:rsidRPr="003072B8">
        <w:t>52</w:t>
      </w:r>
      <w:r w:rsidR="00AB2A5A" w:rsidRPr="003072B8">
        <w:t>;</w:t>
      </w:r>
    </w:p>
    <w:p w:rsidR="00196261" w:rsidRPr="003072B8" w:rsidRDefault="00196261" w:rsidP="00196261">
      <w:pPr>
        <w:pStyle w:val="paragraph"/>
      </w:pPr>
      <w:r w:rsidRPr="003072B8">
        <w:tab/>
        <w:t>(b)</w:t>
      </w:r>
      <w:r w:rsidRPr="003072B8">
        <w:tab/>
        <w:t xml:space="preserve">information about </w:t>
      </w:r>
      <w:r w:rsidR="008D4502" w:rsidRPr="003072B8">
        <w:t xml:space="preserve">accommodation bonds </w:t>
      </w:r>
      <w:r w:rsidR="00AC0E53" w:rsidRPr="003072B8">
        <w:t xml:space="preserve">and accommodation bond balances </w:t>
      </w:r>
      <w:r w:rsidR="00AB2A5A" w:rsidRPr="003072B8">
        <w:t>referred to in section</w:t>
      </w:r>
      <w:r w:rsidR="003072B8">
        <w:t> </w:t>
      </w:r>
      <w:r w:rsidR="008A74D6" w:rsidRPr="003072B8">
        <w:t>53</w:t>
      </w:r>
      <w:r w:rsidR="00AB2A5A" w:rsidRPr="003072B8">
        <w:t>;</w:t>
      </w:r>
    </w:p>
    <w:p w:rsidR="009250D8" w:rsidRPr="003072B8" w:rsidRDefault="009250D8" w:rsidP="009250D8">
      <w:pPr>
        <w:pStyle w:val="paragraph"/>
      </w:pPr>
      <w:r w:rsidRPr="003072B8">
        <w:tab/>
        <w:t>(c)</w:t>
      </w:r>
      <w:r w:rsidRPr="003072B8">
        <w:tab/>
        <w:t>information about entry contributions and entry contribution balances</w:t>
      </w:r>
      <w:r w:rsidR="00AB2A5A" w:rsidRPr="003072B8">
        <w:t xml:space="preserve"> referred to in section</w:t>
      </w:r>
      <w:r w:rsidR="003072B8">
        <w:t> </w:t>
      </w:r>
      <w:r w:rsidR="008A74D6" w:rsidRPr="003072B8">
        <w:t>54</w:t>
      </w:r>
      <w:r w:rsidR="00AB2A5A" w:rsidRPr="003072B8">
        <w:t>;</w:t>
      </w:r>
    </w:p>
    <w:p w:rsidR="006C48C5" w:rsidRPr="003072B8" w:rsidRDefault="006C48C5" w:rsidP="006C48C5">
      <w:pPr>
        <w:pStyle w:val="paragraph"/>
      </w:pPr>
      <w:r w:rsidRPr="003072B8">
        <w:tab/>
        <w:t>(ca)</w:t>
      </w:r>
      <w:r w:rsidRPr="003072B8">
        <w:tab/>
        <w:t>information about other fees referred to in section</w:t>
      </w:r>
      <w:r w:rsidR="003072B8">
        <w:t> </w:t>
      </w:r>
      <w:r w:rsidRPr="003072B8">
        <w:t>54A;</w:t>
      </w:r>
    </w:p>
    <w:p w:rsidR="00196261" w:rsidRPr="003072B8" w:rsidRDefault="00196261" w:rsidP="00196261">
      <w:pPr>
        <w:pStyle w:val="paragraph"/>
      </w:pPr>
      <w:r w:rsidRPr="003072B8">
        <w:tab/>
      </w:r>
      <w:r w:rsidR="009250D8" w:rsidRPr="003072B8">
        <w:t>(d</w:t>
      </w:r>
      <w:r w:rsidRPr="003072B8">
        <w:t>)</w:t>
      </w:r>
      <w:r w:rsidRPr="003072B8">
        <w:tab/>
        <w:t>the statements and other informa</w:t>
      </w:r>
      <w:r w:rsidR="009250D8" w:rsidRPr="003072B8">
        <w:t>tion referred to in section</w:t>
      </w:r>
      <w:r w:rsidR="003072B8">
        <w:t> </w:t>
      </w:r>
      <w:r w:rsidR="008A74D6" w:rsidRPr="003072B8">
        <w:t>55</w:t>
      </w:r>
      <w:r w:rsidR="00AB2A5A" w:rsidRPr="003072B8">
        <w:t>;</w:t>
      </w:r>
    </w:p>
    <w:p w:rsidR="00D13120" w:rsidRPr="003072B8" w:rsidRDefault="00D13120" w:rsidP="00D13120">
      <w:pPr>
        <w:pStyle w:val="paragraph"/>
      </w:pPr>
      <w:r w:rsidRPr="003072B8">
        <w:tab/>
        <w:t>(</w:t>
      </w:r>
      <w:r w:rsidR="009250D8" w:rsidRPr="003072B8">
        <w:t>e</w:t>
      </w:r>
      <w:r w:rsidRPr="003072B8">
        <w:t>)</w:t>
      </w:r>
      <w:r w:rsidRPr="003072B8">
        <w:tab/>
        <w:t xml:space="preserve">any other </w:t>
      </w:r>
      <w:r w:rsidR="00A7195B" w:rsidRPr="003072B8">
        <w:t xml:space="preserve">statements and </w:t>
      </w:r>
      <w:r w:rsidRPr="003072B8">
        <w:t>information determined, by legislative instrument, by the Secretary.</w:t>
      </w:r>
    </w:p>
    <w:p w:rsidR="003F2BAC" w:rsidRPr="003072B8" w:rsidRDefault="003F2BAC" w:rsidP="003F2BAC">
      <w:pPr>
        <w:pStyle w:val="subsection"/>
      </w:pPr>
      <w:r w:rsidRPr="003072B8">
        <w:tab/>
        <w:t>(2)</w:t>
      </w:r>
      <w:r w:rsidRPr="003072B8">
        <w:tab/>
        <w:t>An annual prudential compliance statement for a financial year for an approved provider must:</w:t>
      </w:r>
    </w:p>
    <w:p w:rsidR="003F2BAC" w:rsidRPr="003072B8" w:rsidRDefault="003F2BAC" w:rsidP="003F2BAC">
      <w:pPr>
        <w:pStyle w:val="paragraph"/>
      </w:pPr>
      <w:r w:rsidRPr="003072B8">
        <w:tab/>
        <w:t>(a)</w:t>
      </w:r>
      <w:r w:rsidRPr="003072B8">
        <w:tab/>
        <w:t>be in writing; and</w:t>
      </w:r>
    </w:p>
    <w:p w:rsidR="003F2BAC" w:rsidRPr="003072B8" w:rsidRDefault="003F2BAC" w:rsidP="003F2BAC">
      <w:pPr>
        <w:pStyle w:val="paragraph"/>
      </w:pPr>
      <w:r w:rsidRPr="003072B8">
        <w:tab/>
        <w:t>(b)</w:t>
      </w:r>
      <w:r w:rsidRPr="003072B8">
        <w:tab/>
        <w:t>be in a form approved by the Secretary; and</w:t>
      </w:r>
    </w:p>
    <w:p w:rsidR="003F2BAC" w:rsidRPr="003072B8" w:rsidRDefault="003F2BAC" w:rsidP="003F2BAC">
      <w:pPr>
        <w:pStyle w:val="paragraph"/>
      </w:pPr>
      <w:r w:rsidRPr="003072B8">
        <w:tab/>
        <w:t>(c)</w:t>
      </w:r>
      <w:r w:rsidRPr="003072B8">
        <w:tab/>
        <w:t>not contain false or misleading information; and</w:t>
      </w:r>
    </w:p>
    <w:p w:rsidR="003F2BAC" w:rsidRPr="003072B8" w:rsidRDefault="003F2BAC" w:rsidP="003F2BAC">
      <w:pPr>
        <w:pStyle w:val="paragraph"/>
      </w:pPr>
      <w:r w:rsidRPr="003072B8">
        <w:tab/>
        <w:t>(d)</w:t>
      </w:r>
      <w:r w:rsidRPr="003072B8">
        <w:tab/>
        <w:t>if the approved provider is required to prepare an aged care financial report for the financial year—be included in the aged care financial report for the approved provider for the financial year; and</w:t>
      </w:r>
    </w:p>
    <w:p w:rsidR="003F2BAC" w:rsidRPr="003072B8" w:rsidRDefault="003F2BAC" w:rsidP="003F2BAC">
      <w:pPr>
        <w:pStyle w:val="paragraph"/>
      </w:pPr>
      <w:r w:rsidRPr="003072B8">
        <w:tab/>
        <w:t>(e)</w:t>
      </w:r>
      <w:r w:rsidRPr="003072B8">
        <w:tab/>
        <w:t xml:space="preserve">if </w:t>
      </w:r>
      <w:r w:rsidR="003072B8">
        <w:t>paragraph (</w:t>
      </w:r>
      <w:r w:rsidRPr="003072B8">
        <w:t>d) does not apply to the approved provider:</w:t>
      </w:r>
    </w:p>
    <w:p w:rsidR="003F2BAC" w:rsidRPr="003072B8" w:rsidRDefault="003F2BAC" w:rsidP="003F2BAC">
      <w:pPr>
        <w:pStyle w:val="paragraphsub"/>
      </w:pPr>
      <w:r w:rsidRPr="003072B8">
        <w:tab/>
        <w:t>(i)</w:t>
      </w:r>
      <w:r w:rsidRPr="003072B8">
        <w:tab/>
        <w:t>be signed by a person who is one of the approved provider’s key personnel and is authorised by the approved provider to sign the statement; and</w:t>
      </w:r>
    </w:p>
    <w:p w:rsidR="003F2BAC" w:rsidRPr="003072B8" w:rsidRDefault="003F2BAC" w:rsidP="003F2BAC">
      <w:pPr>
        <w:pStyle w:val="paragraphsub"/>
      </w:pPr>
      <w:r w:rsidRPr="003072B8">
        <w:tab/>
        <w:t>(ii)</w:t>
      </w:r>
      <w:r w:rsidRPr="003072B8">
        <w:tab/>
        <w:t>be given to the Secretary within 4 months after the end of the financial year for the approved provider.</w:t>
      </w:r>
    </w:p>
    <w:p w:rsidR="00196261" w:rsidRPr="003072B8" w:rsidRDefault="008A74D6" w:rsidP="00AC0E53">
      <w:pPr>
        <w:pStyle w:val="ActHead5"/>
      </w:pPr>
      <w:bookmarkStart w:id="70" w:name="_Toc527544289"/>
      <w:r w:rsidRPr="003072B8">
        <w:rPr>
          <w:rStyle w:val="CharSectno"/>
        </w:rPr>
        <w:t>52</w:t>
      </w:r>
      <w:r w:rsidR="00196261" w:rsidRPr="003072B8">
        <w:t xml:space="preserve">  Information about refundable deposits that must be included in annual prudential compliance statement</w:t>
      </w:r>
      <w:bookmarkEnd w:id="70"/>
    </w:p>
    <w:p w:rsidR="001B4251" w:rsidRPr="003072B8" w:rsidRDefault="001B4251" w:rsidP="00AC0E53">
      <w:pPr>
        <w:pStyle w:val="subsection"/>
      </w:pPr>
      <w:r w:rsidRPr="003072B8">
        <w:tab/>
      </w:r>
      <w:r w:rsidR="00AC0E53" w:rsidRPr="003072B8">
        <w:tab/>
      </w:r>
      <w:r w:rsidR="00986D25" w:rsidRPr="003072B8">
        <w:t>T</w:t>
      </w:r>
      <w:r w:rsidR="00AC0E53" w:rsidRPr="003072B8">
        <w:t xml:space="preserve">he information about refundable deposits and refundable deposit balances </w:t>
      </w:r>
      <w:r w:rsidR="00986D25" w:rsidRPr="003072B8">
        <w:t xml:space="preserve">that must be included </w:t>
      </w:r>
      <w:r w:rsidR="00AC0E53" w:rsidRPr="003072B8">
        <w:t xml:space="preserve">in </w:t>
      </w:r>
      <w:r w:rsidR="00986D25" w:rsidRPr="003072B8">
        <w:t xml:space="preserve">an </w:t>
      </w:r>
      <w:r w:rsidR="00AC0E53" w:rsidRPr="003072B8">
        <w:t>approved provider’s annual prudential compliance statement</w:t>
      </w:r>
      <w:r w:rsidR="00A83AE8" w:rsidRPr="003072B8">
        <w:t xml:space="preserve"> for a financial year</w:t>
      </w:r>
      <w:r w:rsidR="00986D25" w:rsidRPr="003072B8">
        <w:t xml:space="preserve"> is as follows:</w:t>
      </w:r>
    </w:p>
    <w:p w:rsidR="00AC0E53" w:rsidRPr="003072B8" w:rsidRDefault="00AC0E53" w:rsidP="00AC0E53">
      <w:pPr>
        <w:pStyle w:val="paragraph"/>
      </w:pPr>
      <w:r w:rsidRPr="003072B8">
        <w:tab/>
        <w:t>(a)</w:t>
      </w:r>
      <w:r w:rsidRPr="003072B8">
        <w:tab/>
        <w:t>the total number of refundable deposit balances held by the approved provider as a</w:t>
      </w:r>
      <w:r w:rsidR="003304F3" w:rsidRPr="003072B8">
        <w:t>t the end of the financial year</w:t>
      </w:r>
      <w:r w:rsidRPr="003072B8">
        <w:t>;</w:t>
      </w:r>
    </w:p>
    <w:p w:rsidR="00AC0E53" w:rsidRPr="003072B8" w:rsidRDefault="00AC0E53" w:rsidP="00AC0E53">
      <w:pPr>
        <w:pStyle w:val="paragraph"/>
      </w:pPr>
      <w:r w:rsidRPr="003072B8">
        <w:tab/>
        <w:t>(</w:t>
      </w:r>
      <w:r w:rsidR="00A83AE8" w:rsidRPr="003072B8">
        <w:t>b</w:t>
      </w:r>
      <w:r w:rsidRPr="003072B8">
        <w:t>)</w:t>
      </w:r>
      <w:r w:rsidRPr="003072B8">
        <w:tab/>
        <w:t>the total value of refundable deposit balances held by the approved provider as a</w:t>
      </w:r>
      <w:r w:rsidR="00986D25" w:rsidRPr="003072B8">
        <w:t>t the end of the financial year</w:t>
      </w:r>
      <w:r w:rsidRPr="003072B8">
        <w:t>;</w:t>
      </w:r>
    </w:p>
    <w:p w:rsidR="00AC0E53" w:rsidRPr="003072B8" w:rsidRDefault="00AC0E53" w:rsidP="00AC0E53">
      <w:pPr>
        <w:pStyle w:val="paragraph"/>
      </w:pPr>
      <w:r w:rsidRPr="003072B8">
        <w:tab/>
        <w:t>(</w:t>
      </w:r>
      <w:r w:rsidR="00A83AE8" w:rsidRPr="003072B8">
        <w:t>c</w:t>
      </w:r>
      <w:r w:rsidRPr="003072B8">
        <w:t>)</w:t>
      </w:r>
      <w:r w:rsidRPr="003072B8">
        <w:tab/>
        <w:t>the total value of refundable deposits received by the approved provider during the financial year;</w:t>
      </w:r>
    </w:p>
    <w:p w:rsidR="00AC0E53" w:rsidRPr="003072B8" w:rsidRDefault="00AC0E53" w:rsidP="00AC0E53">
      <w:pPr>
        <w:pStyle w:val="paragraph"/>
      </w:pPr>
      <w:r w:rsidRPr="003072B8">
        <w:tab/>
        <w:t>(</w:t>
      </w:r>
      <w:r w:rsidR="00A83AE8" w:rsidRPr="003072B8">
        <w:t>d</w:t>
      </w:r>
      <w:r w:rsidRPr="003072B8">
        <w:t>)</w:t>
      </w:r>
      <w:r w:rsidRPr="003072B8">
        <w:tab/>
        <w:t>the total amount deducted by the approved provider during the financial year from re</w:t>
      </w:r>
      <w:r w:rsidR="00BC39CF" w:rsidRPr="003072B8">
        <w:t>fundable deposit balances</w:t>
      </w:r>
      <w:r w:rsidR="00A83AE8" w:rsidRPr="003072B8">
        <w:t>;</w:t>
      </w:r>
    </w:p>
    <w:p w:rsidR="00AC0E53" w:rsidRPr="003072B8" w:rsidRDefault="00A83AE8" w:rsidP="00AC0E53">
      <w:pPr>
        <w:pStyle w:val="paragraph"/>
      </w:pPr>
      <w:r w:rsidRPr="003072B8">
        <w:tab/>
        <w:t>(e</w:t>
      </w:r>
      <w:r w:rsidR="00AC0E53" w:rsidRPr="003072B8">
        <w:t>)</w:t>
      </w:r>
      <w:r w:rsidR="00AC0E53" w:rsidRPr="003072B8">
        <w:tab/>
        <w:t>the total amount deducted by the approved provider during the financial year from refundable deposits that were received during the year;</w:t>
      </w:r>
    </w:p>
    <w:p w:rsidR="00AC0E53" w:rsidRPr="003072B8" w:rsidRDefault="00A83AE8" w:rsidP="00AC0E53">
      <w:pPr>
        <w:pStyle w:val="paragraph"/>
      </w:pPr>
      <w:r w:rsidRPr="003072B8">
        <w:tab/>
        <w:t>(f</w:t>
      </w:r>
      <w:r w:rsidR="00AC0E53" w:rsidRPr="003072B8">
        <w:t>)</w:t>
      </w:r>
      <w:r w:rsidR="00AC0E53" w:rsidRPr="003072B8">
        <w:tab/>
        <w:t>the total value of refundable deposit balances refunded by the approved provider during the financial year;</w:t>
      </w:r>
    </w:p>
    <w:p w:rsidR="00340B32" w:rsidRPr="003072B8" w:rsidRDefault="00340B32" w:rsidP="00340B32">
      <w:pPr>
        <w:pStyle w:val="paragraph"/>
      </w:pPr>
      <w:r w:rsidRPr="003072B8">
        <w:tab/>
        <w:t>(g)</w:t>
      </w:r>
      <w:r w:rsidRPr="003072B8">
        <w:tab/>
        <w:t>if, during the financial year, refundable deposit balances were not refunded in accordance with subsection</w:t>
      </w:r>
      <w:r w:rsidR="003072B8">
        <w:t> </w:t>
      </w:r>
      <w:r w:rsidRPr="003072B8">
        <w:t>52P</w:t>
      </w:r>
      <w:r w:rsidR="003072B8">
        <w:noBreakHyphen/>
      </w:r>
      <w:r w:rsidRPr="003072B8">
        <w:t xml:space="preserve">1(4) of the Act (other than a refundable deposit balance in relation to which the approved provider has made an agreement as </w:t>
      </w:r>
      <w:r w:rsidR="002C2C2C" w:rsidRPr="003072B8">
        <w:t>referred to</w:t>
      </w:r>
      <w:r w:rsidRPr="003072B8">
        <w:t xml:space="preserve"> in subsection</w:t>
      </w:r>
      <w:r w:rsidR="003072B8">
        <w:t> </w:t>
      </w:r>
      <w:r w:rsidRPr="003072B8">
        <w:t>52P</w:t>
      </w:r>
      <w:r w:rsidR="003072B8">
        <w:noBreakHyphen/>
      </w:r>
      <w:r w:rsidR="00D96D3F" w:rsidRPr="003072B8">
        <w:t>4(2) of the Act)</w:t>
      </w:r>
      <w:r w:rsidRPr="003072B8">
        <w:t>—the following information:</w:t>
      </w:r>
    </w:p>
    <w:p w:rsidR="00340B32" w:rsidRPr="003072B8" w:rsidRDefault="00340B32" w:rsidP="00340B32">
      <w:pPr>
        <w:pStyle w:val="paragraphsub"/>
      </w:pPr>
      <w:r w:rsidRPr="003072B8">
        <w:tab/>
        <w:t>(i)</w:t>
      </w:r>
      <w:r w:rsidRPr="003072B8">
        <w:tab/>
        <w:t xml:space="preserve">the total number of refundable deposit balances </w:t>
      </w:r>
      <w:r w:rsidR="007E44D3" w:rsidRPr="003072B8">
        <w:t xml:space="preserve">that were </w:t>
      </w:r>
      <w:r w:rsidRPr="003072B8">
        <w:t>not refunded in accordance with subsection</w:t>
      </w:r>
      <w:r w:rsidR="003072B8">
        <w:t> </w:t>
      </w:r>
      <w:r w:rsidRPr="003072B8">
        <w:t>52P</w:t>
      </w:r>
      <w:r w:rsidR="003072B8">
        <w:noBreakHyphen/>
      </w:r>
      <w:r w:rsidRPr="003072B8">
        <w:t>1(4) of the Act;</w:t>
      </w:r>
    </w:p>
    <w:p w:rsidR="00340B32" w:rsidRPr="003072B8" w:rsidRDefault="00340B32" w:rsidP="00340B32">
      <w:pPr>
        <w:pStyle w:val="paragraphsub"/>
      </w:pPr>
      <w:r w:rsidRPr="003072B8">
        <w:tab/>
        <w:t>(ii)</w:t>
      </w:r>
      <w:r w:rsidRPr="003072B8">
        <w:tab/>
        <w:t>the reason or reasons for the delay in refunding the refundable deposit balances;</w:t>
      </w:r>
    </w:p>
    <w:p w:rsidR="00340B32" w:rsidRPr="003072B8" w:rsidRDefault="00340B32" w:rsidP="00340B32">
      <w:pPr>
        <w:pStyle w:val="paragraphsub"/>
      </w:pPr>
      <w:r w:rsidRPr="003072B8">
        <w:tab/>
        <w:t>(iii)</w:t>
      </w:r>
      <w:r w:rsidRPr="003072B8">
        <w:tab/>
        <w:t>in respect of each reason provided—the total number of instances of delay attributable to the reason;</w:t>
      </w:r>
    </w:p>
    <w:p w:rsidR="00986D25" w:rsidRPr="003072B8" w:rsidRDefault="00A83AE8" w:rsidP="00AC0E53">
      <w:pPr>
        <w:pStyle w:val="paragraph"/>
      </w:pPr>
      <w:r w:rsidRPr="003072B8">
        <w:tab/>
        <w:t>(h</w:t>
      </w:r>
      <w:r w:rsidR="00AC0E53" w:rsidRPr="003072B8">
        <w:t>)</w:t>
      </w:r>
      <w:r w:rsidR="00AC0E53" w:rsidRPr="003072B8">
        <w:tab/>
        <w:t>if, for the whole or a part of the financial year, the approved provider was not permitted to charge a refundable deposit for entry by a care recipient to any aged care service that the approved provid</w:t>
      </w:r>
      <w:r w:rsidR="00986D25" w:rsidRPr="003072B8">
        <w:t>er is responsible for operating:</w:t>
      </w:r>
    </w:p>
    <w:p w:rsidR="00986D25" w:rsidRPr="003072B8" w:rsidRDefault="00986D25" w:rsidP="00986D25">
      <w:pPr>
        <w:pStyle w:val="paragraphsub"/>
      </w:pPr>
      <w:r w:rsidRPr="003072B8">
        <w:tab/>
        <w:t>(i)</w:t>
      </w:r>
      <w:r w:rsidRPr="003072B8">
        <w:tab/>
      </w:r>
      <w:r w:rsidR="00AC0E53" w:rsidRPr="003072B8">
        <w:t>the period or periods during which the approved provider was not permitted</w:t>
      </w:r>
      <w:r w:rsidRPr="003072B8">
        <w:t xml:space="preserve"> to charge a refundable deposit;</w:t>
      </w:r>
      <w:r w:rsidR="00AC0E53" w:rsidRPr="003072B8">
        <w:t xml:space="preserve"> </w:t>
      </w:r>
      <w:r w:rsidRPr="003072B8">
        <w:t>and</w:t>
      </w:r>
    </w:p>
    <w:p w:rsidR="00AC0E53" w:rsidRPr="003072B8" w:rsidRDefault="00986D25" w:rsidP="00986D25">
      <w:pPr>
        <w:pStyle w:val="paragraphsub"/>
      </w:pPr>
      <w:r w:rsidRPr="003072B8">
        <w:tab/>
        <w:t>(ii)</w:t>
      </w:r>
      <w:r w:rsidRPr="003072B8">
        <w:tab/>
      </w:r>
      <w:r w:rsidR="00AC0E53" w:rsidRPr="003072B8">
        <w:t>the aged care service in respect of which each period specified applies;</w:t>
      </w:r>
    </w:p>
    <w:p w:rsidR="00AC0E53" w:rsidRPr="003072B8" w:rsidRDefault="00A83AE8" w:rsidP="00AC0E53">
      <w:pPr>
        <w:pStyle w:val="paragraph"/>
      </w:pPr>
      <w:r w:rsidRPr="003072B8">
        <w:tab/>
        <w:t>(i</w:t>
      </w:r>
      <w:r w:rsidR="00AC0E53" w:rsidRPr="003072B8">
        <w:t>)</w:t>
      </w:r>
      <w:r w:rsidR="00AC0E53" w:rsidRPr="003072B8">
        <w:tab/>
        <w:t>the use of refundable deposits by the approved provider during the financial year;</w:t>
      </w:r>
    </w:p>
    <w:p w:rsidR="00AC0E53" w:rsidRPr="003072B8" w:rsidRDefault="00492603" w:rsidP="00AC0E53">
      <w:pPr>
        <w:pStyle w:val="paragraph"/>
      </w:pPr>
      <w:r w:rsidRPr="003072B8">
        <w:tab/>
        <w:t>(j</w:t>
      </w:r>
      <w:r w:rsidR="00AC0E53" w:rsidRPr="003072B8">
        <w:t>)</w:t>
      </w:r>
      <w:r w:rsidR="00AC0E53" w:rsidRPr="003072B8">
        <w:tab/>
        <w:t>whether any use of refundable deposits by the approved provider during the financial year was not permitted under section</w:t>
      </w:r>
      <w:r w:rsidR="003072B8">
        <w:t> </w:t>
      </w:r>
      <w:r w:rsidR="00AC0E53" w:rsidRPr="003072B8">
        <w:t>52N</w:t>
      </w:r>
      <w:r w:rsidR="003072B8">
        <w:noBreakHyphen/>
      </w:r>
      <w:r w:rsidR="00AC0E53" w:rsidRPr="003072B8">
        <w:t>1 of the Act;</w:t>
      </w:r>
    </w:p>
    <w:p w:rsidR="00AC0E53" w:rsidRPr="003072B8" w:rsidRDefault="00AC0E53" w:rsidP="00AC0E53">
      <w:pPr>
        <w:pStyle w:val="paragraph"/>
      </w:pPr>
      <w:r w:rsidRPr="003072B8">
        <w:tab/>
        <w:t>(</w:t>
      </w:r>
      <w:r w:rsidR="00492603" w:rsidRPr="003072B8">
        <w:t>k</w:t>
      </w:r>
      <w:r w:rsidRPr="003072B8">
        <w:t>)</w:t>
      </w:r>
      <w:r w:rsidRPr="003072B8">
        <w:tab/>
        <w:t xml:space="preserve">the total amount expended by the approved provider (whether or not obtained from refundable deposits) during the financial year on capital expenditure for which use of a refundable deposit </w:t>
      </w:r>
      <w:r w:rsidR="00986D25" w:rsidRPr="003072B8">
        <w:t xml:space="preserve">was </w:t>
      </w:r>
      <w:r w:rsidRPr="003072B8">
        <w:t>permitted under section</w:t>
      </w:r>
      <w:r w:rsidR="003072B8">
        <w:t> </w:t>
      </w:r>
      <w:r w:rsidRPr="003072B8">
        <w:t>52N</w:t>
      </w:r>
      <w:r w:rsidR="003072B8">
        <w:noBreakHyphen/>
      </w:r>
      <w:r w:rsidRPr="003072B8">
        <w:t>1 of the Act;</w:t>
      </w:r>
    </w:p>
    <w:p w:rsidR="00AC0E53" w:rsidRPr="003072B8" w:rsidRDefault="00492603" w:rsidP="00AC0E53">
      <w:pPr>
        <w:pStyle w:val="paragraph"/>
      </w:pPr>
      <w:r w:rsidRPr="003072B8">
        <w:tab/>
        <w:t>(l</w:t>
      </w:r>
      <w:r w:rsidR="00AC0E53" w:rsidRPr="003072B8">
        <w:t>)</w:t>
      </w:r>
      <w:r w:rsidR="00AC0E53" w:rsidRPr="003072B8">
        <w:tab/>
        <w:t xml:space="preserve">the total amount expended by the approved provider (whether or not obtained from refundable deposits) during the financial year on investment in financial products for which use of a refundable deposit </w:t>
      </w:r>
      <w:r w:rsidR="00986D25" w:rsidRPr="003072B8">
        <w:t xml:space="preserve">was </w:t>
      </w:r>
      <w:r w:rsidR="00AC0E53" w:rsidRPr="003072B8">
        <w:t>permitted under section</w:t>
      </w:r>
      <w:r w:rsidR="003072B8">
        <w:t> </w:t>
      </w:r>
      <w:r w:rsidR="00AC0E53" w:rsidRPr="003072B8">
        <w:t>52N</w:t>
      </w:r>
      <w:r w:rsidR="003072B8">
        <w:noBreakHyphen/>
      </w:r>
      <w:r w:rsidR="00AC0E53" w:rsidRPr="003072B8">
        <w:t>1 of the Act;</w:t>
      </w:r>
    </w:p>
    <w:p w:rsidR="00AC0E53" w:rsidRPr="003072B8" w:rsidRDefault="00AC0E53" w:rsidP="00AC0E53">
      <w:pPr>
        <w:pStyle w:val="paragraph"/>
      </w:pPr>
      <w:r w:rsidRPr="003072B8">
        <w:tab/>
        <w:t>(</w:t>
      </w:r>
      <w:r w:rsidR="00492603" w:rsidRPr="003072B8">
        <w:t>m</w:t>
      </w:r>
      <w:r w:rsidRPr="003072B8">
        <w:t>)</w:t>
      </w:r>
      <w:r w:rsidRPr="003072B8">
        <w:tab/>
        <w:t xml:space="preserve">the total amount expended by the approved provider (whether or not obtained from refundable deposits) during the financial year on loans for which use of a refundable deposit </w:t>
      </w:r>
      <w:r w:rsidR="00986D25" w:rsidRPr="003072B8">
        <w:t xml:space="preserve">was </w:t>
      </w:r>
      <w:r w:rsidRPr="003072B8">
        <w:t>permitted under section</w:t>
      </w:r>
      <w:r w:rsidR="003072B8">
        <w:t> </w:t>
      </w:r>
      <w:r w:rsidRPr="003072B8">
        <w:t>52N</w:t>
      </w:r>
      <w:r w:rsidR="003072B8">
        <w:noBreakHyphen/>
      </w:r>
      <w:r w:rsidRPr="003072B8">
        <w:t>1 of the Act;</w:t>
      </w:r>
    </w:p>
    <w:p w:rsidR="00AC0E53" w:rsidRPr="003072B8" w:rsidRDefault="00492603" w:rsidP="00AC0E53">
      <w:pPr>
        <w:pStyle w:val="paragraph"/>
      </w:pPr>
      <w:r w:rsidRPr="003072B8">
        <w:tab/>
        <w:t>(n</w:t>
      </w:r>
      <w:r w:rsidR="00AC0E53" w:rsidRPr="003072B8">
        <w:t>)</w:t>
      </w:r>
      <w:r w:rsidR="00AC0E53" w:rsidRPr="003072B8">
        <w:tab/>
        <w:t>the total amount expended by the approved provider (whether or not obtained from refundable deposits) during the financial year on repaying debt accrued for the purposes of:</w:t>
      </w:r>
    </w:p>
    <w:p w:rsidR="00AC0E53" w:rsidRPr="003072B8" w:rsidRDefault="00492603" w:rsidP="00492603">
      <w:pPr>
        <w:pStyle w:val="paragraphsub"/>
      </w:pPr>
      <w:r w:rsidRPr="003072B8">
        <w:tab/>
        <w:t>(i</w:t>
      </w:r>
      <w:r w:rsidR="00AC0E53" w:rsidRPr="003072B8">
        <w:t>)</w:t>
      </w:r>
      <w:r w:rsidR="00AC0E53" w:rsidRPr="003072B8">
        <w:tab/>
        <w:t xml:space="preserve">capital expenditure of the kind described in </w:t>
      </w:r>
      <w:r w:rsidR="003072B8">
        <w:t>paragraph (</w:t>
      </w:r>
      <w:r w:rsidRPr="003072B8">
        <w:t>k</w:t>
      </w:r>
      <w:r w:rsidR="00AC0E53" w:rsidRPr="003072B8">
        <w:t>); or</w:t>
      </w:r>
    </w:p>
    <w:p w:rsidR="00AC0E53" w:rsidRPr="003072B8" w:rsidRDefault="00492603" w:rsidP="00492603">
      <w:pPr>
        <w:pStyle w:val="paragraphsub"/>
      </w:pPr>
      <w:r w:rsidRPr="003072B8">
        <w:tab/>
        <w:t>(ii</w:t>
      </w:r>
      <w:r w:rsidR="00AC0E53" w:rsidRPr="003072B8">
        <w:t>)</w:t>
      </w:r>
      <w:r w:rsidR="00AC0E53" w:rsidRPr="003072B8">
        <w:tab/>
        <w:t>refunding refundable deposit balances;</w:t>
      </w:r>
    </w:p>
    <w:p w:rsidR="00AC0E53" w:rsidRPr="003072B8" w:rsidRDefault="00492603" w:rsidP="00AC0E53">
      <w:pPr>
        <w:pStyle w:val="paragraph"/>
      </w:pPr>
      <w:r w:rsidRPr="003072B8">
        <w:tab/>
        <w:t>(o</w:t>
      </w:r>
      <w:r w:rsidR="00AC0E53" w:rsidRPr="003072B8">
        <w:t>)</w:t>
      </w:r>
      <w:r w:rsidR="00AC0E53" w:rsidRPr="003072B8">
        <w:tab/>
        <w:t>the total amount expended by the approved provider (whether or not obtained from refundable deposits) during the financial year on repaying debt that accrued before 1</w:t>
      </w:r>
      <w:r w:rsidR="003072B8">
        <w:t> </w:t>
      </w:r>
      <w:r w:rsidR="00AC0E53" w:rsidRPr="003072B8">
        <w:t>October 2011 if the debt was accrued for the purpose of providing aged care to care recipients;</w:t>
      </w:r>
    </w:p>
    <w:p w:rsidR="00AC0E53" w:rsidRPr="003072B8" w:rsidRDefault="00492603" w:rsidP="00AC0E53">
      <w:pPr>
        <w:pStyle w:val="paragraph"/>
      </w:pPr>
      <w:r w:rsidRPr="003072B8">
        <w:tab/>
        <w:t>(p</w:t>
      </w:r>
      <w:r w:rsidR="00AC0E53" w:rsidRPr="003072B8">
        <w:t>)</w:t>
      </w:r>
      <w:r w:rsidR="00AC0E53" w:rsidRPr="003072B8">
        <w:tab/>
        <w:t xml:space="preserve">the total amount expended by the approved provider (whether or not obtained from </w:t>
      </w:r>
      <w:r w:rsidRPr="003072B8">
        <w:t>refundable deposits</w:t>
      </w:r>
      <w:r w:rsidR="00AC0E53" w:rsidRPr="003072B8">
        <w:t>) during the financial year on each of the uses of refundable deposits p</w:t>
      </w:r>
      <w:r w:rsidRPr="003072B8">
        <w:t xml:space="preserve">ermitted under </w:t>
      </w:r>
      <w:r w:rsidR="00226E91" w:rsidRPr="003072B8">
        <w:t>section</w:t>
      </w:r>
      <w:r w:rsidR="003072B8">
        <w:t> </w:t>
      </w:r>
      <w:r w:rsidR="008A74D6" w:rsidRPr="003072B8">
        <w:t>63</w:t>
      </w:r>
      <w:r w:rsidR="00226E91" w:rsidRPr="003072B8">
        <w:t xml:space="preserve"> </w:t>
      </w:r>
      <w:r w:rsidRPr="003072B8">
        <w:t>of these p</w:t>
      </w:r>
      <w:r w:rsidR="00AC0E53" w:rsidRPr="003072B8">
        <w:t>rinciples;</w:t>
      </w:r>
    </w:p>
    <w:p w:rsidR="00AC0E53" w:rsidRPr="003072B8" w:rsidRDefault="00492603" w:rsidP="00AC0E53">
      <w:pPr>
        <w:pStyle w:val="paragraph"/>
      </w:pPr>
      <w:r w:rsidRPr="003072B8">
        <w:tab/>
        <w:t>(q)</w:t>
      </w:r>
      <w:r w:rsidR="00AC0E53" w:rsidRPr="003072B8">
        <w:tab/>
        <w:t>the amount that has been returned to the approved provider during the financial year from the sale, disposal or redemption of financial products covered by paragraphs 52N</w:t>
      </w:r>
      <w:r w:rsidR="003072B8">
        <w:noBreakHyphen/>
      </w:r>
      <w:r w:rsidR="00AC0E53" w:rsidRPr="003072B8">
        <w:t>1(3)(b) to (e) of the Act</w:t>
      </w:r>
      <w:r w:rsidRPr="003072B8">
        <w:t>,</w:t>
      </w:r>
      <w:r w:rsidR="00AC0E53" w:rsidRPr="003072B8">
        <w:t xml:space="preserve"> or paragraph</w:t>
      </w:r>
      <w:r w:rsidR="003072B8">
        <w:t> </w:t>
      </w:r>
      <w:r w:rsidR="008A74D6" w:rsidRPr="003072B8">
        <w:t>63</w:t>
      </w:r>
      <w:r w:rsidR="00BF2218" w:rsidRPr="003072B8">
        <w:t xml:space="preserve">(c) </w:t>
      </w:r>
      <w:r w:rsidRPr="003072B8">
        <w:t>of these p</w:t>
      </w:r>
      <w:r w:rsidR="00AC0E53" w:rsidRPr="003072B8">
        <w:t>rinciples</w:t>
      </w:r>
      <w:r w:rsidRPr="003072B8">
        <w:t>,</w:t>
      </w:r>
      <w:r w:rsidR="00AC0E53" w:rsidRPr="003072B8">
        <w:t xml:space="preserve"> that the approved provider invested in after 1</w:t>
      </w:r>
      <w:r w:rsidR="003072B8">
        <w:t> </w:t>
      </w:r>
      <w:r w:rsidR="00AC0E53" w:rsidRPr="003072B8">
        <w:t>October 2011, whether or not the investment was ob</w:t>
      </w:r>
      <w:r w:rsidR="00D96D3F" w:rsidRPr="003072B8">
        <w:t>tained from refundable deposits.</w:t>
      </w:r>
    </w:p>
    <w:p w:rsidR="009250D8" w:rsidRPr="003072B8" w:rsidRDefault="008A74D6" w:rsidP="009250D8">
      <w:pPr>
        <w:pStyle w:val="ActHead5"/>
      </w:pPr>
      <w:bookmarkStart w:id="71" w:name="_Toc527544290"/>
      <w:r w:rsidRPr="003072B8">
        <w:rPr>
          <w:rStyle w:val="CharSectno"/>
        </w:rPr>
        <w:t>53</w:t>
      </w:r>
      <w:r w:rsidR="009250D8" w:rsidRPr="003072B8">
        <w:t xml:space="preserve">  Information about </w:t>
      </w:r>
      <w:r w:rsidR="008D4502" w:rsidRPr="003072B8">
        <w:t xml:space="preserve">accommodation bonds </w:t>
      </w:r>
      <w:r w:rsidR="009250D8" w:rsidRPr="003072B8">
        <w:t>that must be included in annual prudential compliance statement</w:t>
      </w:r>
      <w:bookmarkEnd w:id="71"/>
    </w:p>
    <w:p w:rsidR="009250D8" w:rsidRPr="003072B8" w:rsidRDefault="009250D8" w:rsidP="009250D8">
      <w:pPr>
        <w:pStyle w:val="subsection"/>
      </w:pPr>
      <w:r w:rsidRPr="003072B8">
        <w:tab/>
      </w:r>
      <w:r w:rsidRPr="003072B8">
        <w:tab/>
      </w:r>
      <w:r w:rsidR="00986D25" w:rsidRPr="003072B8">
        <w:t>T</w:t>
      </w:r>
      <w:r w:rsidRPr="003072B8">
        <w:t xml:space="preserve">he information about </w:t>
      </w:r>
      <w:r w:rsidR="008D4502" w:rsidRPr="003072B8">
        <w:t xml:space="preserve">accommodation bonds </w:t>
      </w:r>
      <w:r w:rsidRPr="003072B8">
        <w:t xml:space="preserve">and accommodation bond balances </w:t>
      </w:r>
      <w:r w:rsidR="00986D25" w:rsidRPr="003072B8">
        <w:t xml:space="preserve">that must be included in an </w:t>
      </w:r>
      <w:r w:rsidRPr="003072B8">
        <w:t>approved provider’s annual prudential compliance</w:t>
      </w:r>
      <w:r w:rsidR="00986D25" w:rsidRPr="003072B8">
        <w:t xml:space="preserve"> statement for a financial year is as follows:</w:t>
      </w:r>
    </w:p>
    <w:p w:rsidR="009250D8" w:rsidRPr="003072B8" w:rsidRDefault="009250D8" w:rsidP="009250D8">
      <w:pPr>
        <w:pStyle w:val="paragraph"/>
      </w:pPr>
      <w:r w:rsidRPr="003072B8">
        <w:tab/>
        <w:t>(a)</w:t>
      </w:r>
      <w:r w:rsidRPr="003072B8">
        <w:tab/>
        <w:t>the total number of accommodation bond balances held by the approved provider as at the end of the financial year;</w:t>
      </w:r>
    </w:p>
    <w:p w:rsidR="009250D8" w:rsidRPr="003072B8" w:rsidRDefault="009250D8" w:rsidP="009250D8">
      <w:pPr>
        <w:pStyle w:val="paragraph"/>
      </w:pPr>
      <w:r w:rsidRPr="003072B8">
        <w:tab/>
        <w:t>(b)</w:t>
      </w:r>
      <w:r w:rsidRPr="003072B8">
        <w:tab/>
        <w:t>the total value of accommodation bond balances held by the approved provider as at the end of the financial year;</w:t>
      </w:r>
    </w:p>
    <w:p w:rsidR="009250D8" w:rsidRPr="003072B8" w:rsidRDefault="009250D8" w:rsidP="009250D8">
      <w:pPr>
        <w:pStyle w:val="paragraph"/>
      </w:pPr>
      <w:r w:rsidRPr="003072B8">
        <w:tab/>
        <w:t>(c)</w:t>
      </w:r>
      <w:r w:rsidRPr="003072B8">
        <w:tab/>
        <w:t xml:space="preserve">the total value of </w:t>
      </w:r>
      <w:r w:rsidR="008D4502" w:rsidRPr="003072B8">
        <w:t xml:space="preserve">accommodation bonds </w:t>
      </w:r>
      <w:r w:rsidRPr="003072B8">
        <w:t>received by the approved provider during the financial year;</w:t>
      </w:r>
    </w:p>
    <w:p w:rsidR="009250D8" w:rsidRPr="003072B8" w:rsidRDefault="009250D8" w:rsidP="009250D8">
      <w:pPr>
        <w:pStyle w:val="paragraph"/>
      </w:pPr>
      <w:r w:rsidRPr="003072B8">
        <w:tab/>
        <w:t>(d)</w:t>
      </w:r>
      <w:r w:rsidRPr="003072B8">
        <w:tab/>
        <w:t>the total amount deducted by the approved provider during the financial year from accommodation bond balances in accordance with section</w:t>
      </w:r>
      <w:r w:rsidR="003072B8">
        <w:t> </w:t>
      </w:r>
      <w:r w:rsidRPr="003072B8">
        <w:t>57</w:t>
      </w:r>
      <w:r w:rsidR="003072B8">
        <w:noBreakHyphen/>
      </w:r>
      <w:r w:rsidRPr="003072B8">
        <w:t xml:space="preserve">19 of the </w:t>
      </w:r>
      <w:r w:rsidR="00986D25" w:rsidRPr="003072B8">
        <w:rPr>
          <w:i/>
        </w:rPr>
        <w:t xml:space="preserve">Aged Care (Transitional Provisions) </w:t>
      </w:r>
      <w:r w:rsidRPr="003072B8">
        <w:rPr>
          <w:i/>
        </w:rPr>
        <w:t>Act</w:t>
      </w:r>
      <w:r w:rsidR="00986D25" w:rsidRPr="003072B8">
        <w:rPr>
          <w:i/>
        </w:rPr>
        <w:t xml:space="preserve"> 1997</w:t>
      </w:r>
      <w:r w:rsidRPr="003072B8">
        <w:t>;</w:t>
      </w:r>
    </w:p>
    <w:p w:rsidR="009250D8" w:rsidRPr="003072B8" w:rsidRDefault="009250D8" w:rsidP="009250D8">
      <w:pPr>
        <w:pStyle w:val="paragraph"/>
      </w:pPr>
      <w:r w:rsidRPr="003072B8">
        <w:tab/>
        <w:t>(e)</w:t>
      </w:r>
      <w:r w:rsidRPr="003072B8">
        <w:tab/>
        <w:t>the total amount deducted by the approved provider during the financial year, in accordance with section</w:t>
      </w:r>
      <w:r w:rsidR="003072B8">
        <w:t> </w:t>
      </w:r>
      <w:r w:rsidRPr="003072B8">
        <w:t>57</w:t>
      </w:r>
      <w:r w:rsidR="003072B8">
        <w:noBreakHyphen/>
      </w:r>
      <w:r w:rsidRPr="003072B8">
        <w:t xml:space="preserve">19 of the </w:t>
      </w:r>
      <w:r w:rsidR="00D96D3F" w:rsidRPr="003072B8">
        <w:rPr>
          <w:i/>
        </w:rPr>
        <w:t>Aged Care (Transitional Provisions</w:t>
      </w:r>
      <w:r w:rsidR="005739FE" w:rsidRPr="003072B8">
        <w:rPr>
          <w:i/>
        </w:rPr>
        <w:t>)</w:t>
      </w:r>
      <w:r w:rsidR="00D96D3F" w:rsidRPr="003072B8">
        <w:rPr>
          <w:i/>
        </w:rPr>
        <w:t xml:space="preserve"> </w:t>
      </w:r>
      <w:r w:rsidRPr="003072B8">
        <w:rPr>
          <w:i/>
        </w:rPr>
        <w:t>Act</w:t>
      </w:r>
      <w:r w:rsidR="00D96D3F" w:rsidRPr="003072B8">
        <w:rPr>
          <w:i/>
        </w:rPr>
        <w:t xml:space="preserve"> 1997</w:t>
      </w:r>
      <w:r w:rsidRPr="003072B8">
        <w:t xml:space="preserve">, from </w:t>
      </w:r>
      <w:r w:rsidR="008D4502" w:rsidRPr="003072B8">
        <w:t xml:space="preserve">accommodation bonds </w:t>
      </w:r>
      <w:r w:rsidRPr="003072B8">
        <w:t>that were received during the year;</w:t>
      </w:r>
    </w:p>
    <w:p w:rsidR="009250D8" w:rsidRPr="003072B8" w:rsidRDefault="00C21008" w:rsidP="009250D8">
      <w:pPr>
        <w:pStyle w:val="paragraph"/>
      </w:pPr>
      <w:r w:rsidRPr="003072B8">
        <w:tab/>
        <w:t>(f</w:t>
      </w:r>
      <w:r w:rsidR="009250D8" w:rsidRPr="003072B8">
        <w:t>)</w:t>
      </w:r>
      <w:r w:rsidR="009250D8" w:rsidRPr="003072B8">
        <w:tab/>
        <w:t xml:space="preserve">the total value of </w:t>
      </w:r>
      <w:r w:rsidRPr="003072B8">
        <w:t xml:space="preserve">accommodation </w:t>
      </w:r>
      <w:r w:rsidR="009250D8" w:rsidRPr="003072B8">
        <w:t>bond balances refunded by the approved provider during the financial year;</w:t>
      </w:r>
    </w:p>
    <w:p w:rsidR="009250D8" w:rsidRPr="003072B8" w:rsidRDefault="009250D8" w:rsidP="009250D8">
      <w:pPr>
        <w:pStyle w:val="paragraph"/>
      </w:pPr>
      <w:r w:rsidRPr="003072B8">
        <w:tab/>
        <w:t>(</w:t>
      </w:r>
      <w:r w:rsidR="00C21008" w:rsidRPr="003072B8">
        <w:t>g</w:t>
      </w:r>
      <w:r w:rsidRPr="003072B8">
        <w:t>)</w:t>
      </w:r>
      <w:r w:rsidRPr="003072B8">
        <w:tab/>
        <w:t xml:space="preserve">if, during the financial year, </w:t>
      </w:r>
      <w:r w:rsidR="00C21008" w:rsidRPr="003072B8">
        <w:t xml:space="preserve">accommodation </w:t>
      </w:r>
      <w:r w:rsidRPr="003072B8">
        <w:t>bond balances were not refunded in accordance with subsection</w:t>
      </w:r>
      <w:r w:rsidR="003072B8">
        <w:t> </w:t>
      </w:r>
      <w:r w:rsidR="00C21008" w:rsidRPr="003072B8">
        <w:t>52P</w:t>
      </w:r>
      <w:r w:rsidR="003072B8">
        <w:noBreakHyphen/>
      </w:r>
      <w:r w:rsidR="00C21008" w:rsidRPr="003072B8">
        <w:t>1(4</w:t>
      </w:r>
      <w:r w:rsidRPr="003072B8">
        <w:t xml:space="preserve">) of the Act (other than an accommodation bond balance in relation to which the approved provider has made an agreement as </w:t>
      </w:r>
      <w:r w:rsidR="002C2C2C" w:rsidRPr="003072B8">
        <w:t>referred to</w:t>
      </w:r>
      <w:r w:rsidRPr="003072B8">
        <w:t xml:space="preserve"> in subsection</w:t>
      </w:r>
      <w:r w:rsidR="003072B8">
        <w:t> </w:t>
      </w:r>
      <w:r w:rsidR="00C21008" w:rsidRPr="003072B8">
        <w:t>52P</w:t>
      </w:r>
      <w:r w:rsidR="003072B8">
        <w:noBreakHyphen/>
      </w:r>
      <w:r w:rsidR="00C21008" w:rsidRPr="003072B8">
        <w:t>4(2</w:t>
      </w:r>
      <w:r w:rsidR="00D96D3F" w:rsidRPr="003072B8">
        <w:t>) of the Act)</w:t>
      </w:r>
      <w:r w:rsidRPr="003072B8">
        <w:t xml:space="preserve">—the </w:t>
      </w:r>
      <w:r w:rsidR="00C21008" w:rsidRPr="003072B8">
        <w:t>following information:</w:t>
      </w:r>
    </w:p>
    <w:p w:rsidR="00C21008" w:rsidRPr="003072B8" w:rsidRDefault="00C21008" w:rsidP="00C21008">
      <w:pPr>
        <w:pStyle w:val="paragraphsub"/>
      </w:pPr>
      <w:r w:rsidRPr="003072B8">
        <w:tab/>
        <w:t>(i)</w:t>
      </w:r>
      <w:r w:rsidRPr="003072B8">
        <w:tab/>
        <w:t xml:space="preserve">the total number of accommodation bond balances </w:t>
      </w:r>
      <w:r w:rsidR="007E44D3" w:rsidRPr="003072B8">
        <w:t xml:space="preserve">that were </w:t>
      </w:r>
      <w:r w:rsidRPr="003072B8">
        <w:t>not refunded in accordance with subsection</w:t>
      </w:r>
      <w:r w:rsidR="003072B8">
        <w:t> </w:t>
      </w:r>
      <w:r w:rsidRPr="003072B8">
        <w:t>52P</w:t>
      </w:r>
      <w:r w:rsidR="003072B8">
        <w:noBreakHyphen/>
      </w:r>
      <w:r w:rsidRPr="003072B8">
        <w:t>1(4) of the Act;</w:t>
      </w:r>
    </w:p>
    <w:p w:rsidR="00C21008" w:rsidRPr="003072B8" w:rsidRDefault="00C21008" w:rsidP="00C21008">
      <w:pPr>
        <w:pStyle w:val="paragraphsub"/>
      </w:pPr>
      <w:r w:rsidRPr="003072B8">
        <w:tab/>
        <w:t>(ii)</w:t>
      </w:r>
      <w:r w:rsidRPr="003072B8">
        <w:tab/>
        <w:t>the reason or reasons for the delay in refunding the accommodation bond balances;</w:t>
      </w:r>
    </w:p>
    <w:p w:rsidR="00C21008" w:rsidRPr="003072B8" w:rsidRDefault="00C21008" w:rsidP="00C21008">
      <w:pPr>
        <w:pStyle w:val="paragraphsub"/>
      </w:pPr>
      <w:r w:rsidRPr="003072B8">
        <w:tab/>
        <w:t>(iii)</w:t>
      </w:r>
      <w:r w:rsidRPr="003072B8">
        <w:tab/>
        <w:t>in respect of each reason provided—the total number of instances of delay attributable to the reason;</w:t>
      </w:r>
    </w:p>
    <w:p w:rsidR="007E44D3" w:rsidRPr="003072B8" w:rsidRDefault="00C21008" w:rsidP="009250D8">
      <w:pPr>
        <w:pStyle w:val="paragraph"/>
      </w:pPr>
      <w:r w:rsidRPr="003072B8">
        <w:tab/>
        <w:t>(h</w:t>
      </w:r>
      <w:r w:rsidR="009250D8" w:rsidRPr="003072B8">
        <w:t>)</w:t>
      </w:r>
      <w:r w:rsidR="009250D8" w:rsidRPr="003072B8">
        <w:tab/>
        <w:t>if, for the whole or a part of the financial year, the approved provider was not permitted to charge an accommodation bond for entry by a care recipient to any aged care service that the approved provid</w:t>
      </w:r>
      <w:r w:rsidR="007E44D3" w:rsidRPr="003072B8">
        <w:t>er is responsible for operating:</w:t>
      </w:r>
    </w:p>
    <w:p w:rsidR="007E44D3" w:rsidRPr="003072B8" w:rsidRDefault="007E44D3" w:rsidP="007E44D3">
      <w:pPr>
        <w:pStyle w:val="paragraphsub"/>
      </w:pPr>
      <w:r w:rsidRPr="003072B8">
        <w:tab/>
        <w:t>(i)</w:t>
      </w:r>
      <w:r w:rsidRPr="003072B8">
        <w:tab/>
      </w:r>
      <w:r w:rsidR="009250D8" w:rsidRPr="003072B8">
        <w:t xml:space="preserve">the period or periods during which the approved provider was not permitted </w:t>
      </w:r>
      <w:r w:rsidRPr="003072B8">
        <w:t>to charge an accommodation bond; and</w:t>
      </w:r>
    </w:p>
    <w:p w:rsidR="009250D8" w:rsidRPr="003072B8" w:rsidRDefault="007E44D3" w:rsidP="007E44D3">
      <w:pPr>
        <w:pStyle w:val="paragraphsub"/>
      </w:pPr>
      <w:r w:rsidRPr="003072B8">
        <w:tab/>
        <w:t>(ii)</w:t>
      </w:r>
      <w:r w:rsidRPr="003072B8">
        <w:tab/>
      </w:r>
      <w:r w:rsidR="009250D8" w:rsidRPr="003072B8">
        <w:t>the aged care service in respect of which each period specified applies;</w:t>
      </w:r>
    </w:p>
    <w:p w:rsidR="009250D8" w:rsidRPr="003072B8" w:rsidRDefault="000E46BF" w:rsidP="009250D8">
      <w:pPr>
        <w:pStyle w:val="paragraph"/>
      </w:pPr>
      <w:r w:rsidRPr="003072B8">
        <w:tab/>
        <w:t>(i</w:t>
      </w:r>
      <w:r w:rsidR="009250D8" w:rsidRPr="003072B8">
        <w:t>)</w:t>
      </w:r>
      <w:r w:rsidR="009250D8" w:rsidRPr="003072B8">
        <w:tab/>
        <w:t xml:space="preserve">the use of </w:t>
      </w:r>
      <w:r w:rsidR="008D4502" w:rsidRPr="003072B8">
        <w:t xml:space="preserve">accommodation bonds </w:t>
      </w:r>
      <w:r w:rsidR="009250D8" w:rsidRPr="003072B8">
        <w:t>by the approved provider during the financial year;</w:t>
      </w:r>
    </w:p>
    <w:p w:rsidR="009250D8" w:rsidRPr="003072B8" w:rsidRDefault="000E46BF" w:rsidP="00D96D3F">
      <w:pPr>
        <w:pStyle w:val="paragraph"/>
      </w:pPr>
      <w:r w:rsidRPr="003072B8">
        <w:tab/>
        <w:t>(j</w:t>
      </w:r>
      <w:r w:rsidR="009250D8" w:rsidRPr="003072B8">
        <w:t>)</w:t>
      </w:r>
      <w:r w:rsidR="009250D8" w:rsidRPr="003072B8">
        <w:tab/>
        <w:t xml:space="preserve">whether any use of </w:t>
      </w:r>
      <w:r w:rsidR="008D4502" w:rsidRPr="003072B8">
        <w:t xml:space="preserve">accommodation bonds </w:t>
      </w:r>
      <w:r w:rsidR="009250D8" w:rsidRPr="003072B8">
        <w:t>by the approved pro</w:t>
      </w:r>
      <w:r w:rsidR="00D96D3F" w:rsidRPr="003072B8">
        <w:t xml:space="preserve">vider during the financial year </w:t>
      </w:r>
      <w:r w:rsidR="009250D8" w:rsidRPr="003072B8">
        <w:t>was not permitted under section</w:t>
      </w:r>
      <w:r w:rsidR="003072B8">
        <w:t> </w:t>
      </w:r>
      <w:r w:rsidRPr="003072B8">
        <w:t>52N</w:t>
      </w:r>
      <w:r w:rsidR="003072B8">
        <w:noBreakHyphen/>
      </w:r>
      <w:r w:rsidR="00D96D3F" w:rsidRPr="003072B8">
        <w:t>1 of the Act;</w:t>
      </w:r>
    </w:p>
    <w:p w:rsidR="009250D8" w:rsidRPr="003072B8" w:rsidRDefault="000E46BF" w:rsidP="000E46BF">
      <w:pPr>
        <w:pStyle w:val="paragraph"/>
      </w:pPr>
      <w:r w:rsidRPr="003072B8">
        <w:tab/>
        <w:t>(k</w:t>
      </w:r>
      <w:r w:rsidR="009250D8" w:rsidRPr="003072B8">
        <w:t>)</w:t>
      </w:r>
      <w:r w:rsidR="009250D8" w:rsidRPr="003072B8">
        <w:tab/>
        <w:t xml:space="preserve">the total amount expended by the approved provider (whether or not obtained from accommodation </w:t>
      </w:r>
      <w:r w:rsidR="007E44D3" w:rsidRPr="003072B8">
        <w:t>bonds</w:t>
      </w:r>
      <w:r w:rsidR="009250D8" w:rsidRPr="003072B8">
        <w:t xml:space="preserve">) during the financial year on capital expenditure for which use of an accommodation bond </w:t>
      </w:r>
      <w:r w:rsidR="007E44D3" w:rsidRPr="003072B8">
        <w:t xml:space="preserve">was </w:t>
      </w:r>
      <w:r w:rsidR="009250D8" w:rsidRPr="003072B8">
        <w:t>permitted under paragraph</w:t>
      </w:r>
      <w:r w:rsidR="003072B8">
        <w:t> </w:t>
      </w:r>
      <w:r w:rsidRPr="003072B8">
        <w:t>52N</w:t>
      </w:r>
      <w:r w:rsidR="003072B8">
        <w:noBreakHyphen/>
      </w:r>
      <w:r w:rsidRPr="003072B8">
        <w:t>1(2</w:t>
      </w:r>
      <w:r w:rsidR="009250D8" w:rsidRPr="003072B8">
        <w:t>)(a) of the Act;</w:t>
      </w:r>
    </w:p>
    <w:p w:rsidR="009250D8" w:rsidRPr="003072B8" w:rsidRDefault="009250D8" w:rsidP="000E46BF">
      <w:pPr>
        <w:pStyle w:val="paragraph"/>
      </w:pPr>
      <w:r w:rsidRPr="003072B8">
        <w:tab/>
        <w:t>(</w:t>
      </w:r>
      <w:r w:rsidR="00421F42" w:rsidRPr="003072B8">
        <w:t>l</w:t>
      </w:r>
      <w:r w:rsidRPr="003072B8">
        <w:t>)</w:t>
      </w:r>
      <w:r w:rsidRPr="003072B8">
        <w:tab/>
        <w:t xml:space="preserve">the total amount expended by the approved provider (whether or not obtained from accommodation </w:t>
      </w:r>
      <w:r w:rsidR="007E44D3" w:rsidRPr="003072B8">
        <w:t>bonds</w:t>
      </w:r>
      <w:r w:rsidRPr="003072B8">
        <w:t xml:space="preserve">) during the financial year on investment in financial products for which use of an accommodation bond </w:t>
      </w:r>
      <w:r w:rsidR="007E44D3" w:rsidRPr="003072B8">
        <w:t xml:space="preserve">was </w:t>
      </w:r>
      <w:r w:rsidRPr="003072B8">
        <w:t>permitted under paragraph</w:t>
      </w:r>
      <w:r w:rsidR="003072B8">
        <w:t> </w:t>
      </w:r>
      <w:r w:rsidR="00421F42" w:rsidRPr="003072B8">
        <w:t>52N</w:t>
      </w:r>
      <w:r w:rsidR="003072B8">
        <w:noBreakHyphen/>
      </w:r>
      <w:r w:rsidR="00421F42" w:rsidRPr="003072B8">
        <w:t>1(2</w:t>
      </w:r>
      <w:r w:rsidRPr="003072B8">
        <w:t>)(b) of the Act;</w:t>
      </w:r>
    </w:p>
    <w:p w:rsidR="009250D8" w:rsidRPr="003072B8" w:rsidRDefault="009250D8" w:rsidP="000E46BF">
      <w:pPr>
        <w:pStyle w:val="paragraph"/>
      </w:pPr>
      <w:r w:rsidRPr="003072B8">
        <w:tab/>
        <w:t>(</w:t>
      </w:r>
      <w:r w:rsidR="00421F42" w:rsidRPr="003072B8">
        <w:t>m</w:t>
      </w:r>
      <w:r w:rsidRPr="003072B8">
        <w:t>)</w:t>
      </w:r>
      <w:r w:rsidRPr="003072B8">
        <w:tab/>
        <w:t xml:space="preserve">the total amount expended by the approved provider (whether or not obtained from accommodation </w:t>
      </w:r>
      <w:r w:rsidR="007E44D3" w:rsidRPr="003072B8">
        <w:t>bonds</w:t>
      </w:r>
      <w:r w:rsidRPr="003072B8">
        <w:t xml:space="preserve">) during the financial year on loans for which use of an accommodation bond </w:t>
      </w:r>
      <w:r w:rsidR="007E44D3" w:rsidRPr="003072B8">
        <w:t xml:space="preserve">was </w:t>
      </w:r>
      <w:r w:rsidRPr="003072B8">
        <w:t>permitted under paragraph</w:t>
      </w:r>
      <w:r w:rsidR="003072B8">
        <w:t> </w:t>
      </w:r>
      <w:r w:rsidR="00421F42" w:rsidRPr="003072B8">
        <w:t>52N</w:t>
      </w:r>
      <w:r w:rsidR="003072B8">
        <w:noBreakHyphen/>
      </w:r>
      <w:r w:rsidR="00421F42" w:rsidRPr="003072B8">
        <w:t>1</w:t>
      </w:r>
      <w:r w:rsidRPr="003072B8">
        <w:t>(</w:t>
      </w:r>
      <w:r w:rsidR="00421F42" w:rsidRPr="003072B8">
        <w:t>2</w:t>
      </w:r>
      <w:r w:rsidRPr="003072B8">
        <w:t>)(c) of the Act;</w:t>
      </w:r>
    </w:p>
    <w:p w:rsidR="009250D8" w:rsidRPr="003072B8" w:rsidRDefault="009250D8" w:rsidP="000E46BF">
      <w:pPr>
        <w:pStyle w:val="paragraph"/>
      </w:pPr>
      <w:r w:rsidRPr="003072B8">
        <w:tab/>
        <w:t>(</w:t>
      </w:r>
      <w:r w:rsidR="00421F42" w:rsidRPr="003072B8">
        <w:t>n</w:t>
      </w:r>
      <w:r w:rsidRPr="003072B8">
        <w:t>)</w:t>
      </w:r>
      <w:r w:rsidRPr="003072B8">
        <w:tab/>
        <w:t xml:space="preserve">the total amount expended by the approved provider (whether or not obtained from accommodation </w:t>
      </w:r>
      <w:r w:rsidR="007E44D3" w:rsidRPr="003072B8">
        <w:t>bonds</w:t>
      </w:r>
      <w:r w:rsidRPr="003072B8">
        <w:t>) during the financial year on repaying debt accrued for the purposes of:</w:t>
      </w:r>
    </w:p>
    <w:p w:rsidR="009250D8" w:rsidRPr="003072B8" w:rsidRDefault="009250D8" w:rsidP="00421F42">
      <w:pPr>
        <w:pStyle w:val="paragraphsub"/>
      </w:pPr>
      <w:r w:rsidRPr="003072B8">
        <w:tab/>
      </w:r>
      <w:r w:rsidR="00421F42" w:rsidRPr="003072B8">
        <w:t>(i</w:t>
      </w:r>
      <w:r w:rsidRPr="003072B8">
        <w:t>)</w:t>
      </w:r>
      <w:r w:rsidRPr="003072B8">
        <w:tab/>
        <w:t xml:space="preserve">capital expenditure of the kind described in </w:t>
      </w:r>
      <w:r w:rsidR="003072B8">
        <w:t>paragraph (</w:t>
      </w:r>
      <w:r w:rsidR="00421F42" w:rsidRPr="003072B8">
        <w:t>k</w:t>
      </w:r>
      <w:r w:rsidRPr="003072B8">
        <w:t>); or</w:t>
      </w:r>
    </w:p>
    <w:p w:rsidR="009250D8" w:rsidRPr="003072B8" w:rsidRDefault="00421F42" w:rsidP="00421F42">
      <w:pPr>
        <w:pStyle w:val="paragraphsub"/>
      </w:pPr>
      <w:r w:rsidRPr="003072B8">
        <w:tab/>
        <w:t>(ii</w:t>
      </w:r>
      <w:r w:rsidR="009250D8" w:rsidRPr="003072B8">
        <w:t>)</w:t>
      </w:r>
      <w:r w:rsidR="009250D8" w:rsidRPr="003072B8">
        <w:tab/>
        <w:t>refunding accommodation bond balances;</w:t>
      </w:r>
    </w:p>
    <w:p w:rsidR="009250D8" w:rsidRPr="003072B8" w:rsidRDefault="009250D8" w:rsidP="00421F42">
      <w:pPr>
        <w:pStyle w:val="paragraph"/>
      </w:pPr>
      <w:r w:rsidRPr="003072B8">
        <w:tab/>
        <w:t>(</w:t>
      </w:r>
      <w:r w:rsidR="00421F42" w:rsidRPr="003072B8">
        <w:t>o</w:t>
      </w:r>
      <w:r w:rsidRPr="003072B8">
        <w:t>)</w:t>
      </w:r>
      <w:r w:rsidRPr="003072B8">
        <w:tab/>
        <w:t xml:space="preserve">the total amount expended by the approved provider (whether or not obtained from accommodation </w:t>
      </w:r>
      <w:r w:rsidR="007E44D3" w:rsidRPr="003072B8">
        <w:t>bonds</w:t>
      </w:r>
      <w:r w:rsidRPr="003072B8">
        <w:t>) during the financial year on repaying debt that accrued before 1</w:t>
      </w:r>
      <w:r w:rsidR="003072B8">
        <w:t> </w:t>
      </w:r>
      <w:r w:rsidRPr="003072B8">
        <w:t>October 2011 if the debt was accrued for the purpose of providing aged care to care recipients;</w:t>
      </w:r>
    </w:p>
    <w:p w:rsidR="009250D8" w:rsidRPr="003072B8" w:rsidRDefault="009250D8" w:rsidP="00421F42">
      <w:pPr>
        <w:pStyle w:val="paragraph"/>
      </w:pPr>
      <w:r w:rsidRPr="003072B8">
        <w:tab/>
        <w:t>(</w:t>
      </w:r>
      <w:r w:rsidR="00421F42" w:rsidRPr="003072B8">
        <w:t>p</w:t>
      </w:r>
      <w:r w:rsidRPr="003072B8">
        <w:t>)</w:t>
      </w:r>
      <w:r w:rsidRPr="003072B8">
        <w:tab/>
        <w:t xml:space="preserve">the total amount expended by the approved provider (whether or not obtained from accommodation </w:t>
      </w:r>
      <w:r w:rsidR="007E44D3" w:rsidRPr="003072B8">
        <w:t>bonds</w:t>
      </w:r>
      <w:r w:rsidRPr="003072B8">
        <w:t xml:space="preserve">) during the financial year on each of the uses of </w:t>
      </w:r>
      <w:r w:rsidR="008D4502" w:rsidRPr="003072B8">
        <w:t xml:space="preserve">accommodation bonds </w:t>
      </w:r>
      <w:r w:rsidRPr="003072B8">
        <w:t>permitted</w:t>
      </w:r>
      <w:r w:rsidR="00421F42" w:rsidRPr="003072B8">
        <w:t xml:space="preserve"> under section</w:t>
      </w:r>
      <w:r w:rsidR="003072B8">
        <w:t> </w:t>
      </w:r>
      <w:r w:rsidR="008A74D6" w:rsidRPr="003072B8">
        <w:t>63</w:t>
      </w:r>
      <w:r w:rsidR="00421F42" w:rsidRPr="003072B8">
        <w:t xml:space="preserve"> of these p</w:t>
      </w:r>
      <w:r w:rsidRPr="003072B8">
        <w:t>rinciples;</w:t>
      </w:r>
    </w:p>
    <w:p w:rsidR="009250D8" w:rsidRPr="003072B8" w:rsidRDefault="009250D8" w:rsidP="00421F42">
      <w:pPr>
        <w:pStyle w:val="paragraph"/>
      </w:pPr>
      <w:r w:rsidRPr="003072B8">
        <w:tab/>
        <w:t>(</w:t>
      </w:r>
      <w:r w:rsidR="00421F42" w:rsidRPr="003072B8">
        <w:t>q)</w:t>
      </w:r>
      <w:r w:rsidRPr="003072B8">
        <w:tab/>
        <w:t>the amount that has been returned to the approved provider during the financial year from the sale, disposal or redemption of financial products covered by</w:t>
      </w:r>
      <w:r w:rsidR="00421F42" w:rsidRPr="003072B8">
        <w:t xml:space="preserve"> paragraphs 52N</w:t>
      </w:r>
      <w:r w:rsidR="003072B8">
        <w:noBreakHyphen/>
      </w:r>
      <w:r w:rsidR="00421F42" w:rsidRPr="003072B8">
        <w:t>1(3)(b) to (e) of the Act, or paragraph</w:t>
      </w:r>
      <w:r w:rsidR="003072B8">
        <w:t> </w:t>
      </w:r>
      <w:r w:rsidR="008A74D6" w:rsidRPr="003072B8">
        <w:t>63</w:t>
      </w:r>
      <w:r w:rsidR="00BF2218" w:rsidRPr="003072B8">
        <w:t xml:space="preserve">(c) </w:t>
      </w:r>
      <w:r w:rsidR="00421F42" w:rsidRPr="003072B8">
        <w:t xml:space="preserve">of these principles, </w:t>
      </w:r>
      <w:r w:rsidRPr="003072B8">
        <w:t>that the approved provider invested in after 1</w:t>
      </w:r>
      <w:r w:rsidR="003072B8">
        <w:t> </w:t>
      </w:r>
      <w:r w:rsidRPr="003072B8">
        <w:t xml:space="preserve">October 2011, whether or not the investment </w:t>
      </w:r>
      <w:r w:rsidR="00D96D3F" w:rsidRPr="003072B8">
        <w:t>was obtained from accommodation</w:t>
      </w:r>
      <w:r w:rsidR="007E44D3" w:rsidRPr="003072B8">
        <w:t xml:space="preserve"> bonds</w:t>
      </w:r>
      <w:r w:rsidR="00D96D3F" w:rsidRPr="003072B8">
        <w:t>.</w:t>
      </w:r>
    </w:p>
    <w:p w:rsidR="009250D8" w:rsidRPr="003072B8" w:rsidRDefault="008A74D6" w:rsidP="009250D8">
      <w:pPr>
        <w:pStyle w:val="ActHead5"/>
      </w:pPr>
      <w:bookmarkStart w:id="72" w:name="_Toc527544291"/>
      <w:r w:rsidRPr="003072B8">
        <w:rPr>
          <w:rStyle w:val="CharSectno"/>
        </w:rPr>
        <w:t>54</w:t>
      </w:r>
      <w:r w:rsidR="009250D8" w:rsidRPr="003072B8">
        <w:t xml:space="preserve">  Information about entry contributions that must be included in annual prudential compliance statement</w:t>
      </w:r>
      <w:bookmarkEnd w:id="72"/>
    </w:p>
    <w:p w:rsidR="009250D8" w:rsidRPr="003072B8" w:rsidRDefault="009250D8" w:rsidP="009250D8">
      <w:pPr>
        <w:pStyle w:val="subsection"/>
      </w:pPr>
      <w:r w:rsidRPr="003072B8">
        <w:tab/>
      </w:r>
      <w:r w:rsidRPr="003072B8">
        <w:tab/>
      </w:r>
      <w:r w:rsidR="007E44D3" w:rsidRPr="003072B8">
        <w:t>T</w:t>
      </w:r>
      <w:r w:rsidRPr="003072B8">
        <w:t xml:space="preserve">he information about entry contributions and entry contribution balances </w:t>
      </w:r>
      <w:r w:rsidR="007E44D3" w:rsidRPr="003072B8">
        <w:t xml:space="preserve">that must be included in an </w:t>
      </w:r>
      <w:r w:rsidRPr="003072B8">
        <w:t>approved provider’s annual prudential compliance statement for a financial year</w:t>
      </w:r>
      <w:r w:rsidR="007E44D3" w:rsidRPr="003072B8">
        <w:t xml:space="preserve"> is as follows</w:t>
      </w:r>
      <w:r w:rsidRPr="003072B8">
        <w:t>:</w:t>
      </w:r>
    </w:p>
    <w:p w:rsidR="001B4251" w:rsidRPr="003072B8" w:rsidRDefault="00BE430E" w:rsidP="00421F42">
      <w:pPr>
        <w:pStyle w:val="paragraph"/>
      </w:pPr>
      <w:r w:rsidRPr="003072B8">
        <w:tab/>
        <w:t>(a</w:t>
      </w:r>
      <w:r w:rsidR="001B4251" w:rsidRPr="003072B8">
        <w:t>)</w:t>
      </w:r>
      <w:r w:rsidR="001B4251" w:rsidRPr="003072B8">
        <w:tab/>
        <w:t xml:space="preserve">the total number of </w:t>
      </w:r>
      <w:r w:rsidR="00421F42" w:rsidRPr="003072B8">
        <w:t xml:space="preserve">entry contribution balances </w:t>
      </w:r>
      <w:r w:rsidR="001B4251" w:rsidRPr="003072B8">
        <w:t>held by the approved provider as at the end of the financial year;</w:t>
      </w:r>
    </w:p>
    <w:p w:rsidR="001B4251" w:rsidRPr="003072B8" w:rsidRDefault="00BE430E" w:rsidP="00421F42">
      <w:pPr>
        <w:pStyle w:val="paragraph"/>
      </w:pPr>
      <w:r w:rsidRPr="003072B8">
        <w:tab/>
        <w:t>(b</w:t>
      </w:r>
      <w:r w:rsidR="001B4251" w:rsidRPr="003072B8">
        <w:t>)</w:t>
      </w:r>
      <w:r w:rsidR="001B4251" w:rsidRPr="003072B8">
        <w:tab/>
        <w:t xml:space="preserve">the total value of </w:t>
      </w:r>
      <w:r w:rsidR="00421F42" w:rsidRPr="003072B8">
        <w:t xml:space="preserve">entry contribution balances </w:t>
      </w:r>
      <w:r w:rsidR="001B4251" w:rsidRPr="003072B8">
        <w:t>held by the approved provider as at the end of the financial year;</w:t>
      </w:r>
    </w:p>
    <w:p w:rsidR="001B4251" w:rsidRPr="003072B8" w:rsidRDefault="00BE430E" w:rsidP="00421F42">
      <w:pPr>
        <w:pStyle w:val="paragraph"/>
      </w:pPr>
      <w:r w:rsidRPr="003072B8">
        <w:tab/>
        <w:t>(c</w:t>
      </w:r>
      <w:r w:rsidR="001B4251" w:rsidRPr="003072B8">
        <w:t>)</w:t>
      </w:r>
      <w:r w:rsidR="001B4251" w:rsidRPr="003072B8">
        <w:tab/>
        <w:t xml:space="preserve">the total value of </w:t>
      </w:r>
      <w:r w:rsidRPr="003072B8">
        <w:t xml:space="preserve">entry contribution balances </w:t>
      </w:r>
      <w:r w:rsidR="001B4251" w:rsidRPr="003072B8">
        <w:t>refunded by the approved provider during the financial year;</w:t>
      </w:r>
    </w:p>
    <w:p w:rsidR="001B4251" w:rsidRPr="003072B8" w:rsidRDefault="00BE430E" w:rsidP="00421F42">
      <w:pPr>
        <w:pStyle w:val="paragraph"/>
      </w:pPr>
      <w:r w:rsidRPr="003072B8">
        <w:tab/>
        <w:t>(d</w:t>
      </w:r>
      <w:r w:rsidR="001B4251" w:rsidRPr="003072B8">
        <w:t>)</w:t>
      </w:r>
      <w:r w:rsidR="001B4251" w:rsidRPr="003072B8">
        <w:tab/>
        <w:t xml:space="preserve">if, during the financial year, </w:t>
      </w:r>
      <w:r w:rsidRPr="003072B8">
        <w:t xml:space="preserve">entry contribution balances </w:t>
      </w:r>
      <w:r w:rsidR="001B4251" w:rsidRPr="003072B8">
        <w:t xml:space="preserve">were not refunded in accordance with </w:t>
      </w:r>
      <w:r w:rsidR="00226E91" w:rsidRPr="003072B8">
        <w:t>an applicable formal agreement with a care recipient</w:t>
      </w:r>
      <w:r w:rsidRPr="003072B8">
        <w:t>—</w:t>
      </w:r>
      <w:r w:rsidR="001B4251" w:rsidRPr="003072B8">
        <w:t xml:space="preserve">the </w:t>
      </w:r>
      <w:r w:rsidRPr="003072B8">
        <w:t>following information:</w:t>
      </w:r>
    </w:p>
    <w:p w:rsidR="00BE430E" w:rsidRPr="003072B8" w:rsidRDefault="00BE430E" w:rsidP="00BE430E">
      <w:pPr>
        <w:pStyle w:val="paragraphsub"/>
      </w:pPr>
      <w:r w:rsidRPr="003072B8">
        <w:tab/>
        <w:t>(i)</w:t>
      </w:r>
      <w:r w:rsidRPr="003072B8">
        <w:tab/>
        <w:t xml:space="preserve">the total number of entry contribution balances </w:t>
      </w:r>
      <w:r w:rsidR="007E44D3" w:rsidRPr="003072B8">
        <w:t xml:space="preserve">that were </w:t>
      </w:r>
      <w:r w:rsidRPr="003072B8">
        <w:t>refunded after the last day for the entry contribution balance</w:t>
      </w:r>
      <w:r w:rsidR="007E44D3" w:rsidRPr="003072B8">
        <w:t>s</w:t>
      </w:r>
      <w:r w:rsidRPr="003072B8">
        <w:t xml:space="preserve"> to be refunded under the formal agreement applying in respect of the </w:t>
      </w:r>
      <w:r w:rsidR="007E44D3" w:rsidRPr="003072B8">
        <w:t xml:space="preserve">relevant </w:t>
      </w:r>
      <w:r w:rsidRPr="003072B8">
        <w:t>entry contribution balance;</w:t>
      </w:r>
    </w:p>
    <w:p w:rsidR="00BE430E" w:rsidRPr="003072B8" w:rsidRDefault="00BE430E" w:rsidP="00BE430E">
      <w:pPr>
        <w:pStyle w:val="paragraphsub"/>
      </w:pPr>
      <w:r w:rsidRPr="003072B8">
        <w:tab/>
        <w:t>(ii)</w:t>
      </w:r>
      <w:r w:rsidRPr="003072B8">
        <w:tab/>
        <w:t>the reason or reasons for the delay in refunding the entry contribution balances;</w:t>
      </w:r>
    </w:p>
    <w:p w:rsidR="00BE430E" w:rsidRPr="003072B8" w:rsidRDefault="00BE430E" w:rsidP="00BE430E">
      <w:pPr>
        <w:pStyle w:val="paragraphsub"/>
      </w:pPr>
      <w:r w:rsidRPr="003072B8">
        <w:tab/>
        <w:t>(iii)</w:t>
      </w:r>
      <w:r w:rsidRPr="003072B8">
        <w:tab/>
        <w:t>in respect of each reason provided—the total number of instances of d</w:t>
      </w:r>
      <w:r w:rsidR="00D96D3F" w:rsidRPr="003072B8">
        <w:t>elay attributable to the reason.</w:t>
      </w:r>
    </w:p>
    <w:p w:rsidR="006C48C5" w:rsidRPr="003072B8" w:rsidRDefault="006C48C5" w:rsidP="006C48C5">
      <w:pPr>
        <w:pStyle w:val="ActHead5"/>
      </w:pPr>
      <w:bookmarkStart w:id="73" w:name="_Toc527544292"/>
      <w:r w:rsidRPr="003072B8">
        <w:rPr>
          <w:rStyle w:val="CharSectno"/>
        </w:rPr>
        <w:t>54A</w:t>
      </w:r>
      <w:r w:rsidRPr="003072B8">
        <w:t xml:space="preserve">  Information about other fees that must be included in annual prudential compliance statement</w:t>
      </w:r>
      <w:bookmarkEnd w:id="73"/>
    </w:p>
    <w:p w:rsidR="006C48C5" w:rsidRPr="003072B8" w:rsidRDefault="006C48C5" w:rsidP="006C48C5">
      <w:pPr>
        <w:pStyle w:val="subsection"/>
      </w:pPr>
      <w:r w:rsidRPr="003072B8">
        <w:tab/>
      </w:r>
      <w:r w:rsidRPr="003072B8">
        <w:tab/>
        <w:t>The information about other fees that must be included in an approved provider’s annual prudential compliance statement for a financial year is as follows:</w:t>
      </w:r>
    </w:p>
    <w:p w:rsidR="006C48C5" w:rsidRPr="003072B8" w:rsidRDefault="006C48C5" w:rsidP="006C48C5">
      <w:pPr>
        <w:pStyle w:val="paragraph"/>
      </w:pPr>
      <w:r w:rsidRPr="003072B8">
        <w:tab/>
        <w:t>(a)</w:t>
      </w:r>
      <w:r w:rsidRPr="003072B8">
        <w:tab/>
        <w:t>the fees (if any) other than resident fees, accommodation payments and accommodation contributions that the approved provider charged to care recipients during the financial year;</w:t>
      </w:r>
    </w:p>
    <w:p w:rsidR="006C48C5" w:rsidRPr="003072B8" w:rsidRDefault="006C48C5" w:rsidP="006C48C5">
      <w:pPr>
        <w:pStyle w:val="paragraph"/>
      </w:pPr>
      <w:r w:rsidRPr="003072B8">
        <w:tab/>
        <w:t>(b)</w:t>
      </w:r>
      <w:r w:rsidRPr="003072B8">
        <w:tab/>
        <w:t>the total value of each such fee charged by the approved provider during the financial year;</w:t>
      </w:r>
    </w:p>
    <w:p w:rsidR="006C48C5" w:rsidRPr="003072B8" w:rsidRDefault="006C48C5" w:rsidP="006C48C5">
      <w:pPr>
        <w:pStyle w:val="paragraph"/>
      </w:pPr>
      <w:r w:rsidRPr="003072B8">
        <w:tab/>
        <w:t>(c)</w:t>
      </w:r>
      <w:r w:rsidRPr="003072B8">
        <w:tab/>
        <w:t>what each such fee purports to cover.</w:t>
      </w:r>
    </w:p>
    <w:p w:rsidR="00A7195B" w:rsidRPr="003072B8" w:rsidRDefault="008A74D6" w:rsidP="00A7195B">
      <w:pPr>
        <w:pStyle w:val="ActHead5"/>
      </w:pPr>
      <w:bookmarkStart w:id="74" w:name="_Toc527544293"/>
      <w:r w:rsidRPr="003072B8">
        <w:rPr>
          <w:rStyle w:val="CharSectno"/>
        </w:rPr>
        <w:t>55</w:t>
      </w:r>
      <w:r w:rsidR="00A7195B" w:rsidRPr="003072B8">
        <w:t xml:space="preserve">  Statement and other information that must be included in annual prudential compliance statement</w:t>
      </w:r>
      <w:bookmarkEnd w:id="74"/>
    </w:p>
    <w:p w:rsidR="00A7195B" w:rsidRPr="003072B8" w:rsidRDefault="00A7195B" w:rsidP="00A7195B">
      <w:pPr>
        <w:pStyle w:val="subsection"/>
      </w:pPr>
      <w:r w:rsidRPr="003072B8">
        <w:tab/>
      </w:r>
      <w:r w:rsidRPr="003072B8">
        <w:tab/>
      </w:r>
      <w:r w:rsidR="007E44D3" w:rsidRPr="003072B8">
        <w:t xml:space="preserve">The statements </w:t>
      </w:r>
      <w:r w:rsidR="00210021" w:rsidRPr="003072B8">
        <w:t xml:space="preserve">and other information that </w:t>
      </w:r>
      <w:r w:rsidR="007E44D3" w:rsidRPr="003072B8">
        <w:t xml:space="preserve">must be included in an </w:t>
      </w:r>
      <w:r w:rsidRPr="003072B8">
        <w:t>approved provider’s annual prudential compliance statement for a financial year</w:t>
      </w:r>
      <w:r w:rsidR="00210021" w:rsidRPr="003072B8">
        <w:t xml:space="preserve"> are as follows</w:t>
      </w:r>
      <w:r w:rsidRPr="003072B8">
        <w:t>:</w:t>
      </w:r>
    </w:p>
    <w:p w:rsidR="001B4251" w:rsidRPr="003072B8" w:rsidRDefault="00A7195B" w:rsidP="001B4251">
      <w:pPr>
        <w:pStyle w:val="paragraph"/>
      </w:pPr>
      <w:r w:rsidRPr="003072B8">
        <w:tab/>
        <w:t>(a</w:t>
      </w:r>
      <w:r w:rsidR="001B4251" w:rsidRPr="003072B8">
        <w:t>)</w:t>
      </w:r>
      <w:r w:rsidR="001B4251" w:rsidRPr="003072B8">
        <w:tab/>
        <w:t>a statement about whether the approved provider has, during th</w:t>
      </w:r>
      <w:r w:rsidR="006E3B1A" w:rsidRPr="003072B8">
        <w:t>e financial year, complied with the following:</w:t>
      </w:r>
    </w:p>
    <w:p w:rsidR="001B4251" w:rsidRPr="003072B8" w:rsidRDefault="00A7195B" w:rsidP="001B4251">
      <w:pPr>
        <w:pStyle w:val="paragraphsub"/>
      </w:pPr>
      <w:r w:rsidRPr="003072B8">
        <w:tab/>
        <w:t>(i)</w:t>
      </w:r>
      <w:r w:rsidRPr="003072B8">
        <w:tab/>
      </w:r>
      <w:r w:rsidR="00026B05" w:rsidRPr="003072B8">
        <w:t xml:space="preserve">the Liquidity Standard in </w:t>
      </w:r>
      <w:r w:rsidRPr="003072B8">
        <w:t>Division</w:t>
      </w:r>
      <w:r w:rsidR="003072B8">
        <w:t> </w:t>
      </w:r>
      <w:r w:rsidR="00026B05" w:rsidRPr="003072B8">
        <w:t>2</w:t>
      </w:r>
      <w:r w:rsidR="006E3B1A" w:rsidRPr="003072B8">
        <w:t>;</w:t>
      </w:r>
    </w:p>
    <w:p w:rsidR="001B4251" w:rsidRPr="003072B8" w:rsidRDefault="001B4251" w:rsidP="001B4251">
      <w:pPr>
        <w:pStyle w:val="paragraphsub"/>
      </w:pPr>
      <w:r w:rsidRPr="003072B8">
        <w:tab/>
        <w:t>(ii)</w:t>
      </w:r>
      <w:r w:rsidRPr="003072B8">
        <w:tab/>
      </w:r>
      <w:r w:rsidR="00026B05" w:rsidRPr="003072B8">
        <w:t xml:space="preserve">the Records Standard in </w:t>
      </w:r>
      <w:r w:rsidR="00340B32" w:rsidRPr="003072B8">
        <w:t>D</w:t>
      </w:r>
      <w:r w:rsidRPr="003072B8">
        <w:t>ivision</w:t>
      </w:r>
      <w:r w:rsidR="003072B8">
        <w:t> </w:t>
      </w:r>
      <w:r w:rsidR="00026B05" w:rsidRPr="003072B8">
        <w:t>3</w:t>
      </w:r>
      <w:r w:rsidR="006E3B1A" w:rsidRPr="003072B8">
        <w:t>;</w:t>
      </w:r>
    </w:p>
    <w:p w:rsidR="001B4251" w:rsidRPr="003072B8" w:rsidRDefault="001B4251" w:rsidP="001B4251">
      <w:pPr>
        <w:pStyle w:val="paragraphsub"/>
      </w:pPr>
      <w:r w:rsidRPr="003072B8">
        <w:tab/>
        <w:t>(iii)</w:t>
      </w:r>
      <w:r w:rsidRPr="003072B8">
        <w:tab/>
      </w:r>
      <w:r w:rsidR="00026B05" w:rsidRPr="003072B8">
        <w:t xml:space="preserve">the Governance Standard in </w:t>
      </w:r>
      <w:r w:rsidR="00340B32" w:rsidRPr="003072B8">
        <w:t>D</w:t>
      </w:r>
      <w:r w:rsidRPr="003072B8">
        <w:t>ivision</w:t>
      </w:r>
      <w:r w:rsidR="003072B8">
        <w:t> </w:t>
      </w:r>
      <w:r w:rsidR="00340B32" w:rsidRPr="003072B8">
        <w:t>4</w:t>
      </w:r>
      <w:r w:rsidR="006E3B1A" w:rsidRPr="003072B8">
        <w:t>;</w:t>
      </w:r>
    </w:p>
    <w:p w:rsidR="001B4251" w:rsidRPr="003072B8" w:rsidRDefault="001B4251" w:rsidP="001B4251">
      <w:pPr>
        <w:pStyle w:val="paragraphsub"/>
      </w:pPr>
      <w:r w:rsidRPr="003072B8">
        <w:rPr>
          <w:i/>
        </w:rPr>
        <w:tab/>
      </w:r>
      <w:r w:rsidRPr="003072B8">
        <w:t>(iv)</w:t>
      </w:r>
      <w:r w:rsidRPr="003072B8">
        <w:tab/>
      </w:r>
      <w:r w:rsidR="00026B05" w:rsidRPr="003072B8">
        <w:t xml:space="preserve">the </w:t>
      </w:r>
      <w:r w:rsidR="006E3B1A" w:rsidRPr="003072B8">
        <w:t xml:space="preserve">other provisions of the </w:t>
      </w:r>
      <w:r w:rsidR="00026B05" w:rsidRPr="003072B8">
        <w:t xml:space="preserve">Disclosure Standard in </w:t>
      </w:r>
      <w:r w:rsidR="00340B32" w:rsidRPr="003072B8">
        <w:t xml:space="preserve">this </w:t>
      </w:r>
      <w:r w:rsidRPr="003072B8">
        <w:t>Div</w:t>
      </w:r>
      <w:r w:rsidR="006E3B1A" w:rsidRPr="003072B8">
        <w:t>ision;</w:t>
      </w:r>
    </w:p>
    <w:p w:rsidR="001B4251" w:rsidRPr="003072B8" w:rsidRDefault="001B4251" w:rsidP="001B4251">
      <w:pPr>
        <w:pStyle w:val="paragraphsub"/>
      </w:pPr>
      <w:r w:rsidRPr="003072B8">
        <w:tab/>
        <w:t>(v)</w:t>
      </w:r>
      <w:r w:rsidRPr="003072B8">
        <w:tab/>
        <w:t>paragraph</w:t>
      </w:r>
      <w:r w:rsidR="003072B8">
        <w:t> </w:t>
      </w:r>
      <w:r w:rsidRPr="003072B8">
        <w:t>57</w:t>
      </w:r>
      <w:r w:rsidR="003072B8">
        <w:noBreakHyphen/>
      </w:r>
      <w:r w:rsidRPr="003072B8">
        <w:t xml:space="preserve">2(1)(e) </w:t>
      </w:r>
      <w:r w:rsidR="007B1154" w:rsidRPr="003072B8">
        <w:t xml:space="preserve">of the </w:t>
      </w:r>
      <w:r w:rsidR="007B1154" w:rsidRPr="003072B8">
        <w:rPr>
          <w:i/>
        </w:rPr>
        <w:t>Aged Care (Transitional Provisions) Act 1997</w:t>
      </w:r>
      <w:r w:rsidR="007B1154" w:rsidRPr="003072B8">
        <w:t xml:space="preserve"> </w:t>
      </w:r>
      <w:r w:rsidRPr="003072B8">
        <w:t xml:space="preserve">and </w:t>
      </w:r>
      <w:r w:rsidR="006E3B1A" w:rsidRPr="003072B8">
        <w:t>subsection</w:t>
      </w:r>
      <w:r w:rsidR="003072B8">
        <w:t> </w:t>
      </w:r>
      <w:r w:rsidR="00492208" w:rsidRPr="003072B8">
        <w:t>52F</w:t>
      </w:r>
      <w:r w:rsidR="003072B8">
        <w:noBreakHyphen/>
      </w:r>
      <w:r w:rsidR="00492208" w:rsidRPr="003072B8">
        <w:t>2(1)</w:t>
      </w:r>
      <w:r w:rsidR="006E3B1A" w:rsidRPr="003072B8">
        <w:t xml:space="preserve"> and sections</w:t>
      </w:r>
      <w:r w:rsidR="003072B8">
        <w:t> </w:t>
      </w:r>
      <w:r w:rsidR="00492208" w:rsidRPr="003072B8">
        <w:t>52P</w:t>
      </w:r>
      <w:r w:rsidR="003072B8">
        <w:noBreakHyphen/>
      </w:r>
      <w:r w:rsidR="00492208" w:rsidRPr="003072B8">
        <w:t>1 and 52P</w:t>
      </w:r>
      <w:r w:rsidR="003072B8">
        <w:noBreakHyphen/>
      </w:r>
      <w:r w:rsidR="00492208" w:rsidRPr="003072B8">
        <w:t xml:space="preserve">3 </w:t>
      </w:r>
      <w:r w:rsidR="006E3B1A" w:rsidRPr="003072B8">
        <w:t>of the Act;</w:t>
      </w:r>
    </w:p>
    <w:p w:rsidR="001B4251" w:rsidRPr="003072B8" w:rsidRDefault="001B4251" w:rsidP="001B4251">
      <w:pPr>
        <w:pStyle w:val="paragraphsub"/>
      </w:pPr>
      <w:r w:rsidRPr="003072B8">
        <w:tab/>
        <w:t>(vi)</w:t>
      </w:r>
      <w:r w:rsidRPr="003072B8">
        <w:tab/>
      </w:r>
      <w:r w:rsidR="00492208" w:rsidRPr="003072B8">
        <w:t>Division</w:t>
      </w:r>
      <w:r w:rsidR="003072B8">
        <w:t> </w:t>
      </w:r>
      <w:r w:rsidR="00492208" w:rsidRPr="003072B8">
        <w:t>1</w:t>
      </w:r>
      <w:r w:rsidRPr="003072B8">
        <w:t xml:space="preserve"> of Part</w:t>
      </w:r>
      <w:r w:rsidR="003072B8">
        <w:t> </w:t>
      </w:r>
      <w:r w:rsidR="00492208" w:rsidRPr="003072B8">
        <w:t>4</w:t>
      </w:r>
      <w:r w:rsidR="007E44D3" w:rsidRPr="003072B8">
        <w:t xml:space="preserve"> of these p</w:t>
      </w:r>
      <w:r w:rsidRPr="003072B8">
        <w:t>rinciples</w:t>
      </w:r>
      <w:r w:rsidR="007E44D3" w:rsidRPr="003072B8">
        <w:t xml:space="preserve"> (which deals with accommodation </w:t>
      </w:r>
      <w:r w:rsidR="006E3B1A" w:rsidRPr="003072B8">
        <w:t>agreements</w:t>
      </w:r>
      <w:r w:rsidR="007E44D3" w:rsidRPr="003072B8">
        <w:t>)</w:t>
      </w:r>
      <w:r w:rsidR="006E3B1A" w:rsidRPr="003072B8">
        <w:t>;</w:t>
      </w:r>
    </w:p>
    <w:p w:rsidR="001B4251" w:rsidRPr="003072B8" w:rsidRDefault="001B4251" w:rsidP="001B4251">
      <w:pPr>
        <w:pStyle w:val="paragraphsub"/>
      </w:pPr>
      <w:r w:rsidRPr="003072B8">
        <w:tab/>
        <w:t>(vii)</w:t>
      </w:r>
      <w:r w:rsidRPr="003072B8">
        <w:tab/>
        <w:t>paragraph</w:t>
      </w:r>
      <w:r w:rsidR="003072B8">
        <w:t> </w:t>
      </w:r>
      <w:r w:rsidRPr="003072B8">
        <w:t>57</w:t>
      </w:r>
      <w:r w:rsidR="003072B8">
        <w:noBreakHyphen/>
      </w:r>
      <w:r w:rsidR="00340B32" w:rsidRPr="003072B8">
        <w:t xml:space="preserve">2(1)(k) </w:t>
      </w:r>
      <w:r w:rsidR="00492208" w:rsidRPr="003072B8">
        <w:t xml:space="preserve">of the </w:t>
      </w:r>
      <w:r w:rsidR="00492208" w:rsidRPr="003072B8">
        <w:rPr>
          <w:i/>
        </w:rPr>
        <w:t>Aged Care (Transitional Provisions) Act 1997</w:t>
      </w:r>
      <w:r w:rsidR="00492208" w:rsidRPr="003072B8">
        <w:t xml:space="preserve"> and </w:t>
      </w:r>
      <w:r w:rsidR="007C0B1C" w:rsidRPr="003072B8">
        <w:t>sub</w:t>
      </w:r>
      <w:r w:rsidR="00492208" w:rsidRPr="003072B8">
        <w:t>section</w:t>
      </w:r>
      <w:r w:rsidR="003072B8">
        <w:t> </w:t>
      </w:r>
      <w:r w:rsidR="00492208" w:rsidRPr="003072B8">
        <w:t>52N</w:t>
      </w:r>
      <w:r w:rsidR="003072B8">
        <w:noBreakHyphen/>
      </w:r>
      <w:r w:rsidR="00492208" w:rsidRPr="003072B8">
        <w:t xml:space="preserve">1(1) </w:t>
      </w:r>
      <w:r w:rsidR="00340B32" w:rsidRPr="003072B8">
        <w:t>of the Act;</w:t>
      </w:r>
    </w:p>
    <w:p w:rsidR="006C48C5" w:rsidRPr="003072B8" w:rsidRDefault="006C48C5" w:rsidP="006C48C5">
      <w:pPr>
        <w:pStyle w:val="paragraph"/>
      </w:pPr>
      <w:r w:rsidRPr="003072B8">
        <w:tab/>
        <w:t>(aa)</w:t>
      </w:r>
      <w:r w:rsidRPr="003072B8">
        <w:tab/>
        <w:t>if the approved provider has not complied with the Liquidity Standard—a statement about why the approved provider has not complied with the Standard;</w:t>
      </w:r>
    </w:p>
    <w:p w:rsidR="001B4251" w:rsidRPr="003072B8" w:rsidRDefault="001B4251" w:rsidP="001B4251">
      <w:pPr>
        <w:pStyle w:val="paragraph"/>
      </w:pPr>
      <w:r w:rsidRPr="003072B8">
        <w:tab/>
        <w:t>(</w:t>
      </w:r>
      <w:r w:rsidR="00D96D3F" w:rsidRPr="003072B8">
        <w:t>b</w:t>
      </w:r>
      <w:r w:rsidRPr="003072B8">
        <w:t>)</w:t>
      </w:r>
      <w:r w:rsidRPr="003072B8">
        <w:tab/>
        <w:t xml:space="preserve">if the approved provider has not complied with the Records Standard—a statement about why the approved provider has not </w:t>
      </w:r>
      <w:r w:rsidR="00340B32" w:rsidRPr="003072B8">
        <w:t>complied with the Standard;</w:t>
      </w:r>
    </w:p>
    <w:p w:rsidR="001B4251" w:rsidRPr="003072B8" w:rsidRDefault="00D96D3F" w:rsidP="001B4251">
      <w:pPr>
        <w:pStyle w:val="paragraph"/>
      </w:pPr>
      <w:r w:rsidRPr="003072B8">
        <w:tab/>
        <w:t>(c</w:t>
      </w:r>
      <w:r w:rsidR="001B4251" w:rsidRPr="003072B8">
        <w:t>)</w:t>
      </w:r>
      <w:r w:rsidR="001B4251" w:rsidRPr="003072B8">
        <w:tab/>
        <w:t>if the approved provider has not complied with the Governance Standard—a statement about why the approved provider has not</w:t>
      </w:r>
      <w:r w:rsidR="00340B32" w:rsidRPr="003072B8">
        <w:t xml:space="preserve"> complied with the Standard;</w:t>
      </w:r>
    </w:p>
    <w:p w:rsidR="001B4251" w:rsidRPr="003072B8" w:rsidRDefault="00D96D3F" w:rsidP="001B4251">
      <w:pPr>
        <w:pStyle w:val="paragraph"/>
      </w:pPr>
      <w:r w:rsidRPr="003072B8">
        <w:tab/>
        <w:t>(d</w:t>
      </w:r>
      <w:r w:rsidR="001B4251" w:rsidRPr="003072B8">
        <w:t>)</w:t>
      </w:r>
      <w:r w:rsidR="001B4251" w:rsidRPr="003072B8">
        <w:tab/>
        <w:t xml:space="preserve">if the approved provider has not complied with the Disclosure Standard—the </w:t>
      </w:r>
      <w:r w:rsidR="00340B32" w:rsidRPr="003072B8">
        <w:t>following information:</w:t>
      </w:r>
    </w:p>
    <w:p w:rsidR="00340B32" w:rsidRPr="003072B8" w:rsidRDefault="00340B32" w:rsidP="00340B32">
      <w:pPr>
        <w:pStyle w:val="paragraphsub"/>
      </w:pPr>
      <w:r w:rsidRPr="003072B8">
        <w:tab/>
        <w:t>(i)</w:t>
      </w:r>
      <w:r w:rsidRPr="003072B8">
        <w:tab/>
        <w:t>the total number of occasions on which the approved provider did not comply with the Standard;</w:t>
      </w:r>
    </w:p>
    <w:p w:rsidR="00340B32" w:rsidRPr="003072B8" w:rsidRDefault="00340B32" w:rsidP="00340B32">
      <w:pPr>
        <w:pStyle w:val="paragraphsub"/>
      </w:pPr>
      <w:r w:rsidRPr="003072B8">
        <w:tab/>
        <w:t>(ii)</w:t>
      </w:r>
      <w:r w:rsidRPr="003072B8">
        <w:tab/>
        <w:t>the reason or reasons for the approved provider’s failure to comply with the Standard;</w:t>
      </w:r>
    </w:p>
    <w:p w:rsidR="00340B32" w:rsidRPr="003072B8" w:rsidRDefault="00340B32" w:rsidP="00340B32">
      <w:pPr>
        <w:pStyle w:val="paragraphsub"/>
      </w:pPr>
      <w:r w:rsidRPr="003072B8">
        <w:tab/>
        <w:t>(iii)</w:t>
      </w:r>
      <w:r w:rsidRPr="003072B8">
        <w:tab/>
        <w:t>in respect of each reason provided—the total number of occasions of non</w:t>
      </w:r>
      <w:r w:rsidR="003072B8">
        <w:noBreakHyphen/>
      </w:r>
      <w:r w:rsidRPr="003072B8">
        <w:t>compliance attributable to the reason;</w:t>
      </w:r>
    </w:p>
    <w:p w:rsidR="00D96D3F" w:rsidRPr="003072B8" w:rsidRDefault="00D96D3F" w:rsidP="00D96D3F">
      <w:pPr>
        <w:pStyle w:val="paragraph"/>
      </w:pPr>
      <w:r w:rsidRPr="003072B8">
        <w:tab/>
        <w:t>(e)</w:t>
      </w:r>
      <w:r w:rsidRPr="003072B8">
        <w:tab/>
        <w:t>the amount set out in the approved provider’s liquidity management strategy</w:t>
      </w:r>
      <w:r w:rsidR="00D92D45" w:rsidRPr="003072B8">
        <w:t xml:space="preserve"> (implemented under Division</w:t>
      </w:r>
      <w:r w:rsidR="003072B8">
        <w:t> </w:t>
      </w:r>
      <w:r w:rsidR="00D92D45" w:rsidRPr="003072B8">
        <w:t>2)</w:t>
      </w:r>
      <w:r w:rsidRPr="003072B8">
        <w:t>, as at the end of the financial year, as the minimum level of liquidity;</w:t>
      </w:r>
    </w:p>
    <w:p w:rsidR="006C48C5" w:rsidRPr="003072B8" w:rsidRDefault="006C48C5" w:rsidP="006C48C5">
      <w:pPr>
        <w:pStyle w:val="paragraph"/>
      </w:pPr>
      <w:r w:rsidRPr="003072B8">
        <w:tab/>
        <w:t>(ea)</w:t>
      </w:r>
      <w:r w:rsidRPr="003072B8">
        <w:tab/>
        <w:t>the date on which the approved provider’s liquidity management strategy was last modified or replaced;</w:t>
      </w:r>
    </w:p>
    <w:p w:rsidR="001B4251" w:rsidRPr="003072B8" w:rsidRDefault="00D96D3F" w:rsidP="001B4251">
      <w:pPr>
        <w:pStyle w:val="paragraph"/>
      </w:pPr>
      <w:r w:rsidRPr="003072B8">
        <w:tab/>
        <w:t>(f</w:t>
      </w:r>
      <w:r w:rsidR="001B4251" w:rsidRPr="003072B8">
        <w:t>)</w:t>
      </w:r>
      <w:r w:rsidR="001B4251" w:rsidRPr="003072B8">
        <w:tab/>
        <w:t xml:space="preserve">an audit opinion, provided by the person who provides the independent audit </w:t>
      </w:r>
      <w:r w:rsidR="00340B32" w:rsidRPr="003072B8">
        <w:t xml:space="preserve">referred to </w:t>
      </w:r>
      <w:r w:rsidR="001B4251" w:rsidRPr="003072B8">
        <w:t>in section</w:t>
      </w:r>
      <w:r w:rsidR="003072B8">
        <w:t> </w:t>
      </w:r>
      <w:r w:rsidR="008A74D6" w:rsidRPr="003072B8">
        <w:t>56</w:t>
      </w:r>
      <w:r w:rsidR="001B4251" w:rsidRPr="003072B8">
        <w:t xml:space="preserve">, on whether the approved provider has complied with this </w:t>
      </w:r>
      <w:r w:rsidR="00340B32" w:rsidRPr="003072B8">
        <w:t xml:space="preserve">Part </w:t>
      </w:r>
      <w:r w:rsidR="001B4251" w:rsidRPr="003072B8">
        <w:t>in the financial year.</w:t>
      </w:r>
    </w:p>
    <w:p w:rsidR="001B4251" w:rsidRPr="003072B8" w:rsidRDefault="00340B32" w:rsidP="001B4251">
      <w:pPr>
        <w:pStyle w:val="notetext"/>
      </w:pPr>
      <w:r w:rsidRPr="003072B8">
        <w:t>Note</w:t>
      </w:r>
      <w:r w:rsidR="001B4251" w:rsidRPr="003072B8">
        <w:t>:</w:t>
      </w:r>
      <w:r w:rsidR="001B4251" w:rsidRPr="003072B8">
        <w:tab/>
        <w:t>The annual prudential compliance statement must be su</w:t>
      </w:r>
      <w:r w:rsidR="00B96AF1" w:rsidRPr="003072B8">
        <w:t>pported by an independent audit (</w:t>
      </w:r>
      <w:r w:rsidR="001B4251" w:rsidRPr="003072B8">
        <w:t>see section</w:t>
      </w:r>
      <w:r w:rsidR="003072B8">
        <w:t> </w:t>
      </w:r>
      <w:r w:rsidR="008A74D6" w:rsidRPr="003072B8">
        <w:t>56</w:t>
      </w:r>
      <w:r w:rsidR="00B96AF1" w:rsidRPr="003072B8">
        <w:t>)</w:t>
      </w:r>
      <w:r w:rsidR="001B4251" w:rsidRPr="003072B8">
        <w:t>.</w:t>
      </w:r>
    </w:p>
    <w:p w:rsidR="001B4251" w:rsidRPr="003072B8" w:rsidRDefault="008A74D6" w:rsidP="001B4251">
      <w:pPr>
        <w:pStyle w:val="ActHead5"/>
      </w:pPr>
      <w:bookmarkStart w:id="75" w:name="_Toc527544294"/>
      <w:r w:rsidRPr="003072B8">
        <w:rPr>
          <w:rStyle w:val="CharSectno"/>
        </w:rPr>
        <w:t>56</w:t>
      </w:r>
      <w:r w:rsidR="001B4251" w:rsidRPr="003072B8">
        <w:t xml:space="preserve">  Audit of annual prudential compliance statement</w:t>
      </w:r>
      <w:bookmarkEnd w:id="75"/>
    </w:p>
    <w:p w:rsidR="001B4251" w:rsidRPr="003072B8" w:rsidRDefault="001B4251" w:rsidP="001B4251">
      <w:pPr>
        <w:pStyle w:val="subsection"/>
      </w:pPr>
      <w:r w:rsidRPr="003072B8">
        <w:tab/>
      </w:r>
      <w:r w:rsidR="009B7206" w:rsidRPr="003072B8">
        <w:t>(1)</w:t>
      </w:r>
      <w:r w:rsidRPr="003072B8">
        <w:tab/>
        <w:t>An annual prudential compliance statement must be supported by an independent audit provided by:</w:t>
      </w:r>
    </w:p>
    <w:p w:rsidR="001B4251" w:rsidRPr="003072B8" w:rsidRDefault="001B4251" w:rsidP="001B4251">
      <w:pPr>
        <w:pStyle w:val="paragraph"/>
      </w:pPr>
      <w:r w:rsidRPr="003072B8">
        <w:tab/>
        <w:t>(a)</w:t>
      </w:r>
      <w:r w:rsidRPr="003072B8">
        <w:tab/>
        <w:t xml:space="preserve">a registered company auditor within the meaning of the </w:t>
      </w:r>
      <w:r w:rsidRPr="003072B8">
        <w:rPr>
          <w:i/>
        </w:rPr>
        <w:t>Corporations Act 2001</w:t>
      </w:r>
      <w:r w:rsidRPr="003072B8">
        <w:t>; or</w:t>
      </w:r>
    </w:p>
    <w:p w:rsidR="001B4251" w:rsidRPr="003072B8" w:rsidRDefault="001B4251" w:rsidP="001B4251">
      <w:pPr>
        <w:pStyle w:val="paragraph"/>
      </w:pPr>
      <w:r w:rsidRPr="003072B8">
        <w:tab/>
        <w:t>(b)</w:t>
      </w:r>
      <w:r w:rsidRPr="003072B8">
        <w:tab/>
        <w:t xml:space="preserve">a person approved by the Secretary under </w:t>
      </w:r>
      <w:r w:rsidR="003072B8">
        <w:t>subsection (</w:t>
      </w:r>
      <w:r w:rsidR="009B7206" w:rsidRPr="003072B8">
        <w:t>2)</w:t>
      </w:r>
      <w:r w:rsidRPr="003072B8">
        <w:t>.</w:t>
      </w:r>
    </w:p>
    <w:p w:rsidR="009B7206" w:rsidRPr="003072B8" w:rsidRDefault="009B7206" w:rsidP="009B7206">
      <w:pPr>
        <w:pStyle w:val="subsection"/>
      </w:pPr>
      <w:r w:rsidRPr="003072B8">
        <w:tab/>
        <w:t>(2)</w:t>
      </w:r>
      <w:r w:rsidRPr="003072B8">
        <w:tab/>
        <w:t>The Secretary may approve a person to audit an annual prudential compliance statement if the Secretary is satisfied that the person has appropriate qualifications and experience.</w:t>
      </w:r>
    </w:p>
    <w:p w:rsidR="001B4251" w:rsidRPr="003072B8" w:rsidRDefault="008A74D6" w:rsidP="001B4251">
      <w:pPr>
        <w:pStyle w:val="ActHead5"/>
      </w:pPr>
      <w:bookmarkStart w:id="76" w:name="_Toc527544295"/>
      <w:r w:rsidRPr="003072B8">
        <w:rPr>
          <w:rStyle w:val="CharSectno"/>
        </w:rPr>
        <w:t>57</w:t>
      </w:r>
      <w:r w:rsidR="001B4251" w:rsidRPr="003072B8">
        <w:t xml:space="preserve">  Disclosure to care recipients</w:t>
      </w:r>
      <w:bookmarkEnd w:id="76"/>
    </w:p>
    <w:p w:rsidR="001B4251" w:rsidRPr="003072B8" w:rsidRDefault="001B4251" w:rsidP="00F74232">
      <w:pPr>
        <w:pStyle w:val="subsection"/>
      </w:pPr>
      <w:r w:rsidRPr="003072B8">
        <w:tab/>
        <w:t>(1)</w:t>
      </w:r>
      <w:r w:rsidRPr="003072B8">
        <w:tab/>
      </w:r>
      <w:r w:rsidR="00777B2E" w:rsidRPr="003072B8">
        <w:t xml:space="preserve">Within 7 days after an accommodation agreement is entered into between an </w:t>
      </w:r>
      <w:r w:rsidRPr="003072B8">
        <w:t xml:space="preserve">approved provider </w:t>
      </w:r>
      <w:r w:rsidR="00E7708D" w:rsidRPr="003072B8">
        <w:t xml:space="preserve">of an aged care service </w:t>
      </w:r>
      <w:r w:rsidR="00777B2E" w:rsidRPr="003072B8">
        <w:t xml:space="preserve">and a care recipient, the approved provider </w:t>
      </w:r>
      <w:r w:rsidRPr="003072B8">
        <w:t xml:space="preserve">must </w:t>
      </w:r>
      <w:r w:rsidR="00F74232" w:rsidRPr="003072B8">
        <w:t xml:space="preserve">notify </w:t>
      </w:r>
      <w:r w:rsidR="001E390B" w:rsidRPr="003072B8">
        <w:t xml:space="preserve">the </w:t>
      </w:r>
      <w:r w:rsidR="00226E91" w:rsidRPr="003072B8">
        <w:t>care recipient</w:t>
      </w:r>
      <w:r w:rsidR="00F74232" w:rsidRPr="003072B8">
        <w:t xml:space="preserve">, in writing, </w:t>
      </w:r>
      <w:r w:rsidRPr="003072B8">
        <w:t xml:space="preserve">that the approved provider will </w:t>
      </w:r>
      <w:r w:rsidR="00F74232" w:rsidRPr="003072B8">
        <w:t xml:space="preserve">give the care recipient, </w:t>
      </w:r>
      <w:r w:rsidRPr="003072B8">
        <w:t>within 7 days of a request</w:t>
      </w:r>
      <w:r w:rsidR="00F74232" w:rsidRPr="003072B8">
        <w:t xml:space="preserve"> by the care recipient, the following</w:t>
      </w:r>
      <w:r w:rsidR="00E7708D" w:rsidRPr="003072B8">
        <w:t xml:space="preserve"> information and documents</w:t>
      </w:r>
      <w:r w:rsidRPr="003072B8">
        <w:t>:</w:t>
      </w:r>
    </w:p>
    <w:p w:rsidR="001B4251" w:rsidRPr="003072B8" w:rsidRDefault="00F74232" w:rsidP="00F74232">
      <w:pPr>
        <w:pStyle w:val="paragraph"/>
      </w:pPr>
      <w:r w:rsidRPr="003072B8">
        <w:tab/>
        <w:t>(a</w:t>
      </w:r>
      <w:r w:rsidR="001B4251" w:rsidRPr="003072B8">
        <w:t>)</w:t>
      </w:r>
      <w:r w:rsidR="001B4251" w:rsidRPr="003072B8">
        <w:tab/>
        <w:t xml:space="preserve">a summary of the permitted uses for which </w:t>
      </w:r>
      <w:r w:rsidRPr="003072B8">
        <w:t xml:space="preserve">refundable deposits </w:t>
      </w:r>
      <w:r w:rsidR="00884BEA" w:rsidRPr="003072B8">
        <w:t xml:space="preserve">and accommodation bonds </w:t>
      </w:r>
      <w:r w:rsidR="001B4251" w:rsidRPr="003072B8">
        <w:t xml:space="preserve">have been used </w:t>
      </w:r>
      <w:r w:rsidR="00D92D45" w:rsidRPr="003072B8">
        <w:t xml:space="preserve">by the approved provider </w:t>
      </w:r>
      <w:r w:rsidR="001B4251" w:rsidRPr="003072B8">
        <w:t xml:space="preserve">during </w:t>
      </w:r>
      <w:r w:rsidRPr="003072B8">
        <w:t>the previous financial year;</w:t>
      </w:r>
    </w:p>
    <w:p w:rsidR="001B4251" w:rsidRPr="003072B8" w:rsidRDefault="001B4251" w:rsidP="00F74232">
      <w:pPr>
        <w:pStyle w:val="paragraph"/>
      </w:pPr>
      <w:r w:rsidRPr="003072B8">
        <w:tab/>
        <w:t>(</w:t>
      </w:r>
      <w:r w:rsidR="00F74232" w:rsidRPr="003072B8">
        <w:t>b</w:t>
      </w:r>
      <w:r w:rsidRPr="003072B8">
        <w:t>)</w:t>
      </w:r>
      <w:r w:rsidRPr="003072B8">
        <w:tab/>
        <w:t xml:space="preserve">information about whether the approved provider has, during the previous financial year, complied with </w:t>
      </w:r>
      <w:r w:rsidR="00B25077" w:rsidRPr="003072B8">
        <w:t>sections</w:t>
      </w:r>
      <w:r w:rsidR="003072B8">
        <w:t> </w:t>
      </w:r>
      <w:r w:rsidR="00B25077" w:rsidRPr="003072B8">
        <w:t>52M</w:t>
      </w:r>
      <w:r w:rsidR="003072B8">
        <w:noBreakHyphen/>
      </w:r>
      <w:r w:rsidR="00B25077" w:rsidRPr="003072B8">
        <w:t>1 and 52N</w:t>
      </w:r>
      <w:r w:rsidR="003072B8">
        <w:noBreakHyphen/>
      </w:r>
      <w:r w:rsidR="004263ED" w:rsidRPr="003072B8">
        <w:t>1</w:t>
      </w:r>
      <w:r w:rsidR="00B25077" w:rsidRPr="003072B8">
        <w:t xml:space="preserve"> of the Act;</w:t>
      </w:r>
    </w:p>
    <w:p w:rsidR="004B10C6" w:rsidRPr="003072B8" w:rsidRDefault="00B25077" w:rsidP="00F74232">
      <w:pPr>
        <w:pStyle w:val="paragraph"/>
      </w:pPr>
      <w:r w:rsidRPr="003072B8">
        <w:tab/>
        <w:t>(c</w:t>
      </w:r>
      <w:r w:rsidR="004B10C6" w:rsidRPr="003072B8">
        <w:t>)</w:t>
      </w:r>
      <w:r w:rsidR="004B10C6" w:rsidRPr="003072B8">
        <w:tab/>
        <w:t>information about:</w:t>
      </w:r>
    </w:p>
    <w:p w:rsidR="001B4251" w:rsidRPr="003072B8" w:rsidRDefault="004B10C6" w:rsidP="004B10C6">
      <w:pPr>
        <w:pStyle w:val="paragraphsub"/>
      </w:pPr>
      <w:r w:rsidRPr="003072B8">
        <w:tab/>
        <w:t>(i)</w:t>
      </w:r>
      <w:r w:rsidRPr="003072B8">
        <w:tab/>
      </w:r>
      <w:r w:rsidR="001B4251" w:rsidRPr="003072B8">
        <w:t xml:space="preserve">the number </w:t>
      </w:r>
      <w:r w:rsidRPr="003072B8">
        <w:t xml:space="preserve">(if any) </w:t>
      </w:r>
      <w:r w:rsidR="001B4251" w:rsidRPr="003072B8">
        <w:t xml:space="preserve">of </w:t>
      </w:r>
      <w:r w:rsidR="00B25077" w:rsidRPr="003072B8">
        <w:t xml:space="preserve">refundable deposit </w:t>
      </w:r>
      <w:r w:rsidR="001B4251" w:rsidRPr="003072B8">
        <w:t>balances</w:t>
      </w:r>
      <w:r w:rsidRPr="003072B8">
        <w:t xml:space="preserve"> or accommodation bond balances </w:t>
      </w:r>
      <w:r w:rsidR="001B4251" w:rsidRPr="003072B8">
        <w:t>that, in the previous financial year, were not refunded in accordance with subsection</w:t>
      </w:r>
      <w:r w:rsidR="003072B8">
        <w:t> </w:t>
      </w:r>
      <w:r w:rsidR="00B25077" w:rsidRPr="003072B8">
        <w:t>52P</w:t>
      </w:r>
      <w:r w:rsidR="003072B8">
        <w:noBreakHyphen/>
      </w:r>
      <w:r w:rsidR="004263ED" w:rsidRPr="003072B8">
        <w:t>1(4)</w:t>
      </w:r>
      <w:r w:rsidR="00B25077" w:rsidRPr="003072B8">
        <w:t xml:space="preserve"> </w:t>
      </w:r>
      <w:r w:rsidR="001B4251" w:rsidRPr="003072B8">
        <w:t>of th</w:t>
      </w:r>
      <w:r w:rsidRPr="003072B8">
        <w:t>e Act</w:t>
      </w:r>
      <w:r w:rsidR="00B25077" w:rsidRPr="003072B8">
        <w:t>;</w:t>
      </w:r>
      <w:r w:rsidRPr="003072B8">
        <w:t xml:space="preserve"> and</w:t>
      </w:r>
    </w:p>
    <w:p w:rsidR="004B10C6" w:rsidRPr="003072B8" w:rsidRDefault="004B10C6" w:rsidP="004B10C6">
      <w:pPr>
        <w:pStyle w:val="paragraphsub"/>
      </w:pPr>
      <w:r w:rsidRPr="003072B8">
        <w:tab/>
        <w:t>(ii)</w:t>
      </w:r>
      <w:r w:rsidRPr="003072B8">
        <w:tab/>
        <w:t>the number (if any) of entry contribution balances that, in the previous financial year, were not refunded in accordance with a formal agreement;</w:t>
      </w:r>
    </w:p>
    <w:p w:rsidR="001B4251" w:rsidRPr="003072B8" w:rsidRDefault="001B4251" w:rsidP="00F74232">
      <w:pPr>
        <w:pStyle w:val="paragraph"/>
      </w:pPr>
      <w:r w:rsidRPr="003072B8">
        <w:tab/>
        <w:t>(</w:t>
      </w:r>
      <w:r w:rsidR="00B25077" w:rsidRPr="003072B8">
        <w:t>d</w:t>
      </w:r>
      <w:r w:rsidRPr="003072B8">
        <w:t>)</w:t>
      </w:r>
      <w:r w:rsidRPr="003072B8">
        <w:tab/>
        <w:t xml:space="preserve">if the approved provider is investing </w:t>
      </w:r>
      <w:r w:rsidR="00B25077" w:rsidRPr="003072B8">
        <w:t xml:space="preserve">refundable deposits </w:t>
      </w:r>
      <w:r w:rsidR="004B10C6" w:rsidRPr="003072B8">
        <w:t xml:space="preserve">or accommodation bonds </w:t>
      </w:r>
      <w:r w:rsidRPr="003072B8">
        <w:t xml:space="preserve">in financial products covered by </w:t>
      </w:r>
      <w:r w:rsidR="00D92D45" w:rsidRPr="003072B8">
        <w:t xml:space="preserve">any of </w:t>
      </w:r>
      <w:r w:rsidRPr="003072B8">
        <w:t xml:space="preserve">paragraphs </w:t>
      </w:r>
      <w:r w:rsidR="00716852" w:rsidRPr="003072B8">
        <w:t>52N</w:t>
      </w:r>
      <w:r w:rsidR="003072B8">
        <w:noBreakHyphen/>
      </w:r>
      <w:r w:rsidR="004B10C6" w:rsidRPr="003072B8">
        <w:t>1(3)(b) to (e)</w:t>
      </w:r>
      <w:r w:rsidR="00716852" w:rsidRPr="003072B8">
        <w:t xml:space="preserve"> </w:t>
      </w:r>
      <w:r w:rsidRPr="003072B8">
        <w:t>of the Act—the approved provider’s investment objectives and the asset classes the approved provider may invest in, as recorded in the approved provider’s inv</w:t>
      </w:r>
      <w:r w:rsidR="00716852" w:rsidRPr="003072B8">
        <w:t>estment management strategy implemented under section</w:t>
      </w:r>
      <w:r w:rsidR="003072B8">
        <w:t> </w:t>
      </w:r>
      <w:r w:rsidR="008A74D6" w:rsidRPr="003072B8">
        <w:t>50</w:t>
      </w:r>
      <w:r w:rsidR="00716852" w:rsidRPr="003072B8">
        <w:t xml:space="preserve"> of these principles;</w:t>
      </w:r>
    </w:p>
    <w:p w:rsidR="001B4251" w:rsidRPr="003072B8" w:rsidRDefault="00716852" w:rsidP="00F74232">
      <w:pPr>
        <w:pStyle w:val="paragraph"/>
      </w:pPr>
      <w:r w:rsidRPr="003072B8">
        <w:tab/>
        <w:t>(e</w:t>
      </w:r>
      <w:r w:rsidR="001B4251" w:rsidRPr="003072B8">
        <w:t>)</w:t>
      </w:r>
      <w:r w:rsidR="001B4251" w:rsidRPr="003072B8">
        <w:tab/>
        <w:t xml:space="preserve">a copy of the audit opinion </w:t>
      </w:r>
      <w:r w:rsidRPr="003072B8">
        <w:t xml:space="preserve">referred to </w:t>
      </w:r>
      <w:r w:rsidR="001B4251" w:rsidRPr="003072B8">
        <w:t>in paragraph</w:t>
      </w:r>
      <w:r w:rsidR="003072B8">
        <w:t> </w:t>
      </w:r>
      <w:r w:rsidR="008A74D6" w:rsidRPr="003072B8">
        <w:t>55</w:t>
      </w:r>
      <w:r w:rsidR="00D92D45" w:rsidRPr="003072B8">
        <w:t>(f</w:t>
      </w:r>
      <w:r w:rsidR="001B4251" w:rsidRPr="003072B8">
        <w:t xml:space="preserve">) for </w:t>
      </w:r>
      <w:r w:rsidRPr="003072B8">
        <w:t>the previous financial year;</w:t>
      </w:r>
    </w:p>
    <w:p w:rsidR="001B4251" w:rsidRPr="003072B8" w:rsidRDefault="00716852" w:rsidP="00F74232">
      <w:pPr>
        <w:pStyle w:val="paragraph"/>
      </w:pPr>
      <w:r w:rsidRPr="003072B8">
        <w:tab/>
        <w:t>(f</w:t>
      </w:r>
      <w:r w:rsidR="001B4251" w:rsidRPr="003072B8">
        <w:t>)</w:t>
      </w:r>
      <w:r w:rsidR="001B4251" w:rsidRPr="003072B8">
        <w:tab/>
        <w:t>a copy of either:</w:t>
      </w:r>
    </w:p>
    <w:p w:rsidR="001B4251" w:rsidRPr="003072B8" w:rsidRDefault="001B4251" w:rsidP="00716852">
      <w:pPr>
        <w:pStyle w:val="paragraphsub"/>
      </w:pPr>
      <w:r w:rsidRPr="003072B8">
        <w:tab/>
      </w:r>
      <w:r w:rsidR="00716852" w:rsidRPr="003072B8">
        <w:t>(i</w:t>
      </w:r>
      <w:r w:rsidRPr="003072B8">
        <w:t>)</w:t>
      </w:r>
      <w:r w:rsidRPr="003072B8">
        <w:tab/>
        <w:t>the most recent statement of the audited accounts in relation to the aged care service; or</w:t>
      </w:r>
    </w:p>
    <w:p w:rsidR="001B4251" w:rsidRPr="003072B8" w:rsidRDefault="00716852" w:rsidP="00716852">
      <w:pPr>
        <w:pStyle w:val="paragraphsub"/>
      </w:pPr>
      <w:r w:rsidRPr="003072B8">
        <w:tab/>
        <w:t>(ii</w:t>
      </w:r>
      <w:r w:rsidR="001B4251" w:rsidRPr="003072B8">
        <w:t>)</w:t>
      </w:r>
      <w:r w:rsidR="001B4251" w:rsidRPr="003072B8">
        <w:tab/>
        <w:t>if the aged care service is operated as part of a broader organisation—the most recent statement of the audited accounts of the organis</w:t>
      </w:r>
      <w:r w:rsidRPr="003072B8">
        <w:t>ation’s aged care component;</w:t>
      </w:r>
    </w:p>
    <w:p w:rsidR="001B4251" w:rsidRPr="003072B8" w:rsidRDefault="00716852" w:rsidP="00716852">
      <w:pPr>
        <w:pStyle w:val="paragraph"/>
      </w:pPr>
      <w:r w:rsidRPr="003072B8">
        <w:tab/>
        <w:t>(g</w:t>
      </w:r>
      <w:r w:rsidR="001B4251" w:rsidRPr="003072B8">
        <w:t>)</w:t>
      </w:r>
      <w:r w:rsidR="001B4251" w:rsidRPr="003072B8">
        <w:tab/>
        <w:t xml:space="preserve">a copy of the entry in the </w:t>
      </w:r>
      <w:r w:rsidR="00BD4EDB" w:rsidRPr="003072B8">
        <w:t>refundable deposit register</w:t>
      </w:r>
      <w:r w:rsidR="001B4251" w:rsidRPr="003072B8">
        <w:t xml:space="preserve"> that relates to the care recipient, as at the time of the request.</w:t>
      </w:r>
    </w:p>
    <w:p w:rsidR="00777B2E" w:rsidRPr="003072B8" w:rsidRDefault="00777B2E" w:rsidP="00777B2E">
      <w:pPr>
        <w:pStyle w:val="subsection"/>
      </w:pPr>
      <w:r w:rsidRPr="003072B8">
        <w:tab/>
        <w:t>(2)</w:t>
      </w:r>
      <w:r w:rsidRPr="003072B8">
        <w:tab/>
        <w:t xml:space="preserve">If a care recipient who </w:t>
      </w:r>
      <w:r w:rsidR="004B3674" w:rsidRPr="003072B8">
        <w:t xml:space="preserve">has paid a refundable deposit, an accommodation bond or an entry contribution </w:t>
      </w:r>
      <w:r w:rsidRPr="003072B8">
        <w:t xml:space="preserve">requests the approved provider of the service </w:t>
      </w:r>
      <w:r w:rsidR="004B3674" w:rsidRPr="003072B8">
        <w:t xml:space="preserve">through which the care recipient is being provided with care </w:t>
      </w:r>
      <w:r w:rsidRPr="003072B8">
        <w:t xml:space="preserve">to give the care recipient the information and documents referred to in </w:t>
      </w:r>
      <w:r w:rsidR="003072B8">
        <w:t>subsection (</w:t>
      </w:r>
      <w:r w:rsidRPr="003072B8">
        <w:t>1), the approved provider must give the care recipient the information and documents requested within 7 days after receiving the request.</w:t>
      </w:r>
    </w:p>
    <w:p w:rsidR="001B4251" w:rsidRPr="003072B8" w:rsidRDefault="00777B2E" w:rsidP="001B4251">
      <w:pPr>
        <w:pStyle w:val="subsection"/>
      </w:pPr>
      <w:r w:rsidRPr="003072B8">
        <w:tab/>
        <w:t>(</w:t>
      </w:r>
      <w:r w:rsidR="004B3674" w:rsidRPr="003072B8">
        <w:t>3</w:t>
      </w:r>
      <w:r w:rsidR="001B4251" w:rsidRPr="003072B8">
        <w:t>)</w:t>
      </w:r>
      <w:r w:rsidR="001B4251" w:rsidRPr="003072B8">
        <w:tab/>
        <w:t xml:space="preserve">Within 4 months after the end of each financial year for an approved provider, the approved provider must give each care recipient </w:t>
      </w:r>
      <w:r w:rsidR="004B3674" w:rsidRPr="003072B8">
        <w:t xml:space="preserve">who has paid </w:t>
      </w:r>
      <w:r w:rsidR="001B4251" w:rsidRPr="003072B8">
        <w:t xml:space="preserve">a </w:t>
      </w:r>
      <w:r w:rsidR="00996B52" w:rsidRPr="003072B8">
        <w:t>refundable deposit</w:t>
      </w:r>
      <w:r w:rsidR="004B3674" w:rsidRPr="003072B8">
        <w:t>,</w:t>
      </w:r>
      <w:r w:rsidR="00996B52" w:rsidRPr="003072B8">
        <w:t xml:space="preserve"> </w:t>
      </w:r>
      <w:r w:rsidR="004B3674" w:rsidRPr="003072B8">
        <w:t xml:space="preserve">an </w:t>
      </w:r>
      <w:r w:rsidR="00884BEA" w:rsidRPr="003072B8">
        <w:t xml:space="preserve">accommodation bond </w:t>
      </w:r>
      <w:r w:rsidR="004B3674" w:rsidRPr="003072B8">
        <w:t xml:space="preserve">or an entry contribution </w:t>
      </w:r>
      <w:r w:rsidR="00884BEA" w:rsidRPr="003072B8">
        <w:t xml:space="preserve">to the approved provider </w:t>
      </w:r>
      <w:r w:rsidR="001B4251" w:rsidRPr="003072B8">
        <w:t>for entry to the aged care service operated by the approved provider:</w:t>
      </w:r>
    </w:p>
    <w:p w:rsidR="001B4251" w:rsidRPr="003072B8" w:rsidRDefault="001B4251" w:rsidP="001B4251">
      <w:pPr>
        <w:pStyle w:val="paragraph"/>
      </w:pPr>
      <w:r w:rsidRPr="003072B8">
        <w:tab/>
        <w:t>(a)</w:t>
      </w:r>
      <w:r w:rsidRPr="003072B8">
        <w:tab/>
        <w:t xml:space="preserve">a copy of the entry in the </w:t>
      </w:r>
      <w:r w:rsidR="00BD4EDB" w:rsidRPr="003072B8">
        <w:t>refundable deposit register</w:t>
      </w:r>
      <w:r w:rsidRPr="003072B8">
        <w:t xml:space="preserve"> that relates to the care recipient as at the end of the financial year; and</w:t>
      </w:r>
    </w:p>
    <w:p w:rsidR="001B4251" w:rsidRPr="003072B8" w:rsidRDefault="001B4251" w:rsidP="001B4251">
      <w:pPr>
        <w:pStyle w:val="paragraph"/>
      </w:pPr>
      <w:r w:rsidRPr="003072B8">
        <w:tab/>
        <w:t>(b)</w:t>
      </w:r>
      <w:r w:rsidRPr="003072B8">
        <w:tab/>
        <w:t>a written statement that the approved provider will provide, within 7 days of a request</w:t>
      </w:r>
      <w:r w:rsidR="00996B52" w:rsidRPr="003072B8">
        <w:t xml:space="preserve"> by the care recipient</w:t>
      </w:r>
      <w:r w:rsidRPr="003072B8">
        <w:t xml:space="preserve">, the information and documents </w:t>
      </w:r>
      <w:r w:rsidR="00380E00" w:rsidRPr="003072B8">
        <w:t xml:space="preserve">referred to </w:t>
      </w:r>
      <w:r w:rsidRPr="003072B8">
        <w:t xml:space="preserve">in </w:t>
      </w:r>
      <w:r w:rsidR="003072B8">
        <w:t>subsection (</w:t>
      </w:r>
      <w:r w:rsidRPr="003072B8">
        <w:t>1).</w:t>
      </w:r>
    </w:p>
    <w:p w:rsidR="001B4251" w:rsidRPr="003072B8" w:rsidRDefault="008A74D6" w:rsidP="001B4251">
      <w:pPr>
        <w:pStyle w:val="ActHead5"/>
      </w:pPr>
      <w:bookmarkStart w:id="77" w:name="_Toc527544296"/>
      <w:r w:rsidRPr="003072B8">
        <w:rPr>
          <w:rStyle w:val="CharSectno"/>
        </w:rPr>
        <w:t>58</w:t>
      </w:r>
      <w:r w:rsidR="001B4251" w:rsidRPr="003072B8">
        <w:t xml:space="preserve">  Disclosure to prospective care recipients</w:t>
      </w:r>
      <w:bookmarkEnd w:id="77"/>
    </w:p>
    <w:p w:rsidR="001B4251" w:rsidRPr="003072B8" w:rsidRDefault="001B4251" w:rsidP="001B4251">
      <w:pPr>
        <w:pStyle w:val="subsection"/>
      </w:pPr>
      <w:r w:rsidRPr="003072B8">
        <w:tab/>
      </w:r>
      <w:r w:rsidRPr="003072B8">
        <w:tab/>
        <w:t xml:space="preserve">Within 7 days of a request from a prospective care recipient </w:t>
      </w:r>
      <w:r w:rsidR="00380E00" w:rsidRPr="003072B8">
        <w:t>(</w:t>
      </w:r>
      <w:r w:rsidRPr="003072B8">
        <w:t>or a prospective care recipient’s representative</w:t>
      </w:r>
      <w:r w:rsidR="00380E00" w:rsidRPr="003072B8">
        <w:t>)</w:t>
      </w:r>
      <w:r w:rsidRPr="003072B8">
        <w:t xml:space="preserve">, an approved provider must give the prospective care recipient (or the representative) the information and documents </w:t>
      </w:r>
      <w:r w:rsidR="00380E00" w:rsidRPr="003072B8">
        <w:t xml:space="preserve">referred to </w:t>
      </w:r>
      <w:r w:rsidRPr="003072B8">
        <w:t>in paragraphs</w:t>
      </w:r>
      <w:r w:rsidR="00401452" w:rsidRPr="003072B8">
        <w:t xml:space="preserve"> </w:t>
      </w:r>
      <w:r w:rsidR="008A74D6" w:rsidRPr="003072B8">
        <w:t>57</w:t>
      </w:r>
      <w:r w:rsidR="00380E00" w:rsidRPr="003072B8">
        <w:t>(1)(a) to (f</w:t>
      </w:r>
      <w:r w:rsidRPr="003072B8">
        <w:t>).</w:t>
      </w:r>
    </w:p>
    <w:p w:rsidR="004D73FC" w:rsidRPr="003072B8" w:rsidRDefault="004D73FC" w:rsidP="004D73FC">
      <w:pPr>
        <w:pStyle w:val="ActHead5"/>
      </w:pPr>
      <w:bookmarkStart w:id="78" w:name="_Toc527544297"/>
      <w:r w:rsidRPr="003072B8">
        <w:rPr>
          <w:rStyle w:val="CharSectno"/>
        </w:rPr>
        <w:t>59</w:t>
      </w:r>
      <w:r w:rsidRPr="003072B8">
        <w:t xml:space="preserve">  Determination by Secretary of different financial year</w:t>
      </w:r>
      <w:r w:rsidR="00223D8B" w:rsidRPr="003072B8">
        <w:t xml:space="preserve"> for approved provider of eligible flexible care service</w:t>
      </w:r>
      <w:bookmarkEnd w:id="78"/>
    </w:p>
    <w:p w:rsidR="004D73FC" w:rsidRPr="003072B8" w:rsidRDefault="004D73FC" w:rsidP="004D73FC">
      <w:pPr>
        <w:pStyle w:val="subsection"/>
      </w:pPr>
      <w:r w:rsidRPr="003072B8">
        <w:tab/>
        <w:t>(1)</w:t>
      </w:r>
      <w:r w:rsidRPr="003072B8">
        <w:tab/>
        <w:t xml:space="preserve">An approved provider of an </w:t>
      </w:r>
      <w:r w:rsidR="00223D8B" w:rsidRPr="003072B8">
        <w:t xml:space="preserve">eligible flexible care </w:t>
      </w:r>
      <w:r w:rsidRPr="003072B8">
        <w:t>service may apply to the Secretary to determine a period of 12 months, other than the period starting on 1</w:t>
      </w:r>
      <w:r w:rsidR="003072B8">
        <w:t> </w:t>
      </w:r>
      <w:r w:rsidRPr="003072B8">
        <w:t>July, to be the approved provider’s financial year.</w:t>
      </w:r>
    </w:p>
    <w:p w:rsidR="004D73FC" w:rsidRPr="003072B8" w:rsidRDefault="004D73FC" w:rsidP="004D73FC">
      <w:pPr>
        <w:pStyle w:val="notetext"/>
      </w:pPr>
      <w:r w:rsidRPr="003072B8">
        <w:t>Note:</w:t>
      </w:r>
      <w:r w:rsidRPr="003072B8">
        <w:tab/>
        <w:t xml:space="preserve">An approved provider of </w:t>
      </w:r>
      <w:r w:rsidR="009830E3" w:rsidRPr="003072B8">
        <w:t xml:space="preserve">a </w:t>
      </w:r>
      <w:r w:rsidRPr="003072B8">
        <w:t xml:space="preserve">residential care service may apply to the Secretary, </w:t>
      </w:r>
      <w:r w:rsidR="009D2680" w:rsidRPr="003072B8">
        <w:t>under section</w:t>
      </w:r>
      <w:r w:rsidR="003072B8">
        <w:t> </w:t>
      </w:r>
      <w:r w:rsidR="0070210C" w:rsidRPr="003072B8">
        <w:t>32</w:t>
      </w:r>
      <w:r w:rsidRPr="003072B8">
        <w:t xml:space="preserve"> of the </w:t>
      </w:r>
      <w:r w:rsidRPr="003072B8">
        <w:rPr>
          <w:i/>
        </w:rPr>
        <w:t>Accountability Principles</w:t>
      </w:r>
      <w:r w:rsidR="003072B8">
        <w:rPr>
          <w:i/>
        </w:rPr>
        <w:t> </w:t>
      </w:r>
      <w:r w:rsidRPr="003072B8">
        <w:rPr>
          <w:i/>
        </w:rPr>
        <w:t>2014</w:t>
      </w:r>
      <w:r w:rsidRPr="003072B8">
        <w:t>, to determine a period of 12 months, other than the period starting on 1</w:t>
      </w:r>
      <w:r w:rsidR="003072B8">
        <w:t> </w:t>
      </w:r>
      <w:r w:rsidRPr="003072B8">
        <w:t>July, to be the approved provider’s financial year.</w:t>
      </w:r>
    </w:p>
    <w:p w:rsidR="004D73FC" w:rsidRPr="003072B8" w:rsidRDefault="004D73FC" w:rsidP="004D73FC">
      <w:pPr>
        <w:pStyle w:val="subsection"/>
      </w:pPr>
      <w:r w:rsidRPr="003072B8">
        <w:tab/>
        <w:t>(2)</w:t>
      </w:r>
      <w:r w:rsidRPr="003072B8">
        <w:tab/>
        <w:t xml:space="preserve">If the Secretary receives an application from an approved provider for a determination under </w:t>
      </w:r>
      <w:r w:rsidR="003072B8">
        <w:t>subsection (</w:t>
      </w:r>
      <w:r w:rsidRPr="003072B8">
        <w:t>1), the Secretary must:</w:t>
      </w:r>
    </w:p>
    <w:p w:rsidR="004D73FC" w:rsidRPr="003072B8" w:rsidRDefault="004D73FC" w:rsidP="004D73FC">
      <w:pPr>
        <w:pStyle w:val="paragraph"/>
      </w:pPr>
      <w:r w:rsidRPr="003072B8">
        <w:tab/>
        <w:t>(a)</w:t>
      </w:r>
      <w:r w:rsidRPr="003072B8">
        <w:tab/>
        <w:t>make, or refuse to make, the determination; and</w:t>
      </w:r>
    </w:p>
    <w:p w:rsidR="004D73FC" w:rsidRPr="003072B8" w:rsidRDefault="004D73FC" w:rsidP="004D73FC">
      <w:pPr>
        <w:pStyle w:val="paragraph"/>
      </w:pPr>
      <w:r w:rsidRPr="003072B8">
        <w:tab/>
        <w:t>(b)</w:t>
      </w:r>
      <w:r w:rsidRPr="003072B8">
        <w:tab/>
        <w:t>notify the approved provider, in writing, of the Secretary’s decision:</w:t>
      </w:r>
    </w:p>
    <w:p w:rsidR="004D73FC" w:rsidRPr="003072B8" w:rsidRDefault="004D73FC" w:rsidP="004D73FC">
      <w:pPr>
        <w:pStyle w:val="paragraphsub"/>
      </w:pPr>
      <w:r w:rsidRPr="003072B8">
        <w:tab/>
        <w:t>(i)</w:t>
      </w:r>
      <w:r w:rsidRPr="003072B8">
        <w:tab/>
        <w:t>within 28 days; or</w:t>
      </w:r>
    </w:p>
    <w:p w:rsidR="004D73FC" w:rsidRPr="003072B8" w:rsidRDefault="004D73FC" w:rsidP="004D73FC">
      <w:pPr>
        <w:pStyle w:val="paragraphsub"/>
      </w:pPr>
      <w:r w:rsidRPr="003072B8">
        <w:tab/>
        <w:t>(ii)</w:t>
      </w:r>
      <w:r w:rsidRPr="003072B8">
        <w:tab/>
        <w:t>if the Secretary has requested further information in relation to the application—within 28 days, excluding the period within which the information is requested and received.</w:t>
      </w:r>
    </w:p>
    <w:p w:rsidR="004D73FC" w:rsidRPr="003072B8" w:rsidRDefault="004D73FC" w:rsidP="004D73FC">
      <w:pPr>
        <w:pStyle w:val="notetext"/>
      </w:pPr>
      <w:r w:rsidRPr="003072B8">
        <w:t>Note:</w:t>
      </w:r>
      <w:r w:rsidRPr="003072B8">
        <w:tab/>
        <w:t>A decision to refuse to make a determination is a reviewable decision under section</w:t>
      </w:r>
      <w:r w:rsidR="003072B8">
        <w:t> </w:t>
      </w:r>
      <w:r w:rsidRPr="003072B8">
        <w:t>60.</w:t>
      </w:r>
    </w:p>
    <w:p w:rsidR="004D73FC" w:rsidRPr="003072B8" w:rsidRDefault="004D73FC" w:rsidP="004D73FC">
      <w:pPr>
        <w:pStyle w:val="subsection"/>
      </w:pPr>
      <w:r w:rsidRPr="003072B8">
        <w:tab/>
        <w:t>(3)</w:t>
      </w:r>
      <w:r w:rsidRPr="003072B8">
        <w:tab/>
        <w:t xml:space="preserve">The Secretary may determine another period to be the approved provider’s financial year under </w:t>
      </w:r>
      <w:r w:rsidR="003072B8">
        <w:t>subsection (</w:t>
      </w:r>
      <w:r w:rsidRPr="003072B8">
        <w:t>2) only if the Secretary is satisfied, on reasonable grounds, that it would be impracticable for the approved provider to comply with the requirements of this Division in relation to a period of 12 months starting on 1</w:t>
      </w:r>
      <w:r w:rsidR="003072B8">
        <w:t> </w:t>
      </w:r>
      <w:r w:rsidRPr="003072B8">
        <w:t>July.</w:t>
      </w:r>
    </w:p>
    <w:p w:rsidR="004D73FC" w:rsidRPr="003072B8" w:rsidRDefault="004D73FC" w:rsidP="004D73FC">
      <w:pPr>
        <w:pStyle w:val="subsection"/>
      </w:pPr>
      <w:r w:rsidRPr="003072B8">
        <w:tab/>
        <w:t>(4)</w:t>
      </w:r>
      <w:r w:rsidRPr="003072B8">
        <w:tab/>
        <w:t xml:space="preserve">If the Secretary’s decision is to refuse to make a determination for the approved provider under </w:t>
      </w:r>
      <w:r w:rsidR="003072B8">
        <w:t>subsection (</w:t>
      </w:r>
      <w:r w:rsidRPr="003072B8">
        <w:t>2), the Secretary must also give the approved provider a written statement of the reasons for the decision.</w:t>
      </w:r>
    </w:p>
    <w:p w:rsidR="004D73FC" w:rsidRPr="003072B8" w:rsidRDefault="004D73FC" w:rsidP="004D73FC">
      <w:pPr>
        <w:pStyle w:val="ActHead5"/>
      </w:pPr>
      <w:bookmarkStart w:id="79" w:name="_Toc527544298"/>
      <w:r w:rsidRPr="003072B8">
        <w:rPr>
          <w:rStyle w:val="CharSectno"/>
        </w:rPr>
        <w:t>60</w:t>
      </w:r>
      <w:r w:rsidRPr="003072B8">
        <w:t xml:space="preserve">  Reviewable decision</w:t>
      </w:r>
      <w:bookmarkEnd w:id="79"/>
    </w:p>
    <w:p w:rsidR="004D73FC" w:rsidRPr="003072B8" w:rsidRDefault="004D73FC" w:rsidP="004D73FC">
      <w:pPr>
        <w:pStyle w:val="subsection"/>
      </w:pPr>
      <w:r w:rsidRPr="003072B8">
        <w:tab/>
        <w:t>(1)</w:t>
      </w:r>
      <w:r w:rsidRPr="003072B8">
        <w:tab/>
        <w:t>A decision under subsection</w:t>
      </w:r>
      <w:r w:rsidR="003072B8">
        <w:t> </w:t>
      </w:r>
      <w:r w:rsidRPr="003072B8">
        <w:t>59(2) to refuse to make a determination that a period of 12 months, other than the period starting on 1</w:t>
      </w:r>
      <w:r w:rsidR="003072B8">
        <w:t> </w:t>
      </w:r>
      <w:r w:rsidRPr="003072B8">
        <w:t>July, be an approved provider’s financial year is a reviewable decision under section</w:t>
      </w:r>
      <w:r w:rsidR="003072B8">
        <w:t> </w:t>
      </w:r>
      <w:r w:rsidRPr="003072B8">
        <w:t>85</w:t>
      </w:r>
      <w:r w:rsidR="003072B8">
        <w:noBreakHyphen/>
      </w:r>
      <w:r w:rsidRPr="003072B8">
        <w:t>1 of the Act.</w:t>
      </w:r>
    </w:p>
    <w:p w:rsidR="004D73FC" w:rsidRPr="003072B8" w:rsidRDefault="004D73FC" w:rsidP="004D73FC">
      <w:pPr>
        <w:pStyle w:val="subsection"/>
      </w:pPr>
      <w:r w:rsidRPr="003072B8">
        <w:tab/>
        <w:t>(2)</w:t>
      </w:r>
      <w:r w:rsidRPr="003072B8">
        <w:tab/>
        <w:t>Part</w:t>
      </w:r>
      <w:r w:rsidR="003072B8">
        <w:t> </w:t>
      </w:r>
      <w:r w:rsidRPr="003072B8">
        <w:t xml:space="preserve">6.1 of the Act applies to a reviewable decision mentioned in </w:t>
      </w:r>
      <w:r w:rsidR="003072B8">
        <w:t>subsection (</w:t>
      </w:r>
      <w:r w:rsidRPr="003072B8">
        <w:t>1) as if a reference in that Part to this Act included a reference to these principles.</w:t>
      </w:r>
    </w:p>
    <w:p w:rsidR="009C6423" w:rsidRPr="003072B8" w:rsidRDefault="009C6423" w:rsidP="009C6423">
      <w:pPr>
        <w:pStyle w:val="ActHead2"/>
        <w:pageBreakBefore/>
      </w:pPr>
      <w:bookmarkStart w:id="80" w:name="_Toc527544299"/>
      <w:r w:rsidRPr="003072B8">
        <w:rPr>
          <w:rStyle w:val="CharPartNo"/>
        </w:rPr>
        <w:t>Part</w:t>
      </w:r>
      <w:r w:rsidR="003072B8" w:rsidRPr="003072B8">
        <w:rPr>
          <w:rStyle w:val="CharPartNo"/>
        </w:rPr>
        <w:t> </w:t>
      </w:r>
      <w:r w:rsidRPr="003072B8">
        <w:rPr>
          <w:rStyle w:val="CharPartNo"/>
        </w:rPr>
        <w:t>6</w:t>
      </w:r>
      <w:r w:rsidRPr="003072B8">
        <w:t>—</w:t>
      </w:r>
      <w:r w:rsidRPr="003072B8">
        <w:rPr>
          <w:rStyle w:val="CharPartText"/>
        </w:rPr>
        <w:t>Permitted uses</w:t>
      </w:r>
      <w:r w:rsidR="00FA12AB" w:rsidRPr="003072B8">
        <w:rPr>
          <w:rStyle w:val="CharPartText"/>
        </w:rPr>
        <w:t xml:space="preserve"> of refundable deposits and accommodation </w:t>
      </w:r>
      <w:r w:rsidR="007C0B1C" w:rsidRPr="003072B8">
        <w:rPr>
          <w:rStyle w:val="CharPartText"/>
        </w:rPr>
        <w:t>bonds</w:t>
      </w:r>
      <w:bookmarkEnd w:id="80"/>
    </w:p>
    <w:p w:rsidR="009C6423" w:rsidRPr="003072B8" w:rsidRDefault="009C6423" w:rsidP="009C6423">
      <w:pPr>
        <w:pStyle w:val="Header"/>
      </w:pPr>
      <w:r w:rsidRPr="003072B8">
        <w:rPr>
          <w:rStyle w:val="CharDivNo"/>
        </w:rPr>
        <w:t xml:space="preserve"> </w:t>
      </w:r>
      <w:r w:rsidRPr="003072B8">
        <w:rPr>
          <w:rStyle w:val="CharDivText"/>
        </w:rPr>
        <w:t xml:space="preserve"> </w:t>
      </w:r>
    </w:p>
    <w:p w:rsidR="00D03424" w:rsidRPr="003072B8" w:rsidRDefault="008A74D6" w:rsidP="00D03424">
      <w:pPr>
        <w:pStyle w:val="ActHead5"/>
      </w:pPr>
      <w:bookmarkStart w:id="81" w:name="_Toc527544300"/>
      <w:r w:rsidRPr="003072B8">
        <w:rPr>
          <w:rStyle w:val="CharSectno"/>
        </w:rPr>
        <w:t>61</w:t>
      </w:r>
      <w:r w:rsidR="00D03424" w:rsidRPr="003072B8">
        <w:t xml:space="preserve">  Purpose of this Part</w:t>
      </w:r>
      <w:bookmarkEnd w:id="81"/>
    </w:p>
    <w:p w:rsidR="00C417F2" w:rsidRPr="003072B8" w:rsidRDefault="00C417F2" w:rsidP="00C417F2">
      <w:pPr>
        <w:pStyle w:val="subsection"/>
      </w:pPr>
      <w:r w:rsidRPr="003072B8">
        <w:tab/>
      </w:r>
      <w:r w:rsidR="00327645" w:rsidRPr="003072B8">
        <w:t>(1)</w:t>
      </w:r>
      <w:r w:rsidRPr="003072B8">
        <w:tab/>
        <w:t>For section</w:t>
      </w:r>
      <w:r w:rsidR="003072B8">
        <w:t> </w:t>
      </w:r>
      <w:r w:rsidRPr="003072B8">
        <w:t>52N</w:t>
      </w:r>
      <w:r w:rsidR="003072B8">
        <w:noBreakHyphen/>
      </w:r>
      <w:r w:rsidRPr="003072B8">
        <w:t>1 of the Act, this Part specifies uses for which an approved provider is permitted to use a refundable deposit or an accommodation bond.</w:t>
      </w:r>
    </w:p>
    <w:p w:rsidR="00FA12AB" w:rsidRPr="003072B8" w:rsidRDefault="008A74D6" w:rsidP="00FA12AB">
      <w:pPr>
        <w:pStyle w:val="ActHead5"/>
      </w:pPr>
      <w:bookmarkStart w:id="82" w:name="_Toc527544301"/>
      <w:r w:rsidRPr="003072B8">
        <w:rPr>
          <w:rStyle w:val="CharSectno"/>
        </w:rPr>
        <w:t>62</w:t>
      </w:r>
      <w:r w:rsidR="00FA12AB" w:rsidRPr="003072B8">
        <w:t xml:space="preserve">  </w:t>
      </w:r>
      <w:r w:rsidR="00D522EF" w:rsidRPr="003072B8">
        <w:t>Use for capital expenditure</w:t>
      </w:r>
      <w:bookmarkEnd w:id="82"/>
    </w:p>
    <w:p w:rsidR="00FA12AB" w:rsidRPr="003072B8" w:rsidRDefault="00FA12AB" w:rsidP="00FA12AB">
      <w:pPr>
        <w:pStyle w:val="subsection"/>
      </w:pPr>
      <w:r w:rsidRPr="003072B8">
        <w:tab/>
      </w:r>
      <w:r w:rsidRPr="003072B8">
        <w:tab/>
        <w:t>For par</w:t>
      </w:r>
      <w:r w:rsidR="00D522EF" w:rsidRPr="003072B8">
        <w:t>agraph</w:t>
      </w:r>
      <w:r w:rsidR="003072B8">
        <w:t> </w:t>
      </w:r>
      <w:r w:rsidR="00D522EF" w:rsidRPr="003072B8">
        <w:t>52N</w:t>
      </w:r>
      <w:r w:rsidR="003072B8">
        <w:noBreakHyphen/>
      </w:r>
      <w:r w:rsidR="00D522EF" w:rsidRPr="003072B8">
        <w:t xml:space="preserve">1(2)(a) of the Act, </w:t>
      </w:r>
      <w:r w:rsidRPr="003072B8">
        <w:t xml:space="preserve">a refundable deposit or an accommodation bond </w:t>
      </w:r>
      <w:r w:rsidR="00D522EF" w:rsidRPr="003072B8">
        <w:t xml:space="preserve">is permitted to be used </w:t>
      </w:r>
      <w:r w:rsidRPr="003072B8">
        <w:t>for any of the followin</w:t>
      </w:r>
      <w:r w:rsidR="00945884" w:rsidRPr="003072B8">
        <w:t xml:space="preserve">g kinds of capital expenditure </w:t>
      </w:r>
      <w:r w:rsidRPr="003072B8">
        <w:t>(being expenditure that is reasonable in the circumstances):</w:t>
      </w:r>
    </w:p>
    <w:p w:rsidR="00FA12AB" w:rsidRPr="003072B8" w:rsidRDefault="00FA12AB" w:rsidP="00FA12AB">
      <w:pPr>
        <w:pStyle w:val="paragraph"/>
      </w:pPr>
      <w:r w:rsidRPr="003072B8">
        <w:tab/>
        <w:t>(a)</w:t>
      </w:r>
      <w:r w:rsidRPr="003072B8">
        <w:tab/>
        <w:t>expenditure to acquire land on which are, or are to be built, the premises needed for providing residential care or flexible care;</w:t>
      </w:r>
    </w:p>
    <w:p w:rsidR="00FA12AB" w:rsidRPr="003072B8" w:rsidRDefault="00FA12AB" w:rsidP="00FA12AB">
      <w:pPr>
        <w:pStyle w:val="paragraph"/>
      </w:pPr>
      <w:r w:rsidRPr="003072B8">
        <w:tab/>
        <w:t>(b)</w:t>
      </w:r>
      <w:r w:rsidRPr="003072B8">
        <w:tab/>
        <w:t>expenditure to acquire, erect, extend or significantly alter premises used or proposed to be used for providing residential care or flexible care;</w:t>
      </w:r>
    </w:p>
    <w:p w:rsidR="00FA12AB" w:rsidRPr="003072B8" w:rsidRDefault="00FA12AB" w:rsidP="00FA12AB">
      <w:pPr>
        <w:pStyle w:val="paragraph"/>
      </w:pPr>
      <w:r w:rsidRPr="003072B8">
        <w:tab/>
        <w:t>(c)</w:t>
      </w:r>
      <w:r w:rsidRPr="003072B8">
        <w:tab/>
        <w:t>expenditure to acquire or install furniture, fittings or equipment for premises used or proposed to be used for providing residential care or flexible care, when those premises are initially erected or following an extension, a significant alteration or a significant refurbishment;</w:t>
      </w:r>
    </w:p>
    <w:p w:rsidR="00FA12AB" w:rsidRPr="003072B8" w:rsidRDefault="00FA12AB" w:rsidP="00FA12AB">
      <w:pPr>
        <w:pStyle w:val="paragraph"/>
      </w:pPr>
      <w:r w:rsidRPr="003072B8">
        <w:tab/>
        <w:t>(d)</w:t>
      </w:r>
      <w:r w:rsidRPr="003072B8">
        <w:tab/>
        <w:t xml:space="preserve">expenditure that is directly attributable to doing a thing </w:t>
      </w:r>
      <w:r w:rsidR="002C2C2C" w:rsidRPr="003072B8">
        <w:t>referred to</w:t>
      </w:r>
      <w:r w:rsidRPr="003072B8">
        <w:t xml:space="preserve"> in </w:t>
      </w:r>
      <w:r w:rsidR="003072B8">
        <w:t>paragraph (</w:t>
      </w:r>
      <w:r w:rsidRPr="003072B8">
        <w:t>a), (b) or (c).</w:t>
      </w:r>
    </w:p>
    <w:p w:rsidR="00D522EF" w:rsidRPr="003072B8" w:rsidRDefault="008A74D6" w:rsidP="00D522EF">
      <w:pPr>
        <w:pStyle w:val="ActHead5"/>
      </w:pPr>
      <w:bookmarkStart w:id="83" w:name="_Toc527544302"/>
      <w:r w:rsidRPr="003072B8">
        <w:rPr>
          <w:rStyle w:val="CharSectno"/>
        </w:rPr>
        <w:t>63</w:t>
      </w:r>
      <w:r w:rsidR="00D522EF" w:rsidRPr="003072B8">
        <w:t xml:space="preserve">  Additional permitted uses</w:t>
      </w:r>
      <w:bookmarkEnd w:id="83"/>
    </w:p>
    <w:p w:rsidR="00D522EF" w:rsidRPr="003072B8" w:rsidRDefault="00D522EF" w:rsidP="00D522EF">
      <w:pPr>
        <w:pStyle w:val="subsection"/>
      </w:pPr>
      <w:r w:rsidRPr="003072B8">
        <w:tab/>
      </w:r>
      <w:r w:rsidRPr="003072B8">
        <w:tab/>
        <w:t>For paragraph</w:t>
      </w:r>
      <w:r w:rsidR="003072B8">
        <w:t> </w:t>
      </w:r>
      <w:r w:rsidRPr="003072B8">
        <w:t>52N</w:t>
      </w:r>
      <w:r w:rsidR="003072B8">
        <w:noBreakHyphen/>
      </w:r>
      <w:r w:rsidRPr="003072B8">
        <w:t xml:space="preserve">1(2)(g) of the Act, </w:t>
      </w:r>
      <w:r w:rsidR="00E863F8" w:rsidRPr="003072B8">
        <w:t xml:space="preserve">an approved provider may use </w:t>
      </w:r>
      <w:r w:rsidRPr="003072B8">
        <w:t>a refundable d</w:t>
      </w:r>
      <w:r w:rsidR="00E863F8" w:rsidRPr="003072B8">
        <w:t>eposit or an accommodation bond for any of the following purposes</w:t>
      </w:r>
      <w:r w:rsidRPr="003072B8">
        <w:t>:</w:t>
      </w:r>
    </w:p>
    <w:p w:rsidR="00D522EF" w:rsidRPr="003072B8" w:rsidRDefault="00D522EF" w:rsidP="00D522EF">
      <w:pPr>
        <w:pStyle w:val="paragraph"/>
        <w:keepNext/>
      </w:pPr>
      <w:r w:rsidRPr="003072B8">
        <w:tab/>
        <w:t>(a)</w:t>
      </w:r>
      <w:r w:rsidRPr="003072B8">
        <w:tab/>
        <w:t>to meet reasonable business losses that are incurred in the period:</w:t>
      </w:r>
    </w:p>
    <w:p w:rsidR="00D522EF" w:rsidRPr="003072B8" w:rsidRDefault="00D522EF" w:rsidP="00D522EF">
      <w:pPr>
        <w:pStyle w:val="paragraphsub"/>
      </w:pPr>
      <w:r w:rsidRPr="003072B8">
        <w:tab/>
        <w:t>(i)</w:t>
      </w:r>
      <w:r w:rsidRPr="003072B8">
        <w:tab/>
        <w:t>beginning when the approved provider begins receiving residential care subsidy in relation to a residential care service or flexible care subsidy in relation to a flexible care service; and</w:t>
      </w:r>
    </w:p>
    <w:p w:rsidR="00D522EF" w:rsidRPr="003072B8" w:rsidRDefault="00D522EF" w:rsidP="00D522EF">
      <w:pPr>
        <w:pStyle w:val="paragraphsub"/>
      </w:pPr>
      <w:r w:rsidRPr="003072B8">
        <w:tab/>
        <w:t>(ii)</w:t>
      </w:r>
      <w:r w:rsidRPr="003072B8">
        <w:tab/>
        <w:t>ending 12 months after the approved provider begins to receive the subsidy</w:t>
      </w:r>
      <w:r w:rsidR="00E863F8" w:rsidRPr="003072B8">
        <w:t xml:space="preserve"> in relation to that service;</w:t>
      </w:r>
    </w:p>
    <w:p w:rsidR="00D522EF" w:rsidRPr="003072B8" w:rsidRDefault="00D522EF" w:rsidP="00D522EF">
      <w:pPr>
        <w:pStyle w:val="paragraph"/>
        <w:keepNext/>
      </w:pPr>
      <w:r w:rsidRPr="003072B8">
        <w:rPr>
          <w:i/>
        </w:rPr>
        <w:tab/>
      </w:r>
      <w:r w:rsidRPr="003072B8">
        <w:t>(b)</w:t>
      </w:r>
      <w:r w:rsidRPr="003072B8">
        <w:tab/>
        <w:t xml:space="preserve">to make a loan </w:t>
      </w:r>
      <w:r w:rsidR="00E863F8" w:rsidRPr="003072B8">
        <w:t xml:space="preserve">in relation </w:t>
      </w:r>
      <w:r w:rsidRPr="003072B8">
        <w:t>to which the following conditions are satisfied:</w:t>
      </w:r>
    </w:p>
    <w:p w:rsidR="00D522EF" w:rsidRPr="003072B8" w:rsidRDefault="00D522EF" w:rsidP="00D522EF">
      <w:pPr>
        <w:pStyle w:val="paragraphsub"/>
      </w:pPr>
      <w:r w:rsidRPr="003072B8">
        <w:tab/>
        <w:t>(i)</w:t>
      </w:r>
      <w:r w:rsidRPr="003072B8">
        <w:tab/>
        <w:t>the loan is not made to an individual;</w:t>
      </w:r>
    </w:p>
    <w:p w:rsidR="00D522EF" w:rsidRPr="003072B8" w:rsidRDefault="00D522EF" w:rsidP="00D522EF">
      <w:pPr>
        <w:pStyle w:val="paragraphsub"/>
      </w:pPr>
      <w:r w:rsidRPr="003072B8">
        <w:tab/>
        <w:t>(ii)</w:t>
      </w:r>
      <w:r w:rsidRPr="003072B8">
        <w:tab/>
        <w:t>the loan is made on a commercial basis;</w:t>
      </w:r>
    </w:p>
    <w:p w:rsidR="00D522EF" w:rsidRPr="003072B8" w:rsidRDefault="00D522EF" w:rsidP="00D522EF">
      <w:pPr>
        <w:pStyle w:val="paragraphsub"/>
      </w:pPr>
      <w:r w:rsidRPr="003072B8">
        <w:tab/>
        <w:t>(iii)</w:t>
      </w:r>
      <w:r w:rsidRPr="003072B8">
        <w:tab/>
        <w:t>there is a written agreement in relation to the loan;</w:t>
      </w:r>
    </w:p>
    <w:p w:rsidR="00D522EF" w:rsidRPr="003072B8" w:rsidRDefault="00D522EF" w:rsidP="00D522EF">
      <w:pPr>
        <w:pStyle w:val="paragraphsub"/>
      </w:pPr>
      <w:r w:rsidRPr="003072B8">
        <w:tab/>
        <w:t>(iv)</w:t>
      </w:r>
      <w:r w:rsidRPr="003072B8">
        <w:tab/>
        <w:t xml:space="preserve">it is a condition of the agreement that the money loaned will only be used as </w:t>
      </w:r>
      <w:r w:rsidR="002C2C2C" w:rsidRPr="003072B8">
        <w:t>referred to</w:t>
      </w:r>
      <w:r w:rsidRPr="003072B8">
        <w:t xml:space="preserve"> in </w:t>
      </w:r>
      <w:r w:rsidR="00C024D1" w:rsidRPr="003072B8">
        <w:t>paragraph</w:t>
      </w:r>
      <w:r w:rsidR="003072B8">
        <w:t> </w:t>
      </w:r>
      <w:r w:rsidR="00945884" w:rsidRPr="003072B8">
        <w:t>52N</w:t>
      </w:r>
      <w:r w:rsidR="003072B8">
        <w:noBreakHyphen/>
      </w:r>
      <w:r w:rsidRPr="003072B8">
        <w:t>1</w:t>
      </w:r>
      <w:r w:rsidR="00945884" w:rsidRPr="003072B8">
        <w:t>(2)</w:t>
      </w:r>
      <w:r w:rsidRPr="003072B8">
        <w:t xml:space="preserve">(d) </w:t>
      </w:r>
      <w:r w:rsidR="00C024D1" w:rsidRPr="003072B8">
        <w:t>or</w:t>
      </w:r>
      <w:r w:rsidR="00E863F8" w:rsidRPr="003072B8">
        <w:t xml:space="preserve"> (e) of the Act;</w:t>
      </w:r>
    </w:p>
    <w:p w:rsidR="00D522EF" w:rsidRPr="003072B8" w:rsidRDefault="00D522EF" w:rsidP="00D522EF">
      <w:pPr>
        <w:pStyle w:val="paragraph"/>
        <w:keepNext/>
      </w:pPr>
      <w:r w:rsidRPr="003072B8">
        <w:tab/>
        <w:t>(c)</w:t>
      </w:r>
      <w:r w:rsidRPr="003072B8">
        <w:tab/>
      </w:r>
      <w:r w:rsidR="00E863F8" w:rsidRPr="003072B8">
        <w:t>to invest</w:t>
      </w:r>
      <w:r w:rsidRPr="003072B8">
        <w:t xml:space="preserve"> in a fund, but not a controlling entity of a fund, listed in item</w:t>
      </w:r>
      <w:r w:rsidR="003072B8">
        <w:t> </w:t>
      </w:r>
      <w:r w:rsidRPr="003072B8">
        <w:t xml:space="preserve">2 of the </w:t>
      </w:r>
      <w:r w:rsidR="006E3B1A" w:rsidRPr="003072B8">
        <w:t xml:space="preserve">first </w:t>
      </w:r>
      <w:r w:rsidRPr="003072B8">
        <w:t>Schedule to Banking exemption No.</w:t>
      </w:r>
      <w:r w:rsidR="003072B8">
        <w:t> </w:t>
      </w:r>
      <w:r w:rsidRPr="003072B8">
        <w:t xml:space="preserve">1 of 2013 made under the </w:t>
      </w:r>
      <w:r w:rsidRPr="003072B8">
        <w:rPr>
          <w:i/>
        </w:rPr>
        <w:t>Banking Act 1959</w:t>
      </w:r>
      <w:r w:rsidRPr="003072B8">
        <w:t>.</w:t>
      </w:r>
    </w:p>
    <w:p w:rsidR="00D522EF" w:rsidRPr="003072B8" w:rsidRDefault="008A74D6" w:rsidP="00D522EF">
      <w:pPr>
        <w:pStyle w:val="ActHead5"/>
      </w:pPr>
      <w:bookmarkStart w:id="84" w:name="_Toc527544303"/>
      <w:r w:rsidRPr="003072B8">
        <w:rPr>
          <w:rStyle w:val="CharSectno"/>
        </w:rPr>
        <w:t>64</w:t>
      </w:r>
      <w:r w:rsidR="00D522EF" w:rsidRPr="003072B8">
        <w:t xml:space="preserve">  Investment in financial products</w:t>
      </w:r>
      <w:bookmarkEnd w:id="84"/>
    </w:p>
    <w:p w:rsidR="00D522EF" w:rsidRPr="003072B8" w:rsidRDefault="00D522EF" w:rsidP="00D522EF">
      <w:pPr>
        <w:pStyle w:val="subsection"/>
      </w:pPr>
      <w:r w:rsidRPr="003072B8">
        <w:tab/>
      </w:r>
      <w:r w:rsidR="00C024D1" w:rsidRPr="003072B8">
        <w:t>(1)</w:t>
      </w:r>
      <w:r w:rsidRPr="003072B8">
        <w:tab/>
        <w:t>For paragraph</w:t>
      </w:r>
      <w:r w:rsidR="003072B8">
        <w:t> </w:t>
      </w:r>
      <w:r w:rsidRPr="003072B8">
        <w:t>52N</w:t>
      </w:r>
      <w:r w:rsidR="003072B8">
        <w:noBreakHyphen/>
      </w:r>
      <w:r w:rsidRPr="003072B8">
        <w:t xml:space="preserve">1(3)(e) of the Act, each of the following </w:t>
      </w:r>
      <w:r w:rsidR="00BF2218" w:rsidRPr="003072B8">
        <w:t xml:space="preserve">financial products </w:t>
      </w:r>
      <w:r w:rsidRPr="003072B8">
        <w:t xml:space="preserve">in relation to an aged care investment scheme </w:t>
      </w:r>
      <w:r w:rsidR="00C417F2" w:rsidRPr="003072B8">
        <w:t xml:space="preserve">is </w:t>
      </w:r>
      <w:r w:rsidR="00BF2218" w:rsidRPr="003072B8">
        <w:t>specified</w:t>
      </w:r>
      <w:r w:rsidRPr="003072B8">
        <w:t>:</w:t>
      </w:r>
    </w:p>
    <w:p w:rsidR="00D522EF" w:rsidRPr="003072B8" w:rsidRDefault="00D522EF" w:rsidP="00D522EF">
      <w:pPr>
        <w:pStyle w:val="paragraph"/>
      </w:pPr>
      <w:r w:rsidRPr="003072B8">
        <w:tab/>
        <w:t>(a)</w:t>
      </w:r>
      <w:r w:rsidRPr="003072B8">
        <w:tab/>
        <w:t>an interest in the scheme;</w:t>
      </w:r>
    </w:p>
    <w:p w:rsidR="00D522EF" w:rsidRPr="003072B8" w:rsidRDefault="00D522EF" w:rsidP="00D522EF">
      <w:pPr>
        <w:pStyle w:val="paragraph"/>
      </w:pPr>
      <w:r w:rsidRPr="003072B8">
        <w:tab/>
        <w:t>(b)</w:t>
      </w:r>
      <w:r w:rsidRPr="003072B8">
        <w:tab/>
        <w:t xml:space="preserve">a legal or equitable right or interest in an interest covered by </w:t>
      </w:r>
      <w:r w:rsidR="003072B8">
        <w:t>paragraph (</w:t>
      </w:r>
      <w:r w:rsidRPr="003072B8">
        <w:t>a);</w:t>
      </w:r>
    </w:p>
    <w:p w:rsidR="00D522EF" w:rsidRPr="003072B8" w:rsidRDefault="00D522EF" w:rsidP="00D522EF">
      <w:pPr>
        <w:pStyle w:val="paragraph"/>
      </w:pPr>
      <w:r w:rsidRPr="003072B8">
        <w:tab/>
        <w:t>(c)</w:t>
      </w:r>
      <w:r w:rsidRPr="003072B8">
        <w:tab/>
        <w:t xml:space="preserve">an option to acquire, by way of issue, an interest or right covered by </w:t>
      </w:r>
      <w:r w:rsidR="003072B8">
        <w:t>paragraph (</w:t>
      </w:r>
      <w:r w:rsidRPr="003072B8">
        <w:t>a) or (b).</w:t>
      </w:r>
    </w:p>
    <w:p w:rsidR="00C024D1" w:rsidRPr="003072B8" w:rsidRDefault="00C024D1" w:rsidP="00C024D1">
      <w:pPr>
        <w:pStyle w:val="notetext"/>
      </w:pPr>
      <w:r w:rsidRPr="003072B8">
        <w:t>Note:</w:t>
      </w:r>
      <w:r w:rsidRPr="003072B8">
        <w:tab/>
        <w:t xml:space="preserve">An approved provider may use a refundable deposit or an accommodation bond to invest in a financial product specified in </w:t>
      </w:r>
      <w:r w:rsidR="003072B8">
        <w:t>subsection (</w:t>
      </w:r>
      <w:r w:rsidRPr="003072B8">
        <w:t>1) (see paragraphs 52N</w:t>
      </w:r>
      <w:r w:rsidR="003072B8">
        <w:noBreakHyphen/>
      </w:r>
      <w:r w:rsidRPr="003072B8">
        <w:t>1(2)(b) and (3)(e) of the Act).</w:t>
      </w:r>
    </w:p>
    <w:p w:rsidR="00D522EF" w:rsidRPr="003072B8" w:rsidRDefault="00D522EF" w:rsidP="00BF2218">
      <w:pPr>
        <w:pStyle w:val="subsection"/>
      </w:pPr>
      <w:r w:rsidRPr="003072B8">
        <w:tab/>
        <w:t>(2)</w:t>
      </w:r>
      <w:r w:rsidRPr="003072B8">
        <w:tab/>
      </w:r>
      <w:r w:rsidR="00BF2218" w:rsidRPr="003072B8">
        <w:t xml:space="preserve">An </w:t>
      </w:r>
      <w:r w:rsidRPr="003072B8">
        <w:rPr>
          <w:b/>
          <w:i/>
        </w:rPr>
        <w:t>aged care investment scheme</w:t>
      </w:r>
      <w:r w:rsidRPr="003072B8">
        <w:t xml:space="preserve"> </w:t>
      </w:r>
      <w:r w:rsidR="00BF2218" w:rsidRPr="003072B8">
        <w:t xml:space="preserve">is </w:t>
      </w:r>
      <w:r w:rsidRPr="003072B8">
        <w:t>a scheme established for the purpose of investment in residential care or flexible care that:</w:t>
      </w:r>
    </w:p>
    <w:p w:rsidR="00D522EF" w:rsidRPr="003072B8" w:rsidRDefault="00D522EF" w:rsidP="00D522EF">
      <w:pPr>
        <w:pStyle w:val="paragraph"/>
      </w:pPr>
      <w:r w:rsidRPr="003072B8">
        <w:tab/>
        <w:t>(a)</w:t>
      </w:r>
      <w:r w:rsidRPr="003072B8">
        <w:tab/>
        <w:t xml:space="preserve">is a managed investment scheme within the meaning of the </w:t>
      </w:r>
      <w:r w:rsidRPr="003072B8">
        <w:rPr>
          <w:i/>
        </w:rPr>
        <w:t>Corporations Act 2001</w:t>
      </w:r>
      <w:r w:rsidRPr="003072B8">
        <w:t>; and</w:t>
      </w:r>
    </w:p>
    <w:p w:rsidR="00D522EF" w:rsidRPr="003072B8" w:rsidRDefault="00D522EF" w:rsidP="00D522EF">
      <w:pPr>
        <w:pStyle w:val="paragraph"/>
      </w:pPr>
      <w:r w:rsidRPr="003072B8">
        <w:tab/>
        <w:t>(b)</w:t>
      </w:r>
      <w:r w:rsidRPr="003072B8">
        <w:tab/>
        <w:t xml:space="preserve">is not a registered scheme within the meaning of the </w:t>
      </w:r>
      <w:r w:rsidRPr="003072B8">
        <w:rPr>
          <w:i/>
        </w:rPr>
        <w:t>Corporations Act 2001</w:t>
      </w:r>
      <w:r w:rsidRPr="003072B8">
        <w:t>.</w:t>
      </w:r>
    </w:p>
    <w:p w:rsidR="00C417F2" w:rsidRPr="003072B8" w:rsidRDefault="00C417F2" w:rsidP="00C417F2">
      <w:pPr>
        <w:pStyle w:val="ActHead2"/>
        <w:pageBreakBefore/>
      </w:pPr>
      <w:bookmarkStart w:id="85" w:name="_Toc527544304"/>
      <w:r w:rsidRPr="003072B8">
        <w:rPr>
          <w:rStyle w:val="CharPartNo"/>
        </w:rPr>
        <w:t>Part</w:t>
      </w:r>
      <w:r w:rsidR="003072B8" w:rsidRPr="003072B8">
        <w:rPr>
          <w:rStyle w:val="CharPartNo"/>
        </w:rPr>
        <w:t> </w:t>
      </w:r>
      <w:r w:rsidRPr="003072B8">
        <w:rPr>
          <w:rStyle w:val="CharPartNo"/>
        </w:rPr>
        <w:t>7</w:t>
      </w:r>
      <w:r w:rsidRPr="003072B8">
        <w:t>—</w:t>
      </w:r>
      <w:r w:rsidRPr="003072B8">
        <w:rPr>
          <w:rStyle w:val="CharPartText"/>
        </w:rPr>
        <w:t>Refunds</w:t>
      </w:r>
      <w:bookmarkEnd w:id="85"/>
    </w:p>
    <w:p w:rsidR="007009E5" w:rsidRPr="003072B8" w:rsidRDefault="007009E5" w:rsidP="00401452">
      <w:pPr>
        <w:pStyle w:val="ActHead3"/>
      </w:pPr>
      <w:bookmarkStart w:id="86" w:name="_Toc527544305"/>
      <w:r w:rsidRPr="003072B8">
        <w:rPr>
          <w:rStyle w:val="CharDivNo"/>
        </w:rPr>
        <w:t>Division</w:t>
      </w:r>
      <w:r w:rsidR="003072B8" w:rsidRPr="003072B8">
        <w:rPr>
          <w:rStyle w:val="CharDivNo"/>
        </w:rPr>
        <w:t> </w:t>
      </w:r>
      <w:r w:rsidRPr="003072B8">
        <w:rPr>
          <w:rStyle w:val="CharDivNo"/>
        </w:rPr>
        <w:t>1</w:t>
      </w:r>
      <w:r w:rsidRPr="003072B8">
        <w:t>—</w:t>
      </w:r>
      <w:r w:rsidRPr="003072B8">
        <w:rPr>
          <w:rStyle w:val="CharDivText"/>
        </w:rPr>
        <w:t xml:space="preserve">Payment of interest on </w:t>
      </w:r>
      <w:r w:rsidR="001B5C68" w:rsidRPr="003072B8">
        <w:rPr>
          <w:rStyle w:val="CharDivText"/>
        </w:rPr>
        <w:t xml:space="preserve">refund of </w:t>
      </w:r>
      <w:r w:rsidRPr="003072B8">
        <w:rPr>
          <w:rStyle w:val="CharDivText"/>
        </w:rPr>
        <w:t>refundable deposit balance</w:t>
      </w:r>
      <w:r w:rsidR="001B5C68" w:rsidRPr="003072B8">
        <w:rPr>
          <w:rStyle w:val="CharDivText"/>
        </w:rPr>
        <w:t xml:space="preserve"> or accommodation bond balance</w:t>
      </w:r>
      <w:bookmarkEnd w:id="86"/>
    </w:p>
    <w:p w:rsidR="00C417F2" w:rsidRPr="003072B8" w:rsidRDefault="008A74D6" w:rsidP="007009E5">
      <w:pPr>
        <w:pStyle w:val="ActHead5"/>
      </w:pPr>
      <w:bookmarkStart w:id="87" w:name="_Toc527544306"/>
      <w:r w:rsidRPr="003072B8">
        <w:rPr>
          <w:rStyle w:val="CharSectno"/>
        </w:rPr>
        <w:t>65</w:t>
      </w:r>
      <w:r w:rsidR="00C417F2" w:rsidRPr="003072B8">
        <w:t xml:space="preserve">  </w:t>
      </w:r>
      <w:r w:rsidR="00391AFB" w:rsidRPr="003072B8">
        <w:t xml:space="preserve">Purpose of this </w:t>
      </w:r>
      <w:r w:rsidR="007009E5" w:rsidRPr="003072B8">
        <w:t>Division</w:t>
      </w:r>
      <w:bookmarkEnd w:id="87"/>
    </w:p>
    <w:p w:rsidR="001B5C68" w:rsidRPr="003072B8" w:rsidRDefault="001B5C68" w:rsidP="001B5C68">
      <w:pPr>
        <w:pStyle w:val="subsection"/>
      </w:pPr>
      <w:r w:rsidRPr="003072B8">
        <w:tab/>
      </w:r>
      <w:r w:rsidRPr="003072B8">
        <w:tab/>
        <w:t>For section</w:t>
      </w:r>
      <w:r w:rsidR="003072B8">
        <w:t> </w:t>
      </w:r>
      <w:r w:rsidRPr="003072B8">
        <w:t>52P</w:t>
      </w:r>
      <w:r w:rsidR="003072B8">
        <w:noBreakHyphen/>
      </w:r>
      <w:r w:rsidRPr="003072B8">
        <w:t>3 of the Act, this Division:</w:t>
      </w:r>
    </w:p>
    <w:p w:rsidR="001B5C68" w:rsidRPr="003072B8" w:rsidRDefault="001B5C68" w:rsidP="001B5C68">
      <w:pPr>
        <w:pStyle w:val="paragraph"/>
      </w:pPr>
      <w:r w:rsidRPr="003072B8">
        <w:tab/>
        <w:t>(a)</w:t>
      </w:r>
      <w:r w:rsidRPr="003072B8">
        <w:tab/>
        <w:t>specifies circumstances in which interest is to be paid in relation to the refund of a refundable deposit balance or an accommodation bond balance; and</w:t>
      </w:r>
    </w:p>
    <w:p w:rsidR="001B5C68" w:rsidRPr="003072B8" w:rsidRDefault="001B5C68" w:rsidP="001B5C68">
      <w:pPr>
        <w:pStyle w:val="paragraph"/>
      </w:pPr>
      <w:r w:rsidRPr="003072B8">
        <w:tab/>
        <w:t>(b)</w:t>
      </w:r>
      <w:r w:rsidRPr="003072B8">
        <w:tab/>
        <w:t>sets out the method for working out the amount of the interest.</w:t>
      </w:r>
    </w:p>
    <w:p w:rsidR="007009E5" w:rsidRPr="003072B8" w:rsidRDefault="008A74D6" w:rsidP="007009E5">
      <w:pPr>
        <w:pStyle w:val="ActHead5"/>
      </w:pPr>
      <w:bookmarkStart w:id="88" w:name="_Toc527544307"/>
      <w:r w:rsidRPr="003072B8">
        <w:rPr>
          <w:rStyle w:val="CharSectno"/>
        </w:rPr>
        <w:t>66</w:t>
      </w:r>
      <w:r w:rsidR="007009E5" w:rsidRPr="003072B8">
        <w:t xml:space="preserve">  Definition</w:t>
      </w:r>
      <w:r w:rsidR="00F50670" w:rsidRPr="003072B8">
        <w:t>s</w:t>
      </w:r>
      <w:bookmarkEnd w:id="88"/>
    </w:p>
    <w:p w:rsidR="007009E5" w:rsidRPr="003072B8" w:rsidRDefault="007009E5" w:rsidP="007009E5">
      <w:pPr>
        <w:pStyle w:val="subsection"/>
      </w:pPr>
      <w:r w:rsidRPr="003072B8">
        <w:tab/>
      </w:r>
      <w:r w:rsidRPr="003072B8">
        <w:tab/>
        <w:t>In this Division:</w:t>
      </w:r>
    </w:p>
    <w:p w:rsidR="008C7CE0" w:rsidRPr="003072B8" w:rsidRDefault="008C7CE0" w:rsidP="007009E5">
      <w:pPr>
        <w:pStyle w:val="Definition"/>
        <w:rPr>
          <w:b/>
          <w:i/>
        </w:rPr>
      </w:pPr>
      <w:r w:rsidRPr="003072B8">
        <w:rPr>
          <w:b/>
          <w:i/>
        </w:rPr>
        <w:t>approved provider</w:t>
      </w:r>
      <w:r w:rsidRPr="003072B8">
        <w:t xml:space="preserve"> includes a former approved provider</w:t>
      </w:r>
      <w:r w:rsidR="00FB00F8" w:rsidRPr="003072B8">
        <w:t xml:space="preserve"> (within the meaning of section</w:t>
      </w:r>
      <w:r w:rsidR="003072B8">
        <w:t> </w:t>
      </w:r>
      <w:r w:rsidR="00FB00F8" w:rsidRPr="003072B8">
        <w:t>52P</w:t>
      </w:r>
      <w:r w:rsidR="003072B8">
        <w:noBreakHyphen/>
      </w:r>
      <w:r w:rsidR="00FB00F8" w:rsidRPr="003072B8">
        <w:t>2 of the Act)</w:t>
      </w:r>
      <w:r w:rsidRPr="003072B8">
        <w:t>.</w:t>
      </w:r>
    </w:p>
    <w:p w:rsidR="00391AFB" w:rsidRPr="003072B8" w:rsidRDefault="008A74D6" w:rsidP="00391AFB">
      <w:pPr>
        <w:pStyle w:val="ActHead5"/>
      </w:pPr>
      <w:bookmarkStart w:id="89" w:name="_Toc527544308"/>
      <w:r w:rsidRPr="003072B8">
        <w:rPr>
          <w:rStyle w:val="CharSectno"/>
        </w:rPr>
        <w:t>67</w:t>
      </w:r>
      <w:r w:rsidR="00391AFB" w:rsidRPr="003072B8">
        <w:t xml:space="preserve">  Application</w:t>
      </w:r>
      <w:r w:rsidR="003973BF" w:rsidRPr="003072B8">
        <w:t xml:space="preserve"> of this Division</w:t>
      </w:r>
      <w:bookmarkEnd w:id="89"/>
    </w:p>
    <w:p w:rsidR="00391AFB" w:rsidRPr="003072B8" w:rsidRDefault="00391AFB" w:rsidP="00391AFB">
      <w:pPr>
        <w:pStyle w:val="subsection"/>
      </w:pPr>
      <w:r w:rsidRPr="003072B8">
        <w:tab/>
      </w:r>
      <w:r w:rsidRPr="003072B8">
        <w:tab/>
        <w:t>This Division applies to an approved provider</w:t>
      </w:r>
      <w:r w:rsidR="008C7CE0" w:rsidRPr="003072B8">
        <w:t xml:space="preserve"> </w:t>
      </w:r>
      <w:r w:rsidR="00ED21FA" w:rsidRPr="003072B8">
        <w:t>of a residential</w:t>
      </w:r>
      <w:r w:rsidRPr="003072B8">
        <w:t xml:space="preserve"> care service </w:t>
      </w:r>
      <w:r w:rsidR="00C939A4" w:rsidRPr="003072B8">
        <w:t>or a</w:t>
      </w:r>
      <w:r w:rsidR="00ED21FA" w:rsidRPr="003072B8">
        <w:t xml:space="preserve"> flexible care service </w:t>
      </w:r>
      <w:r w:rsidRPr="003072B8">
        <w:t>if:</w:t>
      </w:r>
    </w:p>
    <w:p w:rsidR="00391AFB" w:rsidRPr="003072B8" w:rsidRDefault="00391AFB" w:rsidP="00391AFB">
      <w:pPr>
        <w:pStyle w:val="paragraph"/>
      </w:pPr>
      <w:r w:rsidRPr="003072B8">
        <w:tab/>
        <w:t>(a)</w:t>
      </w:r>
      <w:r w:rsidRPr="003072B8">
        <w:tab/>
        <w:t>the approved provider</w:t>
      </w:r>
      <w:r w:rsidR="001478EE" w:rsidRPr="003072B8">
        <w:t xml:space="preserve"> </w:t>
      </w:r>
      <w:r w:rsidRPr="003072B8">
        <w:t xml:space="preserve">is required under </w:t>
      </w:r>
      <w:r w:rsidR="00EA41D4" w:rsidRPr="003072B8">
        <w:t>D</w:t>
      </w:r>
      <w:r w:rsidRPr="003072B8">
        <w:t>ivision</w:t>
      </w:r>
      <w:r w:rsidR="003072B8">
        <w:t> </w:t>
      </w:r>
      <w:r w:rsidR="00EA41D4" w:rsidRPr="003072B8">
        <w:t>52P of the Act to refund a refundable deposit balance or an</w:t>
      </w:r>
      <w:r w:rsidRPr="003072B8">
        <w:t xml:space="preserve"> accommodation bond balance to a care recipient; and</w:t>
      </w:r>
    </w:p>
    <w:p w:rsidR="00391AFB" w:rsidRPr="003072B8" w:rsidRDefault="00391AFB" w:rsidP="00391AFB">
      <w:pPr>
        <w:pStyle w:val="paragraph"/>
      </w:pPr>
      <w:r w:rsidRPr="003072B8">
        <w:tab/>
        <w:t>(b)</w:t>
      </w:r>
      <w:r w:rsidRPr="003072B8">
        <w:tab/>
        <w:t>either:</w:t>
      </w:r>
    </w:p>
    <w:p w:rsidR="00391AFB" w:rsidRPr="003072B8" w:rsidRDefault="00391AFB" w:rsidP="00391AFB">
      <w:pPr>
        <w:pStyle w:val="paragraphsub"/>
      </w:pPr>
      <w:r w:rsidRPr="003072B8">
        <w:tab/>
        <w:t>(i)</w:t>
      </w:r>
      <w:r w:rsidRPr="003072B8">
        <w:tab/>
        <w:t xml:space="preserve">the approved provider has not made an agreement with the care recipient as </w:t>
      </w:r>
      <w:r w:rsidR="002C2C2C" w:rsidRPr="003072B8">
        <w:t>referred to</w:t>
      </w:r>
      <w:r w:rsidRPr="003072B8">
        <w:t xml:space="preserve"> in subsection</w:t>
      </w:r>
      <w:r w:rsidR="003072B8">
        <w:t> </w:t>
      </w:r>
      <w:r w:rsidR="001478EE" w:rsidRPr="003072B8">
        <w:t>52P</w:t>
      </w:r>
      <w:r w:rsidR="003072B8">
        <w:noBreakHyphen/>
      </w:r>
      <w:r w:rsidR="001478EE" w:rsidRPr="003072B8">
        <w:t>4(2</w:t>
      </w:r>
      <w:r w:rsidRPr="003072B8">
        <w:t>) of the Act; or</w:t>
      </w:r>
    </w:p>
    <w:p w:rsidR="00391AFB" w:rsidRPr="003072B8" w:rsidRDefault="00391AFB" w:rsidP="00391AFB">
      <w:pPr>
        <w:pStyle w:val="paragraphsub"/>
      </w:pPr>
      <w:r w:rsidRPr="003072B8">
        <w:tab/>
        <w:t>(ii)</w:t>
      </w:r>
      <w:r w:rsidRPr="003072B8">
        <w:tab/>
        <w:t xml:space="preserve">such an agreement </w:t>
      </w:r>
      <w:r w:rsidR="00032024" w:rsidRPr="003072B8">
        <w:t>was made</w:t>
      </w:r>
      <w:r w:rsidR="009A09CE" w:rsidRPr="003072B8">
        <w:t>,</w:t>
      </w:r>
      <w:r w:rsidR="00032024" w:rsidRPr="003072B8">
        <w:t xml:space="preserve"> but </w:t>
      </w:r>
      <w:r w:rsidRPr="003072B8">
        <w:t>has ceased to be in effect between the approved provider and the care recipient.</w:t>
      </w:r>
    </w:p>
    <w:p w:rsidR="007D7848" w:rsidRPr="003072B8" w:rsidRDefault="008A74D6" w:rsidP="007D7848">
      <w:pPr>
        <w:pStyle w:val="ActHead5"/>
      </w:pPr>
      <w:bookmarkStart w:id="90" w:name="_Toc527544309"/>
      <w:r w:rsidRPr="003072B8">
        <w:rPr>
          <w:rStyle w:val="CharSectno"/>
        </w:rPr>
        <w:t>68</w:t>
      </w:r>
      <w:r w:rsidR="007D7848" w:rsidRPr="003072B8">
        <w:t xml:space="preserve">  The person to whom, and the way in which, amounts of interest are to be paid</w:t>
      </w:r>
      <w:bookmarkEnd w:id="90"/>
    </w:p>
    <w:p w:rsidR="007D7848" w:rsidRPr="003072B8" w:rsidRDefault="007D7848" w:rsidP="007D7848">
      <w:pPr>
        <w:pStyle w:val="subsection"/>
      </w:pPr>
      <w:r w:rsidRPr="003072B8">
        <w:tab/>
      </w:r>
      <w:r w:rsidRPr="003072B8">
        <w:tab/>
        <w:t>An approved provider must pay an amount of interest relating to a refund of refundable deposit balance or accommodation bond balance, worked out in accordance with section</w:t>
      </w:r>
      <w:r w:rsidR="003072B8">
        <w:t> </w:t>
      </w:r>
      <w:r w:rsidR="008A74D6" w:rsidRPr="003072B8">
        <w:t>69</w:t>
      </w:r>
      <w:r w:rsidRPr="003072B8">
        <w:t>, to a care recipient on the day on which the approved provider refunds the refundable deposit balance or accommodation bond balance to the care recipient.</w:t>
      </w:r>
    </w:p>
    <w:p w:rsidR="00391AFB" w:rsidRPr="003072B8" w:rsidRDefault="008A74D6" w:rsidP="00391AFB">
      <w:pPr>
        <w:pStyle w:val="ActHead5"/>
        <w:keepNext w:val="0"/>
        <w:keepLines w:val="0"/>
        <w:pageBreakBefore/>
      </w:pPr>
      <w:bookmarkStart w:id="91" w:name="_Toc527544310"/>
      <w:r w:rsidRPr="003072B8">
        <w:rPr>
          <w:rStyle w:val="CharSectno"/>
        </w:rPr>
        <w:t>69</w:t>
      </w:r>
      <w:r w:rsidR="004E2C0A" w:rsidRPr="003072B8">
        <w:t xml:space="preserve">  Working out of amount</w:t>
      </w:r>
      <w:r w:rsidR="00391AFB" w:rsidRPr="003072B8">
        <w:t xml:space="preserve"> of interest on </w:t>
      </w:r>
      <w:r w:rsidR="009A666A" w:rsidRPr="003072B8">
        <w:t xml:space="preserve">refundable deposit </w:t>
      </w:r>
      <w:r w:rsidR="00391AFB" w:rsidRPr="003072B8">
        <w:t>balance</w:t>
      </w:r>
      <w:r w:rsidR="00702D91" w:rsidRPr="003072B8">
        <w:t xml:space="preserve"> or accommodation bond balance</w:t>
      </w:r>
      <w:bookmarkEnd w:id="91"/>
    </w:p>
    <w:p w:rsidR="00391AFB" w:rsidRPr="003072B8" w:rsidRDefault="00391AFB" w:rsidP="00391AFB">
      <w:pPr>
        <w:pStyle w:val="SubsectionHead"/>
      </w:pPr>
      <w:r w:rsidRPr="003072B8">
        <w:t xml:space="preserve">Amount of </w:t>
      </w:r>
      <w:r w:rsidR="00EE231D" w:rsidRPr="003072B8">
        <w:t>base interest</w:t>
      </w:r>
      <w:r w:rsidRPr="003072B8">
        <w:t>—balance refunded on or before last day of refund period</w:t>
      </w:r>
    </w:p>
    <w:p w:rsidR="00391AFB" w:rsidRPr="003072B8" w:rsidRDefault="00391AFB" w:rsidP="00391AFB">
      <w:pPr>
        <w:pStyle w:val="subsection"/>
      </w:pPr>
      <w:r w:rsidRPr="003072B8">
        <w:tab/>
        <w:t>(1)</w:t>
      </w:r>
      <w:r w:rsidRPr="003072B8">
        <w:tab/>
        <w:t xml:space="preserve">If the approved provider refunds </w:t>
      </w:r>
      <w:r w:rsidR="004E2C0A" w:rsidRPr="003072B8">
        <w:t xml:space="preserve">the </w:t>
      </w:r>
      <w:r w:rsidR="009A666A" w:rsidRPr="003072B8">
        <w:t xml:space="preserve">refundable deposit </w:t>
      </w:r>
      <w:r w:rsidRPr="003072B8">
        <w:t xml:space="preserve">balance </w:t>
      </w:r>
      <w:r w:rsidR="004E2C0A" w:rsidRPr="003072B8">
        <w:t xml:space="preserve">or accommodation bond balance </w:t>
      </w:r>
      <w:r w:rsidRPr="003072B8">
        <w:t xml:space="preserve">on or before the last day of the refund period, the amount </w:t>
      </w:r>
      <w:r w:rsidR="00EE231D" w:rsidRPr="003072B8">
        <w:t xml:space="preserve">of base </w:t>
      </w:r>
      <w:r w:rsidRPr="003072B8">
        <w:t xml:space="preserve">interest on the </w:t>
      </w:r>
      <w:r w:rsidR="009A666A" w:rsidRPr="003072B8">
        <w:t xml:space="preserve">refundable deposit </w:t>
      </w:r>
      <w:r w:rsidRPr="003072B8">
        <w:t xml:space="preserve">balance </w:t>
      </w:r>
      <w:r w:rsidR="004E2C0A" w:rsidRPr="003072B8">
        <w:t xml:space="preserve">or accommodation bond balance </w:t>
      </w:r>
      <w:r w:rsidRPr="003072B8">
        <w:t>is the amount worked out in accordance with the following formula:</w:t>
      </w:r>
    </w:p>
    <w:p w:rsidR="002C7263" w:rsidRPr="003072B8" w:rsidRDefault="00DF702B" w:rsidP="008E61DE">
      <w:pPr>
        <w:pStyle w:val="subsection2"/>
      </w:pPr>
      <w:r>
        <w:rPr>
          <w:position w:val="-32"/>
        </w:rPr>
        <w:pict>
          <v:shape id="_x0000_i1028" type="#_x0000_t75" style="width:87.75pt;height:38.25pt">
            <v:imagedata r:id="rId24" o:title=""/>
          </v:shape>
        </w:pict>
      </w:r>
    </w:p>
    <w:p w:rsidR="00401452" w:rsidRPr="003072B8" w:rsidRDefault="00401452" w:rsidP="00401452">
      <w:pPr>
        <w:pStyle w:val="subsection2"/>
      </w:pPr>
      <w:r w:rsidRPr="003072B8">
        <w:t>where:</w:t>
      </w:r>
    </w:p>
    <w:p w:rsidR="00401452" w:rsidRPr="003072B8" w:rsidRDefault="00401452" w:rsidP="006871A3">
      <w:pPr>
        <w:pStyle w:val="Definition"/>
      </w:pPr>
      <w:r w:rsidRPr="003072B8">
        <w:rPr>
          <w:b/>
          <w:i/>
        </w:rPr>
        <w:t xml:space="preserve">BIR </w:t>
      </w:r>
      <w:r w:rsidRPr="003072B8">
        <w:t>is the base interest rate, calculated on the first day of the refund period.</w:t>
      </w:r>
    </w:p>
    <w:p w:rsidR="00246A74" w:rsidRPr="003072B8" w:rsidRDefault="00246A74" w:rsidP="00246A74">
      <w:pPr>
        <w:pStyle w:val="Definition"/>
      </w:pPr>
      <w:r w:rsidRPr="003072B8">
        <w:rPr>
          <w:b/>
          <w:i/>
        </w:rPr>
        <w:t>ND</w:t>
      </w:r>
      <w:r w:rsidRPr="003072B8">
        <w:t xml:space="preserve"> is the number of days in the period beginning on the day after the day on which the refunding event occurred and ending on the day on which the refundable deposit balance </w:t>
      </w:r>
      <w:r w:rsidR="004E2C0A" w:rsidRPr="003072B8">
        <w:t xml:space="preserve">or accommodation bond balance </w:t>
      </w:r>
      <w:r w:rsidRPr="003072B8">
        <w:t>is refunded.</w:t>
      </w:r>
    </w:p>
    <w:p w:rsidR="00391AFB" w:rsidRPr="003072B8" w:rsidRDefault="009A666A" w:rsidP="00391AFB">
      <w:pPr>
        <w:pStyle w:val="Definition"/>
      </w:pPr>
      <w:r w:rsidRPr="003072B8">
        <w:rPr>
          <w:b/>
          <w:i/>
        </w:rPr>
        <w:t>RD</w:t>
      </w:r>
      <w:r w:rsidR="00391AFB" w:rsidRPr="003072B8">
        <w:rPr>
          <w:b/>
          <w:i/>
        </w:rPr>
        <w:t xml:space="preserve">B </w:t>
      </w:r>
      <w:r w:rsidR="00391AFB" w:rsidRPr="003072B8">
        <w:t xml:space="preserve">is the amount of the </w:t>
      </w:r>
      <w:r w:rsidRPr="003072B8">
        <w:t xml:space="preserve">refundable deposit </w:t>
      </w:r>
      <w:r w:rsidR="00391AFB" w:rsidRPr="003072B8">
        <w:t>balance</w:t>
      </w:r>
      <w:r w:rsidR="004E2C0A" w:rsidRPr="003072B8">
        <w:t xml:space="preserve"> or accommodation bond balance</w:t>
      </w:r>
      <w:r w:rsidR="00391AFB" w:rsidRPr="003072B8">
        <w:t>.</w:t>
      </w:r>
    </w:p>
    <w:p w:rsidR="00391AFB" w:rsidRPr="003072B8" w:rsidRDefault="00391AFB" w:rsidP="00391AFB">
      <w:pPr>
        <w:pStyle w:val="notetext"/>
      </w:pPr>
      <w:r w:rsidRPr="003072B8">
        <w:t>Note:</w:t>
      </w:r>
      <w:r w:rsidRPr="003072B8">
        <w:tab/>
      </w:r>
      <w:r w:rsidR="003072B8">
        <w:t>Subsection (</w:t>
      </w:r>
      <w:r w:rsidRPr="003072B8">
        <w:t>1) does not apply in the situation described in subparagraph</w:t>
      </w:r>
      <w:r w:rsidR="003072B8">
        <w:t> </w:t>
      </w:r>
      <w:r w:rsidR="00246A74" w:rsidRPr="003072B8">
        <w:t>52P</w:t>
      </w:r>
      <w:r w:rsidR="003072B8">
        <w:noBreakHyphen/>
      </w:r>
      <w:r w:rsidR="00246A74" w:rsidRPr="003072B8">
        <w:t>1(4)(b</w:t>
      </w:r>
      <w:r w:rsidRPr="003072B8">
        <w:t>)(i) of the Act because that subparagraph does not specify a refund period.</w:t>
      </w:r>
    </w:p>
    <w:p w:rsidR="00391AFB" w:rsidRPr="003072B8" w:rsidRDefault="00391AFB" w:rsidP="00391AFB">
      <w:pPr>
        <w:pStyle w:val="SubsectionHead"/>
      </w:pPr>
      <w:r w:rsidRPr="003072B8">
        <w:t>Amount of base interest pl</w:t>
      </w:r>
      <w:r w:rsidR="00EE231D" w:rsidRPr="003072B8">
        <w:t>us maximum permissible interest</w:t>
      </w:r>
      <w:r w:rsidRPr="003072B8">
        <w:t>—balance refunded after last day of refund period</w:t>
      </w:r>
    </w:p>
    <w:p w:rsidR="00391AFB" w:rsidRPr="003072B8" w:rsidRDefault="00391AFB" w:rsidP="00391AFB">
      <w:pPr>
        <w:pStyle w:val="subsection"/>
      </w:pPr>
      <w:r w:rsidRPr="003072B8">
        <w:tab/>
        <w:t>(2)</w:t>
      </w:r>
      <w:r w:rsidRPr="003072B8">
        <w:tab/>
        <w:t xml:space="preserve">If the approved provider refunds </w:t>
      </w:r>
      <w:r w:rsidR="004E2C0A" w:rsidRPr="003072B8">
        <w:t xml:space="preserve">the </w:t>
      </w:r>
      <w:r w:rsidR="00246A74" w:rsidRPr="003072B8">
        <w:t xml:space="preserve">refundable deposit </w:t>
      </w:r>
      <w:r w:rsidRPr="003072B8">
        <w:t xml:space="preserve">balance </w:t>
      </w:r>
      <w:r w:rsidR="004E2C0A" w:rsidRPr="003072B8">
        <w:t xml:space="preserve">or accommodation bond balance </w:t>
      </w:r>
      <w:r w:rsidRPr="003072B8">
        <w:t xml:space="preserve">after the last day of the refund period, or after the day </w:t>
      </w:r>
      <w:r w:rsidR="002C2C2C" w:rsidRPr="003072B8">
        <w:t>referred to</w:t>
      </w:r>
      <w:r w:rsidRPr="003072B8">
        <w:t xml:space="preserve"> in subparagraph</w:t>
      </w:r>
      <w:r w:rsidR="003072B8">
        <w:t> </w:t>
      </w:r>
      <w:r w:rsidR="00246A74" w:rsidRPr="003072B8">
        <w:t>52P</w:t>
      </w:r>
      <w:r w:rsidR="003072B8">
        <w:noBreakHyphen/>
      </w:r>
      <w:r w:rsidR="00246A74" w:rsidRPr="003072B8">
        <w:t>1(4)(b)(i)</w:t>
      </w:r>
      <w:r w:rsidR="00EE231D" w:rsidRPr="003072B8">
        <w:t xml:space="preserve"> of the Act</w:t>
      </w:r>
      <w:r w:rsidRPr="003072B8">
        <w:t xml:space="preserve"> </w:t>
      </w:r>
      <w:r w:rsidR="00EE231D" w:rsidRPr="003072B8">
        <w:t>(</w:t>
      </w:r>
      <w:r w:rsidRPr="003072B8">
        <w:t>as applicable</w:t>
      </w:r>
      <w:r w:rsidR="00EE231D" w:rsidRPr="003072B8">
        <w:t>)</w:t>
      </w:r>
      <w:r w:rsidRPr="003072B8">
        <w:t xml:space="preserve">, the amount </w:t>
      </w:r>
      <w:r w:rsidR="00EE231D" w:rsidRPr="003072B8">
        <w:t xml:space="preserve">of </w:t>
      </w:r>
      <w:r w:rsidRPr="003072B8">
        <w:t xml:space="preserve">interest on the </w:t>
      </w:r>
      <w:r w:rsidR="00246A74" w:rsidRPr="003072B8">
        <w:t xml:space="preserve">refundable deposit </w:t>
      </w:r>
      <w:r w:rsidRPr="003072B8">
        <w:t xml:space="preserve">balance </w:t>
      </w:r>
      <w:r w:rsidR="004E2C0A" w:rsidRPr="003072B8">
        <w:t xml:space="preserve">or accommodation bond balance </w:t>
      </w:r>
      <w:r w:rsidRPr="003072B8">
        <w:t>is the amount worked out in accordance with the following formula:</w:t>
      </w:r>
    </w:p>
    <w:p w:rsidR="00610E2B" w:rsidRPr="003072B8" w:rsidRDefault="00DF702B" w:rsidP="008E61DE">
      <w:pPr>
        <w:pStyle w:val="subsection2"/>
      </w:pPr>
      <w:r>
        <w:rPr>
          <w:position w:val="-36"/>
        </w:rPr>
        <w:pict>
          <v:shape id="_x0000_i1029" type="#_x0000_t75" style="width:252pt;height:41.25pt">
            <v:imagedata r:id="rId25" o:title=""/>
          </v:shape>
        </w:pict>
      </w:r>
    </w:p>
    <w:p w:rsidR="002C7263" w:rsidRPr="003072B8" w:rsidRDefault="002C7263" w:rsidP="002C7263">
      <w:pPr>
        <w:pStyle w:val="subsection2"/>
      </w:pPr>
      <w:r w:rsidRPr="003072B8">
        <w:t>where:</w:t>
      </w:r>
    </w:p>
    <w:p w:rsidR="00391AFB" w:rsidRPr="003072B8" w:rsidRDefault="00391AFB" w:rsidP="002C7263">
      <w:pPr>
        <w:pStyle w:val="Definition"/>
      </w:pPr>
      <w:r w:rsidRPr="003072B8">
        <w:rPr>
          <w:b/>
          <w:i/>
        </w:rPr>
        <w:t xml:space="preserve">BIR </w:t>
      </w:r>
      <w:r w:rsidRPr="003072B8">
        <w:t>is the base interest rate, calculated on the first day of the refund period.</w:t>
      </w:r>
    </w:p>
    <w:p w:rsidR="00246A74" w:rsidRPr="003072B8" w:rsidRDefault="00246A74" w:rsidP="00246A74">
      <w:pPr>
        <w:pStyle w:val="Definition"/>
      </w:pPr>
      <w:r w:rsidRPr="003072B8">
        <w:rPr>
          <w:b/>
          <w:i/>
        </w:rPr>
        <w:t xml:space="preserve">MPIR </w:t>
      </w:r>
      <w:r w:rsidRPr="003072B8">
        <w:t>is the maximum permissible interest rate</w:t>
      </w:r>
      <w:r w:rsidR="004E2C0A" w:rsidRPr="003072B8">
        <w:t>, worked out using the calculator in section</w:t>
      </w:r>
      <w:r w:rsidR="003072B8">
        <w:t> </w:t>
      </w:r>
      <w:r w:rsidR="008A74D6" w:rsidRPr="003072B8">
        <w:t>6</w:t>
      </w:r>
      <w:r w:rsidR="004E2C0A" w:rsidRPr="003072B8">
        <w:t>,</w:t>
      </w:r>
      <w:r w:rsidRPr="003072B8">
        <w:t xml:space="preserve"> </w:t>
      </w:r>
      <w:r w:rsidR="00503019" w:rsidRPr="003072B8">
        <w:t>for</w:t>
      </w:r>
      <w:r w:rsidRPr="003072B8">
        <w:t>:</w:t>
      </w:r>
    </w:p>
    <w:p w:rsidR="00246A74" w:rsidRPr="003072B8" w:rsidRDefault="00246A74" w:rsidP="00246A74">
      <w:pPr>
        <w:pStyle w:val="paragraph"/>
      </w:pPr>
      <w:r w:rsidRPr="003072B8">
        <w:tab/>
        <w:t>(a)</w:t>
      </w:r>
      <w:r w:rsidRPr="003072B8">
        <w:tab/>
        <w:t>if paragraph</w:t>
      </w:r>
      <w:r w:rsidR="003072B8">
        <w:t> </w:t>
      </w:r>
      <w:r w:rsidR="00EF0700" w:rsidRPr="003072B8">
        <w:t>52P</w:t>
      </w:r>
      <w:r w:rsidR="003072B8">
        <w:noBreakHyphen/>
      </w:r>
      <w:r w:rsidR="00EE231D" w:rsidRPr="003072B8">
        <w:t>1(4)(a)</w:t>
      </w:r>
      <w:r w:rsidRPr="003072B8">
        <w:t>, subparagraph</w:t>
      </w:r>
      <w:r w:rsidR="003072B8">
        <w:t> </w:t>
      </w:r>
      <w:r w:rsidR="00EF0700" w:rsidRPr="003072B8">
        <w:t>52P</w:t>
      </w:r>
      <w:r w:rsidR="003072B8">
        <w:noBreakHyphen/>
      </w:r>
      <w:r w:rsidR="00EF0700" w:rsidRPr="003072B8">
        <w:t>1(4)(b</w:t>
      </w:r>
      <w:r w:rsidRPr="003072B8">
        <w:t xml:space="preserve">)(ii) or (iii) </w:t>
      </w:r>
      <w:r w:rsidR="00EE231D" w:rsidRPr="003072B8">
        <w:t>or paragraph</w:t>
      </w:r>
      <w:r w:rsidR="003072B8">
        <w:t> </w:t>
      </w:r>
      <w:r w:rsidR="00EE231D" w:rsidRPr="003072B8">
        <w:t>52P</w:t>
      </w:r>
      <w:r w:rsidR="003072B8">
        <w:noBreakHyphen/>
      </w:r>
      <w:r w:rsidR="00EE231D" w:rsidRPr="003072B8">
        <w:t xml:space="preserve">1(4)(c) </w:t>
      </w:r>
      <w:r w:rsidRPr="003072B8">
        <w:t>of the Act applies—the day after the last day in the refund period; or</w:t>
      </w:r>
    </w:p>
    <w:p w:rsidR="00246A74" w:rsidRPr="003072B8" w:rsidRDefault="00246A74" w:rsidP="00246A74">
      <w:pPr>
        <w:pStyle w:val="paragraph"/>
      </w:pPr>
      <w:r w:rsidRPr="003072B8">
        <w:tab/>
        <w:t>(b)</w:t>
      </w:r>
      <w:r w:rsidRPr="003072B8">
        <w:tab/>
        <w:t>if subparagraph</w:t>
      </w:r>
      <w:r w:rsidR="003072B8">
        <w:t> </w:t>
      </w:r>
      <w:r w:rsidR="00EF0700" w:rsidRPr="003072B8">
        <w:t>52P</w:t>
      </w:r>
      <w:r w:rsidR="003072B8">
        <w:noBreakHyphen/>
      </w:r>
      <w:r w:rsidR="00EF0700" w:rsidRPr="003072B8">
        <w:t>1(4)(b</w:t>
      </w:r>
      <w:r w:rsidRPr="003072B8">
        <w:t xml:space="preserve">)(i) of the Act applies—the day after the day </w:t>
      </w:r>
      <w:r w:rsidR="002C2C2C" w:rsidRPr="003072B8">
        <w:t>referred to</w:t>
      </w:r>
      <w:r w:rsidRPr="003072B8">
        <w:t xml:space="preserve"> in that subparagraph.</w:t>
      </w:r>
    </w:p>
    <w:p w:rsidR="00391AFB" w:rsidRPr="003072B8" w:rsidRDefault="00391AFB" w:rsidP="00391AFB">
      <w:pPr>
        <w:pStyle w:val="Definition"/>
      </w:pPr>
      <w:r w:rsidRPr="003072B8">
        <w:rPr>
          <w:b/>
          <w:i/>
        </w:rPr>
        <w:t>ND(PP)</w:t>
      </w:r>
      <w:r w:rsidRPr="003072B8">
        <w:t xml:space="preserve"> is the number of days in the period:</w:t>
      </w:r>
    </w:p>
    <w:p w:rsidR="00391AFB" w:rsidRPr="003072B8" w:rsidRDefault="00246A74" w:rsidP="00246A74">
      <w:pPr>
        <w:pStyle w:val="paragraph"/>
      </w:pPr>
      <w:r w:rsidRPr="003072B8">
        <w:tab/>
      </w:r>
      <w:r w:rsidR="00391AFB" w:rsidRPr="003072B8">
        <w:t>(a)</w:t>
      </w:r>
      <w:r w:rsidR="00391AFB" w:rsidRPr="003072B8">
        <w:tab/>
        <w:t>beginning on:</w:t>
      </w:r>
    </w:p>
    <w:p w:rsidR="00391AFB" w:rsidRPr="003072B8" w:rsidRDefault="00391AFB" w:rsidP="00714703">
      <w:pPr>
        <w:pStyle w:val="paragraphsub"/>
      </w:pPr>
      <w:r w:rsidRPr="003072B8">
        <w:tab/>
        <w:t>(i)</w:t>
      </w:r>
      <w:r w:rsidRPr="003072B8">
        <w:tab/>
        <w:t>if paragraph</w:t>
      </w:r>
      <w:r w:rsidR="003072B8">
        <w:t> </w:t>
      </w:r>
      <w:r w:rsidR="00EF0700" w:rsidRPr="003072B8">
        <w:t>52P</w:t>
      </w:r>
      <w:r w:rsidR="003072B8">
        <w:noBreakHyphen/>
      </w:r>
      <w:r w:rsidR="00EE231D" w:rsidRPr="003072B8">
        <w:t>1(4)(a)</w:t>
      </w:r>
      <w:r w:rsidRPr="003072B8">
        <w:t>, subparagraph</w:t>
      </w:r>
      <w:r w:rsidR="003072B8">
        <w:t> </w:t>
      </w:r>
      <w:r w:rsidR="00EF0700" w:rsidRPr="003072B8">
        <w:t>52P</w:t>
      </w:r>
      <w:r w:rsidR="003072B8">
        <w:noBreakHyphen/>
      </w:r>
      <w:r w:rsidR="00EF0700" w:rsidRPr="003072B8">
        <w:t>1(4)(b</w:t>
      </w:r>
      <w:r w:rsidRPr="003072B8">
        <w:t xml:space="preserve">)(ii) or (iii) </w:t>
      </w:r>
      <w:r w:rsidR="00EE231D" w:rsidRPr="003072B8">
        <w:t>or paragraph</w:t>
      </w:r>
      <w:r w:rsidR="003072B8">
        <w:t> </w:t>
      </w:r>
      <w:r w:rsidR="00EE231D" w:rsidRPr="003072B8">
        <w:t>52P</w:t>
      </w:r>
      <w:r w:rsidR="003072B8">
        <w:noBreakHyphen/>
      </w:r>
      <w:r w:rsidR="00EE231D" w:rsidRPr="003072B8">
        <w:t xml:space="preserve">1(4)(c) </w:t>
      </w:r>
      <w:r w:rsidRPr="003072B8">
        <w:t>of the Act applies—the day after the last day of the refund period; or</w:t>
      </w:r>
    </w:p>
    <w:p w:rsidR="00391AFB" w:rsidRPr="003072B8" w:rsidRDefault="00391AFB" w:rsidP="00714703">
      <w:pPr>
        <w:pStyle w:val="paragraphsub"/>
      </w:pPr>
      <w:r w:rsidRPr="003072B8">
        <w:tab/>
        <w:t>(ii)</w:t>
      </w:r>
      <w:r w:rsidRPr="003072B8">
        <w:tab/>
        <w:t>if subparagraph</w:t>
      </w:r>
      <w:r w:rsidR="003072B8">
        <w:t> </w:t>
      </w:r>
      <w:r w:rsidR="00EF0700" w:rsidRPr="003072B8">
        <w:t>52P</w:t>
      </w:r>
      <w:r w:rsidR="003072B8">
        <w:noBreakHyphen/>
      </w:r>
      <w:r w:rsidR="00EF0700" w:rsidRPr="003072B8">
        <w:t>1(4)(b</w:t>
      </w:r>
      <w:r w:rsidRPr="003072B8">
        <w:t xml:space="preserve">)(i) of the Act applies—the day after the day </w:t>
      </w:r>
      <w:r w:rsidR="002C2C2C" w:rsidRPr="003072B8">
        <w:t>referred to</w:t>
      </w:r>
      <w:r w:rsidR="00714703" w:rsidRPr="003072B8">
        <w:t xml:space="preserve"> in that subparagraph; and</w:t>
      </w:r>
    </w:p>
    <w:p w:rsidR="00391AFB" w:rsidRPr="003072B8" w:rsidRDefault="00391AFB" w:rsidP="00391AFB">
      <w:pPr>
        <w:pStyle w:val="paragraph"/>
      </w:pPr>
      <w:r w:rsidRPr="003072B8">
        <w:tab/>
        <w:t>(b)</w:t>
      </w:r>
      <w:r w:rsidRPr="003072B8">
        <w:tab/>
        <w:t xml:space="preserve">ending on the day on which the </w:t>
      </w:r>
      <w:r w:rsidR="00246A74" w:rsidRPr="003072B8">
        <w:t xml:space="preserve">refundable deposit </w:t>
      </w:r>
      <w:r w:rsidRPr="003072B8">
        <w:t xml:space="preserve">balance </w:t>
      </w:r>
      <w:r w:rsidR="004E2C0A" w:rsidRPr="003072B8">
        <w:t xml:space="preserve">or accommodation bond balance </w:t>
      </w:r>
      <w:r w:rsidRPr="003072B8">
        <w:t>is refunded.</w:t>
      </w:r>
    </w:p>
    <w:p w:rsidR="003339A4" w:rsidRPr="003072B8" w:rsidRDefault="003339A4" w:rsidP="003339A4">
      <w:pPr>
        <w:pStyle w:val="Definition"/>
      </w:pPr>
      <w:r w:rsidRPr="003072B8">
        <w:rPr>
          <w:b/>
          <w:i/>
        </w:rPr>
        <w:t>ND(RP)</w:t>
      </w:r>
      <w:r w:rsidRPr="003072B8">
        <w:t xml:space="preserve"> is equal to:</w:t>
      </w:r>
    </w:p>
    <w:p w:rsidR="003339A4" w:rsidRPr="003072B8" w:rsidRDefault="003339A4" w:rsidP="003339A4">
      <w:pPr>
        <w:pStyle w:val="paragraph"/>
      </w:pPr>
      <w:r w:rsidRPr="003072B8">
        <w:tab/>
        <w:t>(a)</w:t>
      </w:r>
      <w:r w:rsidRPr="003072B8">
        <w:tab/>
      </w:r>
      <w:r w:rsidR="00714703" w:rsidRPr="003072B8">
        <w:t>if paragraph</w:t>
      </w:r>
      <w:r w:rsidR="003072B8">
        <w:t> </w:t>
      </w:r>
      <w:r w:rsidR="00714703" w:rsidRPr="003072B8">
        <w:t>52P</w:t>
      </w:r>
      <w:r w:rsidR="003072B8">
        <w:noBreakHyphen/>
      </w:r>
      <w:r w:rsidR="00EE231D" w:rsidRPr="003072B8">
        <w:t>1(4)(a)</w:t>
      </w:r>
      <w:r w:rsidR="00714703" w:rsidRPr="003072B8">
        <w:t>, subparagraph</w:t>
      </w:r>
      <w:r w:rsidR="003072B8">
        <w:t> </w:t>
      </w:r>
      <w:r w:rsidR="00714703" w:rsidRPr="003072B8">
        <w:t>52P</w:t>
      </w:r>
      <w:r w:rsidR="003072B8">
        <w:noBreakHyphen/>
      </w:r>
      <w:r w:rsidR="00714703" w:rsidRPr="003072B8">
        <w:t>1(4)(b)(ii) or (iii)</w:t>
      </w:r>
      <w:r w:rsidR="00EE231D" w:rsidRPr="003072B8">
        <w:t xml:space="preserve"> or paragraph</w:t>
      </w:r>
      <w:r w:rsidR="003072B8">
        <w:t> </w:t>
      </w:r>
      <w:r w:rsidR="00EE231D" w:rsidRPr="003072B8">
        <w:t>52P</w:t>
      </w:r>
      <w:r w:rsidR="003072B8">
        <w:noBreakHyphen/>
      </w:r>
      <w:r w:rsidR="00EE231D" w:rsidRPr="003072B8">
        <w:t>1(4)(c)</w:t>
      </w:r>
      <w:r w:rsidR="00714703" w:rsidRPr="003072B8">
        <w:t xml:space="preserve"> of the Act applies—</w:t>
      </w:r>
      <w:r w:rsidRPr="003072B8">
        <w:t>the number of days in the period beginning on the day after the day on which the refunding event occurred and ending on the la</w:t>
      </w:r>
      <w:r w:rsidR="00714703" w:rsidRPr="003072B8">
        <w:t>st day of the refund period; or</w:t>
      </w:r>
    </w:p>
    <w:p w:rsidR="003339A4" w:rsidRPr="003072B8" w:rsidRDefault="003339A4" w:rsidP="003339A4">
      <w:pPr>
        <w:pStyle w:val="paragraph"/>
      </w:pPr>
      <w:r w:rsidRPr="003072B8">
        <w:tab/>
        <w:t>(b)</w:t>
      </w:r>
      <w:r w:rsidRPr="003072B8">
        <w:tab/>
      </w:r>
      <w:r w:rsidR="00714703" w:rsidRPr="003072B8">
        <w:t>if subparagraph</w:t>
      </w:r>
      <w:r w:rsidR="003072B8">
        <w:t> </w:t>
      </w:r>
      <w:r w:rsidR="00714703" w:rsidRPr="003072B8">
        <w:t>52P</w:t>
      </w:r>
      <w:r w:rsidR="003072B8">
        <w:noBreakHyphen/>
      </w:r>
      <w:r w:rsidR="00714703" w:rsidRPr="003072B8">
        <w:t>1(4)(b)(i) of the Act applies—zero.</w:t>
      </w:r>
    </w:p>
    <w:p w:rsidR="00246A74" w:rsidRPr="003072B8" w:rsidRDefault="00246A74" w:rsidP="00246A74">
      <w:pPr>
        <w:pStyle w:val="Definition"/>
      </w:pPr>
      <w:r w:rsidRPr="003072B8">
        <w:rPr>
          <w:b/>
          <w:i/>
        </w:rPr>
        <w:t xml:space="preserve">RDB </w:t>
      </w:r>
      <w:r w:rsidRPr="003072B8">
        <w:t>is the amount of the refundable deposit balance</w:t>
      </w:r>
      <w:r w:rsidR="004E2C0A" w:rsidRPr="003072B8">
        <w:t xml:space="preserve"> or accommodation bond balance</w:t>
      </w:r>
      <w:r w:rsidRPr="003072B8">
        <w:t>.</w:t>
      </w:r>
    </w:p>
    <w:p w:rsidR="00391AFB" w:rsidRPr="003072B8" w:rsidRDefault="00495DCF" w:rsidP="00495DCF">
      <w:pPr>
        <w:pStyle w:val="ActHead3"/>
        <w:pageBreakBefore/>
      </w:pPr>
      <w:bookmarkStart w:id="92" w:name="_Toc527544311"/>
      <w:r w:rsidRPr="003072B8">
        <w:rPr>
          <w:rStyle w:val="CharDivNo"/>
        </w:rPr>
        <w:t>Division</w:t>
      </w:r>
      <w:r w:rsidR="003072B8" w:rsidRPr="003072B8">
        <w:rPr>
          <w:rStyle w:val="CharDivNo"/>
        </w:rPr>
        <w:t> </w:t>
      </w:r>
      <w:r w:rsidRPr="003072B8">
        <w:rPr>
          <w:rStyle w:val="CharDivNo"/>
        </w:rPr>
        <w:t>2</w:t>
      </w:r>
      <w:r w:rsidR="00391AFB" w:rsidRPr="003072B8">
        <w:t>—</w:t>
      </w:r>
      <w:r w:rsidR="00391AFB" w:rsidRPr="003072B8">
        <w:rPr>
          <w:rStyle w:val="CharDivText"/>
        </w:rPr>
        <w:t xml:space="preserve">Payment of interest on </w:t>
      </w:r>
      <w:r w:rsidR="00157CEC" w:rsidRPr="003072B8">
        <w:rPr>
          <w:rStyle w:val="CharDivText"/>
        </w:rPr>
        <w:t xml:space="preserve">refund of </w:t>
      </w:r>
      <w:r w:rsidR="00391AFB" w:rsidRPr="003072B8">
        <w:rPr>
          <w:rStyle w:val="CharDivText"/>
        </w:rPr>
        <w:t>entry contribution balance</w:t>
      </w:r>
      <w:bookmarkEnd w:id="92"/>
    </w:p>
    <w:p w:rsidR="00401452" w:rsidRPr="003072B8" w:rsidRDefault="008A74D6" w:rsidP="00401452">
      <w:pPr>
        <w:pStyle w:val="ActHead5"/>
      </w:pPr>
      <w:bookmarkStart w:id="93" w:name="_Toc527544312"/>
      <w:r w:rsidRPr="003072B8">
        <w:rPr>
          <w:rStyle w:val="CharSectno"/>
        </w:rPr>
        <w:t>70</w:t>
      </w:r>
      <w:r w:rsidR="00401452" w:rsidRPr="003072B8">
        <w:t xml:space="preserve">  Purpose of this Division</w:t>
      </w:r>
      <w:bookmarkEnd w:id="93"/>
    </w:p>
    <w:p w:rsidR="00401452" w:rsidRPr="003072B8" w:rsidRDefault="00401452" w:rsidP="00401452">
      <w:pPr>
        <w:pStyle w:val="subsection"/>
      </w:pPr>
      <w:r w:rsidRPr="003072B8">
        <w:tab/>
      </w:r>
      <w:r w:rsidRPr="003072B8">
        <w:tab/>
        <w:t>For section</w:t>
      </w:r>
      <w:r w:rsidR="003072B8">
        <w:t> </w:t>
      </w:r>
      <w:r w:rsidRPr="003072B8">
        <w:t>52P</w:t>
      </w:r>
      <w:r w:rsidR="003072B8">
        <w:noBreakHyphen/>
      </w:r>
      <w:r w:rsidRPr="003072B8">
        <w:t>3 of the Act, this Division:</w:t>
      </w:r>
    </w:p>
    <w:p w:rsidR="00401452" w:rsidRPr="003072B8" w:rsidRDefault="00401452" w:rsidP="00401452">
      <w:pPr>
        <w:pStyle w:val="paragraph"/>
      </w:pPr>
      <w:r w:rsidRPr="003072B8">
        <w:tab/>
        <w:t>(a)</w:t>
      </w:r>
      <w:r w:rsidRPr="003072B8">
        <w:tab/>
        <w:t>specifies circumstances in which interest is to be paid in relation to the refund of an entry contribution balance; and</w:t>
      </w:r>
    </w:p>
    <w:p w:rsidR="00401452" w:rsidRPr="003072B8" w:rsidRDefault="00401452" w:rsidP="00401452">
      <w:pPr>
        <w:pStyle w:val="paragraph"/>
      </w:pPr>
      <w:r w:rsidRPr="003072B8">
        <w:tab/>
        <w:t>(b)</w:t>
      </w:r>
      <w:r w:rsidRPr="003072B8">
        <w:tab/>
        <w:t>sets out the method for working out the amount of the interest.</w:t>
      </w:r>
    </w:p>
    <w:p w:rsidR="00391AFB" w:rsidRPr="003072B8" w:rsidRDefault="008A74D6" w:rsidP="00391AFB">
      <w:pPr>
        <w:pStyle w:val="ActHead5"/>
      </w:pPr>
      <w:bookmarkStart w:id="94" w:name="_Toc527544313"/>
      <w:r w:rsidRPr="003072B8">
        <w:rPr>
          <w:rStyle w:val="CharSectno"/>
        </w:rPr>
        <w:t>71</w:t>
      </w:r>
      <w:r w:rsidR="00391AFB" w:rsidRPr="003072B8">
        <w:t xml:space="preserve">  Definition</w:t>
      </w:r>
      <w:bookmarkEnd w:id="94"/>
    </w:p>
    <w:p w:rsidR="00391AFB" w:rsidRPr="003072B8" w:rsidRDefault="00391AFB" w:rsidP="00391AFB">
      <w:pPr>
        <w:pStyle w:val="subsection"/>
      </w:pPr>
      <w:r w:rsidRPr="003072B8">
        <w:tab/>
      </w:r>
      <w:r w:rsidRPr="003072B8">
        <w:tab/>
        <w:t>In this Division:</w:t>
      </w:r>
    </w:p>
    <w:p w:rsidR="0059427F" w:rsidRPr="003072B8" w:rsidRDefault="0059427F" w:rsidP="0059427F">
      <w:pPr>
        <w:pStyle w:val="Definition"/>
        <w:rPr>
          <w:b/>
          <w:i/>
        </w:rPr>
      </w:pPr>
      <w:r w:rsidRPr="003072B8">
        <w:rPr>
          <w:b/>
          <w:i/>
        </w:rPr>
        <w:t>approved provider</w:t>
      </w:r>
      <w:r w:rsidRPr="003072B8">
        <w:t xml:space="preserve"> includes a former approved provider (within the meaning of section</w:t>
      </w:r>
      <w:r w:rsidR="003072B8">
        <w:t> </w:t>
      </w:r>
      <w:r w:rsidRPr="003072B8">
        <w:t>52P</w:t>
      </w:r>
      <w:r w:rsidR="003072B8">
        <w:noBreakHyphen/>
      </w:r>
      <w:r w:rsidRPr="003072B8">
        <w:t>2 of the Act).</w:t>
      </w:r>
    </w:p>
    <w:p w:rsidR="00391AFB" w:rsidRPr="003072B8" w:rsidRDefault="008A74D6" w:rsidP="00391AFB">
      <w:pPr>
        <w:pStyle w:val="ActHead5"/>
      </w:pPr>
      <w:bookmarkStart w:id="95" w:name="_Toc527544314"/>
      <w:r w:rsidRPr="003072B8">
        <w:rPr>
          <w:rStyle w:val="CharSectno"/>
        </w:rPr>
        <w:t>72</w:t>
      </w:r>
      <w:r w:rsidR="00391AFB" w:rsidRPr="003072B8">
        <w:t xml:space="preserve">  Application</w:t>
      </w:r>
      <w:bookmarkEnd w:id="95"/>
    </w:p>
    <w:p w:rsidR="00391AFB" w:rsidRPr="003072B8" w:rsidRDefault="00391AFB" w:rsidP="00391AFB">
      <w:pPr>
        <w:pStyle w:val="subsection"/>
      </w:pPr>
      <w:r w:rsidRPr="003072B8">
        <w:tab/>
      </w:r>
      <w:r w:rsidRPr="003072B8">
        <w:tab/>
        <w:t>This Division applies to an approved provider of a residential care service or a flexible care service if:</w:t>
      </w:r>
    </w:p>
    <w:p w:rsidR="00391AFB" w:rsidRPr="003072B8" w:rsidRDefault="00391AFB" w:rsidP="00391AFB">
      <w:pPr>
        <w:pStyle w:val="paragraph"/>
      </w:pPr>
      <w:r w:rsidRPr="003072B8">
        <w:tab/>
        <w:t>(a)</w:t>
      </w:r>
      <w:r w:rsidRPr="003072B8">
        <w:tab/>
        <w:t>the approved provider is required under a formal agreement to refund an entry contribution balance to a care recipient; and</w:t>
      </w:r>
    </w:p>
    <w:p w:rsidR="00391AFB" w:rsidRPr="003072B8" w:rsidRDefault="00391AFB" w:rsidP="00391AFB">
      <w:pPr>
        <w:pStyle w:val="paragraph"/>
      </w:pPr>
      <w:r w:rsidRPr="003072B8">
        <w:tab/>
        <w:t>(b)</w:t>
      </w:r>
      <w:r w:rsidRPr="003072B8">
        <w:tab/>
        <w:t>either:</w:t>
      </w:r>
    </w:p>
    <w:p w:rsidR="00391AFB" w:rsidRPr="003072B8" w:rsidRDefault="00391AFB" w:rsidP="00391AFB">
      <w:pPr>
        <w:pStyle w:val="paragraphsub"/>
      </w:pPr>
      <w:r w:rsidRPr="003072B8">
        <w:tab/>
        <w:t>(i)</w:t>
      </w:r>
      <w:r w:rsidRPr="003072B8">
        <w:tab/>
        <w:t>the approved provider has not made an agreement with the care recipient to delay refunding the balance to secure re</w:t>
      </w:r>
      <w:r w:rsidR="003072B8">
        <w:noBreakHyphen/>
      </w:r>
      <w:r w:rsidRPr="003072B8">
        <w:t>entry to the service; or</w:t>
      </w:r>
    </w:p>
    <w:p w:rsidR="00391AFB" w:rsidRPr="003072B8" w:rsidRDefault="00391AFB" w:rsidP="00391AFB">
      <w:pPr>
        <w:pStyle w:val="paragraphsub"/>
      </w:pPr>
      <w:r w:rsidRPr="003072B8">
        <w:tab/>
        <w:t>(ii)</w:t>
      </w:r>
      <w:r w:rsidRPr="003072B8">
        <w:tab/>
        <w:t xml:space="preserve">such an agreement </w:t>
      </w:r>
      <w:r w:rsidR="009A09CE" w:rsidRPr="003072B8">
        <w:t xml:space="preserve">was made, but </w:t>
      </w:r>
      <w:r w:rsidRPr="003072B8">
        <w:t>has ceased to be in effect between the approved provider and the care recipient.</w:t>
      </w:r>
    </w:p>
    <w:p w:rsidR="007D7848" w:rsidRPr="003072B8" w:rsidRDefault="008A74D6" w:rsidP="007D7848">
      <w:pPr>
        <w:pStyle w:val="ActHead5"/>
      </w:pPr>
      <w:bookmarkStart w:id="96" w:name="_Toc527544315"/>
      <w:r w:rsidRPr="003072B8">
        <w:rPr>
          <w:rStyle w:val="CharSectno"/>
        </w:rPr>
        <w:t>73</w:t>
      </w:r>
      <w:r w:rsidR="007D7848" w:rsidRPr="003072B8">
        <w:t xml:space="preserve">  The person to whom, and the way in which, amounts of interest are to be paid</w:t>
      </w:r>
      <w:bookmarkEnd w:id="96"/>
    </w:p>
    <w:p w:rsidR="007D7848" w:rsidRPr="003072B8" w:rsidRDefault="007D7848" w:rsidP="007D7848">
      <w:pPr>
        <w:pStyle w:val="subsection"/>
      </w:pPr>
      <w:r w:rsidRPr="003072B8">
        <w:tab/>
      </w:r>
      <w:r w:rsidRPr="003072B8">
        <w:tab/>
        <w:t>An approved provider must pay an amount of interest relating to a refund of an entry contribution balance, worked out in accordance with section</w:t>
      </w:r>
      <w:r w:rsidR="003072B8">
        <w:t> </w:t>
      </w:r>
      <w:r w:rsidR="008A74D6" w:rsidRPr="003072B8">
        <w:t>74</w:t>
      </w:r>
      <w:r w:rsidRPr="003072B8">
        <w:t>, to a care recipient on the day on which the approved provider refunds the entry contribution balance to the care recipient.</w:t>
      </w:r>
    </w:p>
    <w:p w:rsidR="00391AFB" w:rsidRPr="003072B8" w:rsidRDefault="008A74D6" w:rsidP="00391AFB">
      <w:pPr>
        <w:pStyle w:val="ActHead5"/>
      </w:pPr>
      <w:bookmarkStart w:id="97" w:name="_Toc527544316"/>
      <w:r w:rsidRPr="003072B8">
        <w:rPr>
          <w:rStyle w:val="CharSectno"/>
        </w:rPr>
        <w:t>74</w:t>
      </w:r>
      <w:r w:rsidR="00391AFB" w:rsidRPr="003072B8">
        <w:t xml:space="preserve">  Working out of amounts of interest on entry contribution balances</w:t>
      </w:r>
      <w:bookmarkEnd w:id="97"/>
    </w:p>
    <w:p w:rsidR="00391AFB" w:rsidRPr="003072B8" w:rsidRDefault="00391AFB" w:rsidP="00391AFB">
      <w:pPr>
        <w:pStyle w:val="subsection"/>
      </w:pPr>
      <w:r w:rsidRPr="003072B8">
        <w:tab/>
      </w:r>
      <w:r w:rsidR="00796944" w:rsidRPr="003072B8">
        <w:t>(1)</w:t>
      </w:r>
      <w:r w:rsidRPr="003072B8">
        <w:tab/>
        <w:t>If the approved provider refunds the entry contribution balance after the refund day, the amount representing interest on the entry contribution balance is the amount worked out in accordance with the following formula:</w:t>
      </w:r>
    </w:p>
    <w:p w:rsidR="008E61DE" w:rsidRPr="003072B8" w:rsidRDefault="00DF702B" w:rsidP="008E61DE">
      <w:pPr>
        <w:pStyle w:val="subsection2"/>
      </w:pPr>
      <w:r>
        <w:rPr>
          <w:position w:val="-32"/>
        </w:rPr>
        <w:pict>
          <v:shape id="_x0000_i1030" type="#_x0000_t75" style="width:115.5pt;height:38.25pt">
            <v:imagedata r:id="rId26" o:title=""/>
          </v:shape>
        </w:pict>
      </w:r>
    </w:p>
    <w:p w:rsidR="00391AFB" w:rsidRPr="003072B8" w:rsidRDefault="00391AFB" w:rsidP="00391AFB">
      <w:pPr>
        <w:pStyle w:val="subsection2"/>
      </w:pPr>
      <w:r w:rsidRPr="003072B8">
        <w:t>where:</w:t>
      </w:r>
    </w:p>
    <w:p w:rsidR="00391AFB" w:rsidRPr="003072B8" w:rsidRDefault="00391AFB" w:rsidP="00391AFB">
      <w:pPr>
        <w:pStyle w:val="Definition"/>
      </w:pPr>
      <w:r w:rsidRPr="003072B8">
        <w:rPr>
          <w:b/>
          <w:i/>
        </w:rPr>
        <w:t xml:space="preserve">ECB </w:t>
      </w:r>
      <w:r w:rsidRPr="003072B8">
        <w:t>is the amount of the entry contribution balance.</w:t>
      </w:r>
    </w:p>
    <w:p w:rsidR="0059427F" w:rsidRPr="003072B8" w:rsidRDefault="0059427F" w:rsidP="0059427F">
      <w:pPr>
        <w:pStyle w:val="Definition"/>
      </w:pPr>
      <w:r w:rsidRPr="003072B8">
        <w:rPr>
          <w:b/>
          <w:i/>
        </w:rPr>
        <w:t xml:space="preserve">MPIR </w:t>
      </w:r>
      <w:r w:rsidRPr="003072B8">
        <w:t xml:space="preserve">is the maximum permissible interest rate </w:t>
      </w:r>
      <w:r w:rsidR="009A09CE" w:rsidRPr="003072B8">
        <w:t xml:space="preserve">for </w:t>
      </w:r>
      <w:r w:rsidRPr="003072B8">
        <w:t>the day after the refund day</w:t>
      </w:r>
      <w:r w:rsidR="00F06B60" w:rsidRPr="003072B8">
        <w:t>, worked out using the calculator in section</w:t>
      </w:r>
      <w:r w:rsidR="003072B8">
        <w:t> </w:t>
      </w:r>
      <w:r w:rsidR="008A74D6" w:rsidRPr="003072B8">
        <w:t>6</w:t>
      </w:r>
      <w:r w:rsidR="00F06B60" w:rsidRPr="003072B8">
        <w:t>.</w:t>
      </w:r>
    </w:p>
    <w:p w:rsidR="00391AFB" w:rsidRPr="003072B8" w:rsidRDefault="00391AFB" w:rsidP="00391AFB">
      <w:pPr>
        <w:pStyle w:val="Definition"/>
      </w:pPr>
      <w:r w:rsidRPr="003072B8">
        <w:rPr>
          <w:b/>
          <w:i/>
        </w:rPr>
        <w:t>ND(PP)</w:t>
      </w:r>
      <w:r w:rsidRPr="003072B8">
        <w:t xml:space="preserve"> is the number of days in the period:</w:t>
      </w:r>
    </w:p>
    <w:p w:rsidR="00391AFB" w:rsidRPr="003072B8" w:rsidRDefault="000261F2" w:rsidP="000261F2">
      <w:pPr>
        <w:pStyle w:val="paragraph"/>
      </w:pPr>
      <w:r w:rsidRPr="003072B8">
        <w:tab/>
        <w:t>(a)</w:t>
      </w:r>
      <w:r w:rsidRPr="003072B8">
        <w:tab/>
        <w:t>beginning on the day after the refund day; and</w:t>
      </w:r>
    </w:p>
    <w:p w:rsidR="00391AFB" w:rsidRPr="003072B8" w:rsidRDefault="00391AFB" w:rsidP="00391AFB">
      <w:pPr>
        <w:pStyle w:val="paragraph"/>
      </w:pPr>
      <w:r w:rsidRPr="003072B8">
        <w:tab/>
        <w:t>(b)</w:t>
      </w:r>
      <w:r w:rsidRPr="003072B8">
        <w:tab/>
        <w:t>ending on the day on which the entry contribution balance is refunded.</w:t>
      </w:r>
    </w:p>
    <w:p w:rsidR="004E2C0A" w:rsidRPr="003072B8" w:rsidRDefault="004E2C0A" w:rsidP="004E2C0A">
      <w:pPr>
        <w:pStyle w:val="subsection"/>
      </w:pPr>
      <w:r w:rsidRPr="003072B8">
        <w:tab/>
        <w:t>(2)</w:t>
      </w:r>
      <w:r w:rsidRPr="003072B8">
        <w:tab/>
        <w:t xml:space="preserve">If the conditions set out in </w:t>
      </w:r>
      <w:r w:rsidR="003072B8">
        <w:t>subsection (</w:t>
      </w:r>
      <w:r w:rsidRPr="003072B8">
        <w:t>3) are satisfied</w:t>
      </w:r>
      <w:r w:rsidR="00796944" w:rsidRPr="003072B8">
        <w:t xml:space="preserve"> in relation to the </w:t>
      </w:r>
      <w:r w:rsidRPr="003072B8">
        <w:t>approved provider</w:t>
      </w:r>
      <w:r w:rsidR="00796944" w:rsidRPr="003072B8">
        <w:t xml:space="preserve">, </w:t>
      </w:r>
      <w:r w:rsidR="003072B8">
        <w:t>subsection (</w:t>
      </w:r>
      <w:r w:rsidR="00796944" w:rsidRPr="003072B8">
        <w:t>1)</w:t>
      </w:r>
      <w:r w:rsidRPr="003072B8">
        <w:t xml:space="preserve"> applies </w:t>
      </w:r>
      <w:r w:rsidR="00796944" w:rsidRPr="003072B8">
        <w:t>as if the</w:t>
      </w:r>
      <w:r w:rsidRPr="003072B8">
        <w:t xml:space="preserve"> reference in </w:t>
      </w:r>
      <w:r w:rsidR="003072B8">
        <w:t>paragraph (</w:t>
      </w:r>
      <w:r w:rsidRPr="003072B8">
        <w:t xml:space="preserve">a) of the definition of </w:t>
      </w:r>
      <w:r w:rsidRPr="003072B8">
        <w:rPr>
          <w:b/>
          <w:i/>
        </w:rPr>
        <w:t>ND(PP)</w:t>
      </w:r>
      <w:r w:rsidRPr="003072B8">
        <w:rPr>
          <w:b/>
        </w:rPr>
        <w:t xml:space="preserve"> </w:t>
      </w:r>
      <w:r w:rsidRPr="003072B8">
        <w:t>to the day after the refund day were a reference to the day after the day on which probate of the will of the care recipient is, or letters of administration of the estate of the care recipient are, shown to the approved provider.</w:t>
      </w:r>
    </w:p>
    <w:p w:rsidR="004E2C0A" w:rsidRPr="003072B8" w:rsidRDefault="004E2C0A" w:rsidP="004E2C0A">
      <w:pPr>
        <w:pStyle w:val="subsection"/>
      </w:pPr>
      <w:r w:rsidRPr="003072B8">
        <w:tab/>
        <w:t>(3)</w:t>
      </w:r>
      <w:r w:rsidRPr="003072B8">
        <w:tab/>
        <w:t xml:space="preserve">For </w:t>
      </w:r>
      <w:r w:rsidR="003072B8">
        <w:t>subsection (</w:t>
      </w:r>
      <w:r w:rsidRPr="003072B8">
        <w:t>2), the conditions are as follows:</w:t>
      </w:r>
    </w:p>
    <w:p w:rsidR="004E2C0A" w:rsidRPr="003072B8" w:rsidRDefault="004E2C0A" w:rsidP="004E2C0A">
      <w:pPr>
        <w:pStyle w:val="paragraph"/>
      </w:pPr>
      <w:r w:rsidRPr="003072B8">
        <w:tab/>
        <w:t>(a)</w:t>
      </w:r>
      <w:r w:rsidRPr="003072B8">
        <w:tab/>
        <w:t>the approved provider is required, under the formal agreement, to refund the entry contribution balance because the care recipient in relation to whom the entry contribution was paid has died;</w:t>
      </w:r>
    </w:p>
    <w:p w:rsidR="004E2C0A" w:rsidRPr="003072B8" w:rsidRDefault="004E2C0A" w:rsidP="004E2C0A">
      <w:pPr>
        <w:pStyle w:val="paragraph"/>
      </w:pPr>
      <w:r w:rsidRPr="003072B8">
        <w:tab/>
        <w:t>(b)</w:t>
      </w:r>
      <w:r w:rsidRPr="003072B8">
        <w:tab/>
        <w:t>the entry contribution balance is refunded after the refund day;</w:t>
      </w:r>
    </w:p>
    <w:p w:rsidR="004E2C0A" w:rsidRPr="003072B8" w:rsidRDefault="004E2C0A" w:rsidP="004E2C0A">
      <w:pPr>
        <w:pStyle w:val="paragraph"/>
      </w:pPr>
      <w:r w:rsidRPr="003072B8">
        <w:tab/>
        <w:t>(c)</w:t>
      </w:r>
      <w:r w:rsidRPr="003072B8">
        <w:tab/>
        <w:t>the reason that the entry contribution balance is refunded after the refund day is that neither the probate of the will of the care recipient, nor letters of administration of the estate of the care recipient, were shown to the approved provider before the refund day.</w:t>
      </w:r>
    </w:p>
    <w:p w:rsidR="00391AFB" w:rsidRPr="003072B8" w:rsidRDefault="007009E5" w:rsidP="007009E5">
      <w:pPr>
        <w:pStyle w:val="ActHead3"/>
        <w:pageBreakBefore/>
      </w:pPr>
      <w:bookmarkStart w:id="98" w:name="_Toc527544317"/>
      <w:r w:rsidRPr="003072B8">
        <w:rPr>
          <w:rStyle w:val="CharDivNo"/>
        </w:rPr>
        <w:t>Division</w:t>
      </w:r>
      <w:r w:rsidR="003072B8" w:rsidRPr="003072B8">
        <w:rPr>
          <w:rStyle w:val="CharDivNo"/>
        </w:rPr>
        <w:t> </w:t>
      </w:r>
      <w:r w:rsidRPr="003072B8">
        <w:rPr>
          <w:rStyle w:val="CharDivNo"/>
        </w:rPr>
        <w:t>3</w:t>
      </w:r>
      <w:r w:rsidRPr="003072B8">
        <w:t>—</w:t>
      </w:r>
      <w:r w:rsidR="00AC41D8" w:rsidRPr="003072B8">
        <w:rPr>
          <w:rStyle w:val="CharDivText"/>
        </w:rPr>
        <w:t>Additional responsibilities of approved providers in relation to refunds</w:t>
      </w:r>
      <w:bookmarkEnd w:id="98"/>
    </w:p>
    <w:p w:rsidR="00B878F7" w:rsidRPr="003072B8" w:rsidRDefault="00B878F7" w:rsidP="00B878F7">
      <w:pPr>
        <w:pStyle w:val="ActHead5"/>
      </w:pPr>
      <w:bookmarkStart w:id="99" w:name="_Toc527544318"/>
      <w:r w:rsidRPr="003072B8">
        <w:rPr>
          <w:rStyle w:val="CharSectno"/>
        </w:rPr>
        <w:t>74A</w:t>
      </w:r>
      <w:r w:rsidRPr="003072B8">
        <w:t xml:space="preserve">  Purpose of this Division</w:t>
      </w:r>
      <w:bookmarkEnd w:id="99"/>
    </w:p>
    <w:p w:rsidR="00AC41D8" w:rsidRPr="003072B8" w:rsidRDefault="00B878F7" w:rsidP="00B878F7">
      <w:pPr>
        <w:pStyle w:val="subsection"/>
      </w:pPr>
      <w:r w:rsidRPr="003072B8">
        <w:tab/>
      </w:r>
      <w:r w:rsidRPr="003072B8">
        <w:tab/>
        <w:t xml:space="preserve">This </w:t>
      </w:r>
      <w:r w:rsidR="00AC41D8" w:rsidRPr="003072B8">
        <w:t xml:space="preserve">Division </w:t>
      </w:r>
      <w:r w:rsidRPr="003072B8">
        <w:t>specifies</w:t>
      </w:r>
      <w:r w:rsidR="00AC41D8" w:rsidRPr="003072B8">
        <w:t>, for paragraphs 56</w:t>
      </w:r>
      <w:r w:rsidR="003072B8">
        <w:noBreakHyphen/>
      </w:r>
      <w:r w:rsidR="00AC41D8" w:rsidRPr="003072B8">
        <w:t>1(n) and 56</w:t>
      </w:r>
      <w:r w:rsidR="003072B8">
        <w:noBreakHyphen/>
      </w:r>
      <w:r w:rsidR="00AC41D8" w:rsidRPr="003072B8">
        <w:t xml:space="preserve">3(m) of the Act, additional responsibilities of </w:t>
      </w:r>
      <w:r w:rsidR="00DE54C0" w:rsidRPr="003072B8">
        <w:t xml:space="preserve">certain </w:t>
      </w:r>
      <w:r w:rsidR="00AC41D8" w:rsidRPr="003072B8">
        <w:t>approved provider</w:t>
      </w:r>
      <w:r w:rsidR="00DE54C0" w:rsidRPr="003072B8">
        <w:t>s</w:t>
      </w:r>
      <w:r w:rsidR="00AC41D8" w:rsidRPr="003072B8">
        <w:t xml:space="preserve"> in relation to:</w:t>
      </w:r>
    </w:p>
    <w:p w:rsidR="00AC41D8" w:rsidRPr="003072B8" w:rsidRDefault="00AC41D8" w:rsidP="00AC41D8">
      <w:pPr>
        <w:pStyle w:val="paragraph"/>
      </w:pPr>
      <w:r w:rsidRPr="003072B8">
        <w:tab/>
        <w:t>(a)</w:t>
      </w:r>
      <w:r w:rsidRPr="003072B8">
        <w:tab/>
        <w:t>the refund of an overpaid amount of accommodation payment or accommodation contribution; and</w:t>
      </w:r>
    </w:p>
    <w:p w:rsidR="00B878F7" w:rsidRPr="003072B8" w:rsidRDefault="00AC41D8" w:rsidP="00AC41D8">
      <w:pPr>
        <w:pStyle w:val="paragraph"/>
      </w:pPr>
      <w:r w:rsidRPr="003072B8">
        <w:tab/>
        <w:t>(b)</w:t>
      </w:r>
      <w:r w:rsidRPr="003072B8">
        <w:tab/>
      </w:r>
      <w:r w:rsidR="00B878F7" w:rsidRPr="003072B8">
        <w:t xml:space="preserve">the refund of </w:t>
      </w:r>
      <w:r w:rsidRPr="003072B8">
        <w:t>a refundable deposit</w:t>
      </w:r>
      <w:r w:rsidR="00B878F7" w:rsidRPr="003072B8">
        <w:t xml:space="preserve"> </w:t>
      </w:r>
      <w:r w:rsidRPr="003072B8">
        <w:t>balance, an accommodation bond balance or an entry contribution balance.</w:t>
      </w:r>
    </w:p>
    <w:p w:rsidR="007009E5" w:rsidRPr="003072B8" w:rsidRDefault="008A74D6" w:rsidP="007009E5">
      <w:pPr>
        <w:pStyle w:val="ActHead5"/>
      </w:pPr>
      <w:bookmarkStart w:id="100" w:name="_Toc527544319"/>
      <w:r w:rsidRPr="003072B8">
        <w:rPr>
          <w:rStyle w:val="CharSectno"/>
        </w:rPr>
        <w:t>75</w:t>
      </w:r>
      <w:r w:rsidR="007009E5" w:rsidRPr="003072B8">
        <w:t xml:space="preserve">  Refund of overpaid accommodation payment or accommodation contribution</w:t>
      </w:r>
      <w:bookmarkEnd w:id="100"/>
    </w:p>
    <w:p w:rsidR="007009E5" w:rsidRPr="003072B8" w:rsidRDefault="007009E5" w:rsidP="007009E5">
      <w:pPr>
        <w:pStyle w:val="subsection"/>
      </w:pPr>
      <w:r w:rsidRPr="003072B8">
        <w:tab/>
        <w:t>(1)</w:t>
      </w:r>
      <w:r w:rsidRPr="003072B8">
        <w:tab/>
        <w:t>This section applies if a care recipient who is, or was, being provided with residential care through a residential care service</w:t>
      </w:r>
      <w:r w:rsidR="003E1F14" w:rsidRPr="003072B8">
        <w:t xml:space="preserve"> or an eligible flexible care service </w:t>
      </w:r>
      <w:r w:rsidRPr="003072B8">
        <w:t>has paid a higher amount of accommodation payment or accommodation contribution than was properly payable.</w:t>
      </w:r>
    </w:p>
    <w:p w:rsidR="0009067E" w:rsidRPr="003072B8" w:rsidRDefault="0009067E" w:rsidP="0009067E">
      <w:pPr>
        <w:pStyle w:val="subsection"/>
      </w:pPr>
      <w:r w:rsidRPr="003072B8">
        <w:tab/>
        <w:t>(2)</w:t>
      </w:r>
      <w:r w:rsidRPr="003072B8">
        <w:tab/>
      </w:r>
      <w:r w:rsidR="00521CF2" w:rsidRPr="003072B8">
        <w:t>T</w:t>
      </w:r>
      <w:r w:rsidRPr="003072B8">
        <w:t xml:space="preserve">he approved provider of the service must refund to the care recipient the difference (the </w:t>
      </w:r>
      <w:r w:rsidRPr="003072B8">
        <w:rPr>
          <w:b/>
          <w:i/>
        </w:rPr>
        <w:t>overpaid amount</w:t>
      </w:r>
      <w:r w:rsidRPr="003072B8">
        <w:t>) between the amount of accommodation payment or accommodation contribution that was properly payable and the amount of accommodation payment or accommodation contribution that was paid.</w:t>
      </w:r>
    </w:p>
    <w:p w:rsidR="00C412B5" w:rsidRPr="003072B8" w:rsidRDefault="0009067E" w:rsidP="007009E5">
      <w:pPr>
        <w:pStyle w:val="subsection"/>
      </w:pPr>
      <w:r w:rsidRPr="003072B8">
        <w:tab/>
        <w:t>(3</w:t>
      </w:r>
      <w:r w:rsidR="00C412B5" w:rsidRPr="003072B8">
        <w:t>)</w:t>
      </w:r>
      <w:r w:rsidR="00C412B5" w:rsidRPr="003072B8">
        <w:tab/>
        <w:t xml:space="preserve">The care recipient may request the approved provider, in writing, to refund </w:t>
      </w:r>
      <w:r w:rsidR="007078D8" w:rsidRPr="003072B8">
        <w:t>the overpaid amount to the care recipient</w:t>
      </w:r>
      <w:r w:rsidR="00C412B5" w:rsidRPr="003072B8">
        <w:t>.</w:t>
      </w:r>
    </w:p>
    <w:p w:rsidR="0009067E" w:rsidRPr="003072B8" w:rsidRDefault="0009067E" w:rsidP="007009E5">
      <w:pPr>
        <w:pStyle w:val="subsection"/>
      </w:pPr>
      <w:r w:rsidRPr="003072B8">
        <w:tab/>
        <w:t>(4)</w:t>
      </w:r>
      <w:r w:rsidRPr="003072B8">
        <w:tab/>
        <w:t xml:space="preserve">If the approved provider does not refund the overpaid amount to the care recipient within </w:t>
      </w:r>
      <w:r w:rsidR="00791C3D" w:rsidRPr="003072B8">
        <w:t xml:space="preserve">28 days </w:t>
      </w:r>
      <w:r w:rsidRPr="003072B8">
        <w:t>after the earlier of:</w:t>
      </w:r>
    </w:p>
    <w:p w:rsidR="0009067E" w:rsidRPr="003072B8" w:rsidRDefault="0009067E" w:rsidP="0009067E">
      <w:pPr>
        <w:pStyle w:val="paragraph"/>
      </w:pPr>
      <w:r w:rsidRPr="003072B8">
        <w:tab/>
        <w:t>(a)</w:t>
      </w:r>
      <w:r w:rsidRPr="003072B8">
        <w:tab/>
        <w:t>the day the approved provider becomes aware of the overpaid amount; and</w:t>
      </w:r>
    </w:p>
    <w:p w:rsidR="0009067E" w:rsidRPr="003072B8" w:rsidRDefault="0009067E" w:rsidP="0009067E">
      <w:pPr>
        <w:pStyle w:val="paragraph"/>
      </w:pPr>
      <w:r w:rsidRPr="003072B8">
        <w:tab/>
        <w:t>(b)</w:t>
      </w:r>
      <w:r w:rsidRPr="003072B8">
        <w:tab/>
        <w:t xml:space="preserve">if the care recipient makes a request under </w:t>
      </w:r>
      <w:r w:rsidR="003072B8">
        <w:t>subsection (</w:t>
      </w:r>
      <w:r w:rsidRPr="003072B8">
        <w:t>3)—the day the approved provider receives the request;</w:t>
      </w:r>
    </w:p>
    <w:p w:rsidR="00F06B60" w:rsidRPr="003072B8" w:rsidRDefault="00F06B60" w:rsidP="00F06B60">
      <w:pPr>
        <w:pStyle w:val="subsection2"/>
      </w:pPr>
      <w:r w:rsidRPr="003072B8">
        <w:t>the approved provider</w:t>
      </w:r>
      <w:r w:rsidR="00E065CA" w:rsidRPr="003072B8">
        <w:t xml:space="preserve"> must pay an amount of interest relating to the</w:t>
      </w:r>
      <w:r w:rsidR="007D7848" w:rsidRPr="003072B8">
        <w:t xml:space="preserve"> overpaid amount, worked out in accordance with the following formula:</w:t>
      </w:r>
    </w:p>
    <w:p w:rsidR="007D7848" w:rsidRPr="003072B8" w:rsidRDefault="00DF702B" w:rsidP="002E1BE6">
      <w:pPr>
        <w:pStyle w:val="subsection2"/>
      </w:pPr>
      <w:r>
        <w:pict>
          <v:shape id="_x0000_i1031" type="#_x0000_t75" style="width:111.75pt;height:38.25pt">
            <v:imagedata r:id="rId27" o:title=""/>
          </v:shape>
        </w:pict>
      </w:r>
    </w:p>
    <w:p w:rsidR="007D7848" w:rsidRPr="003072B8" w:rsidRDefault="007D7848" w:rsidP="007D7848">
      <w:pPr>
        <w:pStyle w:val="subsection2"/>
      </w:pPr>
      <w:r w:rsidRPr="003072B8">
        <w:t>where:</w:t>
      </w:r>
    </w:p>
    <w:p w:rsidR="007D7848" w:rsidRPr="003072B8" w:rsidRDefault="007D7848" w:rsidP="007D7848">
      <w:pPr>
        <w:pStyle w:val="Definition"/>
      </w:pPr>
      <w:r w:rsidRPr="003072B8">
        <w:rPr>
          <w:b/>
          <w:i/>
        </w:rPr>
        <w:t>MPIR</w:t>
      </w:r>
      <w:r w:rsidRPr="003072B8">
        <w:rPr>
          <w:b/>
        </w:rPr>
        <w:t xml:space="preserve"> </w:t>
      </w:r>
      <w:r w:rsidRPr="003072B8">
        <w:t xml:space="preserve">is the maximum permissible interest rate for the day that is </w:t>
      </w:r>
      <w:r w:rsidR="00791C3D" w:rsidRPr="003072B8">
        <w:t xml:space="preserve">28 days </w:t>
      </w:r>
      <w:r w:rsidRPr="003072B8">
        <w:t>after the day</w:t>
      </w:r>
      <w:r w:rsidR="0009067E" w:rsidRPr="003072B8">
        <w:t xml:space="preserve"> referred to in </w:t>
      </w:r>
      <w:r w:rsidR="003072B8">
        <w:t>paragraph (</w:t>
      </w:r>
      <w:r w:rsidR="0009067E" w:rsidRPr="003072B8">
        <w:t>a) or (b) (as the case requires)</w:t>
      </w:r>
      <w:r w:rsidR="007B645E" w:rsidRPr="003072B8">
        <w:t xml:space="preserve"> of this subsection</w:t>
      </w:r>
      <w:r w:rsidRPr="003072B8">
        <w:t>, worked out using the calculator in section</w:t>
      </w:r>
      <w:r w:rsidR="003072B8">
        <w:t> </w:t>
      </w:r>
      <w:r w:rsidR="008A74D6" w:rsidRPr="003072B8">
        <w:t>6</w:t>
      </w:r>
      <w:r w:rsidRPr="003072B8">
        <w:t>.</w:t>
      </w:r>
    </w:p>
    <w:p w:rsidR="007D7848" w:rsidRPr="003072B8" w:rsidRDefault="007D7848" w:rsidP="007D7848">
      <w:pPr>
        <w:pStyle w:val="Definition"/>
      </w:pPr>
      <w:r w:rsidRPr="003072B8">
        <w:rPr>
          <w:b/>
          <w:i/>
        </w:rPr>
        <w:t>ND(PP)</w:t>
      </w:r>
      <w:r w:rsidRPr="003072B8">
        <w:t xml:space="preserve"> is the number of days in the period:</w:t>
      </w:r>
    </w:p>
    <w:p w:rsidR="007D7848" w:rsidRPr="003072B8" w:rsidRDefault="007D7848" w:rsidP="007D7848">
      <w:pPr>
        <w:pStyle w:val="paragraph"/>
      </w:pPr>
      <w:r w:rsidRPr="003072B8">
        <w:tab/>
        <w:t>(a)</w:t>
      </w:r>
      <w:r w:rsidRPr="003072B8">
        <w:tab/>
        <w:t xml:space="preserve">beginning on the day that is </w:t>
      </w:r>
      <w:r w:rsidR="00791C3D" w:rsidRPr="003072B8">
        <w:t xml:space="preserve">28 days </w:t>
      </w:r>
      <w:r w:rsidRPr="003072B8">
        <w:t xml:space="preserve">after the day </w:t>
      </w:r>
      <w:r w:rsidR="0009067E" w:rsidRPr="003072B8">
        <w:t xml:space="preserve">referred to in </w:t>
      </w:r>
      <w:r w:rsidR="003072B8">
        <w:t>paragraph (</w:t>
      </w:r>
      <w:r w:rsidR="0009067E" w:rsidRPr="003072B8">
        <w:t>a) or (b) (as the case requires)</w:t>
      </w:r>
      <w:r w:rsidR="007B645E" w:rsidRPr="003072B8">
        <w:t xml:space="preserve"> of this subsection</w:t>
      </w:r>
      <w:r w:rsidRPr="003072B8">
        <w:t>; and</w:t>
      </w:r>
    </w:p>
    <w:p w:rsidR="007D7848" w:rsidRPr="003072B8" w:rsidRDefault="007D7848" w:rsidP="007D7848">
      <w:pPr>
        <w:pStyle w:val="paragraph"/>
      </w:pPr>
      <w:r w:rsidRPr="003072B8">
        <w:tab/>
        <w:t>(b)</w:t>
      </w:r>
      <w:r w:rsidRPr="003072B8">
        <w:tab/>
        <w:t>ending on the day on which the overpaid amount is refunded.</w:t>
      </w:r>
    </w:p>
    <w:p w:rsidR="007D7848" w:rsidRPr="003072B8" w:rsidRDefault="007D7848" w:rsidP="007D7848">
      <w:pPr>
        <w:pStyle w:val="Definition"/>
      </w:pPr>
      <w:r w:rsidRPr="003072B8">
        <w:rPr>
          <w:b/>
          <w:i/>
        </w:rPr>
        <w:t xml:space="preserve">OA </w:t>
      </w:r>
      <w:r w:rsidRPr="003072B8">
        <w:t>is the overpaid amount.</w:t>
      </w:r>
    </w:p>
    <w:p w:rsidR="00B878F7" w:rsidRPr="003072B8" w:rsidRDefault="00AC41D8" w:rsidP="00B878F7">
      <w:pPr>
        <w:pStyle w:val="ActHead5"/>
      </w:pPr>
      <w:bookmarkStart w:id="101" w:name="_Toc527544320"/>
      <w:r w:rsidRPr="003072B8">
        <w:rPr>
          <w:rStyle w:val="CharSectno"/>
        </w:rPr>
        <w:t>75</w:t>
      </w:r>
      <w:r w:rsidR="00B878F7" w:rsidRPr="003072B8">
        <w:rPr>
          <w:rStyle w:val="CharSectno"/>
        </w:rPr>
        <w:t>A</w:t>
      </w:r>
      <w:r w:rsidR="00B878F7" w:rsidRPr="003072B8">
        <w:t xml:space="preserve">  </w:t>
      </w:r>
      <w:r w:rsidRPr="003072B8">
        <w:t>Refund of refundable deposit balance, accommodation bond balance or entry contribution balance</w:t>
      </w:r>
      <w:bookmarkEnd w:id="101"/>
    </w:p>
    <w:p w:rsidR="00D424CF" w:rsidRPr="003072B8" w:rsidRDefault="00D424CF" w:rsidP="00521CF2">
      <w:pPr>
        <w:pStyle w:val="subsection"/>
      </w:pPr>
      <w:r w:rsidRPr="003072B8">
        <w:tab/>
      </w:r>
      <w:r w:rsidR="00521CF2" w:rsidRPr="003072B8">
        <w:t>(1</w:t>
      </w:r>
      <w:r w:rsidRPr="003072B8">
        <w:t>)</w:t>
      </w:r>
      <w:r w:rsidRPr="003072B8">
        <w:tab/>
      </w:r>
      <w:r w:rsidR="00521CF2" w:rsidRPr="003072B8">
        <w:t>A</w:t>
      </w:r>
      <w:r w:rsidRPr="003072B8">
        <w:t>n approved provider to which Division</w:t>
      </w:r>
      <w:r w:rsidR="003072B8">
        <w:t> </w:t>
      </w:r>
      <w:r w:rsidRPr="003072B8">
        <w:t xml:space="preserve">1 of this Part applies must </w:t>
      </w:r>
      <w:r w:rsidR="00521CF2" w:rsidRPr="003072B8">
        <w:t>comply with Division</w:t>
      </w:r>
      <w:r w:rsidR="003072B8">
        <w:t> </w:t>
      </w:r>
      <w:r w:rsidR="00521CF2" w:rsidRPr="003072B8">
        <w:t>52P of the Act and Division</w:t>
      </w:r>
      <w:r w:rsidR="003072B8">
        <w:t> </w:t>
      </w:r>
      <w:r w:rsidR="00521CF2" w:rsidRPr="003072B8">
        <w:t xml:space="preserve">1 of this Part in relation to the </w:t>
      </w:r>
      <w:r w:rsidRPr="003072B8">
        <w:t xml:space="preserve">refund </w:t>
      </w:r>
      <w:r w:rsidR="00521CF2" w:rsidRPr="003072B8">
        <w:t xml:space="preserve">of </w:t>
      </w:r>
      <w:r w:rsidRPr="003072B8">
        <w:t>a refundable deposit balance o</w:t>
      </w:r>
      <w:r w:rsidR="00521CF2" w:rsidRPr="003072B8">
        <w:t>r an accommodation bond balance.</w:t>
      </w:r>
    </w:p>
    <w:p w:rsidR="00D424CF" w:rsidRPr="003072B8" w:rsidRDefault="00D424CF" w:rsidP="00521CF2">
      <w:pPr>
        <w:pStyle w:val="subsection"/>
      </w:pPr>
      <w:r w:rsidRPr="003072B8">
        <w:tab/>
      </w:r>
      <w:r w:rsidR="00521CF2" w:rsidRPr="003072B8">
        <w:t>(2</w:t>
      </w:r>
      <w:r w:rsidRPr="003072B8">
        <w:t>)</w:t>
      </w:r>
      <w:r w:rsidRPr="003072B8">
        <w:tab/>
      </w:r>
      <w:r w:rsidR="00521CF2" w:rsidRPr="003072B8">
        <w:t>A</w:t>
      </w:r>
      <w:r w:rsidRPr="003072B8">
        <w:t>n approved provider to which Division</w:t>
      </w:r>
      <w:r w:rsidR="003072B8">
        <w:t> </w:t>
      </w:r>
      <w:r w:rsidRPr="003072B8">
        <w:t xml:space="preserve">2 of this Part applies must </w:t>
      </w:r>
      <w:r w:rsidR="00521CF2" w:rsidRPr="003072B8">
        <w:t xml:space="preserve">comply with that Division in relation to the </w:t>
      </w:r>
      <w:r w:rsidRPr="003072B8">
        <w:t xml:space="preserve">refund </w:t>
      </w:r>
      <w:r w:rsidR="00521CF2" w:rsidRPr="003072B8">
        <w:t xml:space="preserve">of </w:t>
      </w:r>
      <w:r w:rsidRPr="003072B8">
        <w:t xml:space="preserve">an entry contribution </w:t>
      </w:r>
      <w:r w:rsidR="00521CF2" w:rsidRPr="003072B8">
        <w:t>balance</w:t>
      </w:r>
      <w:r w:rsidRPr="003072B8">
        <w:t>.</w:t>
      </w:r>
    </w:p>
    <w:p w:rsidR="00796944" w:rsidRPr="003072B8" w:rsidRDefault="00796944" w:rsidP="00796944">
      <w:pPr>
        <w:pStyle w:val="ActHead2"/>
        <w:pageBreakBefore/>
      </w:pPr>
      <w:bookmarkStart w:id="102" w:name="_Toc527544321"/>
      <w:r w:rsidRPr="003072B8">
        <w:rPr>
          <w:rStyle w:val="CharPartNo"/>
        </w:rPr>
        <w:t>Part</w:t>
      </w:r>
      <w:r w:rsidR="003072B8" w:rsidRPr="003072B8">
        <w:rPr>
          <w:rStyle w:val="CharPartNo"/>
        </w:rPr>
        <w:t> </w:t>
      </w:r>
      <w:r w:rsidR="00C412B5" w:rsidRPr="003072B8">
        <w:rPr>
          <w:rStyle w:val="CharPartNo"/>
        </w:rPr>
        <w:t>8</w:t>
      </w:r>
      <w:r w:rsidR="00C412B5" w:rsidRPr="003072B8">
        <w:t>—</w:t>
      </w:r>
      <w:r w:rsidR="00C412B5" w:rsidRPr="003072B8">
        <w:rPr>
          <w:rStyle w:val="CharPartText"/>
        </w:rPr>
        <w:t>Mis</w:t>
      </w:r>
      <w:r w:rsidRPr="003072B8">
        <w:rPr>
          <w:rStyle w:val="CharPartText"/>
        </w:rPr>
        <w:t>cellaneous</w:t>
      </w:r>
      <w:bookmarkEnd w:id="102"/>
    </w:p>
    <w:p w:rsidR="00796944" w:rsidRPr="003072B8" w:rsidRDefault="00796944" w:rsidP="00796944">
      <w:pPr>
        <w:pStyle w:val="Header"/>
      </w:pPr>
      <w:r w:rsidRPr="003072B8">
        <w:rPr>
          <w:rStyle w:val="CharDivNo"/>
        </w:rPr>
        <w:t xml:space="preserve"> </w:t>
      </w:r>
      <w:r w:rsidRPr="003072B8">
        <w:rPr>
          <w:rStyle w:val="CharDivText"/>
        </w:rPr>
        <w:t xml:space="preserve"> </w:t>
      </w:r>
    </w:p>
    <w:p w:rsidR="00796944" w:rsidRPr="003072B8" w:rsidRDefault="008A74D6" w:rsidP="00796944">
      <w:pPr>
        <w:pStyle w:val="ActHead5"/>
      </w:pPr>
      <w:bookmarkStart w:id="103" w:name="_Toc527544322"/>
      <w:r w:rsidRPr="003072B8">
        <w:rPr>
          <w:rStyle w:val="CharSectno"/>
        </w:rPr>
        <w:t>76</w:t>
      </w:r>
      <w:r w:rsidR="00796944" w:rsidRPr="003072B8">
        <w:t xml:space="preserve">  </w:t>
      </w:r>
      <w:r w:rsidR="00C412B5" w:rsidRPr="003072B8">
        <w:t>Choice to be covered by Chapters</w:t>
      </w:r>
      <w:r w:rsidR="003072B8">
        <w:t> </w:t>
      </w:r>
      <w:r w:rsidR="00C412B5" w:rsidRPr="003072B8">
        <w:t xml:space="preserve">3 and 3A of </w:t>
      </w:r>
      <w:r w:rsidR="00791C3D" w:rsidRPr="003072B8">
        <w:t xml:space="preserve">the </w:t>
      </w:r>
      <w:r w:rsidR="00C412B5" w:rsidRPr="003072B8">
        <w:t xml:space="preserve">Act </w:t>
      </w:r>
      <w:r w:rsidR="00791C3D" w:rsidRPr="003072B8">
        <w:t xml:space="preserve">if </w:t>
      </w:r>
      <w:r w:rsidR="00C412B5" w:rsidRPr="003072B8">
        <w:t xml:space="preserve">moving to another </w:t>
      </w:r>
      <w:r w:rsidR="00A30643" w:rsidRPr="003072B8">
        <w:t xml:space="preserve">aged care </w:t>
      </w:r>
      <w:r w:rsidR="00C412B5" w:rsidRPr="003072B8">
        <w:t>service—approved form</w:t>
      </w:r>
      <w:bookmarkEnd w:id="103"/>
    </w:p>
    <w:p w:rsidR="00A30643" w:rsidRPr="003072B8" w:rsidRDefault="00A30643" w:rsidP="00A30643">
      <w:pPr>
        <w:pStyle w:val="subsection"/>
      </w:pPr>
      <w:r w:rsidRPr="003072B8">
        <w:tab/>
        <w:t>(1)</w:t>
      </w:r>
      <w:r w:rsidRPr="003072B8">
        <w:tab/>
        <w:t xml:space="preserve">For </w:t>
      </w:r>
      <w:r w:rsidR="003072B8">
        <w:t>subparagraph (</w:t>
      </w:r>
      <w:r w:rsidRPr="003072B8">
        <w:t xml:space="preserve">b)(ii) of the definition of </w:t>
      </w:r>
      <w:r w:rsidRPr="003072B8">
        <w:rPr>
          <w:b/>
          <w:i/>
        </w:rPr>
        <w:t>continuing flexible care recipient</w:t>
      </w:r>
      <w:r w:rsidRPr="003072B8">
        <w:t xml:space="preserve"> in clause</w:t>
      </w:r>
      <w:r w:rsidR="003072B8">
        <w:t> </w:t>
      </w:r>
      <w:r w:rsidRPr="003072B8">
        <w:t>1 of Schedule</w:t>
      </w:r>
      <w:r w:rsidR="003072B8">
        <w:t> </w:t>
      </w:r>
      <w:r w:rsidRPr="003072B8">
        <w:t>1 to the Act, a choice referred to in that subparagraph must be made in a form approved by the Secretary.</w:t>
      </w:r>
    </w:p>
    <w:p w:rsidR="00796944" w:rsidRPr="003072B8" w:rsidRDefault="00A30643" w:rsidP="00796944">
      <w:pPr>
        <w:pStyle w:val="subsection"/>
      </w:pPr>
      <w:r w:rsidRPr="003072B8">
        <w:tab/>
        <w:t>(2</w:t>
      </w:r>
      <w:r w:rsidR="00796944" w:rsidRPr="003072B8">
        <w:t>)</w:t>
      </w:r>
      <w:r w:rsidR="00796944" w:rsidRPr="003072B8">
        <w:tab/>
        <w:t xml:space="preserve">For </w:t>
      </w:r>
      <w:r w:rsidR="003072B8">
        <w:t>subparagraph (</w:t>
      </w:r>
      <w:r w:rsidR="00796944" w:rsidRPr="003072B8">
        <w:t xml:space="preserve">b)(ii) of the definition of </w:t>
      </w:r>
      <w:r w:rsidR="00796944" w:rsidRPr="003072B8">
        <w:rPr>
          <w:b/>
          <w:i/>
        </w:rPr>
        <w:t>continuing home care recipient</w:t>
      </w:r>
      <w:r w:rsidR="00796944" w:rsidRPr="003072B8">
        <w:t xml:space="preserve"> in clause</w:t>
      </w:r>
      <w:r w:rsidR="003072B8">
        <w:t> </w:t>
      </w:r>
      <w:r w:rsidR="00796944" w:rsidRPr="003072B8">
        <w:t>1 of Schedule</w:t>
      </w:r>
      <w:r w:rsidR="003072B8">
        <w:t> </w:t>
      </w:r>
      <w:r w:rsidR="00796944" w:rsidRPr="003072B8">
        <w:t xml:space="preserve">1 to the Act, </w:t>
      </w:r>
      <w:r w:rsidR="00C412B5" w:rsidRPr="003072B8">
        <w:t>a choice referred to in that subparagraph must be made in a form approved by the Secretary.</w:t>
      </w:r>
    </w:p>
    <w:p w:rsidR="00C412B5" w:rsidRPr="003072B8" w:rsidRDefault="00A30643" w:rsidP="00C412B5">
      <w:pPr>
        <w:pStyle w:val="subsection"/>
      </w:pPr>
      <w:r w:rsidRPr="003072B8">
        <w:tab/>
        <w:t>(3</w:t>
      </w:r>
      <w:r w:rsidR="00C412B5" w:rsidRPr="003072B8">
        <w:t>)</w:t>
      </w:r>
      <w:r w:rsidR="00C412B5" w:rsidRPr="003072B8">
        <w:tab/>
        <w:t xml:space="preserve">For </w:t>
      </w:r>
      <w:r w:rsidR="003072B8">
        <w:t>subparagraph (</w:t>
      </w:r>
      <w:r w:rsidR="00C412B5" w:rsidRPr="003072B8">
        <w:t xml:space="preserve">b)(ii) of the definition of </w:t>
      </w:r>
      <w:r w:rsidR="00C412B5" w:rsidRPr="003072B8">
        <w:rPr>
          <w:b/>
          <w:i/>
        </w:rPr>
        <w:t>continuing residential care recipient</w:t>
      </w:r>
      <w:r w:rsidR="00C412B5" w:rsidRPr="003072B8">
        <w:t xml:space="preserve"> in clause</w:t>
      </w:r>
      <w:r w:rsidR="003072B8">
        <w:t> </w:t>
      </w:r>
      <w:r w:rsidR="00C412B5" w:rsidRPr="003072B8">
        <w:t>1 of Schedule</w:t>
      </w:r>
      <w:r w:rsidR="003072B8">
        <w:t> </w:t>
      </w:r>
      <w:r w:rsidR="00C412B5" w:rsidRPr="003072B8">
        <w:t>1 to the Act, a choice referred to in that subparagraph must be made in a form approved by the Secretary.</w:t>
      </w:r>
    </w:p>
    <w:p w:rsidR="003F2BAC" w:rsidRPr="003072B8" w:rsidRDefault="003F2BAC" w:rsidP="00390223">
      <w:pPr>
        <w:pStyle w:val="ActHead2"/>
        <w:pageBreakBefore/>
      </w:pPr>
      <w:bookmarkStart w:id="104" w:name="_Toc527544323"/>
      <w:r w:rsidRPr="003072B8">
        <w:rPr>
          <w:rStyle w:val="CharPartNo"/>
        </w:rPr>
        <w:t>Part</w:t>
      </w:r>
      <w:r w:rsidR="003072B8" w:rsidRPr="003072B8">
        <w:rPr>
          <w:rStyle w:val="CharPartNo"/>
        </w:rPr>
        <w:t> </w:t>
      </w:r>
      <w:r w:rsidRPr="003072B8">
        <w:rPr>
          <w:rStyle w:val="CharPartNo"/>
        </w:rPr>
        <w:t>9</w:t>
      </w:r>
      <w:r w:rsidRPr="003072B8">
        <w:t>—</w:t>
      </w:r>
      <w:r w:rsidRPr="003072B8">
        <w:rPr>
          <w:rStyle w:val="CharPartText"/>
        </w:rPr>
        <w:t>Application, transitional and savings provisions</w:t>
      </w:r>
      <w:bookmarkEnd w:id="104"/>
    </w:p>
    <w:p w:rsidR="003F2BAC" w:rsidRPr="003072B8" w:rsidRDefault="003F2BAC" w:rsidP="003F2BAC">
      <w:pPr>
        <w:pStyle w:val="Header"/>
      </w:pPr>
      <w:r w:rsidRPr="003072B8">
        <w:rPr>
          <w:rStyle w:val="CharDivNo"/>
        </w:rPr>
        <w:t xml:space="preserve"> </w:t>
      </w:r>
      <w:r w:rsidRPr="003072B8">
        <w:rPr>
          <w:rStyle w:val="CharDivText"/>
        </w:rPr>
        <w:t xml:space="preserve"> </w:t>
      </w:r>
    </w:p>
    <w:p w:rsidR="003F2BAC" w:rsidRPr="003072B8" w:rsidRDefault="003F2BAC" w:rsidP="003F2BAC">
      <w:pPr>
        <w:pStyle w:val="ActHead5"/>
        <w:rPr>
          <w:i/>
        </w:rPr>
      </w:pPr>
      <w:bookmarkStart w:id="105" w:name="_Toc527544324"/>
      <w:r w:rsidRPr="003072B8">
        <w:rPr>
          <w:rStyle w:val="CharSectno"/>
        </w:rPr>
        <w:t>77</w:t>
      </w:r>
      <w:r w:rsidRPr="003072B8">
        <w:t xml:space="preserve">  Application—amendments made by the </w:t>
      </w:r>
      <w:r w:rsidRPr="003072B8">
        <w:rPr>
          <w:i/>
        </w:rPr>
        <w:t>Aged Care Legislation Amendment (Financial Reporting) Principles</w:t>
      </w:r>
      <w:r w:rsidR="003072B8">
        <w:rPr>
          <w:i/>
        </w:rPr>
        <w:t> </w:t>
      </w:r>
      <w:r w:rsidRPr="003072B8">
        <w:rPr>
          <w:i/>
        </w:rPr>
        <w:t>2017</w:t>
      </w:r>
      <w:bookmarkEnd w:id="105"/>
    </w:p>
    <w:p w:rsidR="003F2BAC" w:rsidRPr="003072B8" w:rsidRDefault="003F2BAC" w:rsidP="003F2BAC">
      <w:pPr>
        <w:pStyle w:val="subsection"/>
      </w:pPr>
      <w:r w:rsidRPr="003072B8">
        <w:tab/>
      </w:r>
      <w:r w:rsidRPr="003072B8">
        <w:tab/>
        <w:t>The amendments of these principles made by Part</w:t>
      </w:r>
      <w:r w:rsidR="003072B8">
        <w:t> </w:t>
      </w:r>
      <w:r w:rsidRPr="003072B8">
        <w:t>1 of Schedule</w:t>
      </w:r>
      <w:r w:rsidR="003072B8">
        <w:t> </w:t>
      </w:r>
      <w:r w:rsidRPr="003072B8">
        <w:t xml:space="preserve">1 to the </w:t>
      </w:r>
      <w:r w:rsidRPr="003072B8">
        <w:rPr>
          <w:i/>
        </w:rPr>
        <w:t>Aged Care Legislation Amendment (Financial Reporting) Principles</w:t>
      </w:r>
      <w:r w:rsidR="003072B8">
        <w:rPr>
          <w:i/>
        </w:rPr>
        <w:t> </w:t>
      </w:r>
      <w:r w:rsidRPr="003072B8">
        <w:rPr>
          <w:i/>
        </w:rPr>
        <w:t>2017</w:t>
      </w:r>
      <w:r w:rsidRPr="003072B8">
        <w:t xml:space="preserve"> apply to a financial year for an approved provider that begins on or after 1</w:t>
      </w:r>
      <w:r w:rsidR="003072B8">
        <w:t> </w:t>
      </w:r>
      <w:r w:rsidRPr="003072B8">
        <w:t>July 2016.</w:t>
      </w:r>
    </w:p>
    <w:p w:rsidR="000D6859" w:rsidRPr="003072B8" w:rsidRDefault="000D6859" w:rsidP="00C412B5">
      <w:pPr>
        <w:pStyle w:val="subsection"/>
        <w:sectPr w:rsidR="000D6859" w:rsidRPr="003072B8" w:rsidSect="00DF702B">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pgNumType w:start="1"/>
          <w:cols w:space="708"/>
          <w:docGrid w:linePitch="360"/>
        </w:sectPr>
      </w:pPr>
    </w:p>
    <w:p w:rsidR="000D6859" w:rsidRPr="003072B8" w:rsidRDefault="000D6859" w:rsidP="008F4A01">
      <w:pPr>
        <w:pStyle w:val="ENotesHeading1"/>
        <w:outlineLvl w:val="9"/>
      </w:pPr>
      <w:bookmarkStart w:id="106" w:name="_Toc527544325"/>
      <w:r w:rsidRPr="003072B8">
        <w:t>Endnotes</w:t>
      </w:r>
      <w:bookmarkEnd w:id="106"/>
    </w:p>
    <w:p w:rsidR="003F2BAC" w:rsidRPr="003072B8" w:rsidRDefault="003F2BAC" w:rsidP="009361F1">
      <w:pPr>
        <w:pStyle w:val="ENotesHeading2"/>
        <w:spacing w:line="240" w:lineRule="auto"/>
        <w:outlineLvl w:val="9"/>
      </w:pPr>
      <w:bookmarkStart w:id="107" w:name="_Toc527544326"/>
      <w:r w:rsidRPr="003072B8">
        <w:t>Endnote 1—About the endnotes</w:t>
      </w:r>
      <w:bookmarkEnd w:id="107"/>
    </w:p>
    <w:p w:rsidR="003F2BAC" w:rsidRPr="003072B8" w:rsidRDefault="003F2BAC" w:rsidP="009361F1">
      <w:pPr>
        <w:spacing w:after="120"/>
      </w:pPr>
      <w:r w:rsidRPr="003072B8">
        <w:t>The endnotes provide information about this compilation and the compiled law.</w:t>
      </w:r>
    </w:p>
    <w:p w:rsidR="003F2BAC" w:rsidRPr="003072B8" w:rsidRDefault="003F2BAC" w:rsidP="009361F1">
      <w:pPr>
        <w:spacing w:after="120"/>
      </w:pPr>
      <w:r w:rsidRPr="003072B8">
        <w:t>The following endnotes are included in every compilation:</w:t>
      </w:r>
    </w:p>
    <w:p w:rsidR="003F2BAC" w:rsidRPr="003072B8" w:rsidRDefault="003F2BAC" w:rsidP="009361F1">
      <w:r w:rsidRPr="003072B8">
        <w:t>Endnote 1—About the endnotes</w:t>
      </w:r>
    </w:p>
    <w:p w:rsidR="003F2BAC" w:rsidRPr="003072B8" w:rsidRDefault="003F2BAC" w:rsidP="009361F1">
      <w:r w:rsidRPr="003072B8">
        <w:t>Endnote 2—Abbreviation key</w:t>
      </w:r>
    </w:p>
    <w:p w:rsidR="003F2BAC" w:rsidRPr="003072B8" w:rsidRDefault="003F2BAC" w:rsidP="009361F1">
      <w:r w:rsidRPr="003072B8">
        <w:t>Endnote 3—Legislation history</w:t>
      </w:r>
    </w:p>
    <w:p w:rsidR="003F2BAC" w:rsidRPr="003072B8" w:rsidRDefault="003F2BAC" w:rsidP="009361F1">
      <w:pPr>
        <w:spacing w:after="120"/>
      </w:pPr>
      <w:r w:rsidRPr="003072B8">
        <w:t>Endnote 4—Amendment history</w:t>
      </w:r>
    </w:p>
    <w:p w:rsidR="003F2BAC" w:rsidRPr="003072B8" w:rsidRDefault="003F2BAC" w:rsidP="009361F1">
      <w:r w:rsidRPr="003072B8">
        <w:rPr>
          <w:b/>
        </w:rPr>
        <w:t>Abbreviation key—Endnote 2</w:t>
      </w:r>
    </w:p>
    <w:p w:rsidR="003F2BAC" w:rsidRPr="003072B8" w:rsidRDefault="003F2BAC" w:rsidP="009361F1">
      <w:pPr>
        <w:spacing w:after="120"/>
      </w:pPr>
      <w:r w:rsidRPr="003072B8">
        <w:t>The abbreviation key sets out abbreviations that may be used in the endnotes.</w:t>
      </w:r>
    </w:p>
    <w:p w:rsidR="003F2BAC" w:rsidRPr="003072B8" w:rsidRDefault="003F2BAC" w:rsidP="009361F1">
      <w:pPr>
        <w:rPr>
          <w:b/>
        </w:rPr>
      </w:pPr>
      <w:r w:rsidRPr="003072B8">
        <w:rPr>
          <w:b/>
        </w:rPr>
        <w:t>Legislation history and amendment history—Endnotes 3 and 4</w:t>
      </w:r>
    </w:p>
    <w:p w:rsidR="003F2BAC" w:rsidRPr="003072B8" w:rsidRDefault="003F2BAC" w:rsidP="009361F1">
      <w:pPr>
        <w:spacing w:after="120"/>
      </w:pPr>
      <w:r w:rsidRPr="003072B8">
        <w:t>Amending laws are annotated in the legislation history and amendment history.</w:t>
      </w:r>
    </w:p>
    <w:p w:rsidR="003F2BAC" w:rsidRPr="003072B8" w:rsidRDefault="003F2BAC" w:rsidP="009361F1">
      <w:pPr>
        <w:spacing w:after="120"/>
      </w:pPr>
      <w:r w:rsidRPr="003072B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F2BAC" w:rsidRPr="003072B8" w:rsidRDefault="003F2BAC" w:rsidP="009361F1">
      <w:pPr>
        <w:spacing w:after="120"/>
      </w:pPr>
      <w:r w:rsidRPr="003072B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F2BAC" w:rsidRPr="003072B8" w:rsidRDefault="003F2BAC" w:rsidP="009361F1">
      <w:pPr>
        <w:rPr>
          <w:b/>
        </w:rPr>
      </w:pPr>
      <w:r w:rsidRPr="003072B8">
        <w:rPr>
          <w:b/>
        </w:rPr>
        <w:t>Editorial changes</w:t>
      </w:r>
    </w:p>
    <w:p w:rsidR="003F2BAC" w:rsidRPr="003072B8" w:rsidRDefault="003F2BAC" w:rsidP="009361F1">
      <w:pPr>
        <w:spacing w:after="120"/>
      </w:pPr>
      <w:r w:rsidRPr="003072B8">
        <w:t xml:space="preserve">The </w:t>
      </w:r>
      <w:r w:rsidRPr="003072B8">
        <w:rPr>
          <w:i/>
        </w:rPr>
        <w:t>Legislation Act 2003</w:t>
      </w:r>
      <w:r w:rsidRPr="003072B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F2BAC" w:rsidRPr="003072B8" w:rsidRDefault="003F2BAC" w:rsidP="009361F1">
      <w:pPr>
        <w:spacing w:after="120"/>
      </w:pPr>
      <w:r w:rsidRPr="003072B8">
        <w:t xml:space="preserve">If the compilation includes editorial changes, the endnotes include a brief outline of the changes in general terms. Full details of any changes can be obtained from the Office of Parliamentary Counsel. </w:t>
      </w:r>
    </w:p>
    <w:p w:rsidR="003F2BAC" w:rsidRPr="003072B8" w:rsidRDefault="003F2BAC" w:rsidP="009361F1">
      <w:pPr>
        <w:keepNext/>
      </w:pPr>
      <w:r w:rsidRPr="003072B8">
        <w:rPr>
          <w:b/>
        </w:rPr>
        <w:t>Misdescribed amendments</w:t>
      </w:r>
    </w:p>
    <w:p w:rsidR="003F2BAC" w:rsidRPr="003072B8" w:rsidRDefault="003F2BAC" w:rsidP="009361F1">
      <w:pPr>
        <w:spacing w:after="120"/>
      </w:pPr>
      <w:r w:rsidRPr="003072B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F2BAC" w:rsidRPr="003072B8" w:rsidRDefault="003F2BAC" w:rsidP="009361F1">
      <w:pPr>
        <w:spacing w:before="120"/>
      </w:pPr>
      <w:r w:rsidRPr="003072B8">
        <w:t>If a misdescribed amendment cannot be given effect as intended, the abbreviation “(md not incorp)” is added to the details of the amendment included in the amendment history.</w:t>
      </w:r>
    </w:p>
    <w:p w:rsidR="00CC07D1" w:rsidRPr="003072B8" w:rsidRDefault="00CC07D1" w:rsidP="00CC07D1">
      <w:pPr>
        <w:spacing w:before="120"/>
      </w:pPr>
    </w:p>
    <w:p w:rsidR="003F2BAC" w:rsidRPr="003072B8" w:rsidRDefault="003F2BAC" w:rsidP="009361F1">
      <w:pPr>
        <w:pStyle w:val="ENotesHeading2"/>
        <w:pageBreakBefore/>
        <w:outlineLvl w:val="9"/>
      </w:pPr>
      <w:bookmarkStart w:id="108" w:name="_Toc527544327"/>
      <w:r w:rsidRPr="003072B8">
        <w:t>Endnote 2—Abbreviation key</w:t>
      </w:r>
      <w:bookmarkEnd w:id="108"/>
    </w:p>
    <w:p w:rsidR="003F2BAC" w:rsidRPr="003072B8" w:rsidRDefault="003F2BAC" w:rsidP="009361F1">
      <w:pPr>
        <w:pStyle w:val="Tabletext"/>
      </w:pPr>
    </w:p>
    <w:tbl>
      <w:tblPr>
        <w:tblW w:w="5000" w:type="pct"/>
        <w:tblLook w:val="0000" w:firstRow="0" w:lastRow="0" w:firstColumn="0" w:lastColumn="0" w:noHBand="0" w:noVBand="0"/>
      </w:tblPr>
      <w:tblGrid>
        <w:gridCol w:w="4570"/>
        <w:gridCol w:w="3959"/>
      </w:tblGrid>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ad = added or inserted</w:t>
            </w:r>
          </w:p>
        </w:tc>
        <w:tc>
          <w:tcPr>
            <w:tcW w:w="2321" w:type="pct"/>
            <w:shd w:val="clear" w:color="auto" w:fill="auto"/>
          </w:tcPr>
          <w:p w:rsidR="003F2BAC" w:rsidRPr="003072B8" w:rsidRDefault="003F2BAC" w:rsidP="009361F1">
            <w:pPr>
              <w:spacing w:before="60"/>
              <w:ind w:left="34"/>
              <w:rPr>
                <w:sz w:val="20"/>
              </w:rPr>
            </w:pPr>
            <w:r w:rsidRPr="003072B8">
              <w:rPr>
                <w:sz w:val="20"/>
              </w:rPr>
              <w:t>o = order(s)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am = amended</w:t>
            </w:r>
          </w:p>
        </w:tc>
        <w:tc>
          <w:tcPr>
            <w:tcW w:w="2321" w:type="pct"/>
            <w:shd w:val="clear" w:color="auto" w:fill="auto"/>
          </w:tcPr>
          <w:p w:rsidR="003F2BAC" w:rsidRPr="003072B8" w:rsidRDefault="003F2BAC" w:rsidP="009361F1">
            <w:pPr>
              <w:spacing w:before="60"/>
              <w:ind w:left="34"/>
              <w:rPr>
                <w:sz w:val="20"/>
              </w:rPr>
            </w:pPr>
            <w:r w:rsidRPr="003072B8">
              <w:rPr>
                <w:sz w:val="20"/>
              </w:rPr>
              <w:t>Ord = Ordinance</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amdt = amendment</w:t>
            </w:r>
          </w:p>
        </w:tc>
        <w:tc>
          <w:tcPr>
            <w:tcW w:w="2321" w:type="pct"/>
            <w:shd w:val="clear" w:color="auto" w:fill="auto"/>
          </w:tcPr>
          <w:p w:rsidR="003F2BAC" w:rsidRPr="003072B8" w:rsidRDefault="003F2BAC" w:rsidP="009361F1">
            <w:pPr>
              <w:spacing w:before="60"/>
              <w:ind w:left="34"/>
              <w:rPr>
                <w:sz w:val="20"/>
              </w:rPr>
            </w:pPr>
            <w:r w:rsidRPr="003072B8">
              <w:rPr>
                <w:sz w:val="20"/>
              </w:rPr>
              <w:t>orig = original</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c = clause(s)</w:t>
            </w:r>
          </w:p>
        </w:tc>
        <w:tc>
          <w:tcPr>
            <w:tcW w:w="2321" w:type="pct"/>
            <w:shd w:val="clear" w:color="auto" w:fill="auto"/>
          </w:tcPr>
          <w:p w:rsidR="003F2BAC" w:rsidRPr="003072B8" w:rsidRDefault="003F2BAC" w:rsidP="009361F1">
            <w:pPr>
              <w:spacing w:before="60"/>
              <w:ind w:left="34"/>
              <w:rPr>
                <w:sz w:val="20"/>
              </w:rPr>
            </w:pPr>
            <w:r w:rsidRPr="003072B8">
              <w:rPr>
                <w:sz w:val="20"/>
              </w:rPr>
              <w:t>par = paragraph(s)/subparagraph(s)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C[x] = Compilation No. x</w:t>
            </w:r>
          </w:p>
        </w:tc>
        <w:tc>
          <w:tcPr>
            <w:tcW w:w="2321" w:type="pct"/>
            <w:shd w:val="clear" w:color="auto" w:fill="auto"/>
          </w:tcPr>
          <w:p w:rsidR="003F2BAC" w:rsidRPr="003072B8" w:rsidRDefault="003F2BAC" w:rsidP="009361F1">
            <w:pPr>
              <w:ind w:left="34"/>
              <w:rPr>
                <w:sz w:val="20"/>
              </w:rPr>
            </w:pPr>
            <w:r w:rsidRPr="003072B8">
              <w:rPr>
                <w:sz w:val="20"/>
              </w:rPr>
              <w:t xml:space="preserve">    /sub</w:t>
            </w:r>
            <w:r w:rsidR="003072B8">
              <w:rPr>
                <w:sz w:val="20"/>
              </w:rPr>
              <w:noBreakHyphen/>
            </w:r>
            <w:r w:rsidRPr="003072B8">
              <w:rPr>
                <w:sz w:val="20"/>
              </w:rPr>
              <w:t>subparagraph(s)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Ch = Chapter(s)</w:t>
            </w:r>
          </w:p>
        </w:tc>
        <w:tc>
          <w:tcPr>
            <w:tcW w:w="2321" w:type="pct"/>
            <w:shd w:val="clear" w:color="auto" w:fill="auto"/>
          </w:tcPr>
          <w:p w:rsidR="003F2BAC" w:rsidRPr="003072B8" w:rsidRDefault="003F2BAC" w:rsidP="009361F1">
            <w:pPr>
              <w:spacing w:before="60"/>
              <w:ind w:left="34"/>
              <w:rPr>
                <w:sz w:val="20"/>
              </w:rPr>
            </w:pPr>
            <w:r w:rsidRPr="003072B8">
              <w:rPr>
                <w:sz w:val="20"/>
              </w:rPr>
              <w:t>pres = present</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def = definition(s)</w:t>
            </w:r>
          </w:p>
        </w:tc>
        <w:tc>
          <w:tcPr>
            <w:tcW w:w="2321" w:type="pct"/>
            <w:shd w:val="clear" w:color="auto" w:fill="auto"/>
          </w:tcPr>
          <w:p w:rsidR="003F2BAC" w:rsidRPr="003072B8" w:rsidRDefault="003F2BAC" w:rsidP="009361F1">
            <w:pPr>
              <w:spacing w:before="60"/>
              <w:ind w:left="34"/>
              <w:rPr>
                <w:sz w:val="20"/>
              </w:rPr>
            </w:pPr>
            <w:r w:rsidRPr="003072B8">
              <w:rPr>
                <w:sz w:val="20"/>
              </w:rPr>
              <w:t>prev = previous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Dict = Dictionary</w:t>
            </w:r>
          </w:p>
        </w:tc>
        <w:tc>
          <w:tcPr>
            <w:tcW w:w="2321" w:type="pct"/>
            <w:shd w:val="clear" w:color="auto" w:fill="auto"/>
          </w:tcPr>
          <w:p w:rsidR="003F2BAC" w:rsidRPr="003072B8" w:rsidRDefault="003F2BAC" w:rsidP="009361F1">
            <w:pPr>
              <w:spacing w:before="60"/>
              <w:ind w:left="34"/>
              <w:rPr>
                <w:sz w:val="20"/>
              </w:rPr>
            </w:pPr>
            <w:r w:rsidRPr="003072B8">
              <w:rPr>
                <w:sz w:val="20"/>
              </w:rPr>
              <w:t>(prev…) = previously</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disallowed = disallowed by Parliament</w:t>
            </w:r>
          </w:p>
        </w:tc>
        <w:tc>
          <w:tcPr>
            <w:tcW w:w="2321" w:type="pct"/>
            <w:shd w:val="clear" w:color="auto" w:fill="auto"/>
          </w:tcPr>
          <w:p w:rsidR="003F2BAC" w:rsidRPr="003072B8" w:rsidRDefault="003F2BAC" w:rsidP="009361F1">
            <w:pPr>
              <w:spacing w:before="60"/>
              <w:ind w:left="34"/>
              <w:rPr>
                <w:sz w:val="20"/>
              </w:rPr>
            </w:pPr>
            <w:r w:rsidRPr="003072B8">
              <w:rPr>
                <w:sz w:val="20"/>
              </w:rPr>
              <w:t>Pt = Part(s)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Div = Division(s)</w:t>
            </w:r>
          </w:p>
        </w:tc>
        <w:tc>
          <w:tcPr>
            <w:tcW w:w="2321" w:type="pct"/>
            <w:shd w:val="clear" w:color="auto" w:fill="auto"/>
          </w:tcPr>
          <w:p w:rsidR="003F2BAC" w:rsidRPr="003072B8" w:rsidRDefault="003F2BAC" w:rsidP="009361F1">
            <w:pPr>
              <w:spacing w:before="60"/>
              <w:ind w:left="34"/>
              <w:rPr>
                <w:sz w:val="20"/>
              </w:rPr>
            </w:pPr>
            <w:r w:rsidRPr="003072B8">
              <w:rPr>
                <w:sz w:val="20"/>
              </w:rPr>
              <w:t>r = regulation(s)/rule(s)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ed = editorial change</w:t>
            </w:r>
          </w:p>
        </w:tc>
        <w:tc>
          <w:tcPr>
            <w:tcW w:w="2321" w:type="pct"/>
            <w:shd w:val="clear" w:color="auto" w:fill="auto"/>
          </w:tcPr>
          <w:p w:rsidR="003F2BAC" w:rsidRPr="003072B8" w:rsidRDefault="003F2BAC" w:rsidP="009361F1">
            <w:pPr>
              <w:spacing w:before="60"/>
              <w:ind w:left="34"/>
              <w:rPr>
                <w:sz w:val="20"/>
              </w:rPr>
            </w:pPr>
            <w:r w:rsidRPr="003072B8">
              <w:rPr>
                <w:sz w:val="20"/>
              </w:rPr>
              <w:t>reloc = relocated</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exp = expires/expired or ceases/ceased to have</w:t>
            </w:r>
          </w:p>
        </w:tc>
        <w:tc>
          <w:tcPr>
            <w:tcW w:w="2321" w:type="pct"/>
            <w:shd w:val="clear" w:color="auto" w:fill="auto"/>
          </w:tcPr>
          <w:p w:rsidR="003F2BAC" w:rsidRPr="003072B8" w:rsidRDefault="003F2BAC" w:rsidP="009361F1">
            <w:pPr>
              <w:spacing w:before="60"/>
              <w:ind w:left="34"/>
              <w:rPr>
                <w:sz w:val="20"/>
              </w:rPr>
            </w:pPr>
            <w:r w:rsidRPr="003072B8">
              <w:rPr>
                <w:sz w:val="20"/>
              </w:rPr>
              <w:t>renum = renumbered</w:t>
            </w:r>
          </w:p>
        </w:tc>
      </w:tr>
      <w:tr w:rsidR="003F2BAC" w:rsidRPr="003072B8" w:rsidTr="00FA6D75">
        <w:tc>
          <w:tcPr>
            <w:tcW w:w="2679" w:type="pct"/>
            <w:shd w:val="clear" w:color="auto" w:fill="auto"/>
          </w:tcPr>
          <w:p w:rsidR="003F2BAC" w:rsidRPr="003072B8" w:rsidRDefault="003F2BAC" w:rsidP="009361F1">
            <w:pPr>
              <w:ind w:left="34"/>
              <w:rPr>
                <w:sz w:val="20"/>
              </w:rPr>
            </w:pPr>
            <w:r w:rsidRPr="003072B8">
              <w:rPr>
                <w:sz w:val="20"/>
              </w:rPr>
              <w:t xml:space="preserve">    effect</w:t>
            </w:r>
          </w:p>
        </w:tc>
        <w:tc>
          <w:tcPr>
            <w:tcW w:w="2321" w:type="pct"/>
            <w:shd w:val="clear" w:color="auto" w:fill="auto"/>
          </w:tcPr>
          <w:p w:rsidR="003F2BAC" w:rsidRPr="003072B8" w:rsidRDefault="003F2BAC" w:rsidP="009361F1">
            <w:pPr>
              <w:spacing w:before="60"/>
              <w:ind w:left="34"/>
              <w:rPr>
                <w:sz w:val="20"/>
              </w:rPr>
            </w:pPr>
            <w:r w:rsidRPr="003072B8">
              <w:rPr>
                <w:sz w:val="20"/>
              </w:rPr>
              <w:t>rep = repealed</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F = Federal Register of Legislation</w:t>
            </w:r>
          </w:p>
        </w:tc>
        <w:tc>
          <w:tcPr>
            <w:tcW w:w="2321" w:type="pct"/>
            <w:shd w:val="clear" w:color="auto" w:fill="auto"/>
          </w:tcPr>
          <w:p w:rsidR="003F2BAC" w:rsidRPr="003072B8" w:rsidRDefault="003F2BAC" w:rsidP="009361F1">
            <w:pPr>
              <w:spacing w:before="60"/>
              <w:ind w:left="34"/>
              <w:rPr>
                <w:sz w:val="20"/>
              </w:rPr>
            </w:pPr>
            <w:r w:rsidRPr="003072B8">
              <w:rPr>
                <w:sz w:val="20"/>
              </w:rPr>
              <w:t>rs = repealed and substituted</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gaz = gazette</w:t>
            </w:r>
          </w:p>
        </w:tc>
        <w:tc>
          <w:tcPr>
            <w:tcW w:w="2321" w:type="pct"/>
            <w:shd w:val="clear" w:color="auto" w:fill="auto"/>
          </w:tcPr>
          <w:p w:rsidR="003F2BAC" w:rsidRPr="003072B8" w:rsidRDefault="003F2BAC" w:rsidP="009361F1">
            <w:pPr>
              <w:spacing w:before="60"/>
              <w:ind w:left="34"/>
              <w:rPr>
                <w:sz w:val="20"/>
              </w:rPr>
            </w:pPr>
            <w:r w:rsidRPr="003072B8">
              <w:rPr>
                <w:sz w:val="20"/>
              </w:rPr>
              <w:t>s = section(s)/subsection(s)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 xml:space="preserve">LA = </w:t>
            </w:r>
            <w:r w:rsidRPr="003072B8">
              <w:rPr>
                <w:i/>
                <w:sz w:val="20"/>
              </w:rPr>
              <w:t>Legislation Act 2003</w:t>
            </w:r>
          </w:p>
        </w:tc>
        <w:tc>
          <w:tcPr>
            <w:tcW w:w="2321" w:type="pct"/>
            <w:shd w:val="clear" w:color="auto" w:fill="auto"/>
          </w:tcPr>
          <w:p w:rsidR="003F2BAC" w:rsidRPr="003072B8" w:rsidRDefault="003F2BAC" w:rsidP="009361F1">
            <w:pPr>
              <w:spacing w:before="60"/>
              <w:ind w:left="34"/>
              <w:rPr>
                <w:sz w:val="20"/>
              </w:rPr>
            </w:pPr>
            <w:r w:rsidRPr="003072B8">
              <w:rPr>
                <w:sz w:val="20"/>
              </w:rPr>
              <w:t>Sch = Schedule(s)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 xml:space="preserve">LIA = </w:t>
            </w:r>
            <w:r w:rsidRPr="003072B8">
              <w:rPr>
                <w:i/>
                <w:sz w:val="20"/>
              </w:rPr>
              <w:t>Legislative Instruments Act 2003</w:t>
            </w:r>
          </w:p>
        </w:tc>
        <w:tc>
          <w:tcPr>
            <w:tcW w:w="2321" w:type="pct"/>
            <w:shd w:val="clear" w:color="auto" w:fill="auto"/>
          </w:tcPr>
          <w:p w:rsidR="003F2BAC" w:rsidRPr="003072B8" w:rsidRDefault="003F2BAC" w:rsidP="009361F1">
            <w:pPr>
              <w:spacing w:before="60"/>
              <w:ind w:left="34"/>
              <w:rPr>
                <w:sz w:val="20"/>
              </w:rPr>
            </w:pPr>
            <w:r w:rsidRPr="003072B8">
              <w:rPr>
                <w:sz w:val="20"/>
              </w:rPr>
              <w:t>Sdiv = Subdivision(s)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(md) = misdescribed amendment can be given</w:t>
            </w:r>
          </w:p>
        </w:tc>
        <w:tc>
          <w:tcPr>
            <w:tcW w:w="2321" w:type="pct"/>
            <w:shd w:val="clear" w:color="auto" w:fill="auto"/>
          </w:tcPr>
          <w:p w:rsidR="003F2BAC" w:rsidRPr="003072B8" w:rsidRDefault="003F2BAC" w:rsidP="009361F1">
            <w:pPr>
              <w:spacing w:before="60"/>
              <w:ind w:left="34"/>
              <w:rPr>
                <w:sz w:val="20"/>
              </w:rPr>
            </w:pPr>
            <w:r w:rsidRPr="003072B8">
              <w:rPr>
                <w:sz w:val="20"/>
              </w:rPr>
              <w:t>SLI = Select Legislative Instrument</w:t>
            </w:r>
          </w:p>
        </w:tc>
      </w:tr>
      <w:tr w:rsidR="003F2BAC" w:rsidRPr="003072B8" w:rsidTr="00FA6D75">
        <w:tc>
          <w:tcPr>
            <w:tcW w:w="2679" w:type="pct"/>
            <w:shd w:val="clear" w:color="auto" w:fill="auto"/>
          </w:tcPr>
          <w:p w:rsidR="003F2BAC" w:rsidRPr="003072B8" w:rsidRDefault="003F2BAC" w:rsidP="009361F1">
            <w:pPr>
              <w:ind w:left="34"/>
              <w:rPr>
                <w:sz w:val="20"/>
              </w:rPr>
            </w:pPr>
            <w:r w:rsidRPr="003072B8">
              <w:rPr>
                <w:sz w:val="20"/>
              </w:rPr>
              <w:t xml:space="preserve">    effect</w:t>
            </w:r>
          </w:p>
        </w:tc>
        <w:tc>
          <w:tcPr>
            <w:tcW w:w="2321" w:type="pct"/>
            <w:shd w:val="clear" w:color="auto" w:fill="auto"/>
          </w:tcPr>
          <w:p w:rsidR="003F2BAC" w:rsidRPr="003072B8" w:rsidRDefault="003F2BAC" w:rsidP="009361F1">
            <w:pPr>
              <w:spacing w:before="60"/>
              <w:ind w:left="34"/>
              <w:rPr>
                <w:sz w:val="20"/>
              </w:rPr>
            </w:pPr>
            <w:r w:rsidRPr="003072B8">
              <w:rPr>
                <w:sz w:val="20"/>
              </w:rPr>
              <w:t>SR = Statutory Rules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(md not incorp) = misdescribed amendment</w:t>
            </w:r>
          </w:p>
        </w:tc>
        <w:tc>
          <w:tcPr>
            <w:tcW w:w="2321" w:type="pct"/>
            <w:shd w:val="clear" w:color="auto" w:fill="auto"/>
          </w:tcPr>
          <w:p w:rsidR="003F2BAC" w:rsidRPr="003072B8" w:rsidRDefault="003F2BAC" w:rsidP="009361F1">
            <w:pPr>
              <w:spacing w:before="60"/>
              <w:ind w:left="34"/>
              <w:rPr>
                <w:sz w:val="20"/>
              </w:rPr>
            </w:pPr>
            <w:r w:rsidRPr="003072B8">
              <w:rPr>
                <w:sz w:val="20"/>
              </w:rPr>
              <w:t>Sub</w:t>
            </w:r>
            <w:r w:rsidR="003072B8">
              <w:rPr>
                <w:sz w:val="20"/>
              </w:rPr>
              <w:noBreakHyphen/>
            </w:r>
            <w:r w:rsidRPr="003072B8">
              <w:rPr>
                <w:sz w:val="20"/>
              </w:rPr>
              <w:t>Ch = Sub</w:t>
            </w:r>
            <w:r w:rsidR="003072B8">
              <w:rPr>
                <w:sz w:val="20"/>
              </w:rPr>
              <w:noBreakHyphen/>
            </w:r>
            <w:r w:rsidRPr="003072B8">
              <w:rPr>
                <w:sz w:val="20"/>
              </w:rPr>
              <w:t>Chapter(s)</w:t>
            </w:r>
          </w:p>
        </w:tc>
      </w:tr>
      <w:tr w:rsidR="003F2BAC" w:rsidRPr="003072B8" w:rsidTr="00FA6D75">
        <w:tc>
          <w:tcPr>
            <w:tcW w:w="2679" w:type="pct"/>
            <w:shd w:val="clear" w:color="auto" w:fill="auto"/>
          </w:tcPr>
          <w:p w:rsidR="003F2BAC" w:rsidRPr="003072B8" w:rsidRDefault="003F2BAC" w:rsidP="009361F1">
            <w:pPr>
              <w:ind w:left="34"/>
              <w:rPr>
                <w:sz w:val="20"/>
              </w:rPr>
            </w:pPr>
            <w:r w:rsidRPr="003072B8">
              <w:rPr>
                <w:sz w:val="20"/>
              </w:rPr>
              <w:t xml:space="preserve">    cannot be given effect</w:t>
            </w:r>
          </w:p>
        </w:tc>
        <w:tc>
          <w:tcPr>
            <w:tcW w:w="2321" w:type="pct"/>
            <w:shd w:val="clear" w:color="auto" w:fill="auto"/>
          </w:tcPr>
          <w:p w:rsidR="003F2BAC" w:rsidRPr="003072B8" w:rsidRDefault="003F2BAC" w:rsidP="009361F1">
            <w:pPr>
              <w:spacing w:before="60"/>
              <w:ind w:left="34"/>
              <w:rPr>
                <w:sz w:val="20"/>
              </w:rPr>
            </w:pPr>
            <w:r w:rsidRPr="003072B8">
              <w:rPr>
                <w:sz w:val="20"/>
              </w:rPr>
              <w:t>SubPt = Subpart(s)</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mod = modified/modification</w:t>
            </w:r>
          </w:p>
        </w:tc>
        <w:tc>
          <w:tcPr>
            <w:tcW w:w="2321" w:type="pct"/>
            <w:shd w:val="clear" w:color="auto" w:fill="auto"/>
          </w:tcPr>
          <w:p w:rsidR="003F2BAC" w:rsidRPr="003072B8" w:rsidRDefault="003F2BAC" w:rsidP="009361F1">
            <w:pPr>
              <w:spacing w:before="60"/>
              <w:ind w:left="34"/>
              <w:rPr>
                <w:sz w:val="20"/>
              </w:rPr>
            </w:pPr>
            <w:r w:rsidRPr="003072B8">
              <w:rPr>
                <w:sz w:val="20"/>
                <w:u w:val="single"/>
              </w:rPr>
              <w:t>underlining</w:t>
            </w:r>
            <w:r w:rsidRPr="003072B8">
              <w:rPr>
                <w:sz w:val="20"/>
              </w:rPr>
              <w:t xml:space="preserve"> = whole or part not</w:t>
            </w:r>
          </w:p>
        </w:tc>
      </w:tr>
      <w:tr w:rsidR="003F2BAC" w:rsidRPr="003072B8" w:rsidTr="00FA6D75">
        <w:tc>
          <w:tcPr>
            <w:tcW w:w="2679" w:type="pct"/>
            <w:shd w:val="clear" w:color="auto" w:fill="auto"/>
          </w:tcPr>
          <w:p w:rsidR="003F2BAC" w:rsidRPr="003072B8" w:rsidRDefault="003F2BAC" w:rsidP="009361F1">
            <w:pPr>
              <w:spacing w:before="60"/>
              <w:ind w:left="34"/>
              <w:rPr>
                <w:sz w:val="20"/>
              </w:rPr>
            </w:pPr>
            <w:r w:rsidRPr="003072B8">
              <w:rPr>
                <w:sz w:val="20"/>
              </w:rPr>
              <w:t>No. = Number(s)</w:t>
            </w:r>
          </w:p>
        </w:tc>
        <w:tc>
          <w:tcPr>
            <w:tcW w:w="2321" w:type="pct"/>
            <w:shd w:val="clear" w:color="auto" w:fill="auto"/>
          </w:tcPr>
          <w:p w:rsidR="003F2BAC" w:rsidRPr="003072B8" w:rsidRDefault="003F2BAC" w:rsidP="009361F1">
            <w:pPr>
              <w:ind w:left="34"/>
              <w:rPr>
                <w:sz w:val="20"/>
              </w:rPr>
            </w:pPr>
            <w:r w:rsidRPr="003072B8">
              <w:rPr>
                <w:sz w:val="20"/>
              </w:rPr>
              <w:t xml:space="preserve">    commenced or to be commenced</w:t>
            </w:r>
          </w:p>
        </w:tc>
      </w:tr>
    </w:tbl>
    <w:p w:rsidR="003F2BAC" w:rsidRPr="003072B8" w:rsidRDefault="003F2BAC" w:rsidP="009361F1">
      <w:pPr>
        <w:pStyle w:val="Tabletext"/>
      </w:pPr>
    </w:p>
    <w:p w:rsidR="00CC07D1" w:rsidRPr="003072B8" w:rsidRDefault="00CC07D1" w:rsidP="00CC07D1">
      <w:pPr>
        <w:pStyle w:val="Tabletext"/>
      </w:pPr>
    </w:p>
    <w:p w:rsidR="000D6859" w:rsidRPr="003072B8" w:rsidRDefault="000D6859" w:rsidP="008F4A01">
      <w:pPr>
        <w:pStyle w:val="ENotesHeading2"/>
        <w:pageBreakBefore/>
        <w:outlineLvl w:val="9"/>
      </w:pPr>
      <w:bookmarkStart w:id="109" w:name="_Toc527544328"/>
      <w:r w:rsidRPr="003072B8">
        <w:t>Endnote 3—Legislation history</w:t>
      </w:r>
      <w:bookmarkEnd w:id="109"/>
    </w:p>
    <w:p w:rsidR="000D6859" w:rsidRPr="003072B8" w:rsidRDefault="000D6859" w:rsidP="000D685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647"/>
        <w:gridCol w:w="1897"/>
        <w:gridCol w:w="1907"/>
        <w:gridCol w:w="2078"/>
      </w:tblGrid>
      <w:tr w:rsidR="000D6859" w:rsidRPr="003072B8" w:rsidTr="00FA6D75">
        <w:trPr>
          <w:cantSplit/>
          <w:tblHeader/>
        </w:trPr>
        <w:tc>
          <w:tcPr>
            <w:tcW w:w="1552" w:type="pct"/>
            <w:tcBorders>
              <w:top w:val="single" w:sz="12" w:space="0" w:color="auto"/>
              <w:bottom w:val="single" w:sz="12" w:space="0" w:color="auto"/>
            </w:tcBorders>
            <w:shd w:val="clear" w:color="auto" w:fill="auto"/>
          </w:tcPr>
          <w:p w:rsidR="000D6859" w:rsidRPr="003072B8" w:rsidRDefault="000D6859" w:rsidP="000D6859">
            <w:pPr>
              <w:pStyle w:val="ENoteTableHeading"/>
            </w:pPr>
            <w:r w:rsidRPr="003072B8">
              <w:t>Name</w:t>
            </w:r>
          </w:p>
        </w:tc>
        <w:tc>
          <w:tcPr>
            <w:tcW w:w="1112" w:type="pct"/>
            <w:tcBorders>
              <w:top w:val="single" w:sz="12" w:space="0" w:color="auto"/>
              <w:bottom w:val="single" w:sz="12" w:space="0" w:color="auto"/>
            </w:tcBorders>
            <w:shd w:val="clear" w:color="auto" w:fill="auto"/>
          </w:tcPr>
          <w:p w:rsidR="000D6859" w:rsidRPr="003072B8" w:rsidRDefault="003F2BAC" w:rsidP="00E97892">
            <w:pPr>
              <w:pStyle w:val="ENoteTableHeading"/>
            </w:pPr>
            <w:r w:rsidRPr="003072B8">
              <w:t>Registration</w:t>
            </w:r>
          </w:p>
        </w:tc>
        <w:tc>
          <w:tcPr>
            <w:tcW w:w="1118" w:type="pct"/>
            <w:tcBorders>
              <w:top w:val="single" w:sz="12" w:space="0" w:color="auto"/>
              <w:bottom w:val="single" w:sz="12" w:space="0" w:color="auto"/>
            </w:tcBorders>
            <w:shd w:val="clear" w:color="auto" w:fill="auto"/>
          </w:tcPr>
          <w:p w:rsidR="000D6859" w:rsidRPr="003072B8" w:rsidRDefault="000D6859" w:rsidP="000D6859">
            <w:pPr>
              <w:pStyle w:val="ENoteTableHeading"/>
            </w:pPr>
            <w:r w:rsidRPr="003072B8">
              <w:t>Commencement</w:t>
            </w:r>
          </w:p>
        </w:tc>
        <w:tc>
          <w:tcPr>
            <w:tcW w:w="1218" w:type="pct"/>
            <w:tcBorders>
              <w:top w:val="single" w:sz="12" w:space="0" w:color="auto"/>
              <w:bottom w:val="single" w:sz="12" w:space="0" w:color="auto"/>
            </w:tcBorders>
            <w:shd w:val="clear" w:color="auto" w:fill="auto"/>
          </w:tcPr>
          <w:p w:rsidR="000D6859" w:rsidRPr="003072B8" w:rsidRDefault="000D6859" w:rsidP="000D6859">
            <w:pPr>
              <w:pStyle w:val="ENoteTableHeading"/>
            </w:pPr>
            <w:r w:rsidRPr="003072B8">
              <w:t>Application, saving and transitional provisions</w:t>
            </w:r>
          </w:p>
        </w:tc>
      </w:tr>
      <w:tr w:rsidR="000D6859" w:rsidRPr="003072B8" w:rsidTr="00FA6D75">
        <w:trPr>
          <w:cantSplit/>
        </w:trPr>
        <w:tc>
          <w:tcPr>
            <w:tcW w:w="1552" w:type="pct"/>
            <w:tcBorders>
              <w:top w:val="single" w:sz="12" w:space="0" w:color="auto"/>
              <w:bottom w:val="single" w:sz="4" w:space="0" w:color="auto"/>
            </w:tcBorders>
            <w:shd w:val="clear" w:color="auto" w:fill="auto"/>
          </w:tcPr>
          <w:p w:rsidR="000D6859" w:rsidRPr="003072B8" w:rsidRDefault="00E97892" w:rsidP="000D6859">
            <w:pPr>
              <w:pStyle w:val="ENoteTableText"/>
            </w:pPr>
            <w:r w:rsidRPr="003072B8">
              <w:t>Fees and Payments Principles</w:t>
            </w:r>
            <w:r w:rsidR="003072B8">
              <w:t> </w:t>
            </w:r>
            <w:r w:rsidRPr="003072B8">
              <w:t>2014 (No.</w:t>
            </w:r>
            <w:r w:rsidR="003072B8">
              <w:t> </w:t>
            </w:r>
            <w:r w:rsidRPr="003072B8">
              <w:t>2)</w:t>
            </w:r>
          </w:p>
        </w:tc>
        <w:tc>
          <w:tcPr>
            <w:tcW w:w="1112" w:type="pct"/>
            <w:tcBorders>
              <w:top w:val="single" w:sz="12" w:space="0" w:color="auto"/>
              <w:bottom w:val="single" w:sz="4" w:space="0" w:color="auto"/>
            </w:tcBorders>
            <w:shd w:val="clear" w:color="auto" w:fill="auto"/>
          </w:tcPr>
          <w:p w:rsidR="000D6859" w:rsidRPr="003072B8" w:rsidRDefault="00E97892" w:rsidP="000D6859">
            <w:pPr>
              <w:pStyle w:val="ENoteTableText"/>
            </w:pPr>
            <w:r w:rsidRPr="003072B8">
              <w:t>26</w:t>
            </w:r>
            <w:r w:rsidR="003072B8">
              <w:t> </w:t>
            </w:r>
            <w:r w:rsidRPr="003072B8">
              <w:t>June 2014 (F2014L00829)</w:t>
            </w:r>
          </w:p>
        </w:tc>
        <w:tc>
          <w:tcPr>
            <w:tcW w:w="1118" w:type="pct"/>
            <w:tcBorders>
              <w:top w:val="single" w:sz="12" w:space="0" w:color="auto"/>
              <w:bottom w:val="single" w:sz="4" w:space="0" w:color="auto"/>
            </w:tcBorders>
            <w:shd w:val="clear" w:color="auto" w:fill="auto"/>
          </w:tcPr>
          <w:p w:rsidR="000D6859" w:rsidRPr="003072B8" w:rsidRDefault="00E97892" w:rsidP="000D6859">
            <w:pPr>
              <w:pStyle w:val="ENoteTableText"/>
            </w:pPr>
            <w:r w:rsidRPr="003072B8">
              <w:t>1</w:t>
            </w:r>
            <w:r w:rsidR="003072B8">
              <w:t> </w:t>
            </w:r>
            <w:r w:rsidRPr="003072B8">
              <w:t>July 2014 (s 2)</w:t>
            </w:r>
          </w:p>
        </w:tc>
        <w:tc>
          <w:tcPr>
            <w:tcW w:w="1218" w:type="pct"/>
            <w:tcBorders>
              <w:top w:val="single" w:sz="12" w:space="0" w:color="auto"/>
              <w:bottom w:val="single" w:sz="4" w:space="0" w:color="auto"/>
            </w:tcBorders>
            <w:shd w:val="clear" w:color="auto" w:fill="auto"/>
          </w:tcPr>
          <w:p w:rsidR="000D6859" w:rsidRPr="003072B8" w:rsidRDefault="000D6859" w:rsidP="000D6859">
            <w:pPr>
              <w:pStyle w:val="ENoteTableText"/>
            </w:pPr>
          </w:p>
        </w:tc>
      </w:tr>
      <w:tr w:rsidR="000D6859" w:rsidRPr="003072B8" w:rsidTr="00FA6D75">
        <w:trPr>
          <w:cantSplit/>
        </w:trPr>
        <w:tc>
          <w:tcPr>
            <w:tcW w:w="1552" w:type="pct"/>
            <w:shd w:val="clear" w:color="auto" w:fill="auto"/>
          </w:tcPr>
          <w:p w:rsidR="000D6859" w:rsidRPr="003072B8" w:rsidRDefault="00B70015" w:rsidP="000D6859">
            <w:pPr>
              <w:pStyle w:val="ENoteTableText"/>
            </w:pPr>
            <w:r w:rsidRPr="003072B8">
              <w:t>Fees and Payments Amendment Principle</w:t>
            </w:r>
            <w:r w:rsidR="003072B8">
              <w:t> </w:t>
            </w:r>
            <w:r w:rsidRPr="003072B8">
              <w:t>2014 (No.</w:t>
            </w:r>
            <w:r w:rsidR="003072B8">
              <w:t> </w:t>
            </w:r>
            <w:r w:rsidRPr="003072B8">
              <w:t>1)</w:t>
            </w:r>
          </w:p>
        </w:tc>
        <w:tc>
          <w:tcPr>
            <w:tcW w:w="1112" w:type="pct"/>
            <w:shd w:val="clear" w:color="auto" w:fill="auto"/>
          </w:tcPr>
          <w:p w:rsidR="000D6859" w:rsidRPr="003072B8" w:rsidRDefault="00B70015" w:rsidP="000D6859">
            <w:pPr>
              <w:pStyle w:val="ENoteTableText"/>
            </w:pPr>
            <w:r w:rsidRPr="003072B8">
              <w:t>16 Jan 2015 (F2015L00047)</w:t>
            </w:r>
          </w:p>
        </w:tc>
        <w:tc>
          <w:tcPr>
            <w:tcW w:w="1118" w:type="pct"/>
            <w:shd w:val="clear" w:color="auto" w:fill="auto"/>
          </w:tcPr>
          <w:p w:rsidR="000D6859" w:rsidRPr="003072B8" w:rsidRDefault="00B70015" w:rsidP="000D6859">
            <w:pPr>
              <w:pStyle w:val="ENoteTableText"/>
            </w:pPr>
            <w:r w:rsidRPr="003072B8">
              <w:t>17 Jan 2015 (s 2)</w:t>
            </w:r>
          </w:p>
        </w:tc>
        <w:tc>
          <w:tcPr>
            <w:tcW w:w="1218" w:type="pct"/>
            <w:shd w:val="clear" w:color="auto" w:fill="auto"/>
          </w:tcPr>
          <w:p w:rsidR="000D6859" w:rsidRPr="003072B8" w:rsidRDefault="00B70015" w:rsidP="000D6859">
            <w:pPr>
              <w:pStyle w:val="ENoteTableText"/>
            </w:pPr>
            <w:r w:rsidRPr="003072B8">
              <w:t>—</w:t>
            </w:r>
          </w:p>
        </w:tc>
      </w:tr>
      <w:tr w:rsidR="00967F77" w:rsidRPr="003072B8" w:rsidTr="00FA6D75">
        <w:trPr>
          <w:cantSplit/>
        </w:trPr>
        <w:tc>
          <w:tcPr>
            <w:tcW w:w="1552" w:type="pct"/>
            <w:shd w:val="clear" w:color="auto" w:fill="auto"/>
          </w:tcPr>
          <w:p w:rsidR="00967F77" w:rsidRPr="003072B8" w:rsidRDefault="00967F77" w:rsidP="000D6859">
            <w:pPr>
              <w:pStyle w:val="ENoteTableText"/>
            </w:pPr>
            <w:r w:rsidRPr="003072B8">
              <w:t>Aged Care Legislation Amendment (Removal of Certification and Other Measures) Principles</w:t>
            </w:r>
            <w:r w:rsidR="003072B8">
              <w:t> </w:t>
            </w:r>
            <w:r w:rsidRPr="003072B8">
              <w:t>2015</w:t>
            </w:r>
          </w:p>
        </w:tc>
        <w:tc>
          <w:tcPr>
            <w:tcW w:w="1112" w:type="pct"/>
            <w:shd w:val="clear" w:color="auto" w:fill="auto"/>
          </w:tcPr>
          <w:p w:rsidR="00967F77" w:rsidRPr="003072B8" w:rsidRDefault="00967F77" w:rsidP="000D6859">
            <w:pPr>
              <w:pStyle w:val="ENoteTableText"/>
            </w:pPr>
            <w:r w:rsidRPr="003072B8">
              <w:t>30</w:t>
            </w:r>
            <w:r w:rsidR="003072B8">
              <w:t> </w:t>
            </w:r>
            <w:r w:rsidRPr="003072B8">
              <w:t>June 2015 (F2015L00998)</w:t>
            </w:r>
          </w:p>
        </w:tc>
        <w:tc>
          <w:tcPr>
            <w:tcW w:w="1118" w:type="pct"/>
            <w:shd w:val="clear" w:color="auto" w:fill="auto"/>
          </w:tcPr>
          <w:p w:rsidR="00967F77" w:rsidRPr="003072B8" w:rsidRDefault="00967F77" w:rsidP="00AC2E4B">
            <w:pPr>
              <w:pStyle w:val="ENoteTableText"/>
            </w:pPr>
            <w:r w:rsidRPr="003072B8">
              <w:t>Sch 1 (item</w:t>
            </w:r>
            <w:r w:rsidR="003072B8">
              <w:t> </w:t>
            </w:r>
            <w:r w:rsidRPr="003072B8">
              <w:t>11): 1</w:t>
            </w:r>
            <w:r w:rsidR="003072B8">
              <w:t> </w:t>
            </w:r>
            <w:r w:rsidRPr="003072B8">
              <w:t>July 2015 (s 2(1)</w:t>
            </w:r>
            <w:r w:rsidR="00AC2E4B" w:rsidRPr="003072B8">
              <w:t xml:space="preserve"> item</w:t>
            </w:r>
            <w:r w:rsidR="003072B8">
              <w:t> </w:t>
            </w:r>
            <w:r w:rsidR="00AC2E4B" w:rsidRPr="003072B8">
              <w:t>1</w:t>
            </w:r>
            <w:r w:rsidRPr="003072B8">
              <w:t>)</w:t>
            </w:r>
          </w:p>
        </w:tc>
        <w:tc>
          <w:tcPr>
            <w:tcW w:w="1218" w:type="pct"/>
            <w:shd w:val="clear" w:color="auto" w:fill="auto"/>
          </w:tcPr>
          <w:p w:rsidR="00967F77" w:rsidRPr="003072B8" w:rsidRDefault="00967F77" w:rsidP="000D6859">
            <w:pPr>
              <w:pStyle w:val="ENoteTableText"/>
            </w:pPr>
            <w:r w:rsidRPr="003072B8">
              <w:t>—</w:t>
            </w:r>
          </w:p>
        </w:tc>
      </w:tr>
      <w:tr w:rsidR="003F2BAC" w:rsidRPr="003072B8" w:rsidTr="003A3338">
        <w:trPr>
          <w:cantSplit/>
        </w:trPr>
        <w:tc>
          <w:tcPr>
            <w:tcW w:w="1552" w:type="pct"/>
            <w:shd w:val="clear" w:color="auto" w:fill="auto"/>
          </w:tcPr>
          <w:p w:rsidR="003F2BAC" w:rsidRPr="003072B8" w:rsidRDefault="003F2BAC" w:rsidP="000D6859">
            <w:pPr>
              <w:pStyle w:val="ENoteTableText"/>
            </w:pPr>
            <w:r w:rsidRPr="003072B8">
              <w:t>Aged Care Legislation Amendment (Financial Reporting) Principles</w:t>
            </w:r>
            <w:r w:rsidR="003072B8">
              <w:t> </w:t>
            </w:r>
            <w:r w:rsidRPr="003072B8">
              <w:t>2017</w:t>
            </w:r>
          </w:p>
        </w:tc>
        <w:tc>
          <w:tcPr>
            <w:tcW w:w="1112" w:type="pct"/>
            <w:shd w:val="clear" w:color="auto" w:fill="auto"/>
          </w:tcPr>
          <w:p w:rsidR="003F2BAC" w:rsidRPr="003072B8" w:rsidRDefault="003F2BAC" w:rsidP="000D6859">
            <w:pPr>
              <w:pStyle w:val="ENoteTableText"/>
            </w:pPr>
            <w:r w:rsidRPr="003072B8">
              <w:t>12 Sept 2017 (F2017L01163)</w:t>
            </w:r>
          </w:p>
        </w:tc>
        <w:tc>
          <w:tcPr>
            <w:tcW w:w="1118" w:type="pct"/>
            <w:shd w:val="clear" w:color="auto" w:fill="auto"/>
          </w:tcPr>
          <w:p w:rsidR="003F2BAC" w:rsidRPr="003072B8" w:rsidRDefault="003F2BAC" w:rsidP="00AC2E4B">
            <w:pPr>
              <w:pStyle w:val="ENoteTableText"/>
            </w:pPr>
            <w:r w:rsidRPr="003072B8">
              <w:t>Sch 1 (items</w:t>
            </w:r>
            <w:r w:rsidR="003072B8">
              <w:t> </w:t>
            </w:r>
            <w:r w:rsidRPr="003072B8">
              <w:t>26–29, 31): 13 Sept 2017 (s 2(1) item</w:t>
            </w:r>
            <w:r w:rsidR="003072B8">
              <w:t> </w:t>
            </w:r>
            <w:r w:rsidRPr="003072B8">
              <w:t>1)</w:t>
            </w:r>
          </w:p>
        </w:tc>
        <w:tc>
          <w:tcPr>
            <w:tcW w:w="1218" w:type="pct"/>
            <w:shd w:val="clear" w:color="auto" w:fill="auto"/>
          </w:tcPr>
          <w:p w:rsidR="003F2BAC" w:rsidRPr="003072B8" w:rsidRDefault="003F2BAC" w:rsidP="000D6859">
            <w:pPr>
              <w:pStyle w:val="ENoteTableText"/>
            </w:pPr>
            <w:r w:rsidRPr="003072B8">
              <w:t>—</w:t>
            </w:r>
          </w:p>
        </w:tc>
      </w:tr>
      <w:tr w:rsidR="006C48C5" w:rsidRPr="003072B8" w:rsidTr="00FA6D75">
        <w:trPr>
          <w:cantSplit/>
        </w:trPr>
        <w:tc>
          <w:tcPr>
            <w:tcW w:w="1552" w:type="pct"/>
            <w:tcBorders>
              <w:bottom w:val="single" w:sz="12" w:space="0" w:color="auto"/>
            </w:tcBorders>
            <w:shd w:val="clear" w:color="auto" w:fill="auto"/>
          </w:tcPr>
          <w:p w:rsidR="006C48C5" w:rsidRPr="003072B8" w:rsidRDefault="006C48C5" w:rsidP="000D6859">
            <w:pPr>
              <w:pStyle w:val="ENoteTableText"/>
            </w:pPr>
            <w:r w:rsidRPr="003072B8">
              <w:t>Aged Care Legislation Amendment (Financial Reporting) Principles</w:t>
            </w:r>
            <w:r w:rsidR="003072B8">
              <w:t> </w:t>
            </w:r>
            <w:r w:rsidRPr="003072B8">
              <w:t>2018</w:t>
            </w:r>
          </w:p>
        </w:tc>
        <w:tc>
          <w:tcPr>
            <w:tcW w:w="1112" w:type="pct"/>
            <w:tcBorders>
              <w:bottom w:val="single" w:sz="12" w:space="0" w:color="auto"/>
            </w:tcBorders>
            <w:shd w:val="clear" w:color="auto" w:fill="auto"/>
          </w:tcPr>
          <w:p w:rsidR="006C48C5" w:rsidRPr="003072B8" w:rsidRDefault="006C48C5" w:rsidP="000D6859">
            <w:pPr>
              <w:pStyle w:val="ENoteTableText"/>
            </w:pPr>
            <w:r w:rsidRPr="003072B8">
              <w:t>27</w:t>
            </w:r>
            <w:r w:rsidR="003072B8">
              <w:t> </w:t>
            </w:r>
            <w:r w:rsidRPr="003072B8">
              <w:t>July 2018 (F2018L01061)</w:t>
            </w:r>
          </w:p>
        </w:tc>
        <w:tc>
          <w:tcPr>
            <w:tcW w:w="1118" w:type="pct"/>
            <w:tcBorders>
              <w:bottom w:val="single" w:sz="12" w:space="0" w:color="auto"/>
            </w:tcBorders>
            <w:shd w:val="clear" w:color="auto" w:fill="auto"/>
          </w:tcPr>
          <w:p w:rsidR="006C48C5" w:rsidRPr="003072B8" w:rsidRDefault="006C48C5" w:rsidP="00AC2E4B">
            <w:pPr>
              <w:pStyle w:val="ENoteTableText"/>
            </w:pPr>
            <w:r w:rsidRPr="003072B8">
              <w:t>Sch 1 (items</w:t>
            </w:r>
            <w:r w:rsidR="003072B8">
              <w:t> </w:t>
            </w:r>
            <w:r w:rsidRPr="003072B8">
              <w:t>3–6): 28</w:t>
            </w:r>
            <w:r w:rsidR="003072B8">
              <w:t> </w:t>
            </w:r>
            <w:r w:rsidRPr="003072B8">
              <w:t>July 2018 (s 2(1) item</w:t>
            </w:r>
            <w:r w:rsidR="003072B8">
              <w:t> </w:t>
            </w:r>
            <w:r w:rsidRPr="003072B8">
              <w:t>1)</w:t>
            </w:r>
          </w:p>
        </w:tc>
        <w:tc>
          <w:tcPr>
            <w:tcW w:w="1218" w:type="pct"/>
            <w:tcBorders>
              <w:bottom w:val="single" w:sz="12" w:space="0" w:color="auto"/>
            </w:tcBorders>
            <w:shd w:val="clear" w:color="auto" w:fill="auto"/>
          </w:tcPr>
          <w:p w:rsidR="006C48C5" w:rsidRPr="003072B8" w:rsidRDefault="006C48C5" w:rsidP="000D6859">
            <w:pPr>
              <w:pStyle w:val="ENoteTableText"/>
            </w:pPr>
            <w:r w:rsidRPr="003072B8">
              <w:t>—</w:t>
            </w:r>
          </w:p>
        </w:tc>
      </w:tr>
    </w:tbl>
    <w:p w:rsidR="000D6859" w:rsidRPr="003072B8" w:rsidRDefault="000D6859" w:rsidP="000D6859"/>
    <w:p w:rsidR="000D6859" w:rsidRPr="003072B8" w:rsidRDefault="000D6859" w:rsidP="008F4A01">
      <w:pPr>
        <w:pStyle w:val="ENotesHeading2"/>
        <w:pageBreakBefore/>
        <w:outlineLvl w:val="9"/>
      </w:pPr>
      <w:bookmarkStart w:id="110" w:name="_Toc527544329"/>
      <w:r w:rsidRPr="003072B8">
        <w:t>Endnote 4—Amendment history</w:t>
      </w:r>
      <w:bookmarkEnd w:id="110"/>
    </w:p>
    <w:p w:rsidR="000D6859" w:rsidRPr="003072B8" w:rsidRDefault="000D6859" w:rsidP="000D6859">
      <w:pPr>
        <w:pStyle w:val="Tabletext"/>
      </w:pPr>
    </w:p>
    <w:tbl>
      <w:tblPr>
        <w:tblW w:w="5000" w:type="pct"/>
        <w:tblLook w:val="0000" w:firstRow="0" w:lastRow="0" w:firstColumn="0" w:lastColumn="0" w:noHBand="0" w:noVBand="0"/>
      </w:tblPr>
      <w:tblGrid>
        <w:gridCol w:w="2497"/>
        <w:gridCol w:w="6032"/>
      </w:tblGrid>
      <w:tr w:rsidR="000D6859" w:rsidRPr="003072B8" w:rsidTr="00FA6D75">
        <w:trPr>
          <w:cantSplit/>
          <w:tblHeader/>
        </w:trPr>
        <w:tc>
          <w:tcPr>
            <w:tcW w:w="1464" w:type="pct"/>
            <w:tcBorders>
              <w:top w:val="single" w:sz="12" w:space="0" w:color="auto"/>
              <w:bottom w:val="single" w:sz="12" w:space="0" w:color="auto"/>
            </w:tcBorders>
            <w:shd w:val="clear" w:color="auto" w:fill="auto"/>
          </w:tcPr>
          <w:p w:rsidR="000D6859" w:rsidRPr="003072B8" w:rsidRDefault="000D6859" w:rsidP="000D6859">
            <w:pPr>
              <w:pStyle w:val="ENoteTableHeading"/>
              <w:tabs>
                <w:tab w:val="center" w:leader="dot" w:pos="2268"/>
              </w:tabs>
            </w:pPr>
            <w:r w:rsidRPr="003072B8">
              <w:t>Provision affected</w:t>
            </w:r>
          </w:p>
        </w:tc>
        <w:tc>
          <w:tcPr>
            <w:tcW w:w="3536" w:type="pct"/>
            <w:tcBorders>
              <w:top w:val="single" w:sz="12" w:space="0" w:color="auto"/>
              <w:bottom w:val="single" w:sz="12" w:space="0" w:color="auto"/>
            </w:tcBorders>
            <w:shd w:val="clear" w:color="auto" w:fill="auto"/>
          </w:tcPr>
          <w:p w:rsidR="000D6859" w:rsidRPr="003072B8" w:rsidRDefault="000D6859" w:rsidP="000D6859">
            <w:pPr>
              <w:pStyle w:val="ENoteTableHeading"/>
              <w:tabs>
                <w:tab w:val="center" w:leader="dot" w:pos="2268"/>
              </w:tabs>
            </w:pPr>
            <w:r w:rsidRPr="003072B8">
              <w:t>How affected</w:t>
            </w:r>
          </w:p>
        </w:tc>
      </w:tr>
      <w:tr w:rsidR="000D6859" w:rsidRPr="003072B8" w:rsidTr="00FA6D75">
        <w:trPr>
          <w:cantSplit/>
        </w:trPr>
        <w:tc>
          <w:tcPr>
            <w:tcW w:w="1464" w:type="pct"/>
            <w:tcBorders>
              <w:top w:val="single" w:sz="12" w:space="0" w:color="auto"/>
            </w:tcBorders>
            <w:shd w:val="clear" w:color="auto" w:fill="auto"/>
          </w:tcPr>
          <w:p w:rsidR="000D6859" w:rsidRPr="003072B8" w:rsidRDefault="00E50C3B" w:rsidP="000D6859">
            <w:pPr>
              <w:pStyle w:val="ENoteTableText"/>
              <w:tabs>
                <w:tab w:val="center" w:leader="dot" w:pos="2268"/>
              </w:tabs>
              <w:rPr>
                <w:b/>
              </w:rPr>
            </w:pPr>
            <w:r w:rsidRPr="003072B8">
              <w:rPr>
                <w:b/>
              </w:rPr>
              <w:t>Part</w:t>
            </w:r>
            <w:r w:rsidR="003072B8">
              <w:rPr>
                <w:b/>
              </w:rPr>
              <w:t> </w:t>
            </w:r>
            <w:r w:rsidRPr="003072B8">
              <w:rPr>
                <w:b/>
              </w:rPr>
              <w:t>1</w:t>
            </w:r>
          </w:p>
        </w:tc>
        <w:tc>
          <w:tcPr>
            <w:tcW w:w="3536" w:type="pct"/>
            <w:tcBorders>
              <w:top w:val="single" w:sz="12" w:space="0" w:color="auto"/>
            </w:tcBorders>
            <w:shd w:val="clear" w:color="auto" w:fill="auto"/>
          </w:tcPr>
          <w:p w:rsidR="000D6859" w:rsidRPr="003072B8" w:rsidRDefault="000D6859" w:rsidP="000D6859">
            <w:pPr>
              <w:pStyle w:val="ENoteTableText"/>
              <w:tabs>
                <w:tab w:val="center" w:leader="dot" w:pos="2268"/>
              </w:tabs>
              <w:rPr>
                <w:b/>
              </w:rPr>
            </w:pPr>
          </w:p>
        </w:tc>
      </w:tr>
      <w:tr w:rsidR="00E50C3B" w:rsidRPr="003072B8" w:rsidTr="00FA6D75">
        <w:trPr>
          <w:cantSplit/>
        </w:trPr>
        <w:tc>
          <w:tcPr>
            <w:tcW w:w="1464" w:type="pct"/>
            <w:shd w:val="clear" w:color="auto" w:fill="auto"/>
          </w:tcPr>
          <w:p w:rsidR="00E50C3B" w:rsidRPr="003072B8" w:rsidRDefault="00E50C3B" w:rsidP="006459FC">
            <w:pPr>
              <w:pStyle w:val="ENoteTableText"/>
              <w:tabs>
                <w:tab w:val="center" w:leader="dot" w:pos="2268"/>
              </w:tabs>
            </w:pPr>
            <w:r w:rsidRPr="003072B8">
              <w:t>s 2</w:t>
            </w:r>
            <w:r w:rsidRPr="003072B8">
              <w:tab/>
            </w:r>
          </w:p>
        </w:tc>
        <w:tc>
          <w:tcPr>
            <w:tcW w:w="3536" w:type="pct"/>
            <w:shd w:val="clear" w:color="auto" w:fill="auto"/>
          </w:tcPr>
          <w:p w:rsidR="00E50C3B" w:rsidRPr="003072B8" w:rsidRDefault="00E50C3B" w:rsidP="00813024">
            <w:pPr>
              <w:pStyle w:val="ENoteTableText"/>
              <w:tabs>
                <w:tab w:val="center" w:leader="dot" w:pos="2268"/>
              </w:tabs>
            </w:pPr>
            <w:r w:rsidRPr="003072B8">
              <w:t>rep LIA s 48D</w:t>
            </w:r>
          </w:p>
        </w:tc>
      </w:tr>
      <w:tr w:rsidR="003F2BAC" w:rsidRPr="003072B8" w:rsidTr="00FA6D75">
        <w:trPr>
          <w:cantSplit/>
        </w:trPr>
        <w:tc>
          <w:tcPr>
            <w:tcW w:w="1464" w:type="pct"/>
            <w:shd w:val="clear" w:color="auto" w:fill="auto"/>
          </w:tcPr>
          <w:p w:rsidR="003F2BAC" w:rsidRPr="003072B8" w:rsidRDefault="003F2BAC" w:rsidP="006459FC">
            <w:pPr>
              <w:pStyle w:val="ENoteTableText"/>
              <w:tabs>
                <w:tab w:val="center" w:leader="dot" w:pos="2268"/>
              </w:tabs>
            </w:pPr>
            <w:r w:rsidRPr="003072B8">
              <w:t>s 4</w:t>
            </w:r>
            <w:r w:rsidRPr="003072B8">
              <w:tab/>
            </w:r>
          </w:p>
        </w:tc>
        <w:tc>
          <w:tcPr>
            <w:tcW w:w="3536" w:type="pct"/>
            <w:shd w:val="clear" w:color="auto" w:fill="auto"/>
          </w:tcPr>
          <w:p w:rsidR="003F2BAC" w:rsidRPr="003072B8" w:rsidRDefault="003F2BAC" w:rsidP="00813024">
            <w:pPr>
              <w:pStyle w:val="ENoteTableText"/>
              <w:tabs>
                <w:tab w:val="center" w:leader="dot" w:pos="2268"/>
              </w:tabs>
            </w:pPr>
            <w:r w:rsidRPr="003072B8">
              <w:t>am F2017L01163</w:t>
            </w:r>
          </w:p>
        </w:tc>
      </w:tr>
      <w:tr w:rsidR="00E50C3B" w:rsidRPr="003072B8" w:rsidTr="00FA6D75">
        <w:trPr>
          <w:cantSplit/>
        </w:trPr>
        <w:tc>
          <w:tcPr>
            <w:tcW w:w="1464" w:type="pct"/>
            <w:shd w:val="clear" w:color="auto" w:fill="auto"/>
          </w:tcPr>
          <w:p w:rsidR="00E50C3B" w:rsidRPr="003072B8" w:rsidRDefault="00E50C3B" w:rsidP="00F20CDC">
            <w:pPr>
              <w:pStyle w:val="ENoteTableText"/>
              <w:tabs>
                <w:tab w:val="center" w:leader="dot" w:pos="2268"/>
              </w:tabs>
              <w:rPr>
                <w:b/>
              </w:rPr>
            </w:pPr>
            <w:r w:rsidRPr="003072B8">
              <w:rPr>
                <w:b/>
              </w:rPr>
              <w:t>Part</w:t>
            </w:r>
            <w:r w:rsidR="003072B8">
              <w:rPr>
                <w:b/>
              </w:rPr>
              <w:t> </w:t>
            </w:r>
            <w:r w:rsidRPr="003072B8">
              <w:rPr>
                <w:b/>
              </w:rPr>
              <w:t>5</w:t>
            </w:r>
          </w:p>
        </w:tc>
        <w:tc>
          <w:tcPr>
            <w:tcW w:w="3536" w:type="pct"/>
            <w:shd w:val="clear" w:color="auto" w:fill="auto"/>
          </w:tcPr>
          <w:p w:rsidR="00E50C3B" w:rsidRPr="003072B8" w:rsidRDefault="00E50C3B" w:rsidP="000D6859">
            <w:pPr>
              <w:pStyle w:val="ENoteTableText"/>
              <w:tabs>
                <w:tab w:val="center" w:leader="dot" w:pos="2268"/>
              </w:tabs>
              <w:rPr>
                <w:b/>
              </w:rPr>
            </w:pPr>
          </w:p>
        </w:tc>
      </w:tr>
      <w:tr w:rsidR="00E50C3B" w:rsidRPr="003072B8" w:rsidTr="00FA6D75">
        <w:trPr>
          <w:cantSplit/>
        </w:trPr>
        <w:tc>
          <w:tcPr>
            <w:tcW w:w="1464" w:type="pct"/>
            <w:shd w:val="clear" w:color="auto" w:fill="auto"/>
          </w:tcPr>
          <w:p w:rsidR="00E50C3B" w:rsidRPr="003072B8" w:rsidRDefault="00E50C3B" w:rsidP="000D6859">
            <w:pPr>
              <w:pStyle w:val="ENoteTableText"/>
              <w:tabs>
                <w:tab w:val="center" w:leader="dot" w:pos="2268"/>
              </w:tabs>
              <w:rPr>
                <w:b/>
              </w:rPr>
            </w:pPr>
            <w:r w:rsidRPr="003072B8">
              <w:rPr>
                <w:b/>
              </w:rPr>
              <w:t>Division</w:t>
            </w:r>
            <w:r w:rsidR="003072B8">
              <w:rPr>
                <w:b/>
              </w:rPr>
              <w:t> </w:t>
            </w:r>
            <w:r w:rsidRPr="003072B8">
              <w:rPr>
                <w:b/>
              </w:rPr>
              <w:t>1</w:t>
            </w:r>
          </w:p>
        </w:tc>
        <w:tc>
          <w:tcPr>
            <w:tcW w:w="3536" w:type="pct"/>
            <w:shd w:val="clear" w:color="auto" w:fill="auto"/>
          </w:tcPr>
          <w:p w:rsidR="00E50C3B" w:rsidRPr="003072B8" w:rsidRDefault="00E50C3B" w:rsidP="000D6859">
            <w:pPr>
              <w:pStyle w:val="ENoteTableText"/>
              <w:tabs>
                <w:tab w:val="center" w:leader="dot" w:pos="2268"/>
              </w:tabs>
            </w:pPr>
          </w:p>
        </w:tc>
      </w:tr>
      <w:tr w:rsidR="00E50C3B" w:rsidRPr="003072B8" w:rsidTr="00FA6D75">
        <w:trPr>
          <w:cantSplit/>
        </w:trPr>
        <w:tc>
          <w:tcPr>
            <w:tcW w:w="1464" w:type="pct"/>
            <w:shd w:val="clear" w:color="auto" w:fill="auto"/>
          </w:tcPr>
          <w:p w:rsidR="00E50C3B" w:rsidRPr="003072B8" w:rsidRDefault="00E50C3B" w:rsidP="006459FC">
            <w:pPr>
              <w:pStyle w:val="ENoteTableText"/>
              <w:tabs>
                <w:tab w:val="center" w:leader="dot" w:pos="2268"/>
              </w:tabs>
            </w:pPr>
            <w:r w:rsidRPr="003072B8">
              <w:t>s 41</w:t>
            </w:r>
            <w:r w:rsidRPr="003072B8">
              <w:tab/>
            </w:r>
          </w:p>
        </w:tc>
        <w:tc>
          <w:tcPr>
            <w:tcW w:w="3536" w:type="pct"/>
            <w:shd w:val="clear" w:color="auto" w:fill="auto"/>
          </w:tcPr>
          <w:p w:rsidR="00E50C3B" w:rsidRPr="003072B8" w:rsidRDefault="00E50C3B" w:rsidP="000D6859">
            <w:pPr>
              <w:pStyle w:val="ENoteTableText"/>
              <w:tabs>
                <w:tab w:val="center" w:leader="dot" w:pos="2268"/>
              </w:tabs>
            </w:pPr>
            <w:r w:rsidRPr="003072B8">
              <w:t>rep F2015L00047</w:t>
            </w:r>
          </w:p>
        </w:tc>
      </w:tr>
      <w:tr w:rsidR="006459FC" w:rsidRPr="003072B8" w:rsidTr="00FA6D75">
        <w:trPr>
          <w:cantSplit/>
        </w:trPr>
        <w:tc>
          <w:tcPr>
            <w:tcW w:w="1464" w:type="pct"/>
            <w:shd w:val="clear" w:color="auto" w:fill="auto"/>
          </w:tcPr>
          <w:p w:rsidR="006459FC" w:rsidRPr="003072B8" w:rsidRDefault="006459FC" w:rsidP="00291799">
            <w:pPr>
              <w:pStyle w:val="ENoteTableText"/>
              <w:tabs>
                <w:tab w:val="center" w:leader="dot" w:pos="2268"/>
              </w:tabs>
            </w:pPr>
            <w:r w:rsidRPr="003072B8">
              <w:t>s 42A</w:t>
            </w:r>
            <w:r w:rsidRPr="003072B8">
              <w:tab/>
            </w:r>
          </w:p>
        </w:tc>
        <w:tc>
          <w:tcPr>
            <w:tcW w:w="3536" w:type="pct"/>
            <w:shd w:val="clear" w:color="auto" w:fill="auto"/>
          </w:tcPr>
          <w:p w:rsidR="006459FC" w:rsidRPr="003072B8" w:rsidRDefault="00F20CDC" w:rsidP="000D6859">
            <w:pPr>
              <w:pStyle w:val="ENoteTableText"/>
              <w:tabs>
                <w:tab w:val="center" w:leader="dot" w:pos="2268"/>
              </w:tabs>
            </w:pPr>
            <w:r w:rsidRPr="003072B8">
              <w:t>rep F2015L00047</w:t>
            </w:r>
          </w:p>
        </w:tc>
      </w:tr>
      <w:tr w:rsidR="00E50C3B" w:rsidRPr="003072B8" w:rsidTr="00FA6D75">
        <w:trPr>
          <w:cantSplit/>
        </w:trPr>
        <w:tc>
          <w:tcPr>
            <w:tcW w:w="1464" w:type="pct"/>
            <w:shd w:val="clear" w:color="auto" w:fill="auto"/>
          </w:tcPr>
          <w:p w:rsidR="00E50C3B" w:rsidRPr="003072B8" w:rsidRDefault="00E50C3B" w:rsidP="00F20CDC">
            <w:pPr>
              <w:pStyle w:val="ENoteTableText"/>
              <w:tabs>
                <w:tab w:val="center" w:leader="dot" w:pos="2268"/>
              </w:tabs>
              <w:rPr>
                <w:b/>
              </w:rPr>
            </w:pPr>
            <w:r w:rsidRPr="003072B8">
              <w:rPr>
                <w:b/>
              </w:rPr>
              <w:t>Division</w:t>
            </w:r>
            <w:r w:rsidR="003072B8">
              <w:rPr>
                <w:b/>
              </w:rPr>
              <w:t> </w:t>
            </w:r>
            <w:r w:rsidRPr="003072B8">
              <w:rPr>
                <w:b/>
              </w:rPr>
              <w:t>3</w:t>
            </w:r>
          </w:p>
        </w:tc>
        <w:tc>
          <w:tcPr>
            <w:tcW w:w="3536" w:type="pct"/>
            <w:shd w:val="clear" w:color="auto" w:fill="auto"/>
          </w:tcPr>
          <w:p w:rsidR="00E50C3B" w:rsidRPr="003072B8" w:rsidRDefault="00E50C3B">
            <w:pPr>
              <w:pStyle w:val="ENoteTableText"/>
              <w:tabs>
                <w:tab w:val="center" w:leader="dot" w:pos="2268"/>
              </w:tabs>
              <w:rPr>
                <w:b/>
              </w:rPr>
            </w:pPr>
          </w:p>
        </w:tc>
      </w:tr>
      <w:tr w:rsidR="00E50C3B" w:rsidRPr="003072B8" w:rsidTr="00FA6D75">
        <w:trPr>
          <w:cantSplit/>
        </w:trPr>
        <w:tc>
          <w:tcPr>
            <w:tcW w:w="1464" w:type="pct"/>
            <w:shd w:val="clear" w:color="auto" w:fill="auto"/>
          </w:tcPr>
          <w:p w:rsidR="00E50C3B" w:rsidRPr="003072B8" w:rsidRDefault="00E50C3B" w:rsidP="00F20CDC">
            <w:pPr>
              <w:pStyle w:val="ENoteTableText"/>
              <w:tabs>
                <w:tab w:val="center" w:leader="dot" w:pos="2268"/>
              </w:tabs>
            </w:pPr>
            <w:r w:rsidRPr="003072B8">
              <w:t>s 46</w:t>
            </w:r>
            <w:r w:rsidRPr="003072B8">
              <w:tab/>
            </w:r>
          </w:p>
        </w:tc>
        <w:tc>
          <w:tcPr>
            <w:tcW w:w="3536" w:type="pct"/>
            <w:shd w:val="clear" w:color="auto" w:fill="auto"/>
          </w:tcPr>
          <w:p w:rsidR="00E50C3B" w:rsidRPr="003072B8" w:rsidRDefault="00E50C3B" w:rsidP="000D6859">
            <w:pPr>
              <w:pStyle w:val="ENoteTableText"/>
              <w:tabs>
                <w:tab w:val="center" w:leader="dot" w:pos="2268"/>
              </w:tabs>
            </w:pPr>
            <w:r w:rsidRPr="003072B8">
              <w:t>am F2015L00998</w:t>
            </w:r>
          </w:p>
        </w:tc>
      </w:tr>
      <w:tr w:rsidR="00E50C3B" w:rsidRPr="003072B8" w:rsidTr="00FA6D75">
        <w:trPr>
          <w:cantSplit/>
        </w:trPr>
        <w:tc>
          <w:tcPr>
            <w:tcW w:w="1464" w:type="pct"/>
            <w:shd w:val="clear" w:color="auto" w:fill="auto"/>
          </w:tcPr>
          <w:p w:rsidR="00E50C3B" w:rsidRPr="003072B8" w:rsidRDefault="00E50C3B" w:rsidP="00F20CDC">
            <w:pPr>
              <w:pStyle w:val="ENoteTableText"/>
              <w:tabs>
                <w:tab w:val="center" w:leader="dot" w:pos="2268"/>
              </w:tabs>
            </w:pPr>
            <w:r w:rsidRPr="003072B8">
              <w:t>s 47</w:t>
            </w:r>
            <w:r w:rsidRPr="003072B8">
              <w:tab/>
            </w:r>
          </w:p>
        </w:tc>
        <w:tc>
          <w:tcPr>
            <w:tcW w:w="3536" w:type="pct"/>
            <w:shd w:val="clear" w:color="auto" w:fill="auto"/>
          </w:tcPr>
          <w:p w:rsidR="00E50C3B" w:rsidRPr="003072B8" w:rsidRDefault="00E50C3B" w:rsidP="000D6859">
            <w:pPr>
              <w:pStyle w:val="ENoteTableText"/>
              <w:tabs>
                <w:tab w:val="center" w:leader="dot" w:pos="2268"/>
              </w:tabs>
            </w:pPr>
            <w:r w:rsidRPr="003072B8">
              <w:t>am F2015L00998</w:t>
            </w:r>
          </w:p>
        </w:tc>
      </w:tr>
      <w:tr w:rsidR="003F2BAC" w:rsidRPr="003072B8" w:rsidTr="00FA6D75">
        <w:trPr>
          <w:cantSplit/>
        </w:trPr>
        <w:tc>
          <w:tcPr>
            <w:tcW w:w="1464" w:type="pct"/>
            <w:shd w:val="clear" w:color="auto" w:fill="auto"/>
          </w:tcPr>
          <w:p w:rsidR="003F2BAC" w:rsidRPr="003072B8" w:rsidRDefault="003F2BAC" w:rsidP="00F20CDC">
            <w:pPr>
              <w:pStyle w:val="ENoteTableText"/>
              <w:tabs>
                <w:tab w:val="center" w:leader="dot" w:pos="2268"/>
              </w:tabs>
              <w:rPr>
                <w:b/>
              </w:rPr>
            </w:pPr>
            <w:r w:rsidRPr="003072B8">
              <w:rPr>
                <w:b/>
              </w:rPr>
              <w:t>Division</w:t>
            </w:r>
            <w:r w:rsidR="003072B8">
              <w:rPr>
                <w:b/>
              </w:rPr>
              <w:t> </w:t>
            </w:r>
            <w:r w:rsidRPr="003072B8">
              <w:rPr>
                <w:b/>
              </w:rPr>
              <w:t>5</w:t>
            </w:r>
          </w:p>
        </w:tc>
        <w:tc>
          <w:tcPr>
            <w:tcW w:w="3536" w:type="pct"/>
            <w:shd w:val="clear" w:color="auto" w:fill="auto"/>
          </w:tcPr>
          <w:p w:rsidR="003F2BAC" w:rsidRPr="003072B8" w:rsidRDefault="003F2BAC" w:rsidP="000D6859">
            <w:pPr>
              <w:pStyle w:val="ENoteTableText"/>
              <w:tabs>
                <w:tab w:val="center" w:leader="dot" w:pos="2268"/>
              </w:tabs>
            </w:pPr>
          </w:p>
        </w:tc>
      </w:tr>
      <w:tr w:rsidR="003F2BAC" w:rsidRPr="003072B8" w:rsidTr="00FA6D75">
        <w:trPr>
          <w:cantSplit/>
        </w:trPr>
        <w:tc>
          <w:tcPr>
            <w:tcW w:w="1464" w:type="pct"/>
            <w:shd w:val="clear" w:color="auto" w:fill="auto"/>
          </w:tcPr>
          <w:p w:rsidR="003F2BAC" w:rsidRPr="003072B8" w:rsidRDefault="003F2BAC" w:rsidP="00F20CDC">
            <w:pPr>
              <w:pStyle w:val="ENoteTableText"/>
              <w:tabs>
                <w:tab w:val="center" w:leader="dot" w:pos="2268"/>
              </w:tabs>
            </w:pPr>
            <w:r w:rsidRPr="003072B8">
              <w:t>s 51</w:t>
            </w:r>
            <w:r w:rsidRPr="003072B8">
              <w:tab/>
            </w:r>
          </w:p>
        </w:tc>
        <w:tc>
          <w:tcPr>
            <w:tcW w:w="3536" w:type="pct"/>
            <w:shd w:val="clear" w:color="auto" w:fill="auto"/>
          </w:tcPr>
          <w:p w:rsidR="003F2BAC" w:rsidRPr="003072B8" w:rsidRDefault="003F2BAC" w:rsidP="000D6859">
            <w:pPr>
              <w:pStyle w:val="ENoteTableText"/>
              <w:tabs>
                <w:tab w:val="center" w:leader="dot" w:pos="2268"/>
              </w:tabs>
            </w:pPr>
            <w:r w:rsidRPr="003072B8">
              <w:t>am F2017L01163</w:t>
            </w:r>
            <w:r w:rsidR="005B5287" w:rsidRPr="003072B8">
              <w:t>; F2018L01061</w:t>
            </w:r>
          </w:p>
        </w:tc>
      </w:tr>
      <w:tr w:rsidR="005B5287" w:rsidRPr="003072B8" w:rsidTr="00FA6D75">
        <w:trPr>
          <w:cantSplit/>
        </w:trPr>
        <w:tc>
          <w:tcPr>
            <w:tcW w:w="1464" w:type="pct"/>
            <w:shd w:val="clear" w:color="auto" w:fill="auto"/>
          </w:tcPr>
          <w:p w:rsidR="005B5287" w:rsidRPr="003072B8" w:rsidRDefault="005B5287" w:rsidP="00F20CDC">
            <w:pPr>
              <w:pStyle w:val="ENoteTableText"/>
              <w:tabs>
                <w:tab w:val="center" w:leader="dot" w:pos="2268"/>
              </w:tabs>
            </w:pPr>
            <w:r w:rsidRPr="003072B8">
              <w:t>s 54A</w:t>
            </w:r>
            <w:r w:rsidRPr="003072B8">
              <w:tab/>
            </w:r>
          </w:p>
        </w:tc>
        <w:tc>
          <w:tcPr>
            <w:tcW w:w="3536" w:type="pct"/>
            <w:shd w:val="clear" w:color="auto" w:fill="auto"/>
          </w:tcPr>
          <w:p w:rsidR="005B5287" w:rsidRPr="003072B8" w:rsidRDefault="005B5287" w:rsidP="000D6859">
            <w:pPr>
              <w:pStyle w:val="ENoteTableText"/>
              <w:tabs>
                <w:tab w:val="center" w:leader="dot" w:pos="2268"/>
              </w:tabs>
            </w:pPr>
            <w:r w:rsidRPr="003072B8">
              <w:t>ad F2018L01061</w:t>
            </w:r>
          </w:p>
        </w:tc>
      </w:tr>
      <w:tr w:rsidR="005B5287" w:rsidRPr="003072B8" w:rsidTr="00FA6D75">
        <w:trPr>
          <w:cantSplit/>
        </w:trPr>
        <w:tc>
          <w:tcPr>
            <w:tcW w:w="1464" w:type="pct"/>
            <w:shd w:val="clear" w:color="auto" w:fill="auto"/>
          </w:tcPr>
          <w:p w:rsidR="005B5287" w:rsidRPr="003072B8" w:rsidRDefault="005B5287" w:rsidP="00F20CDC">
            <w:pPr>
              <w:pStyle w:val="ENoteTableText"/>
              <w:tabs>
                <w:tab w:val="center" w:leader="dot" w:pos="2268"/>
              </w:tabs>
            </w:pPr>
            <w:r w:rsidRPr="003072B8">
              <w:t>s 55</w:t>
            </w:r>
            <w:r w:rsidRPr="003072B8">
              <w:tab/>
            </w:r>
          </w:p>
        </w:tc>
        <w:tc>
          <w:tcPr>
            <w:tcW w:w="3536" w:type="pct"/>
            <w:shd w:val="clear" w:color="auto" w:fill="auto"/>
          </w:tcPr>
          <w:p w:rsidR="005B5287" w:rsidRPr="003072B8" w:rsidRDefault="005B5287" w:rsidP="000D6859">
            <w:pPr>
              <w:pStyle w:val="ENoteTableText"/>
              <w:tabs>
                <w:tab w:val="center" w:leader="dot" w:pos="2268"/>
              </w:tabs>
            </w:pPr>
            <w:r w:rsidRPr="003072B8">
              <w:t>am F2018L01061</w:t>
            </w:r>
          </w:p>
        </w:tc>
      </w:tr>
      <w:tr w:rsidR="00E50C3B" w:rsidRPr="003072B8" w:rsidTr="00FA6D75">
        <w:trPr>
          <w:cantSplit/>
        </w:trPr>
        <w:tc>
          <w:tcPr>
            <w:tcW w:w="1464" w:type="pct"/>
            <w:shd w:val="clear" w:color="auto" w:fill="auto"/>
          </w:tcPr>
          <w:p w:rsidR="00E50C3B" w:rsidRPr="003072B8" w:rsidRDefault="00E50C3B" w:rsidP="00F20CDC">
            <w:pPr>
              <w:pStyle w:val="ENoteTableText"/>
              <w:tabs>
                <w:tab w:val="center" w:leader="dot" w:pos="2268"/>
              </w:tabs>
              <w:rPr>
                <w:b/>
              </w:rPr>
            </w:pPr>
            <w:r w:rsidRPr="003072B8">
              <w:rPr>
                <w:b/>
              </w:rPr>
              <w:t>Part</w:t>
            </w:r>
            <w:r w:rsidR="003072B8">
              <w:rPr>
                <w:b/>
              </w:rPr>
              <w:t> </w:t>
            </w:r>
            <w:r w:rsidRPr="003072B8">
              <w:rPr>
                <w:b/>
              </w:rPr>
              <w:t>6</w:t>
            </w:r>
          </w:p>
        </w:tc>
        <w:tc>
          <w:tcPr>
            <w:tcW w:w="3536" w:type="pct"/>
            <w:shd w:val="clear" w:color="auto" w:fill="auto"/>
          </w:tcPr>
          <w:p w:rsidR="00E50C3B" w:rsidRPr="003072B8" w:rsidRDefault="00E50C3B" w:rsidP="000D6859">
            <w:pPr>
              <w:pStyle w:val="ENoteTableText"/>
              <w:tabs>
                <w:tab w:val="center" w:leader="dot" w:pos="2268"/>
              </w:tabs>
              <w:rPr>
                <w:b/>
              </w:rPr>
            </w:pPr>
          </w:p>
        </w:tc>
      </w:tr>
      <w:tr w:rsidR="00E50C3B" w:rsidRPr="003072B8" w:rsidTr="00FA6D75">
        <w:trPr>
          <w:cantSplit/>
        </w:trPr>
        <w:tc>
          <w:tcPr>
            <w:tcW w:w="1464" w:type="pct"/>
            <w:shd w:val="clear" w:color="auto" w:fill="auto"/>
          </w:tcPr>
          <w:p w:rsidR="00E50C3B" w:rsidRPr="003072B8" w:rsidRDefault="00E50C3B" w:rsidP="000D6859">
            <w:pPr>
              <w:pStyle w:val="ENoteTableText"/>
              <w:tabs>
                <w:tab w:val="center" w:leader="dot" w:pos="2268"/>
              </w:tabs>
            </w:pPr>
            <w:r w:rsidRPr="003072B8">
              <w:t>s 61</w:t>
            </w:r>
            <w:r w:rsidRPr="003072B8">
              <w:tab/>
            </w:r>
          </w:p>
        </w:tc>
        <w:tc>
          <w:tcPr>
            <w:tcW w:w="3536" w:type="pct"/>
            <w:shd w:val="clear" w:color="auto" w:fill="auto"/>
          </w:tcPr>
          <w:p w:rsidR="00E50C3B" w:rsidRPr="003072B8" w:rsidRDefault="00E50C3B" w:rsidP="000D6859">
            <w:pPr>
              <w:pStyle w:val="ENoteTableText"/>
              <w:tabs>
                <w:tab w:val="center" w:leader="dot" w:pos="2268"/>
              </w:tabs>
            </w:pPr>
            <w:r w:rsidRPr="003072B8">
              <w:t>am F2015L00047</w:t>
            </w:r>
          </w:p>
        </w:tc>
      </w:tr>
      <w:tr w:rsidR="00E50C3B" w:rsidRPr="003072B8" w:rsidTr="00FA6D75">
        <w:trPr>
          <w:cantSplit/>
        </w:trPr>
        <w:tc>
          <w:tcPr>
            <w:tcW w:w="1464" w:type="pct"/>
            <w:shd w:val="clear" w:color="auto" w:fill="auto"/>
          </w:tcPr>
          <w:p w:rsidR="00E50C3B" w:rsidRPr="003072B8" w:rsidRDefault="00E50C3B" w:rsidP="000D6859">
            <w:pPr>
              <w:pStyle w:val="ENoteTableText"/>
              <w:tabs>
                <w:tab w:val="center" w:leader="dot" w:pos="2268"/>
              </w:tabs>
            </w:pPr>
            <w:r w:rsidRPr="003072B8">
              <w:t>s 61A</w:t>
            </w:r>
            <w:r w:rsidRPr="003072B8">
              <w:tab/>
            </w:r>
          </w:p>
        </w:tc>
        <w:tc>
          <w:tcPr>
            <w:tcW w:w="3536" w:type="pct"/>
            <w:shd w:val="clear" w:color="auto" w:fill="auto"/>
          </w:tcPr>
          <w:p w:rsidR="00E50C3B" w:rsidRPr="003072B8" w:rsidRDefault="00E50C3B" w:rsidP="000D6859">
            <w:pPr>
              <w:pStyle w:val="ENoteTableText"/>
            </w:pPr>
            <w:r w:rsidRPr="003072B8">
              <w:t>rep F2015L00047</w:t>
            </w:r>
          </w:p>
        </w:tc>
      </w:tr>
      <w:tr w:rsidR="003F2BAC" w:rsidRPr="003072B8" w:rsidTr="00FA6D75">
        <w:trPr>
          <w:cantSplit/>
        </w:trPr>
        <w:tc>
          <w:tcPr>
            <w:tcW w:w="1464" w:type="pct"/>
            <w:shd w:val="clear" w:color="auto" w:fill="auto"/>
          </w:tcPr>
          <w:p w:rsidR="003F2BAC" w:rsidRPr="003072B8" w:rsidRDefault="003F2BAC" w:rsidP="000D6859">
            <w:pPr>
              <w:pStyle w:val="ENoteTableText"/>
              <w:tabs>
                <w:tab w:val="center" w:leader="dot" w:pos="2268"/>
              </w:tabs>
              <w:rPr>
                <w:b/>
              </w:rPr>
            </w:pPr>
            <w:r w:rsidRPr="003072B8">
              <w:rPr>
                <w:b/>
              </w:rPr>
              <w:t>Part</w:t>
            </w:r>
            <w:r w:rsidR="003072B8">
              <w:rPr>
                <w:b/>
              </w:rPr>
              <w:t> </w:t>
            </w:r>
            <w:r w:rsidRPr="003072B8">
              <w:rPr>
                <w:b/>
              </w:rPr>
              <w:t>9</w:t>
            </w:r>
          </w:p>
        </w:tc>
        <w:tc>
          <w:tcPr>
            <w:tcW w:w="3536" w:type="pct"/>
            <w:shd w:val="clear" w:color="auto" w:fill="auto"/>
          </w:tcPr>
          <w:p w:rsidR="003F2BAC" w:rsidRPr="003072B8" w:rsidRDefault="003F2BAC" w:rsidP="000D6859">
            <w:pPr>
              <w:pStyle w:val="ENoteTableText"/>
            </w:pPr>
          </w:p>
        </w:tc>
      </w:tr>
      <w:tr w:rsidR="003F2BAC" w:rsidRPr="003072B8" w:rsidTr="00FA6D75">
        <w:trPr>
          <w:cantSplit/>
        </w:trPr>
        <w:tc>
          <w:tcPr>
            <w:tcW w:w="1464" w:type="pct"/>
            <w:shd w:val="clear" w:color="auto" w:fill="auto"/>
          </w:tcPr>
          <w:p w:rsidR="003F2BAC" w:rsidRPr="003072B8" w:rsidRDefault="003F2BAC" w:rsidP="000D6859">
            <w:pPr>
              <w:pStyle w:val="ENoteTableText"/>
              <w:tabs>
                <w:tab w:val="center" w:leader="dot" w:pos="2268"/>
              </w:tabs>
            </w:pPr>
            <w:r w:rsidRPr="003072B8">
              <w:t>Part</w:t>
            </w:r>
            <w:r w:rsidR="003072B8">
              <w:t> </w:t>
            </w:r>
            <w:r w:rsidRPr="003072B8">
              <w:t>9</w:t>
            </w:r>
            <w:r w:rsidRPr="003072B8">
              <w:tab/>
            </w:r>
          </w:p>
        </w:tc>
        <w:tc>
          <w:tcPr>
            <w:tcW w:w="3536" w:type="pct"/>
            <w:shd w:val="clear" w:color="auto" w:fill="auto"/>
          </w:tcPr>
          <w:p w:rsidR="003F2BAC" w:rsidRPr="003072B8" w:rsidRDefault="003F2BAC" w:rsidP="000D6859">
            <w:pPr>
              <w:pStyle w:val="ENoteTableText"/>
            </w:pPr>
            <w:r w:rsidRPr="003072B8">
              <w:t>ad F2017L01163</w:t>
            </w:r>
          </w:p>
        </w:tc>
      </w:tr>
      <w:tr w:rsidR="003F2BAC" w:rsidRPr="003072B8" w:rsidTr="00FA6D75">
        <w:trPr>
          <w:cantSplit/>
        </w:trPr>
        <w:tc>
          <w:tcPr>
            <w:tcW w:w="1464" w:type="pct"/>
            <w:tcBorders>
              <w:bottom w:val="single" w:sz="12" w:space="0" w:color="auto"/>
            </w:tcBorders>
            <w:shd w:val="clear" w:color="auto" w:fill="auto"/>
          </w:tcPr>
          <w:p w:rsidR="003F2BAC" w:rsidRPr="003072B8" w:rsidRDefault="003F2BAC" w:rsidP="000D6859">
            <w:pPr>
              <w:pStyle w:val="ENoteTableText"/>
              <w:tabs>
                <w:tab w:val="center" w:leader="dot" w:pos="2268"/>
              </w:tabs>
            </w:pPr>
            <w:r w:rsidRPr="003072B8">
              <w:t>s 77</w:t>
            </w:r>
            <w:r w:rsidRPr="003072B8">
              <w:tab/>
            </w:r>
          </w:p>
        </w:tc>
        <w:tc>
          <w:tcPr>
            <w:tcW w:w="3536" w:type="pct"/>
            <w:tcBorders>
              <w:bottom w:val="single" w:sz="12" w:space="0" w:color="auto"/>
            </w:tcBorders>
            <w:shd w:val="clear" w:color="auto" w:fill="auto"/>
          </w:tcPr>
          <w:p w:rsidR="003F2BAC" w:rsidRPr="003072B8" w:rsidRDefault="003F2BAC" w:rsidP="000D6859">
            <w:pPr>
              <w:pStyle w:val="ENoteTableText"/>
            </w:pPr>
            <w:r w:rsidRPr="003072B8">
              <w:t>ad F2017L01163</w:t>
            </w:r>
          </w:p>
        </w:tc>
      </w:tr>
    </w:tbl>
    <w:p w:rsidR="000D6859" w:rsidRPr="003072B8" w:rsidRDefault="000D6859" w:rsidP="000D6859">
      <w:pPr>
        <w:pStyle w:val="Tabletext"/>
      </w:pPr>
    </w:p>
    <w:p w:rsidR="000D6859" w:rsidRPr="003072B8" w:rsidRDefault="000D6859" w:rsidP="000D6859">
      <w:pPr>
        <w:sectPr w:rsidR="000D6859" w:rsidRPr="003072B8" w:rsidSect="00DF702B">
          <w:headerReference w:type="even" r:id="rId34"/>
          <w:headerReference w:type="default" r:id="rId35"/>
          <w:footerReference w:type="even" r:id="rId36"/>
          <w:footerReference w:type="default" r:id="rId37"/>
          <w:pgSz w:w="11907" w:h="16839" w:code="9"/>
          <w:pgMar w:top="2325" w:right="1797" w:bottom="1440" w:left="1797" w:header="720" w:footer="709" w:gutter="0"/>
          <w:cols w:space="708"/>
          <w:docGrid w:linePitch="360"/>
        </w:sectPr>
      </w:pPr>
    </w:p>
    <w:p w:rsidR="000D6859" w:rsidRPr="003072B8" w:rsidRDefault="000D6859" w:rsidP="000D6859"/>
    <w:sectPr w:rsidR="000D6859" w:rsidRPr="003072B8" w:rsidSect="00DF702B">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C5" w:rsidRDefault="006C48C5" w:rsidP="00715914">
      <w:pPr>
        <w:spacing w:line="240" w:lineRule="auto"/>
      </w:pPr>
      <w:r>
        <w:separator/>
      </w:r>
    </w:p>
  </w:endnote>
  <w:endnote w:type="continuationSeparator" w:id="0">
    <w:p w:rsidR="006C48C5" w:rsidRDefault="006C48C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Default="006C48C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7B3B51" w:rsidRDefault="006C48C5" w:rsidP="000D68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C48C5" w:rsidRPr="007B3B51" w:rsidTr="00FA6D75">
      <w:tc>
        <w:tcPr>
          <w:tcW w:w="681" w:type="pct"/>
        </w:tcPr>
        <w:p w:rsidR="006C48C5" w:rsidRPr="007B3B51" w:rsidRDefault="006C48C5" w:rsidP="000D6859">
          <w:pPr>
            <w:rPr>
              <w:i/>
              <w:sz w:val="16"/>
              <w:szCs w:val="16"/>
            </w:rPr>
          </w:pPr>
        </w:p>
      </w:tc>
      <w:tc>
        <w:tcPr>
          <w:tcW w:w="3471" w:type="pct"/>
          <w:gridSpan w:val="3"/>
        </w:tcPr>
        <w:p w:rsidR="006C48C5" w:rsidRPr="007B3B51" w:rsidRDefault="006C48C5" w:rsidP="000D68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02B">
            <w:rPr>
              <w:i/>
              <w:noProof/>
              <w:sz w:val="16"/>
              <w:szCs w:val="16"/>
            </w:rPr>
            <w:t>Fees and Payments Principles 2014 (No. 2)</w:t>
          </w:r>
          <w:r w:rsidRPr="007B3B51">
            <w:rPr>
              <w:i/>
              <w:sz w:val="16"/>
              <w:szCs w:val="16"/>
            </w:rPr>
            <w:fldChar w:fldCharType="end"/>
          </w:r>
        </w:p>
      </w:tc>
      <w:tc>
        <w:tcPr>
          <w:tcW w:w="848" w:type="pct"/>
        </w:tcPr>
        <w:p w:rsidR="006C48C5" w:rsidRPr="007B3B51" w:rsidRDefault="006C48C5" w:rsidP="000D68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F702B">
            <w:rPr>
              <w:i/>
              <w:noProof/>
              <w:sz w:val="16"/>
              <w:szCs w:val="16"/>
            </w:rPr>
            <w:t>61</w:t>
          </w:r>
          <w:r w:rsidRPr="007B3B51">
            <w:rPr>
              <w:i/>
              <w:sz w:val="16"/>
              <w:szCs w:val="16"/>
            </w:rPr>
            <w:fldChar w:fldCharType="end"/>
          </w:r>
        </w:p>
      </w:tc>
    </w:tr>
    <w:tr w:rsidR="006C48C5" w:rsidRPr="00130F37" w:rsidTr="00FA6D75">
      <w:tc>
        <w:tcPr>
          <w:tcW w:w="848" w:type="pct"/>
          <w:gridSpan w:val="2"/>
        </w:tcPr>
        <w:p w:rsidR="006C48C5" w:rsidRPr="00130F37" w:rsidRDefault="006C48C5" w:rsidP="000D68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3338">
            <w:rPr>
              <w:sz w:val="16"/>
              <w:szCs w:val="16"/>
            </w:rPr>
            <w:t>4</w:t>
          </w:r>
          <w:r w:rsidRPr="00130F37">
            <w:rPr>
              <w:sz w:val="16"/>
              <w:szCs w:val="16"/>
            </w:rPr>
            <w:fldChar w:fldCharType="end"/>
          </w:r>
        </w:p>
      </w:tc>
      <w:tc>
        <w:tcPr>
          <w:tcW w:w="3135" w:type="pct"/>
        </w:tcPr>
        <w:p w:rsidR="006C48C5" w:rsidRPr="00130F37" w:rsidRDefault="006C48C5" w:rsidP="000D68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A3338">
            <w:rPr>
              <w:sz w:val="16"/>
              <w:szCs w:val="16"/>
            </w:rPr>
            <w:t>28/7/18</w:t>
          </w:r>
          <w:r w:rsidRPr="00130F37">
            <w:rPr>
              <w:sz w:val="16"/>
              <w:szCs w:val="16"/>
            </w:rPr>
            <w:fldChar w:fldCharType="end"/>
          </w:r>
        </w:p>
      </w:tc>
      <w:tc>
        <w:tcPr>
          <w:tcW w:w="1017" w:type="pct"/>
          <w:gridSpan w:val="2"/>
        </w:tcPr>
        <w:p w:rsidR="006C48C5" w:rsidRPr="00130F37" w:rsidRDefault="006C48C5" w:rsidP="000D68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3338">
            <w:rPr>
              <w:sz w:val="16"/>
              <w:szCs w:val="16"/>
            </w:rPr>
            <w:instrText>17/10/2018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A3338">
            <w:rPr>
              <w:sz w:val="16"/>
              <w:szCs w:val="16"/>
            </w:rPr>
            <w:instrText>17/10/18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3338">
            <w:rPr>
              <w:noProof/>
              <w:sz w:val="16"/>
              <w:szCs w:val="16"/>
            </w:rPr>
            <w:t>17/10/18</w:t>
          </w:r>
          <w:r w:rsidRPr="00130F37">
            <w:rPr>
              <w:sz w:val="16"/>
              <w:szCs w:val="16"/>
            </w:rPr>
            <w:fldChar w:fldCharType="end"/>
          </w:r>
        </w:p>
      </w:tc>
    </w:tr>
  </w:tbl>
  <w:p w:rsidR="006C48C5" w:rsidRPr="000D6859" w:rsidRDefault="006C48C5" w:rsidP="000D6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Default="006C48C5" w:rsidP="009361F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ED79B6" w:rsidRDefault="006C48C5" w:rsidP="009361F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7B3B51" w:rsidRDefault="006C48C5" w:rsidP="000D68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C48C5" w:rsidRPr="007B3B51" w:rsidTr="00FA6D75">
      <w:tc>
        <w:tcPr>
          <w:tcW w:w="681" w:type="pct"/>
        </w:tcPr>
        <w:p w:rsidR="006C48C5" w:rsidRPr="007B3B51" w:rsidRDefault="006C48C5" w:rsidP="000D68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F702B">
            <w:rPr>
              <w:i/>
              <w:noProof/>
              <w:sz w:val="16"/>
              <w:szCs w:val="16"/>
            </w:rPr>
            <w:t>ii</w:t>
          </w:r>
          <w:r w:rsidRPr="007B3B51">
            <w:rPr>
              <w:i/>
              <w:sz w:val="16"/>
              <w:szCs w:val="16"/>
            </w:rPr>
            <w:fldChar w:fldCharType="end"/>
          </w:r>
        </w:p>
      </w:tc>
      <w:tc>
        <w:tcPr>
          <w:tcW w:w="3471" w:type="pct"/>
          <w:gridSpan w:val="3"/>
        </w:tcPr>
        <w:p w:rsidR="006C48C5" w:rsidRPr="007B3B51" w:rsidRDefault="006C48C5" w:rsidP="000D68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02B">
            <w:rPr>
              <w:i/>
              <w:noProof/>
              <w:sz w:val="16"/>
              <w:szCs w:val="16"/>
            </w:rPr>
            <w:t>Fees and Payments Principles 2014 (No. 2)</w:t>
          </w:r>
          <w:r w:rsidRPr="007B3B51">
            <w:rPr>
              <w:i/>
              <w:sz w:val="16"/>
              <w:szCs w:val="16"/>
            </w:rPr>
            <w:fldChar w:fldCharType="end"/>
          </w:r>
        </w:p>
      </w:tc>
      <w:tc>
        <w:tcPr>
          <w:tcW w:w="848" w:type="pct"/>
        </w:tcPr>
        <w:p w:rsidR="006C48C5" w:rsidRPr="007B3B51" w:rsidRDefault="006C48C5" w:rsidP="000D6859">
          <w:pPr>
            <w:jc w:val="right"/>
            <w:rPr>
              <w:sz w:val="16"/>
              <w:szCs w:val="16"/>
            </w:rPr>
          </w:pPr>
        </w:p>
      </w:tc>
    </w:tr>
    <w:tr w:rsidR="006C48C5" w:rsidRPr="0055472E" w:rsidTr="00FA6D75">
      <w:tc>
        <w:tcPr>
          <w:tcW w:w="848" w:type="pct"/>
          <w:gridSpan w:val="2"/>
        </w:tcPr>
        <w:p w:rsidR="006C48C5" w:rsidRPr="0055472E" w:rsidRDefault="006C48C5" w:rsidP="000D68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3338">
            <w:rPr>
              <w:sz w:val="16"/>
              <w:szCs w:val="16"/>
            </w:rPr>
            <w:t>4</w:t>
          </w:r>
          <w:r w:rsidRPr="0055472E">
            <w:rPr>
              <w:sz w:val="16"/>
              <w:szCs w:val="16"/>
            </w:rPr>
            <w:fldChar w:fldCharType="end"/>
          </w:r>
        </w:p>
      </w:tc>
      <w:tc>
        <w:tcPr>
          <w:tcW w:w="3135" w:type="pct"/>
        </w:tcPr>
        <w:p w:rsidR="006C48C5" w:rsidRPr="0055472E" w:rsidRDefault="006C48C5" w:rsidP="000D68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A3338">
            <w:rPr>
              <w:sz w:val="16"/>
              <w:szCs w:val="16"/>
            </w:rPr>
            <w:t>28/7/18</w:t>
          </w:r>
          <w:r w:rsidRPr="0055472E">
            <w:rPr>
              <w:sz w:val="16"/>
              <w:szCs w:val="16"/>
            </w:rPr>
            <w:fldChar w:fldCharType="end"/>
          </w:r>
        </w:p>
      </w:tc>
      <w:tc>
        <w:tcPr>
          <w:tcW w:w="1017" w:type="pct"/>
          <w:gridSpan w:val="2"/>
        </w:tcPr>
        <w:p w:rsidR="006C48C5" w:rsidRPr="0055472E" w:rsidRDefault="006C48C5" w:rsidP="000D68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3338">
            <w:rPr>
              <w:sz w:val="16"/>
              <w:szCs w:val="16"/>
            </w:rPr>
            <w:instrText>17/10/2018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A3338">
            <w:rPr>
              <w:sz w:val="16"/>
              <w:szCs w:val="16"/>
            </w:rPr>
            <w:instrText>17/10/18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3338">
            <w:rPr>
              <w:noProof/>
              <w:sz w:val="16"/>
              <w:szCs w:val="16"/>
            </w:rPr>
            <w:t>17/10/18</w:t>
          </w:r>
          <w:r w:rsidRPr="0055472E">
            <w:rPr>
              <w:sz w:val="16"/>
              <w:szCs w:val="16"/>
            </w:rPr>
            <w:fldChar w:fldCharType="end"/>
          </w:r>
        </w:p>
      </w:tc>
    </w:tr>
  </w:tbl>
  <w:p w:rsidR="006C48C5" w:rsidRPr="000D6859" w:rsidRDefault="006C48C5" w:rsidP="000D68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7B3B51" w:rsidRDefault="006C48C5" w:rsidP="000D68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C48C5" w:rsidRPr="007B3B51" w:rsidTr="00FA6D75">
      <w:tc>
        <w:tcPr>
          <w:tcW w:w="681" w:type="pct"/>
        </w:tcPr>
        <w:p w:rsidR="006C48C5" w:rsidRPr="007B3B51" w:rsidRDefault="006C48C5" w:rsidP="000D6859">
          <w:pPr>
            <w:rPr>
              <w:i/>
              <w:sz w:val="16"/>
              <w:szCs w:val="16"/>
            </w:rPr>
          </w:pPr>
        </w:p>
      </w:tc>
      <w:tc>
        <w:tcPr>
          <w:tcW w:w="3471" w:type="pct"/>
          <w:gridSpan w:val="3"/>
        </w:tcPr>
        <w:p w:rsidR="006C48C5" w:rsidRPr="007B3B51" w:rsidRDefault="006C48C5" w:rsidP="000D68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02B">
            <w:rPr>
              <w:i/>
              <w:noProof/>
              <w:sz w:val="16"/>
              <w:szCs w:val="16"/>
            </w:rPr>
            <w:t>Fees and Payments Principles 2014 (No. 2)</w:t>
          </w:r>
          <w:r w:rsidRPr="007B3B51">
            <w:rPr>
              <w:i/>
              <w:sz w:val="16"/>
              <w:szCs w:val="16"/>
            </w:rPr>
            <w:fldChar w:fldCharType="end"/>
          </w:r>
        </w:p>
      </w:tc>
      <w:tc>
        <w:tcPr>
          <w:tcW w:w="848" w:type="pct"/>
        </w:tcPr>
        <w:p w:rsidR="006C48C5" w:rsidRPr="007B3B51" w:rsidRDefault="006C48C5" w:rsidP="000D68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F702B">
            <w:rPr>
              <w:i/>
              <w:noProof/>
              <w:sz w:val="16"/>
              <w:szCs w:val="16"/>
            </w:rPr>
            <w:t>iii</w:t>
          </w:r>
          <w:r w:rsidRPr="007B3B51">
            <w:rPr>
              <w:i/>
              <w:sz w:val="16"/>
              <w:szCs w:val="16"/>
            </w:rPr>
            <w:fldChar w:fldCharType="end"/>
          </w:r>
        </w:p>
      </w:tc>
    </w:tr>
    <w:tr w:rsidR="006C48C5" w:rsidRPr="00130F37" w:rsidTr="00FA6D75">
      <w:tc>
        <w:tcPr>
          <w:tcW w:w="848" w:type="pct"/>
          <w:gridSpan w:val="2"/>
        </w:tcPr>
        <w:p w:rsidR="006C48C5" w:rsidRPr="00130F37" w:rsidRDefault="006C48C5" w:rsidP="000D68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3338">
            <w:rPr>
              <w:sz w:val="16"/>
              <w:szCs w:val="16"/>
            </w:rPr>
            <w:t>4</w:t>
          </w:r>
          <w:r w:rsidRPr="00130F37">
            <w:rPr>
              <w:sz w:val="16"/>
              <w:szCs w:val="16"/>
            </w:rPr>
            <w:fldChar w:fldCharType="end"/>
          </w:r>
        </w:p>
      </w:tc>
      <w:tc>
        <w:tcPr>
          <w:tcW w:w="3135" w:type="pct"/>
        </w:tcPr>
        <w:p w:rsidR="006C48C5" w:rsidRPr="00130F37" w:rsidRDefault="006C48C5" w:rsidP="000D68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A3338">
            <w:rPr>
              <w:sz w:val="16"/>
              <w:szCs w:val="16"/>
            </w:rPr>
            <w:t>28/7/18</w:t>
          </w:r>
          <w:r w:rsidRPr="00130F37">
            <w:rPr>
              <w:sz w:val="16"/>
              <w:szCs w:val="16"/>
            </w:rPr>
            <w:fldChar w:fldCharType="end"/>
          </w:r>
        </w:p>
      </w:tc>
      <w:tc>
        <w:tcPr>
          <w:tcW w:w="1017" w:type="pct"/>
          <w:gridSpan w:val="2"/>
        </w:tcPr>
        <w:p w:rsidR="006C48C5" w:rsidRPr="00130F37" w:rsidRDefault="006C48C5" w:rsidP="000D68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3338">
            <w:rPr>
              <w:sz w:val="16"/>
              <w:szCs w:val="16"/>
            </w:rPr>
            <w:instrText>17/10/2018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A3338">
            <w:rPr>
              <w:sz w:val="16"/>
              <w:szCs w:val="16"/>
            </w:rPr>
            <w:instrText>17/10/18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3338">
            <w:rPr>
              <w:noProof/>
              <w:sz w:val="16"/>
              <w:szCs w:val="16"/>
            </w:rPr>
            <w:t>17/10/18</w:t>
          </w:r>
          <w:r w:rsidRPr="00130F37">
            <w:rPr>
              <w:sz w:val="16"/>
              <w:szCs w:val="16"/>
            </w:rPr>
            <w:fldChar w:fldCharType="end"/>
          </w:r>
        </w:p>
      </w:tc>
    </w:tr>
  </w:tbl>
  <w:p w:rsidR="006C48C5" w:rsidRPr="000D6859" w:rsidRDefault="006C48C5" w:rsidP="000D68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7B3B51" w:rsidRDefault="006C48C5" w:rsidP="000D68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C48C5" w:rsidRPr="007B3B51" w:rsidTr="00FA6D75">
      <w:tc>
        <w:tcPr>
          <w:tcW w:w="681" w:type="pct"/>
        </w:tcPr>
        <w:p w:rsidR="006C48C5" w:rsidRPr="007B3B51" w:rsidRDefault="006C48C5" w:rsidP="000D68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F702B">
            <w:rPr>
              <w:i/>
              <w:noProof/>
              <w:sz w:val="16"/>
              <w:szCs w:val="16"/>
            </w:rPr>
            <w:t>56</w:t>
          </w:r>
          <w:r w:rsidRPr="007B3B51">
            <w:rPr>
              <w:i/>
              <w:sz w:val="16"/>
              <w:szCs w:val="16"/>
            </w:rPr>
            <w:fldChar w:fldCharType="end"/>
          </w:r>
        </w:p>
      </w:tc>
      <w:tc>
        <w:tcPr>
          <w:tcW w:w="3471" w:type="pct"/>
          <w:gridSpan w:val="3"/>
        </w:tcPr>
        <w:p w:rsidR="006C48C5" w:rsidRPr="007B3B51" w:rsidRDefault="006C48C5" w:rsidP="000D68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02B">
            <w:rPr>
              <w:i/>
              <w:noProof/>
              <w:sz w:val="16"/>
              <w:szCs w:val="16"/>
            </w:rPr>
            <w:t>Fees and Payments Principles 2014 (No. 2)</w:t>
          </w:r>
          <w:r w:rsidRPr="007B3B51">
            <w:rPr>
              <w:i/>
              <w:sz w:val="16"/>
              <w:szCs w:val="16"/>
            </w:rPr>
            <w:fldChar w:fldCharType="end"/>
          </w:r>
        </w:p>
      </w:tc>
      <w:tc>
        <w:tcPr>
          <w:tcW w:w="848" w:type="pct"/>
        </w:tcPr>
        <w:p w:rsidR="006C48C5" w:rsidRPr="007B3B51" w:rsidRDefault="006C48C5" w:rsidP="000D6859">
          <w:pPr>
            <w:jc w:val="right"/>
            <w:rPr>
              <w:sz w:val="16"/>
              <w:szCs w:val="16"/>
            </w:rPr>
          </w:pPr>
        </w:p>
      </w:tc>
    </w:tr>
    <w:tr w:rsidR="006C48C5" w:rsidRPr="0055472E" w:rsidTr="00FA6D75">
      <w:tc>
        <w:tcPr>
          <w:tcW w:w="848" w:type="pct"/>
          <w:gridSpan w:val="2"/>
        </w:tcPr>
        <w:p w:rsidR="006C48C5" w:rsidRPr="0055472E" w:rsidRDefault="006C48C5" w:rsidP="000D68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3338">
            <w:rPr>
              <w:sz w:val="16"/>
              <w:szCs w:val="16"/>
            </w:rPr>
            <w:t>4</w:t>
          </w:r>
          <w:r w:rsidRPr="0055472E">
            <w:rPr>
              <w:sz w:val="16"/>
              <w:szCs w:val="16"/>
            </w:rPr>
            <w:fldChar w:fldCharType="end"/>
          </w:r>
        </w:p>
      </w:tc>
      <w:tc>
        <w:tcPr>
          <w:tcW w:w="3135" w:type="pct"/>
        </w:tcPr>
        <w:p w:rsidR="006C48C5" w:rsidRPr="0055472E" w:rsidRDefault="006C48C5" w:rsidP="000D68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A3338">
            <w:rPr>
              <w:sz w:val="16"/>
              <w:szCs w:val="16"/>
            </w:rPr>
            <w:t>28/7/18</w:t>
          </w:r>
          <w:r w:rsidRPr="0055472E">
            <w:rPr>
              <w:sz w:val="16"/>
              <w:szCs w:val="16"/>
            </w:rPr>
            <w:fldChar w:fldCharType="end"/>
          </w:r>
        </w:p>
      </w:tc>
      <w:tc>
        <w:tcPr>
          <w:tcW w:w="1017" w:type="pct"/>
          <w:gridSpan w:val="2"/>
        </w:tcPr>
        <w:p w:rsidR="006C48C5" w:rsidRPr="0055472E" w:rsidRDefault="006C48C5" w:rsidP="000D68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3338">
            <w:rPr>
              <w:sz w:val="16"/>
              <w:szCs w:val="16"/>
            </w:rPr>
            <w:instrText>17/10/2018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A3338">
            <w:rPr>
              <w:sz w:val="16"/>
              <w:szCs w:val="16"/>
            </w:rPr>
            <w:instrText>17/10/18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3338">
            <w:rPr>
              <w:noProof/>
              <w:sz w:val="16"/>
              <w:szCs w:val="16"/>
            </w:rPr>
            <w:t>17/10/18</w:t>
          </w:r>
          <w:r w:rsidRPr="0055472E">
            <w:rPr>
              <w:sz w:val="16"/>
              <w:szCs w:val="16"/>
            </w:rPr>
            <w:fldChar w:fldCharType="end"/>
          </w:r>
        </w:p>
      </w:tc>
    </w:tr>
  </w:tbl>
  <w:p w:rsidR="006C48C5" w:rsidRPr="000D6859" w:rsidRDefault="006C48C5" w:rsidP="000D685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7B3B51" w:rsidRDefault="006C48C5" w:rsidP="000D68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C48C5" w:rsidRPr="007B3B51" w:rsidTr="00FA6D75">
      <w:tc>
        <w:tcPr>
          <w:tcW w:w="681" w:type="pct"/>
        </w:tcPr>
        <w:p w:rsidR="006C48C5" w:rsidRPr="007B3B51" w:rsidRDefault="006C48C5" w:rsidP="000D6859">
          <w:pPr>
            <w:rPr>
              <w:i/>
              <w:sz w:val="16"/>
              <w:szCs w:val="16"/>
            </w:rPr>
          </w:pPr>
        </w:p>
      </w:tc>
      <w:tc>
        <w:tcPr>
          <w:tcW w:w="3471" w:type="pct"/>
          <w:gridSpan w:val="3"/>
        </w:tcPr>
        <w:p w:rsidR="006C48C5" w:rsidRPr="007B3B51" w:rsidRDefault="006C48C5" w:rsidP="000D68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02B">
            <w:rPr>
              <w:i/>
              <w:noProof/>
              <w:sz w:val="16"/>
              <w:szCs w:val="16"/>
            </w:rPr>
            <w:t>Fees and Payments Principles 2014 (No. 2)</w:t>
          </w:r>
          <w:r w:rsidRPr="007B3B51">
            <w:rPr>
              <w:i/>
              <w:sz w:val="16"/>
              <w:szCs w:val="16"/>
            </w:rPr>
            <w:fldChar w:fldCharType="end"/>
          </w:r>
        </w:p>
      </w:tc>
      <w:tc>
        <w:tcPr>
          <w:tcW w:w="848" w:type="pct"/>
        </w:tcPr>
        <w:p w:rsidR="006C48C5" w:rsidRPr="007B3B51" w:rsidRDefault="006C48C5" w:rsidP="000D68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F702B">
            <w:rPr>
              <w:i/>
              <w:noProof/>
              <w:sz w:val="16"/>
              <w:szCs w:val="16"/>
            </w:rPr>
            <w:t>57</w:t>
          </w:r>
          <w:r w:rsidRPr="007B3B51">
            <w:rPr>
              <w:i/>
              <w:sz w:val="16"/>
              <w:szCs w:val="16"/>
            </w:rPr>
            <w:fldChar w:fldCharType="end"/>
          </w:r>
        </w:p>
      </w:tc>
    </w:tr>
    <w:tr w:rsidR="006C48C5" w:rsidRPr="00130F37" w:rsidTr="00FA6D75">
      <w:tc>
        <w:tcPr>
          <w:tcW w:w="848" w:type="pct"/>
          <w:gridSpan w:val="2"/>
        </w:tcPr>
        <w:p w:rsidR="006C48C5" w:rsidRPr="00130F37" w:rsidRDefault="006C48C5" w:rsidP="000D68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3338">
            <w:rPr>
              <w:sz w:val="16"/>
              <w:szCs w:val="16"/>
            </w:rPr>
            <w:t>4</w:t>
          </w:r>
          <w:r w:rsidRPr="00130F37">
            <w:rPr>
              <w:sz w:val="16"/>
              <w:szCs w:val="16"/>
            </w:rPr>
            <w:fldChar w:fldCharType="end"/>
          </w:r>
        </w:p>
      </w:tc>
      <w:tc>
        <w:tcPr>
          <w:tcW w:w="3135" w:type="pct"/>
        </w:tcPr>
        <w:p w:rsidR="006C48C5" w:rsidRPr="00130F37" w:rsidRDefault="006C48C5" w:rsidP="000D68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A3338">
            <w:rPr>
              <w:sz w:val="16"/>
              <w:szCs w:val="16"/>
            </w:rPr>
            <w:t>28/7/18</w:t>
          </w:r>
          <w:r w:rsidRPr="00130F37">
            <w:rPr>
              <w:sz w:val="16"/>
              <w:szCs w:val="16"/>
            </w:rPr>
            <w:fldChar w:fldCharType="end"/>
          </w:r>
        </w:p>
      </w:tc>
      <w:tc>
        <w:tcPr>
          <w:tcW w:w="1017" w:type="pct"/>
          <w:gridSpan w:val="2"/>
        </w:tcPr>
        <w:p w:rsidR="006C48C5" w:rsidRPr="00130F37" w:rsidRDefault="006C48C5" w:rsidP="000D68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3338">
            <w:rPr>
              <w:sz w:val="16"/>
              <w:szCs w:val="16"/>
            </w:rPr>
            <w:instrText>17/10/2018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A3338">
            <w:rPr>
              <w:sz w:val="16"/>
              <w:szCs w:val="16"/>
            </w:rPr>
            <w:instrText>17/10/18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3338">
            <w:rPr>
              <w:noProof/>
              <w:sz w:val="16"/>
              <w:szCs w:val="16"/>
            </w:rPr>
            <w:t>17/10/18</w:t>
          </w:r>
          <w:r w:rsidRPr="00130F37">
            <w:rPr>
              <w:sz w:val="16"/>
              <w:szCs w:val="16"/>
            </w:rPr>
            <w:fldChar w:fldCharType="end"/>
          </w:r>
        </w:p>
      </w:tc>
    </w:tr>
  </w:tbl>
  <w:p w:rsidR="006C48C5" w:rsidRPr="000D6859" w:rsidRDefault="006C48C5" w:rsidP="000D685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E33C1C" w:rsidRDefault="006C48C5"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C48C5" w:rsidTr="00FA6D75">
      <w:tc>
        <w:tcPr>
          <w:tcW w:w="817" w:type="pct"/>
          <w:tcBorders>
            <w:top w:val="nil"/>
            <w:left w:val="nil"/>
            <w:bottom w:val="nil"/>
            <w:right w:val="nil"/>
          </w:tcBorders>
        </w:tcPr>
        <w:p w:rsidR="006C48C5" w:rsidRDefault="006C48C5" w:rsidP="00650C11">
          <w:pPr>
            <w:spacing w:line="0" w:lineRule="atLeast"/>
            <w:rPr>
              <w:sz w:val="18"/>
            </w:rPr>
          </w:pPr>
        </w:p>
      </w:tc>
      <w:tc>
        <w:tcPr>
          <w:tcW w:w="3765" w:type="pct"/>
          <w:tcBorders>
            <w:top w:val="nil"/>
            <w:left w:val="nil"/>
            <w:bottom w:val="nil"/>
            <w:right w:val="nil"/>
          </w:tcBorders>
        </w:tcPr>
        <w:p w:rsidR="006C48C5" w:rsidRDefault="006C48C5" w:rsidP="00650C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3338">
            <w:rPr>
              <w:i/>
              <w:sz w:val="18"/>
            </w:rPr>
            <w:t>Fees and Payments Principles 2014 (No. 2)</w:t>
          </w:r>
          <w:r w:rsidRPr="007A1328">
            <w:rPr>
              <w:i/>
              <w:sz w:val="18"/>
            </w:rPr>
            <w:fldChar w:fldCharType="end"/>
          </w:r>
        </w:p>
      </w:tc>
      <w:tc>
        <w:tcPr>
          <w:tcW w:w="418" w:type="pct"/>
          <w:tcBorders>
            <w:top w:val="nil"/>
            <w:left w:val="nil"/>
            <w:bottom w:val="nil"/>
            <w:right w:val="nil"/>
          </w:tcBorders>
        </w:tcPr>
        <w:p w:rsidR="006C48C5" w:rsidRDefault="006C48C5" w:rsidP="00650C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663A">
            <w:rPr>
              <w:i/>
              <w:noProof/>
              <w:sz w:val="18"/>
            </w:rPr>
            <w:t>61</w:t>
          </w:r>
          <w:r w:rsidRPr="00ED79B6">
            <w:rPr>
              <w:i/>
              <w:sz w:val="18"/>
            </w:rPr>
            <w:fldChar w:fldCharType="end"/>
          </w:r>
        </w:p>
      </w:tc>
    </w:tr>
  </w:tbl>
  <w:p w:rsidR="006C48C5" w:rsidRPr="00ED79B6" w:rsidRDefault="006C48C5" w:rsidP="007500C8">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7B3B51" w:rsidRDefault="006C48C5" w:rsidP="000D68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C48C5" w:rsidRPr="007B3B51" w:rsidTr="00FA6D75">
      <w:tc>
        <w:tcPr>
          <w:tcW w:w="681" w:type="pct"/>
        </w:tcPr>
        <w:p w:rsidR="006C48C5" w:rsidRPr="007B3B51" w:rsidRDefault="006C48C5" w:rsidP="000D68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F702B">
            <w:rPr>
              <w:i/>
              <w:noProof/>
              <w:sz w:val="16"/>
              <w:szCs w:val="16"/>
            </w:rPr>
            <w:t>58</w:t>
          </w:r>
          <w:r w:rsidRPr="007B3B51">
            <w:rPr>
              <w:i/>
              <w:sz w:val="16"/>
              <w:szCs w:val="16"/>
            </w:rPr>
            <w:fldChar w:fldCharType="end"/>
          </w:r>
        </w:p>
      </w:tc>
      <w:tc>
        <w:tcPr>
          <w:tcW w:w="3471" w:type="pct"/>
          <w:gridSpan w:val="3"/>
        </w:tcPr>
        <w:p w:rsidR="006C48C5" w:rsidRPr="007B3B51" w:rsidRDefault="006C48C5" w:rsidP="000D68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02B">
            <w:rPr>
              <w:i/>
              <w:noProof/>
              <w:sz w:val="16"/>
              <w:szCs w:val="16"/>
            </w:rPr>
            <w:t>Fees and Payments Principles 2014 (No. 2)</w:t>
          </w:r>
          <w:r w:rsidRPr="007B3B51">
            <w:rPr>
              <w:i/>
              <w:sz w:val="16"/>
              <w:szCs w:val="16"/>
            </w:rPr>
            <w:fldChar w:fldCharType="end"/>
          </w:r>
        </w:p>
      </w:tc>
      <w:tc>
        <w:tcPr>
          <w:tcW w:w="848" w:type="pct"/>
        </w:tcPr>
        <w:p w:rsidR="006C48C5" w:rsidRPr="007B3B51" w:rsidRDefault="006C48C5" w:rsidP="000D6859">
          <w:pPr>
            <w:jc w:val="right"/>
            <w:rPr>
              <w:sz w:val="16"/>
              <w:szCs w:val="16"/>
            </w:rPr>
          </w:pPr>
        </w:p>
      </w:tc>
    </w:tr>
    <w:tr w:rsidR="006C48C5" w:rsidRPr="0055472E" w:rsidTr="00FA6D75">
      <w:tc>
        <w:tcPr>
          <w:tcW w:w="848" w:type="pct"/>
          <w:gridSpan w:val="2"/>
        </w:tcPr>
        <w:p w:rsidR="006C48C5" w:rsidRPr="0055472E" w:rsidRDefault="006C48C5" w:rsidP="000D68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3338">
            <w:rPr>
              <w:sz w:val="16"/>
              <w:szCs w:val="16"/>
            </w:rPr>
            <w:t>4</w:t>
          </w:r>
          <w:r w:rsidRPr="0055472E">
            <w:rPr>
              <w:sz w:val="16"/>
              <w:szCs w:val="16"/>
            </w:rPr>
            <w:fldChar w:fldCharType="end"/>
          </w:r>
        </w:p>
      </w:tc>
      <w:tc>
        <w:tcPr>
          <w:tcW w:w="3135" w:type="pct"/>
        </w:tcPr>
        <w:p w:rsidR="006C48C5" w:rsidRPr="0055472E" w:rsidRDefault="006C48C5" w:rsidP="000D68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A3338">
            <w:rPr>
              <w:sz w:val="16"/>
              <w:szCs w:val="16"/>
            </w:rPr>
            <w:t>28/7/18</w:t>
          </w:r>
          <w:r w:rsidRPr="0055472E">
            <w:rPr>
              <w:sz w:val="16"/>
              <w:szCs w:val="16"/>
            </w:rPr>
            <w:fldChar w:fldCharType="end"/>
          </w:r>
        </w:p>
      </w:tc>
      <w:tc>
        <w:tcPr>
          <w:tcW w:w="1017" w:type="pct"/>
          <w:gridSpan w:val="2"/>
        </w:tcPr>
        <w:p w:rsidR="006C48C5" w:rsidRPr="0055472E" w:rsidRDefault="006C48C5" w:rsidP="000D68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3338">
            <w:rPr>
              <w:sz w:val="16"/>
              <w:szCs w:val="16"/>
            </w:rPr>
            <w:instrText>17/10/2018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A3338">
            <w:rPr>
              <w:sz w:val="16"/>
              <w:szCs w:val="16"/>
            </w:rPr>
            <w:instrText>17/10/18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3338">
            <w:rPr>
              <w:noProof/>
              <w:sz w:val="16"/>
              <w:szCs w:val="16"/>
            </w:rPr>
            <w:t>17/10/18</w:t>
          </w:r>
          <w:r w:rsidRPr="0055472E">
            <w:rPr>
              <w:sz w:val="16"/>
              <w:szCs w:val="16"/>
            </w:rPr>
            <w:fldChar w:fldCharType="end"/>
          </w:r>
        </w:p>
      </w:tc>
    </w:tr>
  </w:tbl>
  <w:p w:rsidR="006C48C5" w:rsidRPr="000D6859" w:rsidRDefault="006C48C5" w:rsidP="000D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C5" w:rsidRDefault="006C48C5" w:rsidP="00715914">
      <w:pPr>
        <w:spacing w:line="240" w:lineRule="auto"/>
      </w:pPr>
      <w:r>
        <w:separator/>
      </w:r>
    </w:p>
  </w:footnote>
  <w:footnote w:type="continuationSeparator" w:id="0">
    <w:p w:rsidR="006C48C5" w:rsidRDefault="006C48C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Default="006C48C5" w:rsidP="009361F1">
    <w:pPr>
      <w:pStyle w:val="Header"/>
      <w:pBdr>
        <w:bottom w:val="single" w:sz="6" w:space="1" w:color="auto"/>
      </w:pBdr>
    </w:pPr>
  </w:p>
  <w:p w:rsidR="006C48C5" w:rsidRDefault="006C48C5" w:rsidP="009361F1">
    <w:pPr>
      <w:pStyle w:val="Header"/>
      <w:pBdr>
        <w:bottom w:val="single" w:sz="6" w:space="1" w:color="auto"/>
      </w:pBdr>
    </w:pPr>
  </w:p>
  <w:p w:rsidR="006C48C5" w:rsidRPr="001E77D2" w:rsidRDefault="006C48C5" w:rsidP="009361F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C4473E" w:rsidRDefault="006C48C5" w:rsidP="000D6859">
    <w:pPr>
      <w:rPr>
        <w:sz w:val="26"/>
        <w:szCs w:val="26"/>
      </w:rPr>
    </w:pPr>
  </w:p>
  <w:p w:rsidR="006C48C5" w:rsidRPr="00965EE7" w:rsidRDefault="006C48C5" w:rsidP="000D6859">
    <w:pPr>
      <w:rPr>
        <w:b/>
        <w:sz w:val="20"/>
      </w:rPr>
    </w:pPr>
    <w:r w:rsidRPr="00965EE7">
      <w:rPr>
        <w:b/>
        <w:sz w:val="20"/>
      </w:rPr>
      <w:t>Endnotes</w:t>
    </w:r>
  </w:p>
  <w:p w:rsidR="006C48C5" w:rsidRPr="007A1328" w:rsidRDefault="006C48C5" w:rsidP="000D6859">
    <w:pPr>
      <w:rPr>
        <w:sz w:val="20"/>
      </w:rPr>
    </w:pPr>
  </w:p>
  <w:p w:rsidR="006C48C5" w:rsidRPr="007A1328" w:rsidRDefault="006C48C5" w:rsidP="000D6859">
    <w:pPr>
      <w:rPr>
        <w:b/>
        <w:sz w:val="24"/>
      </w:rPr>
    </w:pPr>
  </w:p>
  <w:p w:rsidR="006C48C5" w:rsidRDefault="006C48C5" w:rsidP="000D685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F702B">
      <w:rPr>
        <w:noProof/>
        <w:szCs w:val="22"/>
      </w:rPr>
      <w:t>Endnote 1—About the endnotes</w:t>
    </w:r>
    <w:r w:rsidRPr="00C4473E">
      <w:rPr>
        <w:szCs w:val="22"/>
      </w:rPr>
      <w:fldChar w:fldCharType="end"/>
    </w:r>
  </w:p>
  <w:p w:rsidR="006C48C5" w:rsidRPr="00C4473E" w:rsidRDefault="006C48C5" w:rsidP="000D6859">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C4473E" w:rsidRDefault="006C48C5" w:rsidP="000D6859">
    <w:pPr>
      <w:jc w:val="right"/>
      <w:rPr>
        <w:sz w:val="26"/>
        <w:szCs w:val="26"/>
      </w:rPr>
    </w:pPr>
  </w:p>
  <w:p w:rsidR="006C48C5" w:rsidRPr="00965EE7" w:rsidRDefault="006C48C5" w:rsidP="000D6859">
    <w:pPr>
      <w:jc w:val="right"/>
      <w:rPr>
        <w:b/>
        <w:sz w:val="20"/>
      </w:rPr>
    </w:pPr>
    <w:r w:rsidRPr="00965EE7">
      <w:rPr>
        <w:b/>
        <w:sz w:val="20"/>
      </w:rPr>
      <w:t>Endnotes</w:t>
    </w:r>
  </w:p>
  <w:p w:rsidR="006C48C5" w:rsidRPr="007A1328" w:rsidRDefault="006C48C5" w:rsidP="000D6859">
    <w:pPr>
      <w:jc w:val="right"/>
      <w:rPr>
        <w:sz w:val="20"/>
      </w:rPr>
    </w:pPr>
  </w:p>
  <w:p w:rsidR="006C48C5" w:rsidRPr="007A1328" w:rsidRDefault="006C48C5" w:rsidP="000D6859">
    <w:pPr>
      <w:jc w:val="right"/>
      <w:rPr>
        <w:b/>
        <w:sz w:val="24"/>
      </w:rPr>
    </w:pPr>
  </w:p>
  <w:p w:rsidR="006C48C5" w:rsidRPr="00C4473E" w:rsidRDefault="006C48C5" w:rsidP="000D685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F702B">
      <w:rPr>
        <w:noProof/>
        <w:szCs w:val="22"/>
      </w:rPr>
      <w:t>Endnote 4—Amendment history</w:t>
    </w:r>
    <w:r w:rsidRPr="00C4473E">
      <w:rPr>
        <w:szCs w:val="22"/>
      </w:rPr>
      <w:fldChar w:fldCharType="end"/>
    </w:r>
  </w:p>
  <w:p w:rsidR="006C48C5" w:rsidRDefault="006C48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Default="006C48C5" w:rsidP="009361F1">
    <w:pPr>
      <w:pStyle w:val="Header"/>
      <w:pBdr>
        <w:bottom w:val="single" w:sz="4" w:space="1" w:color="auto"/>
      </w:pBdr>
    </w:pPr>
  </w:p>
  <w:p w:rsidR="006C48C5" w:rsidRDefault="006C48C5" w:rsidP="009361F1">
    <w:pPr>
      <w:pStyle w:val="Header"/>
      <w:pBdr>
        <w:bottom w:val="single" w:sz="4" w:space="1" w:color="auto"/>
      </w:pBdr>
    </w:pPr>
  </w:p>
  <w:p w:rsidR="006C48C5" w:rsidRPr="001E77D2" w:rsidRDefault="006C48C5" w:rsidP="009361F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5F1388" w:rsidRDefault="006C48C5" w:rsidP="009361F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ED79B6" w:rsidRDefault="006C48C5"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ED79B6" w:rsidRDefault="006C48C5"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ED79B6" w:rsidRDefault="006C48C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Default="006C48C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C48C5" w:rsidRDefault="006C48C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F702B">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F702B">
      <w:rPr>
        <w:noProof/>
        <w:sz w:val="20"/>
      </w:rPr>
      <w:t>Miscellaneous</w:t>
    </w:r>
    <w:r>
      <w:rPr>
        <w:sz w:val="20"/>
      </w:rPr>
      <w:fldChar w:fldCharType="end"/>
    </w:r>
  </w:p>
  <w:p w:rsidR="006C48C5" w:rsidRPr="007A1328" w:rsidRDefault="006C48C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C48C5" w:rsidRPr="007A1328" w:rsidRDefault="006C48C5" w:rsidP="00715914">
    <w:pPr>
      <w:rPr>
        <w:b/>
        <w:sz w:val="24"/>
      </w:rPr>
    </w:pPr>
  </w:p>
  <w:p w:rsidR="006C48C5" w:rsidRPr="007A1328" w:rsidRDefault="006C48C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A333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F702B">
      <w:rPr>
        <w:noProof/>
        <w:sz w:val="24"/>
      </w:rPr>
      <w:t>76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7A1328" w:rsidRDefault="006C48C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C48C5" w:rsidRPr="007A1328" w:rsidRDefault="006C48C5" w:rsidP="00715914">
    <w:pPr>
      <w:jc w:val="right"/>
      <w:rPr>
        <w:sz w:val="20"/>
      </w:rPr>
    </w:pPr>
    <w:r w:rsidRPr="007A1328">
      <w:rPr>
        <w:sz w:val="20"/>
      </w:rPr>
      <w:fldChar w:fldCharType="begin"/>
    </w:r>
    <w:r w:rsidRPr="007A1328">
      <w:rPr>
        <w:sz w:val="20"/>
      </w:rPr>
      <w:instrText xml:space="preserve"> STYLEREF CharPartText </w:instrText>
    </w:r>
    <w:r w:rsidR="00DF702B">
      <w:rPr>
        <w:sz w:val="20"/>
      </w:rPr>
      <w:fldChar w:fldCharType="separate"/>
    </w:r>
    <w:r w:rsidR="00DF702B">
      <w:rPr>
        <w:noProof/>
        <w:sz w:val="20"/>
      </w:rPr>
      <w:t>Application, transitional and savings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F702B">
      <w:rPr>
        <w:b/>
        <w:sz w:val="20"/>
      </w:rPr>
      <w:fldChar w:fldCharType="separate"/>
    </w:r>
    <w:r w:rsidR="00DF702B">
      <w:rPr>
        <w:b/>
        <w:noProof/>
        <w:sz w:val="20"/>
      </w:rPr>
      <w:t>Part 9</w:t>
    </w:r>
    <w:r>
      <w:rPr>
        <w:b/>
        <w:sz w:val="20"/>
      </w:rPr>
      <w:fldChar w:fldCharType="end"/>
    </w:r>
  </w:p>
  <w:p w:rsidR="006C48C5" w:rsidRPr="007A1328" w:rsidRDefault="006C48C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C48C5" w:rsidRPr="007A1328" w:rsidRDefault="006C48C5" w:rsidP="00715914">
    <w:pPr>
      <w:jc w:val="right"/>
      <w:rPr>
        <w:b/>
        <w:sz w:val="24"/>
      </w:rPr>
    </w:pPr>
  </w:p>
  <w:p w:rsidR="006C48C5" w:rsidRPr="007A1328" w:rsidRDefault="006C48C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A333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F702B">
      <w:rPr>
        <w:noProof/>
        <w:sz w:val="24"/>
      </w:rPr>
      <w:t>77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C5" w:rsidRPr="007A1328" w:rsidRDefault="006C48C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03F659B"/>
    <w:multiLevelType w:val="hybridMultilevel"/>
    <w:tmpl w:val="550AE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E81DF0"/>
    <w:multiLevelType w:val="hybridMultilevel"/>
    <w:tmpl w:val="715AE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1DE6F71"/>
    <w:multiLevelType w:val="hybridMultilevel"/>
    <w:tmpl w:val="259E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7387E3D"/>
    <w:multiLevelType w:val="hybridMultilevel"/>
    <w:tmpl w:val="B500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6"/>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EA"/>
    <w:rsid w:val="00004470"/>
    <w:rsid w:val="000136AF"/>
    <w:rsid w:val="00013A4F"/>
    <w:rsid w:val="000205D1"/>
    <w:rsid w:val="00024781"/>
    <w:rsid w:val="000261F2"/>
    <w:rsid w:val="00026B05"/>
    <w:rsid w:val="00032024"/>
    <w:rsid w:val="000340B4"/>
    <w:rsid w:val="00041360"/>
    <w:rsid w:val="0004168D"/>
    <w:rsid w:val="000437C1"/>
    <w:rsid w:val="00050DBD"/>
    <w:rsid w:val="00051705"/>
    <w:rsid w:val="0005365D"/>
    <w:rsid w:val="00054908"/>
    <w:rsid w:val="00056E01"/>
    <w:rsid w:val="000614BF"/>
    <w:rsid w:val="0006680A"/>
    <w:rsid w:val="0006754D"/>
    <w:rsid w:val="000713B8"/>
    <w:rsid w:val="00073780"/>
    <w:rsid w:val="00080AA5"/>
    <w:rsid w:val="0009067E"/>
    <w:rsid w:val="000907FF"/>
    <w:rsid w:val="000A52AF"/>
    <w:rsid w:val="000B58FA"/>
    <w:rsid w:val="000B5D5D"/>
    <w:rsid w:val="000D05EF"/>
    <w:rsid w:val="000D2B64"/>
    <w:rsid w:val="000D373B"/>
    <w:rsid w:val="000D3E2C"/>
    <w:rsid w:val="000D6859"/>
    <w:rsid w:val="000E2261"/>
    <w:rsid w:val="000E46BF"/>
    <w:rsid w:val="000F21C1"/>
    <w:rsid w:val="000F663A"/>
    <w:rsid w:val="001059E9"/>
    <w:rsid w:val="00105B3A"/>
    <w:rsid w:val="00106938"/>
    <w:rsid w:val="0010745C"/>
    <w:rsid w:val="00110E2F"/>
    <w:rsid w:val="00111AFC"/>
    <w:rsid w:val="001318C5"/>
    <w:rsid w:val="00132CEB"/>
    <w:rsid w:val="00142B62"/>
    <w:rsid w:val="001478EE"/>
    <w:rsid w:val="00152EAC"/>
    <w:rsid w:val="001573F6"/>
    <w:rsid w:val="00157B8B"/>
    <w:rsid w:val="00157CEC"/>
    <w:rsid w:val="00166229"/>
    <w:rsid w:val="00166C2F"/>
    <w:rsid w:val="001679D2"/>
    <w:rsid w:val="00171CD1"/>
    <w:rsid w:val="00173477"/>
    <w:rsid w:val="001809D7"/>
    <w:rsid w:val="00186595"/>
    <w:rsid w:val="001939E1"/>
    <w:rsid w:val="00194B6C"/>
    <w:rsid w:val="00194C3E"/>
    <w:rsid w:val="00195382"/>
    <w:rsid w:val="00196261"/>
    <w:rsid w:val="001971AA"/>
    <w:rsid w:val="001A220E"/>
    <w:rsid w:val="001B19FA"/>
    <w:rsid w:val="001B4251"/>
    <w:rsid w:val="001B5C68"/>
    <w:rsid w:val="001C0485"/>
    <w:rsid w:val="001C36AA"/>
    <w:rsid w:val="001C61C5"/>
    <w:rsid w:val="001C69C4"/>
    <w:rsid w:val="001D37EF"/>
    <w:rsid w:val="001E0AAA"/>
    <w:rsid w:val="001E0CAA"/>
    <w:rsid w:val="001E3590"/>
    <w:rsid w:val="001E390B"/>
    <w:rsid w:val="001E424C"/>
    <w:rsid w:val="001E7407"/>
    <w:rsid w:val="001F045D"/>
    <w:rsid w:val="001F5D5E"/>
    <w:rsid w:val="001F6219"/>
    <w:rsid w:val="001F6CD4"/>
    <w:rsid w:val="00201DEE"/>
    <w:rsid w:val="00206C4D"/>
    <w:rsid w:val="00210021"/>
    <w:rsid w:val="0021053C"/>
    <w:rsid w:val="0021242B"/>
    <w:rsid w:val="002131E1"/>
    <w:rsid w:val="00215AF1"/>
    <w:rsid w:val="002161E4"/>
    <w:rsid w:val="00223D8B"/>
    <w:rsid w:val="0022434A"/>
    <w:rsid w:val="00226E91"/>
    <w:rsid w:val="002321E8"/>
    <w:rsid w:val="00236EEC"/>
    <w:rsid w:val="0024010F"/>
    <w:rsid w:val="00240749"/>
    <w:rsid w:val="002413EA"/>
    <w:rsid w:val="00243018"/>
    <w:rsid w:val="00246949"/>
    <w:rsid w:val="00246A74"/>
    <w:rsid w:val="002544DB"/>
    <w:rsid w:val="002564A4"/>
    <w:rsid w:val="00260109"/>
    <w:rsid w:val="002608AC"/>
    <w:rsid w:val="00262008"/>
    <w:rsid w:val="002627A2"/>
    <w:rsid w:val="00263544"/>
    <w:rsid w:val="00265E8E"/>
    <w:rsid w:val="0026736C"/>
    <w:rsid w:val="0027730C"/>
    <w:rsid w:val="00281308"/>
    <w:rsid w:val="00284719"/>
    <w:rsid w:val="00285CFA"/>
    <w:rsid w:val="00291799"/>
    <w:rsid w:val="002943BB"/>
    <w:rsid w:val="00296E27"/>
    <w:rsid w:val="00297ECB"/>
    <w:rsid w:val="002A38DC"/>
    <w:rsid w:val="002A7BCF"/>
    <w:rsid w:val="002B754F"/>
    <w:rsid w:val="002C2C2C"/>
    <w:rsid w:val="002C7263"/>
    <w:rsid w:val="002D043A"/>
    <w:rsid w:val="002D4C6B"/>
    <w:rsid w:val="002D6224"/>
    <w:rsid w:val="002D6631"/>
    <w:rsid w:val="002D681A"/>
    <w:rsid w:val="002E1BE6"/>
    <w:rsid w:val="002E266A"/>
    <w:rsid w:val="002E3F4B"/>
    <w:rsid w:val="002F0C6F"/>
    <w:rsid w:val="002F7FA4"/>
    <w:rsid w:val="00304F8B"/>
    <w:rsid w:val="00305523"/>
    <w:rsid w:val="003072B8"/>
    <w:rsid w:val="00314D01"/>
    <w:rsid w:val="00327645"/>
    <w:rsid w:val="003304F3"/>
    <w:rsid w:val="00330A98"/>
    <w:rsid w:val="003339A4"/>
    <w:rsid w:val="003352FE"/>
    <w:rsid w:val="003354D2"/>
    <w:rsid w:val="00335BC6"/>
    <w:rsid w:val="00340570"/>
    <w:rsid w:val="00340B32"/>
    <w:rsid w:val="003415D3"/>
    <w:rsid w:val="00344701"/>
    <w:rsid w:val="00352B0F"/>
    <w:rsid w:val="003535F3"/>
    <w:rsid w:val="003539A5"/>
    <w:rsid w:val="00355070"/>
    <w:rsid w:val="00356690"/>
    <w:rsid w:val="003571CD"/>
    <w:rsid w:val="00360459"/>
    <w:rsid w:val="00363D21"/>
    <w:rsid w:val="00364841"/>
    <w:rsid w:val="00366E40"/>
    <w:rsid w:val="003671B4"/>
    <w:rsid w:val="00376865"/>
    <w:rsid w:val="00377882"/>
    <w:rsid w:val="00380E00"/>
    <w:rsid w:val="003846F9"/>
    <w:rsid w:val="00385913"/>
    <w:rsid w:val="00390223"/>
    <w:rsid w:val="00391AFB"/>
    <w:rsid w:val="00391E84"/>
    <w:rsid w:val="00392A07"/>
    <w:rsid w:val="003973BF"/>
    <w:rsid w:val="003A042E"/>
    <w:rsid w:val="003A3338"/>
    <w:rsid w:val="003B0EA0"/>
    <w:rsid w:val="003C0D43"/>
    <w:rsid w:val="003C29EB"/>
    <w:rsid w:val="003C446A"/>
    <w:rsid w:val="003C6231"/>
    <w:rsid w:val="003C6EB8"/>
    <w:rsid w:val="003D0BFE"/>
    <w:rsid w:val="003D4C1C"/>
    <w:rsid w:val="003D4C35"/>
    <w:rsid w:val="003D5700"/>
    <w:rsid w:val="003D654C"/>
    <w:rsid w:val="003E08DF"/>
    <w:rsid w:val="003E1A67"/>
    <w:rsid w:val="003E1F14"/>
    <w:rsid w:val="003E341B"/>
    <w:rsid w:val="003E7596"/>
    <w:rsid w:val="003F2BAC"/>
    <w:rsid w:val="003F2BF0"/>
    <w:rsid w:val="003F55C5"/>
    <w:rsid w:val="00401411"/>
    <w:rsid w:val="00401452"/>
    <w:rsid w:val="00403839"/>
    <w:rsid w:val="00404A7E"/>
    <w:rsid w:val="004116CD"/>
    <w:rsid w:val="004144EC"/>
    <w:rsid w:val="00415171"/>
    <w:rsid w:val="00417EB9"/>
    <w:rsid w:val="00421F42"/>
    <w:rsid w:val="00423973"/>
    <w:rsid w:val="00424CA9"/>
    <w:rsid w:val="004263ED"/>
    <w:rsid w:val="00426615"/>
    <w:rsid w:val="004273AA"/>
    <w:rsid w:val="00431E9B"/>
    <w:rsid w:val="00437359"/>
    <w:rsid w:val="004379E3"/>
    <w:rsid w:val="0044015E"/>
    <w:rsid w:val="0044291A"/>
    <w:rsid w:val="00444ABD"/>
    <w:rsid w:val="00450107"/>
    <w:rsid w:val="004537EF"/>
    <w:rsid w:val="00460497"/>
    <w:rsid w:val="00467661"/>
    <w:rsid w:val="004705B7"/>
    <w:rsid w:val="00471E03"/>
    <w:rsid w:val="00472650"/>
    <w:rsid w:val="00472DBE"/>
    <w:rsid w:val="00474A19"/>
    <w:rsid w:val="00481616"/>
    <w:rsid w:val="0048640D"/>
    <w:rsid w:val="00486FC4"/>
    <w:rsid w:val="00492208"/>
    <w:rsid w:val="00492603"/>
    <w:rsid w:val="0049555D"/>
    <w:rsid w:val="00495DCF"/>
    <w:rsid w:val="00496F97"/>
    <w:rsid w:val="004A01FA"/>
    <w:rsid w:val="004B10C6"/>
    <w:rsid w:val="004B3674"/>
    <w:rsid w:val="004C7B7F"/>
    <w:rsid w:val="004D73FC"/>
    <w:rsid w:val="004D7762"/>
    <w:rsid w:val="004E063A"/>
    <w:rsid w:val="004E2AE9"/>
    <w:rsid w:val="004E2C0A"/>
    <w:rsid w:val="004E3A86"/>
    <w:rsid w:val="004E662B"/>
    <w:rsid w:val="004E7BEC"/>
    <w:rsid w:val="004F0AE7"/>
    <w:rsid w:val="004F3C6F"/>
    <w:rsid w:val="00503019"/>
    <w:rsid w:val="00505D3D"/>
    <w:rsid w:val="00506AF6"/>
    <w:rsid w:val="005149AA"/>
    <w:rsid w:val="00516B8D"/>
    <w:rsid w:val="005177F8"/>
    <w:rsid w:val="00521CF2"/>
    <w:rsid w:val="00522ED9"/>
    <w:rsid w:val="00526049"/>
    <w:rsid w:val="00537FBC"/>
    <w:rsid w:val="00540994"/>
    <w:rsid w:val="005550C2"/>
    <w:rsid w:val="005574D1"/>
    <w:rsid w:val="00557ADF"/>
    <w:rsid w:val="00560FD0"/>
    <w:rsid w:val="00562695"/>
    <w:rsid w:val="0056569C"/>
    <w:rsid w:val="00565C2E"/>
    <w:rsid w:val="005739FE"/>
    <w:rsid w:val="00581538"/>
    <w:rsid w:val="00584811"/>
    <w:rsid w:val="00584A11"/>
    <w:rsid w:val="00585784"/>
    <w:rsid w:val="00593AA6"/>
    <w:rsid w:val="00594161"/>
    <w:rsid w:val="0059427F"/>
    <w:rsid w:val="00594749"/>
    <w:rsid w:val="00594D33"/>
    <w:rsid w:val="00595BBD"/>
    <w:rsid w:val="005A0FBF"/>
    <w:rsid w:val="005A7D41"/>
    <w:rsid w:val="005B4067"/>
    <w:rsid w:val="005B5287"/>
    <w:rsid w:val="005B75DC"/>
    <w:rsid w:val="005C3F41"/>
    <w:rsid w:val="005D1900"/>
    <w:rsid w:val="005D2D09"/>
    <w:rsid w:val="005E524C"/>
    <w:rsid w:val="005F06BD"/>
    <w:rsid w:val="005F5FD1"/>
    <w:rsid w:val="00600219"/>
    <w:rsid w:val="00600740"/>
    <w:rsid w:val="006018D9"/>
    <w:rsid w:val="00602C22"/>
    <w:rsid w:val="00603DC4"/>
    <w:rsid w:val="006062F8"/>
    <w:rsid w:val="00610E2B"/>
    <w:rsid w:val="00620076"/>
    <w:rsid w:val="00625FFB"/>
    <w:rsid w:val="0064573E"/>
    <w:rsid w:val="006459FC"/>
    <w:rsid w:val="00650C11"/>
    <w:rsid w:val="00653EE7"/>
    <w:rsid w:val="0065413D"/>
    <w:rsid w:val="00667957"/>
    <w:rsid w:val="00670EA1"/>
    <w:rsid w:val="00677CC2"/>
    <w:rsid w:val="006815DF"/>
    <w:rsid w:val="00683F81"/>
    <w:rsid w:val="006871A3"/>
    <w:rsid w:val="006905DE"/>
    <w:rsid w:val="0069207B"/>
    <w:rsid w:val="00694D4A"/>
    <w:rsid w:val="006B0719"/>
    <w:rsid w:val="006B5789"/>
    <w:rsid w:val="006C29A0"/>
    <w:rsid w:val="006C30C5"/>
    <w:rsid w:val="006C48C5"/>
    <w:rsid w:val="006C7F8C"/>
    <w:rsid w:val="006D2FB3"/>
    <w:rsid w:val="006D59B9"/>
    <w:rsid w:val="006E3B1A"/>
    <w:rsid w:val="006E6246"/>
    <w:rsid w:val="006F2163"/>
    <w:rsid w:val="006F318F"/>
    <w:rsid w:val="006F4226"/>
    <w:rsid w:val="0070017E"/>
    <w:rsid w:val="007009E5"/>
    <w:rsid w:val="00700B2C"/>
    <w:rsid w:val="0070210C"/>
    <w:rsid w:val="00702D91"/>
    <w:rsid w:val="007050A2"/>
    <w:rsid w:val="007078D8"/>
    <w:rsid w:val="00707A48"/>
    <w:rsid w:val="00713084"/>
    <w:rsid w:val="00714703"/>
    <w:rsid w:val="00714F20"/>
    <w:rsid w:val="0071590F"/>
    <w:rsid w:val="00715914"/>
    <w:rsid w:val="00716852"/>
    <w:rsid w:val="00717E8F"/>
    <w:rsid w:val="0072410C"/>
    <w:rsid w:val="00731E00"/>
    <w:rsid w:val="007363BF"/>
    <w:rsid w:val="00736FB4"/>
    <w:rsid w:val="007440B7"/>
    <w:rsid w:val="007448B2"/>
    <w:rsid w:val="007500C8"/>
    <w:rsid w:val="00750AE3"/>
    <w:rsid w:val="0075202F"/>
    <w:rsid w:val="00756272"/>
    <w:rsid w:val="00760976"/>
    <w:rsid w:val="007627E2"/>
    <w:rsid w:val="0076681A"/>
    <w:rsid w:val="007715C9"/>
    <w:rsid w:val="0077160B"/>
    <w:rsid w:val="00771613"/>
    <w:rsid w:val="00774EDD"/>
    <w:rsid w:val="007757EC"/>
    <w:rsid w:val="00777B2E"/>
    <w:rsid w:val="00777D20"/>
    <w:rsid w:val="00783E89"/>
    <w:rsid w:val="0078523C"/>
    <w:rsid w:val="00790E4F"/>
    <w:rsid w:val="00791C3D"/>
    <w:rsid w:val="00793915"/>
    <w:rsid w:val="00794CC7"/>
    <w:rsid w:val="00795D48"/>
    <w:rsid w:val="00796944"/>
    <w:rsid w:val="007971C8"/>
    <w:rsid w:val="007A0921"/>
    <w:rsid w:val="007A4FC3"/>
    <w:rsid w:val="007A7FB9"/>
    <w:rsid w:val="007B1154"/>
    <w:rsid w:val="007B25EF"/>
    <w:rsid w:val="007B3056"/>
    <w:rsid w:val="007B58CD"/>
    <w:rsid w:val="007B645E"/>
    <w:rsid w:val="007C0B1C"/>
    <w:rsid w:val="007C2253"/>
    <w:rsid w:val="007D350B"/>
    <w:rsid w:val="007D7848"/>
    <w:rsid w:val="007E00B2"/>
    <w:rsid w:val="007E163D"/>
    <w:rsid w:val="007E44D3"/>
    <w:rsid w:val="007E667A"/>
    <w:rsid w:val="007E77CD"/>
    <w:rsid w:val="007F03F8"/>
    <w:rsid w:val="007F28C9"/>
    <w:rsid w:val="008025B4"/>
    <w:rsid w:val="00803587"/>
    <w:rsid w:val="008117E9"/>
    <w:rsid w:val="00813024"/>
    <w:rsid w:val="00814F60"/>
    <w:rsid w:val="0081557A"/>
    <w:rsid w:val="008214B8"/>
    <w:rsid w:val="00824498"/>
    <w:rsid w:val="00827FA7"/>
    <w:rsid w:val="00833C5E"/>
    <w:rsid w:val="00856A31"/>
    <w:rsid w:val="00867B37"/>
    <w:rsid w:val="0087236E"/>
    <w:rsid w:val="0087310C"/>
    <w:rsid w:val="008754D0"/>
    <w:rsid w:val="00883938"/>
    <w:rsid w:val="00884BEA"/>
    <w:rsid w:val="008855C9"/>
    <w:rsid w:val="00886456"/>
    <w:rsid w:val="00892451"/>
    <w:rsid w:val="008935FE"/>
    <w:rsid w:val="008A0AD7"/>
    <w:rsid w:val="008A13A2"/>
    <w:rsid w:val="008A2D44"/>
    <w:rsid w:val="008A46E1"/>
    <w:rsid w:val="008A4F43"/>
    <w:rsid w:val="008A74D6"/>
    <w:rsid w:val="008B2706"/>
    <w:rsid w:val="008C0488"/>
    <w:rsid w:val="008C7CE0"/>
    <w:rsid w:val="008D0EE0"/>
    <w:rsid w:val="008D4502"/>
    <w:rsid w:val="008D5161"/>
    <w:rsid w:val="008E253B"/>
    <w:rsid w:val="008E6067"/>
    <w:rsid w:val="008E61DE"/>
    <w:rsid w:val="008F4A01"/>
    <w:rsid w:val="008F54E7"/>
    <w:rsid w:val="008F5516"/>
    <w:rsid w:val="00903422"/>
    <w:rsid w:val="009148D2"/>
    <w:rsid w:val="00915DF9"/>
    <w:rsid w:val="00917CDA"/>
    <w:rsid w:val="00922435"/>
    <w:rsid w:val="00923246"/>
    <w:rsid w:val="009250D8"/>
    <w:rsid w:val="009254C3"/>
    <w:rsid w:val="00932377"/>
    <w:rsid w:val="009361F1"/>
    <w:rsid w:val="00945884"/>
    <w:rsid w:val="00947D5A"/>
    <w:rsid w:val="0095204A"/>
    <w:rsid w:val="009532A5"/>
    <w:rsid w:val="0095702C"/>
    <w:rsid w:val="00961D8C"/>
    <w:rsid w:val="00967F77"/>
    <w:rsid w:val="00970F4E"/>
    <w:rsid w:val="009778F4"/>
    <w:rsid w:val="00977BDE"/>
    <w:rsid w:val="00981697"/>
    <w:rsid w:val="00981D8A"/>
    <w:rsid w:val="00982242"/>
    <w:rsid w:val="009830E3"/>
    <w:rsid w:val="009848C7"/>
    <w:rsid w:val="009868E9"/>
    <w:rsid w:val="00986D25"/>
    <w:rsid w:val="009905F7"/>
    <w:rsid w:val="00996B52"/>
    <w:rsid w:val="009A09CE"/>
    <w:rsid w:val="009A1E4C"/>
    <w:rsid w:val="009A3607"/>
    <w:rsid w:val="009A666A"/>
    <w:rsid w:val="009A6922"/>
    <w:rsid w:val="009A7607"/>
    <w:rsid w:val="009B4DED"/>
    <w:rsid w:val="009B7206"/>
    <w:rsid w:val="009C6423"/>
    <w:rsid w:val="009D1196"/>
    <w:rsid w:val="009D2680"/>
    <w:rsid w:val="009D533E"/>
    <w:rsid w:val="009E2EF1"/>
    <w:rsid w:val="009E5CFC"/>
    <w:rsid w:val="009F74D5"/>
    <w:rsid w:val="00A05A52"/>
    <w:rsid w:val="00A079CB"/>
    <w:rsid w:val="00A12077"/>
    <w:rsid w:val="00A12128"/>
    <w:rsid w:val="00A1663C"/>
    <w:rsid w:val="00A22C98"/>
    <w:rsid w:val="00A231E2"/>
    <w:rsid w:val="00A2787C"/>
    <w:rsid w:val="00A30643"/>
    <w:rsid w:val="00A313B7"/>
    <w:rsid w:val="00A3241A"/>
    <w:rsid w:val="00A366C3"/>
    <w:rsid w:val="00A36F37"/>
    <w:rsid w:val="00A432AE"/>
    <w:rsid w:val="00A45827"/>
    <w:rsid w:val="00A5203A"/>
    <w:rsid w:val="00A56E6D"/>
    <w:rsid w:val="00A64912"/>
    <w:rsid w:val="00A70A74"/>
    <w:rsid w:val="00A7195B"/>
    <w:rsid w:val="00A80155"/>
    <w:rsid w:val="00A83AE8"/>
    <w:rsid w:val="00A86379"/>
    <w:rsid w:val="00A9573E"/>
    <w:rsid w:val="00AA112B"/>
    <w:rsid w:val="00AA4EA7"/>
    <w:rsid w:val="00AA5A2D"/>
    <w:rsid w:val="00AB2A5A"/>
    <w:rsid w:val="00AB4C4B"/>
    <w:rsid w:val="00AB69DC"/>
    <w:rsid w:val="00AC0E53"/>
    <w:rsid w:val="00AC15BF"/>
    <w:rsid w:val="00AC2E4B"/>
    <w:rsid w:val="00AC41D8"/>
    <w:rsid w:val="00AC6B04"/>
    <w:rsid w:val="00AD5641"/>
    <w:rsid w:val="00AD7889"/>
    <w:rsid w:val="00AF021B"/>
    <w:rsid w:val="00AF06CF"/>
    <w:rsid w:val="00AF4564"/>
    <w:rsid w:val="00AF56D1"/>
    <w:rsid w:val="00B07CDB"/>
    <w:rsid w:val="00B100BC"/>
    <w:rsid w:val="00B1038B"/>
    <w:rsid w:val="00B142E6"/>
    <w:rsid w:val="00B16A31"/>
    <w:rsid w:val="00B17DFD"/>
    <w:rsid w:val="00B2012A"/>
    <w:rsid w:val="00B207DC"/>
    <w:rsid w:val="00B22D36"/>
    <w:rsid w:val="00B25077"/>
    <w:rsid w:val="00B2667F"/>
    <w:rsid w:val="00B308FE"/>
    <w:rsid w:val="00B33709"/>
    <w:rsid w:val="00B33B3C"/>
    <w:rsid w:val="00B418D7"/>
    <w:rsid w:val="00B44807"/>
    <w:rsid w:val="00B45732"/>
    <w:rsid w:val="00B4738C"/>
    <w:rsid w:val="00B50ADC"/>
    <w:rsid w:val="00B54E56"/>
    <w:rsid w:val="00B55253"/>
    <w:rsid w:val="00B566B1"/>
    <w:rsid w:val="00B56D6B"/>
    <w:rsid w:val="00B5713A"/>
    <w:rsid w:val="00B571E7"/>
    <w:rsid w:val="00B57548"/>
    <w:rsid w:val="00B63834"/>
    <w:rsid w:val="00B63EDE"/>
    <w:rsid w:val="00B653CE"/>
    <w:rsid w:val="00B65777"/>
    <w:rsid w:val="00B67E47"/>
    <w:rsid w:val="00B70015"/>
    <w:rsid w:val="00B72734"/>
    <w:rsid w:val="00B80199"/>
    <w:rsid w:val="00B83204"/>
    <w:rsid w:val="00B847E9"/>
    <w:rsid w:val="00B87430"/>
    <w:rsid w:val="00B878F7"/>
    <w:rsid w:val="00B96AF1"/>
    <w:rsid w:val="00BA0506"/>
    <w:rsid w:val="00BA220B"/>
    <w:rsid w:val="00BA2DFD"/>
    <w:rsid w:val="00BA3A57"/>
    <w:rsid w:val="00BA5737"/>
    <w:rsid w:val="00BB315D"/>
    <w:rsid w:val="00BB332F"/>
    <w:rsid w:val="00BB4E1A"/>
    <w:rsid w:val="00BB7F18"/>
    <w:rsid w:val="00BC015E"/>
    <w:rsid w:val="00BC0A66"/>
    <w:rsid w:val="00BC39CF"/>
    <w:rsid w:val="00BC76AC"/>
    <w:rsid w:val="00BD0ECB"/>
    <w:rsid w:val="00BD204B"/>
    <w:rsid w:val="00BD4EDB"/>
    <w:rsid w:val="00BD5362"/>
    <w:rsid w:val="00BE0932"/>
    <w:rsid w:val="00BE2155"/>
    <w:rsid w:val="00BE2213"/>
    <w:rsid w:val="00BE430E"/>
    <w:rsid w:val="00BE5512"/>
    <w:rsid w:val="00BE677C"/>
    <w:rsid w:val="00BE719A"/>
    <w:rsid w:val="00BE720A"/>
    <w:rsid w:val="00BF0D73"/>
    <w:rsid w:val="00BF2218"/>
    <w:rsid w:val="00BF2465"/>
    <w:rsid w:val="00BF4F49"/>
    <w:rsid w:val="00C024D1"/>
    <w:rsid w:val="00C106AC"/>
    <w:rsid w:val="00C153FB"/>
    <w:rsid w:val="00C21008"/>
    <w:rsid w:val="00C25E7F"/>
    <w:rsid w:val="00C2746F"/>
    <w:rsid w:val="00C3045C"/>
    <w:rsid w:val="00C324A0"/>
    <w:rsid w:val="00C3300F"/>
    <w:rsid w:val="00C36FB3"/>
    <w:rsid w:val="00C412B5"/>
    <w:rsid w:val="00C417F2"/>
    <w:rsid w:val="00C42BF8"/>
    <w:rsid w:val="00C4569F"/>
    <w:rsid w:val="00C50043"/>
    <w:rsid w:val="00C570F1"/>
    <w:rsid w:val="00C73C96"/>
    <w:rsid w:val="00C7573B"/>
    <w:rsid w:val="00C76CAA"/>
    <w:rsid w:val="00C86D81"/>
    <w:rsid w:val="00C92F4B"/>
    <w:rsid w:val="00C939A4"/>
    <w:rsid w:val="00C939B3"/>
    <w:rsid w:val="00C93C03"/>
    <w:rsid w:val="00C94268"/>
    <w:rsid w:val="00CA3EFB"/>
    <w:rsid w:val="00CB2C8E"/>
    <w:rsid w:val="00CB4E96"/>
    <w:rsid w:val="00CB602E"/>
    <w:rsid w:val="00CB72EA"/>
    <w:rsid w:val="00CC07D1"/>
    <w:rsid w:val="00CC0B61"/>
    <w:rsid w:val="00CC0E94"/>
    <w:rsid w:val="00CD4E53"/>
    <w:rsid w:val="00CE051D"/>
    <w:rsid w:val="00CE1335"/>
    <w:rsid w:val="00CE493D"/>
    <w:rsid w:val="00CE7683"/>
    <w:rsid w:val="00CF07FA"/>
    <w:rsid w:val="00CF0BB2"/>
    <w:rsid w:val="00CF1D1C"/>
    <w:rsid w:val="00CF3462"/>
    <w:rsid w:val="00CF371D"/>
    <w:rsid w:val="00CF3EE8"/>
    <w:rsid w:val="00D0001B"/>
    <w:rsid w:val="00D03424"/>
    <w:rsid w:val="00D050E6"/>
    <w:rsid w:val="00D13120"/>
    <w:rsid w:val="00D13441"/>
    <w:rsid w:val="00D150E7"/>
    <w:rsid w:val="00D22F5B"/>
    <w:rsid w:val="00D424CF"/>
    <w:rsid w:val="00D43F38"/>
    <w:rsid w:val="00D46E4B"/>
    <w:rsid w:val="00D522EF"/>
    <w:rsid w:val="00D52945"/>
    <w:rsid w:val="00D52DC2"/>
    <w:rsid w:val="00D53BCC"/>
    <w:rsid w:val="00D55592"/>
    <w:rsid w:val="00D70DFB"/>
    <w:rsid w:val="00D71C4D"/>
    <w:rsid w:val="00D766DF"/>
    <w:rsid w:val="00D85B0B"/>
    <w:rsid w:val="00D92D45"/>
    <w:rsid w:val="00D951BF"/>
    <w:rsid w:val="00D96D3F"/>
    <w:rsid w:val="00DA186E"/>
    <w:rsid w:val="00DA2FC1"/>
    <w:rsid w:val="00DA4116"/>
    <w:rsid w:val="00DA4DCA"/>
    <w:rsid w:val="00DB251C"/>
    <w:rsid w:val="00DB4630"/>
    <w:rsid w:val="00DC4F88"/>
    <w:rsid w:val="00DC53BC"/>
    <w:rsid w:val="00DC6741"/>
    <w:rsid w:val="00DC6FB4"/>
    <w:rsid w:val="00DC74A1"/>
    <w:rsid w:val="00DD5FE6"/>
    <w:rsid w:val="00DE460D"/>
    <w:rsid w:val="00DE54C0"/>
    <w:rsid w:val="00DF00D8"/>
    <w:rsid w:val="00DF4884"/>
    <w:rsid w:val="00DF702B"/>
    <w:rsid w:val="00E05704"/>
    <w:rsid w:val="00E05B34"/>
    <w:rsid w:val="00E065CA"/>
    <w:rsid w:val="00E1178F"/>
    <w:rsid w:val="00E11E44"/>
    <w:rsid w:val="00E12A64"/>
    <w:rsid w:val="00E207B6"/>
    <w:rsid w:val="00E338EF"/>
    <w:rsid w:val="00E50C3B"/>
    <w:rsid w:val="00E54236"/>
    <w:rsid w:val="00E544BB"/>
    <w:rsid w:val="00E557FA"/>
    <w:rsid w:val="00E6090E"/>
    <w:rsid w:val="00E62CB3"/>
    <w:rsid w:val="00E662CB"/>
    <w:rsid w:val="00E74DC7"/>
    <w:rsid w:val="00E7708D"/>
    <w:rsid w:val="00E8075A"/>
    <w:rsid w:val="00E8343B"/>
    <w:rsid w:val="00E83AB4"/>
    <w:rsid w:val="00E863F8"/>
    <w:rsid w:val="00E94D5E"/>
    <w:rsid w:val="00E95451"/>
    <w:rsid w:val="00E97892"/>
    <w:rsid w:val="00EA41D4"/>
    <w:rsid w:val="00EA4924"/>
    <w:rsid w:val="00EA7100"/>
    <w:rsid w:val="00EA7F9F"/>
    <w:rsid w:val="00EB1274"/>
    <w:rsid w:val="00EC0CC7"/>
    <w:rsid w:val="00EC53D2"/>
    <w:rsid w:val="00ED21FA"/>
    <w:rsid w:val="00ED2BB6"/>
    <w:rsid w:val="00ED2DD4"/>
    <w:rsid w:val="00ED34E1"/>
    <w:rsid w:val="00ED3B8D"/>
    <w:rsid w:val="00EE231D"/>
    <w:rsid w:val="00EF0700"/>
    <w:rsid w:val="00EF2E3A"/>
    <w:rsid w:val="00F0697D"/>
    <w:rsid w:val="00F06B60"/>
    <w:rsid w:val="00F072A7"/>
    <w:rsid w:val="00F078DC"/>
    <w:rsid w:val="00F20692"/>
    <w:rsid w:val="00F20CDC"/>
    <w:rsid w:val="00F233AD"/>
    <w:rsid w:val="00F32BA8"/>
    <w:rsid w:val="00F349F1"/>
    <w:rsid w:val="00F40D52"/>
    <w:rsid w:val="00F4182B"/>
    <w:rsid w:val="00F42A82"/>
    <w:rsid w:val="00F4350D"/>
    <w:rsid w:val="00F504CE"/>
    <w:rsid w:val="00F50670"/>
    <w:rsid w:val="00F5373B"/>
    <w:rsid w:val="00F567F7"/>
    <w:rsid w:val="00F62036"/>
    <w:rsid w:val="00F65B52"/>
    <w:rsid w:val="00F67BCA"/>
    <w:rsid w:val="00F70451"/>
    <w:rsid w:val="00F73BD6"/>
    <w:rsid w:val="00F74232"/>
    <w:rsid w:val="00F75504"/>
    <w:rsid w:val="00F81104"/>
    <w:rsid w:val="00F82B61"/>
    <w:rsid w:val="00F83989"/>
    <w:rsid w:val="00F85099"/>
    <w:rsid w:val="00F90C1C"/>
    <w:rsid w:val="00F9379C"/>
    <w:rsid w:val="00F93B92"/>
    <w:rsid w:val="00F9632C"/>
    <w:rsid w:val="00FA12AB"/>
    <w:rsid w:val="00FA1D4E"/>
    <w:rsid w:val="00FA1E52"/>
    <w:rsid w:val="00FA6D75"/>
    <w:rsid w:val="00FB00F8"/>
    <w:rsid w:val="00FC7507"/>
    <w:rsid w:val="00FE4688"/>
    <w:rsid w:val="00FE6AC5"/>
    <w:rsid w:val="00FF5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48D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48D2"/>
  </w:style>
  <w:style w:type="paragraph" w:customStyle="1" w:styleId="OPCParaBase">
    <w:name w:val="OPCParaBase"/>
    <w:qFormat/>
    <w:rsid w:val="009148D2"/>
    <w:pPr>
      <w:spacing w:line="260" w:lineRule="atLeast"/>
    </w:pPr>
    <w:rPr>
      <w:rFonts w:eastAsia="Times New Roman" w:cs="Times New Roman"/>
      <w:sz w:val="22"/>
      <w:lang w:eastAsia="en-AU"/>
    </w:rPr>
  </w:style>
  <w:style w:type="paragraph" w:customStyle="1" w:styleId="ShortT">
    <w:name w:val="ShortT"/>
    <w:basedOn w:val="OPCParaBase"/>
    <w:next w:val="Normal"/>
    <w:qFormat/>
    <w:rsid w:val="009148D2"/>
    <w:pPr>
      <w:spacing w:line="240" w:lineRule="auto"/>
    </w:pPr>
    <w:rPr>
      <w:b/>
      <w:sz w:val="40"/>
    </w:rPr>
  </w:style>
  <w:style w:type="paragraph" w:customStyle="1" w:styleId="ActHead1">
    <w:name w:val="ActHead 1"/>
    <w:aliases w:val="c"/>
    <w:basedOn w:val="OPCParaBase"/>
    <w:next w:val="Normal"/>
    <w:qFormat/>
    <w:rsid w:val="009148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48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48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48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48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48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48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48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48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48D2"/>
  </w:style>
  <w:style w:type="paragraph" w:customStyle="1" w:styleId="Blocks">
    <w:name w:val="Blocks"/>
    <w:aliases w:val="bb"/>
    <w:basedOn w:val="OPCParaBase"/>
    <w:qFormat/>
    <w:rsid w:val="009148D2"/>
    <w:pPr>
      <w:spacing w:line="240" w:lineRule="auto"/>
    </w:pPr>
    <w:rPr>
      <w:sz w:val="24"/>
    </w:rPr>
  </w:style>
  <w:style w:type="paragraph" w:customStyle="1" w:styleId="BoxText">
    <w:name w:val="BoxText"/>
    <w:aliases w:val="bt"/>
    <w:basedOn w:val="OPCParaBase"/>
    <w:qFormat/>
    <w:rsid w:val="009148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48D2"/>
    <w:rPr>
      <w:b/>
    </w:rPr>
  </w:style>
  <w:style w:type="paragraph" w:customStyle="1" w:styleId="BoxHeadItalic">
    <w:name w:val="BoxHeadItalic"/>
    <w:aliases w:val="bhi"/>
    <w:basedOn w:val="BoxText"/>
    <w:next w:val="BoxStep"/>
    <w:qFormat/>
    <w:rsid w:val="009148D2"/>
    <w:rPr>
      <w:i/>
    </w:rPr>
  </w:style>
  <w:style w:type="paragraph" w:customStyle="1" w:styleId="BoxList">
    <w:name w:val="BoxList"/>
    <w:aliases w:val="bl"/>
    <w:basedOn w:val="BoxText"/>
    <w:qFormat/>
    <w:rsid w:val="009148D2"/>
    <w:pPr>
      <w:ind w:left="1559" w:hanging="425"/>
    </w:pPr>
  </w:style>
  <w:style w:type="paragraph" w:customStyle="1" w:styleId="BoxNote">
    <w:name w:val="BoxNote"/>
    <w:aliases w:val="bn"/>
    <w:basedOn w:val="BoxText"/>
    <w:qFormat/>
    <w:rsid w:val="009148D2"/>
    <w:pPr>
      <w:tabs>
        <w:tab w:val="left" w:pos="1985"/>
      </w:tabs>
      <w:spacing w:before="122" w:line="198" w:lineRule="exact"/>
      <w:ind w:left="2948" w:hanging="1814"/>
    </w:pPr>
    <w:rPr>
      <w:sz w:val="18"/>
    </w:rPr>
  </w:style>
  <w:style w:type="paragraph" w:customStyle="1" w:styleId="BoxPara">
    <w:name w:val="BoxPara"/>
    <w:aliases w:val="bp"/>
    <w:basedOn w:val="BoxText"/>
    <w:qFormat/>
    <w:rsid w:val="009148D2"/>
    <w:pPr>
      <w:tabs>
        <w:tab w:val="right" w:pos="2268"/>
      </w:tabs>
      <w:ind w:left="2552" w:hanging="1418"/>
    </w:pPr>
  </w:style>
  <w:style w:type="paragraph" w:customStyle="1" w:styleId="BoxStep">
    <w:name w:val="BoxStep"/>
    <w:aliases w:val="bs"/>
    <w:basedOn w:val="BoxText"/>
    <w:qFormat/>
    <w:rsid w:val="009148D2"/>
    <w:pPr>
      <w:ind w:left="1985" w:hanging="851"/>
    </w:pPr>
  </w:style>
  <w:style w:type="character" w:customStyle="1" w:styleId="CharAmPartNo">
    <w:name w:val="CharAmPartNo"/>
    <w:basedOn w:val="OPCCharBase"/>
    <w:uiPriority w:val="1"/>
    <w:qFormat/>
    <w:rsid w:val="009148D2"/>
  </w:style>
  <w:style w:type="character" w:customStyle="1" w:styleId="CharAmPartText">
    <w:name w:val="CharAmPartText"/>
    <w:basedOn w:val="OPCCharBase"/>
    <w:uiPriority w:val="1"/>
    <w:qFormat/>
    <w:rsid w:val="009148D2"/>
  </w:style>
  <w:style w:type="character" w:customStyle="1" w:styleId="CharAmSchNo">
    <w:name w:val="CharAmSchNo"/>
    <w:basedOn w:val="OPCCharBase"/>
    <w:uiPriority w:val="1"/>
    <w:qFormat/>
    <w:rsid w:val="009148D2"/>
  </w:style>
  <w:style w:type="character" w:customStyle="1" w:styleId="CharAmSchText">
    <w:name w:val="CharAmSchText"/>
    <w:basedOn w:val="OPCCharBase"/>
    <w:uiPriority w:val="1"/>
    <w:qFormat/>
    <w:rsid w:val="009148D2"/>
  </w:style>
  <w:style w:type="character" w:customStyle="1" w:styleId="CharBoldItalic">
    <w:name w:val="CharBoldItalic"/>
    <w:basedOn w:val="OPCCharBase"/>
    <w:uiPriority w:val="1"/>
    <w:qFormat/>
    <w:rsid w:val="009148D2"/>
    <w:rPr>
      <w:b/>
      <w:i/>
    </w:rPr>
  </w:style>
  <w:style w:type="character" w:customStyle="1" w:styleId="CharChapNo">
    <w:name w:val="CharChapNo"/>
    <w:basedOn w:val="OPCCharBase"/>
    <w:qFormat/>
    <w:rsid w:val="009148D2"/>
  </w:style>
  <w:style w:type="character" w:customStyle="1" w:styleId="CharChapText">
    <w:name w:val="CharChapText"/>
    <w:basedOn w:val="OPCCharBase"/>
    <w:qFormat/>
    <w:rsid w:val="009148D2"/>
  </w:style>
  <w:style w:type="character" w:customStyle="1" w:styleId="CharDivNo">
    <w:name w:val="CharDivNo"/>
    <w:basedOn w:val="OPCCharBase"/>
    <w:qFormat/>
    <w:rsid w:val="009148D2"/>
  </w:style>
  <w:style w:type="character" w:customStyle="1" w:styleId="CharDivText">
    <w:name w:val="CharDivText"/>
    <w:basedOn w:val="OPCCharBase"/>
    <w:qFormat/>
    <w:rsid w:val="009148D2"/>
  </w:style>
  <w:style w:type="character" w:customStyle="1" w:styleId="CharItalic">
    <w:name w:val="CharItalic"/>
    <w:basedOn w:val="OPCCharBase"/>
    <w:uiPriority w:val="1"/>
    <w:qFormat/>
    <w:rsid w:val="009148D2"/>
    <w:rPr>
      <w:i/>
    </w:rPr>
  </w:style>
  <w:style w:type="character" w:customStyle="1" w:styleId="CharPartNo">
    <w:name w:val="CharPartNo"/>
    <w:basedOn w:val="OPCCharBase"/>
    <w:qFormat/>
    <w:rsid w:val="009148D2"/>
  </w:style>
  <w:style w:type="character" w:customStyle="1" w:styleId="CharPartText">
    <w:name w:val="CharPartText"/>
    <w:basedOn w:val="OPCCharBase"/>
    <w:qFormat/>
    <w:rsid w:val="009148D2"/>
  </w:style>
  <w:style w:type="character" w:customStyle="1" w:styleId="CharSectno">
    <w:name w:val="CharSectno"/>
    <w:basedOn w:val="OPCCharBase"/>
    <w:qFormat/>
    <w:rsid w:val="009148D2"/>
  </w:style>
  <w:style w:type="character" w:customStyle="1" w:styleId="CharSubdNo">
    <w:name w:val="CharSubdNo"/>
    <w:basedOn w:val="OPCCharBase"/>
    <w:uiPriority w:val="1"/>
    <w:qFormat/>
    <w:rsid w:val="009148D2"/>
  </w:style>
  <w:style w:type="character" w:customStyle="1" w:styleId="CharSubdText">
    <w:name w:val="CharSubdText"/>
    <w:basedOn w:val="OPCCharBase"/>
    <w:uiPriority w:val="1"/>
    <w:qFormat/>
    <w:rsid w:val="009148D2"/>
  </w:style>
  <w:style w:type="paragraph" w:customStyle="1" w:styleId="CTA--">
    <w:name w:val="CTA --"/>
    <w:basedOn w:val="OPCParaBase"/>
    <w:next w:val="Normal"/>
    <w:rsid w:val="009148D2"/>
    <w:pPr>
      <w:spacing w:before="60" w:line="240" w:lineRule="atLeast"/>
      <w:ind w:left="142" w:hanging="142"/>
    </w:pPr>
    <w:rPr>
      <w:sz w:val="20"/>
    </w:rPr>
  </w:style>
  <w:style w:type="paragraph" w:customStyle="1" w:styleId="CTA-">
    <w:name w:val="CTA -"/>
    <w:basedOn w:val="OPCParaBase"/>
    <w:rsid w:val="009148D2"/>
    <w:pPr>
      <w:spacing w:before="60" w:line="240" w:lineRule="atLeast"/>
      <w:ind w:left="85" w:hanging="85"/>
    </w:pPr>
    <w:rPr>
      <w:sz w:val="20"/>
    </w:rPr>
  </w:style>
  <w:style w:type="paragraph" w:customStyle="1" w:styleId="CTA---">
    <w:name w:val="CTA ---"/>
    <w:basedOn w:val="OPCParaBase"/>
    <w:next w:val="Normal"/>
    <w:rsid w:val="009148D2"/>
    <w:pPr>
      <w:spacing w:before="60" w:line="240" w:lineRule="atLeast"/>
      <w:ind w:left="198" w:hanging="198"/>
    </w:pPr>
    <w:rPr>
      <w:sz w:val="20"/>
    </w:rPr>
  </w:style>
  <w:style w:type="paragraph" w:customStyle="1" w:styleId="CTA----">
    <w:name w:val="CTA ----"/>
    <w:basedOn w:val="OPCParaBase"/>
    <w:next w:val="Normal"/>
    <w:rsid w:val="009148D2"/>
    <w:pPr>
      <w:spacing w:before="60" w:line="240" w:lineRule="atLeast"/>
      <w:ind w:left="255" w:hanging="255"/>
    </w:pPr>
    <w:rPr>
      <w:sz w:val="20"/>
    </w:rPr>
  </w:style>
  <w:style w:type="paragraph" w:customStyle="1" w:styleId="CTA1a">
    <w:name w:val="CTA 1(a)"/>
    <w:basedOn w:val="OPCParaBase"/>
    <w:rsid w:val="009148D2"/>
    <w:pPr>
      <w:tabs>
        <w:tab w:val="right" w:pos="414"/>
      </w:tabs>
      <w:spacing w:before="40" w:line="240" w:lineRule="atLeast"/>
      <w:ind w:left="675" w:hanging="675"/>
    </w:pPr>
    <w:rPr>
      <w:sz w:val="20"/>
    </w:rPr>
  </w:style>
  <w:style w:type="paragraph" w:customStyle="1" w:styleId="CTA1ai">
    <w:name w:val="CTA 1(a)(i)"/>
    <w:basedOn w:val="OPCParaBase"/>
    <w:rsid w:val="009148D2"/>
    <w:pPr>
      <w:tabs>
        <w:tab w:val="right" w:pos="1004"/>
      </w:tabs>
      <w:spacing w:before="40" w:line="240" w:lineRule="atLeast"/>
      <w:ind w:left="1253" w:hanging="1253"/>
    </w:pPr>
    <w:rPr>
      <w:sz w:val="20"/>
    </w:rPr>
  </w:style>
  <w:style w:type="paragraph" w:customStyle="1" w:styleId="CTA2a">
    <w:name w:val="CTA 2(a)"/>
    <w:basedOn w:val="OPCParaBase"/>
    <w:rsid w:val="009148D2"/>
    <w:pPr>
      <w:tabs>
        <w:tab w:val="right" w:pos="482"/>
      </w:tabs>
      <w:spacing w:before="40" w:line="240" w:lineRule="atLeast"/>
      <w:ind w:left="748" w:hanging="748"/>
    </w:pPr>
    <w:rPr>
      <w:sz w:val="20"/>
    </w:rPr>
  </w:style>
  <w:style w:type="paragraph" w:customStyle="1" w:styleId="CTA2ai">
    <w:name w:val="CTA 2(a)(i)"/>
    <w:basedOn w:val="OPCParaBase"/>
    <w:rsid w:val="009148D2"/>
    <w:pPr>
      <w:tabs>
        <w:tab w:val="right" w:pos="1089"/>
      </w:tabs>
      <w:spacing w:before="40" w:line="240" w:lineRule="atLeast"/>
      <w:ind w:left="1327" w:hanging="1327"/>
    </w:pPr>
    <w:rPr>
      <w:sz w:val="20"/>
    </w:rPr>
  </w:style>
  <w:style w:type="paragraph" w:customStyle="1" w:styleId="CTA3a">
    <w:name w:val="CTA 3(a)"/>
    <w:basedOn w:val="OPCParaBase"/>
    <w:rsid w:val="009148D2"/>
    <w:pPr>
      <w:tabs>
        <w:tab w:val="right" w:pos="556"/>
      </w:tabs>
      <w:spacing w:before="40" w:line="240" w:lineRule="atLeast"/>
      <w:ind w:left="805" w:hanging="805"/>
    </w:pPr>
    <w:rPr>
      <w:sz w:val="20"/>
    </w:rPr>
  </w:style>
  <w:style w:type="paragraph" w:customStyle="1" w:styleId="CTA3ai">
    <w:name w:val="CTA 3(a)(i)"/>
    <w:basedOn w:val="OPCParaBase"/>
    <w:rsid w:val="009148D2"/>
    <w:pPr>
      <w:tabs>
        <w:tab w:val="right" w:pos="1140"/>
      </w:tabs>
      <w:spacing w:before="40" w:line="240" w:lineRule="atLeast"/>
      <w:ind w:left="1361" w:hanging="1361"/>
    </w:pPr>
    <w:rPr>
      <w:sz w:val="20"/>
    </w:rPr>
  </w:style>
  <w:style w:type="paragraph" w:customStyle="1" w:styleId="CTA4a">
    <w:name w:val="CTA 4(a)"/>
    <w:basedOn w:val="OPCParaBase"/>
    <w:rsid w:val="009148D2"/>
    <w:pPr>
      <w:tabs>
        <w:tab w:val="right" w:pos="624"/>
      </w:tabs>
      <w:spacing w:before="40" w:line="240" w:lineRule="atLeast"/>
      <w:ind w:left="873" w:hanging="873"/>
    </w:pPr>
    <w:rPr>
      <w:sz w:val="20"/>
    </w:rPr>
  </w:style>
  <w:style w:type="paragraph" w:customStyle="1" w:styleId="CTA4ai">
    <w:name w:val="CTA 4(a)(i)"/>
    <w:basedOn w:val="OPCParaBase"/>
    <w:rsid w:val="009148D2"/>
    <w:pPr>
      <w:tabs>
        <w:tab w:val="right" w:pos="1213"/>
      </w:tabs>
      <w:spacing w:before="40" w:line="240" w:lineRule="atLeast"/>
      <w:ind w:left="1452" w:hanging="1452"/>
    </w:pPr>
    <w:rPr>
      <w:sz w:val="20"/>
    </w:rPr>
  </w:style>
  <w:style w:type="paragraph" w:customStyle="1" w:styleId="CTACAPS">
    <w:name w:val="CTA CAPS"/>
    <w:basedOn w:val="OPCParaBase"/>
    <w:rsid w:val="009148D2"/>
    <w:pPr>
      <w:spacing w:before="60" w:line="240" w:lineRule="atLeast"/>
    </w:pPr>
    <w:rPr>
      <w:sz w:val="20"/>
    </w:rPr>
  </w:style>
  <w:style w:type="paragraph" w:customStyle="1" w:styleId="CTAright">
    <w:name w:val="CTA right"/>
    <w:basedOn w:val="OPCParaBase"/>
    <w:rsid w:val="009148D2"/>
    <w:pPr>
      <w:spacing w:before="60" w:line="240" w:lineRule="auto"/>
      <w:jc w:val="right"/>
    </w:pPr>
    <w:rPr>
      <w:sz w:val="20"/>
    </w:rPr>
  </w:style>
  <w:style w:type="paragraph" w:customStyle="1" w:styleId="subsection">
    <w:name w:val="subsection"/>
    <w:aliases w:val="ss"/>
    <w:basedOn w:val="OPCParaBase"/>
    <w:link w:val="subsectionChar"/>
    <w:rsid w:val="009148D2"/>
    <w:pPr>
      <w:tabs>
        <w:tab w:val="right" w:pos="1021"/>
      </w:tabs>
      <w:spacing w:before="180" w:line="240" w:lineRule="auto"/>
      <w:ind w:left="1134" w:hanging="1134"/>
    </w:pPr>
  </w:style>
  <w:style w:type="paragraph" w:customStyle="1" w:styleId="Definition">
    <w:name w:val="Definition"/>
    <w:aliases w:val="dd"/>
    <w:basedOn w:val="OPCParaBase"/>
    <w:rsid w:val="009148D2"/>
    <w:pPr>
      <w:spacing w:before="180" w:line="240" w:lineRule="auto"/>
      <w:ind w:left="1134"/>
    </w:pPr>
  </w:style>
  <w:style w:type="paragraph" w:customStyle="1" w:styleId="EndNotespara">
    <w:name w:val="EndNotes(para)"/>
    <w:aliases w:val="eta"/>
    <w:basedOn w:val="OPCParaBase"/>
    <w:next w:val="EndNotessubpara"/>
    <w:rsid w:val="009148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48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48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48D2"/>
    <w:pPr>
      <w:tabs>
        <w:tab w:val="right" w:pos="1412"/>
      </w:tabs>
      <w:spacing w:before="60" w:line="240" w:lineRule="auto"/>
      <w:ind w:left="1525" w:hanging="1525"/>
    </w:pPr>
    <w:rPr>
      <w:sz w:val="20"/>
    </w:rPr>
  </w:style>
  <w:style w:type="paragraph" w:customStyle="1" w:styleId="Formula">
    <w:name w:val="Formula"/>
    <w:basedOn w:val="OPCParaBase"/>
    <w:rsid w:val="009148D2"/>
    <w:pPr>
      <w:spacing w:line="240" w:lineRule="auto"/>
      <w:ind w:left="1134"/>
    </w:pPr>
    <w:rPr>
      <w:sz w:val="20"/>
    </w:rPr>
  </w:style>
  <w:style w:type="paragraph" w:styleId="Header">
    <w:name w:val="header"/>
    <w:basedOn w:val="OPCParaBase"/>
    <w:link w:val="HeaderChar"/>
    <w:unhideWhenUsed/>
    <w:rsid w:val="009148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48D2"/>
    <w:rPr>
      <w:rFonts w:eastAsia="Times New Roman" w:cs="Times New Roman"/>
      <w:sz w:val="16"/>
      <w:lang w:eastAsia="en-AU"/>
    </w:rPr>
  </w:style>
  <w:style w:type="paragraph" w:customStyle="1" w:styleId="House">
    <w:name w:val="House"/>
    <w:basedOn w:val="OPCParaBase"/>
    <w:rsid w:val="009148D2"/>
    <w:pPr>
      <w:spacing w:line="240" w:lineRule="auto"/>
    </w:pPr>
    <w:rPr>
      <w:sz w:val="28"/>
    </w:rPr>
  </w:style>
  <w:style w:type="paragraph" w:customStyle="1" w:styleId="Item">
    <w:name w:val="Item"/>
    <w:aliases w:val="i"/>
    <w:basedOn w:val="OPCParaBase"/>
    <w:next w:val="ItemHead"/>
    <w:rsid w:val="009148D2"/>
    <w:pPr>
      <w:keepLines/>
      <w:spacing w:before="80" w:line="240" w:lineRule="auto"/>
      <w:ind w:left="709"/>
    </w:pPr>
  </w:style>
  <w:style w:type="paragraph" w:customStyle="1" w:styleId="ItemHead">
    <w:name w:val="ItemHead"/>
    <w:aliases w:val="ih"/>
    <w:basedOn w:val="OPCParaBase"/>
    <w:next w:val="Item"/>
    <w:rsid w:val="009148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48D2"/>
    <w:pPr>
      <w:spacing w:line="240" w:lineRule="auto"/>
    </w:pPr>
    <w:rPr>
      <w:b/>
      <w:sz w:val="32"/>
    </w:rPr>
  </w:style>
  <w:style w:type="paragraph" w:customStyle="1" w:styleId="notedraft">
    <w:name w:val="note(draft)"/>
    <w:aliases w:val="nd"/>
    <w:basedOn w:val="OPCParaBase"/>
    <w:rsid w:val="009148D2"/>
    <w:pPr>
      <w:spacing w:before="240" w:line="240" w:lineRule="auto"/>
      <w:ind w:left="284" w:hanging="284"/>
    </w:pPr>
    <w:rPr>
      <w:i/>
      <w:sz w:val="24"/>
    </w:rPr>
  </w:style>
  <w:style w:type="paragraph" w:customStyle="1" w:styleId="notemargin">
    <w:name w:val="note(margin)"/>
    <w:aliases w:val="nm"/>
    <w:basedOn w:val="OPCParaBase"/>
    <w:rsid w:val="009148D2"/>
    <w:pPr>
      <w:tabs>
        <w:tab w:val="left" w:pos="709"/>
      </w:tabs>
      <w:spacing w:before="122" w:line="198" w:lineRule="exact"/>
      <w:ind w:left="709" w:hanging="709"/>
    </w:pPr>
    <w:rPr>
      <w:sz w:val="18"/>
    </w:rPr>
  </w:style>
  <w:style w:type="paragraph" w:customStyle="1" w:styleId="noteToPara">
    <w:name w:val="noteToPara"/>
    <w:aliases w:val="ntp"/>
    <w:basedOn w:val="OPCParaBase"/>
    <w:rsid w:val="009148D2"/>
    <w:pPr>
      <w:spacing w:before="122" w:line="198" w:lineRule="exact"/>
      <w:ind w:left="2353" w:hanging="709"/>
    </w:pPr>
    <w:rPr>
      <w:sz w:val="18"/>
    </w:rPr>
  </w:style>
  <w:style w:type="paragraph" w:customStyle="1" w:styleId="noteParlAmend">
    <w:name w:val="note(ParlAmend)"/>
    <w:aliases w:val="npp"/>
    <w:basedOn w:val="OPCParaBase"/>
    <w:next w:val="ParlAmend"/>
    <w:rsid w:val="009148D2"/>
    <w:pPr>
      <w:spacing w:line="240" w:lineRule="auto"/>
      <w:jc w:val="right"/>
    </w:pPr>
    <w:rPr>
      <w:rFonts w:ascii="Arial" w:hAnsi="Arial"/>
      <w:b/>
      <w:i/>
    </w:rPr>
  </w:style>
  <w:style w:type="paragraph" w:customStyle="1" w:styleId="Page1">
    <w:name w:val="Page1"/>
    <w:basedOn w:val="OPCParaBase"/>
    <w:rsid w:val="009148D2"/>
    <w:pPr>
      <w:spacing w:before="5600" w:line="240" w:lineRule="auto"/>
    </w:pPr>
    <w:rPr>
      <w:b/>
      <w:sz w:val="32"/>
    </w:rPr>
  </w:style>
  <w:style w:type="paragraph" w:customStyle="1" w:styleId="PageBreak">
    <w:name w:val="PageBreak"/>
    <w:aliases w:val="pb"/>
    <w:basedOn w:val="OPCParaBase"/>
    <w:rsid w:val="009148D2"/>
    <w:pPr>
      <w:spacing w:line="240" w:lineRule="auto"/>
    </w:pPr>
    <w:rPr>
      <w:sz w:val="20"/>
    </w:rPr>
  </w:style>
  <w:style w:type="paragraph" w:customStyle="1" w:styleId="paragraphsub">
    <w:name w:val="paragraph(sub)"/>
    <w:aliases w:val="aa"/>
    <w:basedOn w:val="OPCParaBase"/>
    <w:rsid w:val="009148D2"/>
    <w:pPr>
      <w:tabs>
        <w:tab w:val="right" w:pos="1985"/>
      </w:tabs>
      <w:spacing w:before="40" w:line="240" w:lineRule="auto"/>
      <w:ind w:left="2098" w:hanging="2098"/>
    </w:pPr>
  </w:style>
  <w:style w:type="paragraph" w:customStyle="1" w:styleId="paragraphsub-sub">
    <w:name w:val="paragraph(sub-sub)"/>
    <w:aliases w:val="aaa"/>
    <w:basedOn w:val="OPCParaBase"/>
    <w:rsid w:val="009148D2"/>
    <w:pPr>
      <w:tabs>
        <w:tab w:val="right" w:pos="2722"/>
      </w:tabs>
      <w:spacing w:before="40" w:line="240" w:lineRule="auto"/>
      <w:ind w:left="2835" w:hanging="2835"/>
    </w:pPr>
  </w:style>
  <w:style w:type="paragraph" w:customStyle="1" w:styleId="paragraph">
    <w:name w:val="paragraph"/>
    <w:aliases w:val="a"/>
    <w:basedOn w:val="OPCParaBase"/>
    <w:link w:val="paragraphChar"/>
    <w:rsid w:val="009148D2"/>
    <w:pPr>
      <w:tabs>
        <w:tab w:val="right" w:pos="1531"/>
      </w:tabs>
      <w:spacing w:before="40" w:line="240" w:lineRule="auto"/>
      <w:ind w:left="1644" w:hanging="1644"/>
    </w:pPr>
  </w:style>
  <w:style w:type="paragraph" w:customStyle="1" w:styleId="ParlAmend">
    <w:name w:val="ParlAmend"/>
    <w:aliases w:val="pp"/>
    <w:basedOn w:val="OPCParaBase"/>
    <w:rsid w:val="009148D2"/>
    <w:pPr>
      <w:spacing w:before="240" w:line="240" w:lineRule="atLeast"/>
      <w:ind w:hanging="567"/>
    </w:pPr>
    <w:rPr>
      <w:sz w:val="24"/>
    </w:rPr>
  </w:style>
  <w:style w:type="paragraph" w:customStyle="1" w:styleId="Penalty">
    <w:name w:val="Penalty"/>
    <w:basedOn w:val="OPCParaBase"/>
    <w:rsid w:val="009148D2"/>
    <w:pPr>
      <w:tabs>
        <w:tab w:val="left" w:pos="2977"/>
      </w:tabs>
      <w:spacing w:before="180" w:line="240" w:lineRule="auto"/>
      <w:ind w:left="1985" w:hanging="851"/>
    </w:pPr>
  </w:style>
  <w:style w:type="paragraph" w:customStyle="1" w:styleId="Portfolio">
    <w:name w:val="Portfolio"/>
    <w:basedOn w:val="OPCParaBase"/>
    <w:rsid w:val="009148D2"/>
    <w:pPr>
      <w:spacing w:line="240" w:lineRule="auto"/>
    </w:pPr>
    <w:rPr>
      <w:i/>
      <w:sz w:val="20"/>
    </w:rPr>
  </w:style>
  <w:style w:type="paragraph" w:customStyle="1" w:styleId="Preamble">
    <w:name w:val="Preamble"/>
    <w:basedOn w:val="OPCParaBase"/>
    <w:next w:val="Normal"/>
    <w:rsid w:val="009148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48D2"/>
    <w:pPr>
      <w:spacing w:line="240" w:lineRule="auto"/>
    </w:pPr>
    <w:rPr>
      <w:i/>
      <w:sz w:val="20"/>
    </w:rPr>
  </w:style>
  <w:style w:type="paragraph" w:customStyle="1" w:styleId="Session">
    <w:name w:val="Session"/>
    <w:basedOn w:val="OPCParaBase"/>
    <w:rsid w:val="009148D2"/>
    <w:pPr>
      <w:spacing w:line="240" w:lineRule="auto"/>
    </w:pPr>
    <w:rPr>
      <w:sz w:val="28"/>
    </w:rPr>
  </w:style>
  <w:style w:type="paragraph" w:customStyle="1" w:styleId="Sponsor">
    <w:name w:val="Sponsor"/>
    <w:basedOn w:val="OPCParaBase"/>
    <w:rsid w:val="009148D2"/>
    <w:pPr>
      <w:spacing w:line="240" w:lineRule="auto"/>
    </w:pPr>
    <w:rPr>
      <w:i/>
    </w:rPr>
  </w:style>
  <w:style w:type="paragraph" w:customStyle="1" w:styleId="Subitem">
    <w:name w:val="Subitem"/>
    <w:aliases w:val="iss"/>
    <w:basedOn w:val="OPCParaBase"/>
    <w:rsid w:val="009148D2"/>
    <w:pPr>
      <w:spacing w:before="180" w:line="240" w:lineRule="auto"/>
      <w:ind w:left="709" w:hanging="709"/>
    </w:pPr>
  </w:style>
  <w:style w:type="paragraph" w:customStyle="1" w:styleId="SubitemHead">
    <w:name w:val="SubitemHead"/>
    <w:aliases w:val="issh"/>
    <w:basedOn w:val="OPCParaBase"/>
    <w:rsid w:val="009148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48D2"/>
    <w:pPr>
      <w:spacing w:before="40" w:line="240" w:lineRule="auto"/>
      <w:ind w:left="1134"/>
    </w:pPr>
  </w:style>
  <w:style w:type="paragraph" w:customStyle="1" w:styleId="SubsectionHead">
    <w:name w:val="SubsectionHead"/>
    <w:aliases w:val="ssh"/>
    <w:basedOn w:val="OPCParaBase"/>
    <w:next w:val="subsection"/>
    <w:rsid w:val="009148D2"/>
    <w:pPr>
      <w:keepNext/>
      <w:keepLines/>
      <w:spacing w:before="240" w:line="240" w:lineRule="auto"/>
      <w:ind w:left="1134"/>
    </w:pPr>
    <w:rPr>
      <w:i/>
    </w:rPr>
  </w:style>
  <w:style w:type="paragraph" w:customStyle="1" w:styleId="Tablea">
    <w:name w:val="Table(a)"/>
    <w:aliases w:val="ta"/>
    <w:basedOn w:val="OPCParaBase"/>
    <w:rsid w:val="009148D2"/>
    <w:pPr>
      <w:spacing w:before="60" w:line="240" w:lineRule="auto"/>
      <w:ind w:left="284" w:hanging="284"/>
    </w:pPr>
    <w:rPr>
      <w:sz w:val="20"/>
    </w:rPr>
  </w:style>
  <w:style w:type="paragraph" w:customStyle="1" w:styleId="TableAA">
    <w:name w:val="Table(AA)"/>
    <w:aliases w:val="taaa"/>
    <w:basedOn w:val="OPCParaBase"/>
    <w:rsid w:val="009148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48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48D2"/>
    <w:pPr>
      <w:spacing w:before="60" w:line="240" w:lineRule="atLeast"/>
    </w:pPr>
    <w:rPr>
      <w:sz w:val="20"/>
    </w:rPr>
  </w:style>
  <w:style w:type="paragraph" w:customStyle="1" w:styleId="TLPBoxTextnote">
    <w:name w:val="TLPBoxText(note"/>
    <w:aliases w:val="right)"/>
    <w:basedOn w:val="OPCParaBase"/>
    <w:rsid w:val="009148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48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48D2"/>
    <w:pPr>
      <w:spacing w:before="122" w:line="198" w:lineRule="exact"/>
      <w:ind w:left="1985" w:hanging="851"/>
      <w:jc w:val="right"/>
    </w:pPr>
    <w:rPr>
      <w:sz w:val="18"/>
    </w:rPr>
  </w:style>
  <w:style w:type="paragraph" w:customStyle="1" w:styleId="TLPTableBullet">
    <w:name w:val="TLPTableBullet"/>
    <w:aliases w:val="ttb"/>
    <w:basedOn w:val="OPCParaBase"/>
    <w:rsid w:val="009148D2"/>
    <w:pPr>
      <w:spacing w:line="240" w:lineRule="exact"/>
      <w:ind w:left="284" w:hanging="284"/>
    </w:pPr>
    <w:rPr>
      <w:sz w:val="20"/>
    </w:rPr>
  </w:style>
  <w:style w:type="paragraph" w:styleId="TOC1">
    <w:name w:val="toc 1"/>
    <w:basedOn w:val="OPCParaBase"/>
    <w:next w:val="Normal"/>
    <w:uiPriority w:val="39"/>
    <w:semiHidden/>
    <w:unhideWhenUsed/>
    <w:rsid w:val="009148D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48D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148D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148D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48D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148D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148D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48D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148D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48D2"/>
    <w:pPr>
      <w:keepLines/>
      <w:spacing w:before="240" w:after="120" w:line="240" w:lineRule="auto"/>
      <w:ind w:left="794"/>
    </w:pPr>
    <w:rPr>
      <w:b/>
      <w:kern w:val="28"/>
      <w:sz w:val="20"/>
    </w:rPr>
  </w:style>
  <w:style w:type="paragraph" w:customStyle="1" w:styleId="TofSectsHeading">
    <w:name w:val="TofSects(Heading)"/>
    <w:basedOn w:val="OPCParaBase"/>
    <w:rsid w:val="009148D2"/>
    <w:pPr>
      <w:spacing w:before="240" w:after="120" w:line="240" w:lineRule="auto"/>
    </w:pPr>
    <w:rPr>
      <w:b/>
      <w:sz w:val="24"/>
    </w:rPr>
  </w:style>
  <w:style w:type="paragraph" w:customStyle="1" w:styleId="TofSectsSection">
    <w:name w:val="TofSects(Section)"/>
    <w:basedOn w:val="OPCParaBase"/>
    <w:rsid w:val="009148D2"/>
    <w:pPr>
      <w:keepLines/>
      <w:spacing w:before="40" w:line="240" w:lineRule="auto"/>
      <w:ind w:left="1588" w:hanging="794"/>
    </w:pPr>
    <w:rPr>
      <w:kern w:val="28"/>
      <w:sz w:val="18"/>
    </w:rPr>
  </w:style>
  <w:style w:type="paragraph" w:customStyle="1" w:styleId="TofSectsSubdiv">
    <w:name w:val="TofSects(Subdiv)"/>
    <w:basedOn w:val="OPCParaBase"/>
    <w:rsid w:val="009148D2"/>
    <w:pPr>
      <w:keepLines/>
      <w:spacing w:before="80" w:line="240" w:lineRule="auto"/>
      <w:ind w:left="1588" w:hanging="794"/>
    </w:pPr>
    <w:rPr>
      <w:kern w:val="28"/>
    </w:rPr>
  </w:style>
  <w:style w:type="paragraph" w:customStyle="1" w:styleId="WRStyle">
    <w:name w:val="WR Style"/>
    <w:aliases w:val="WR"/>
    <w:basedOn w:val="OPCParaBase"/>
    <w:rsid w:val="009148D2"/>
    <w:pPr>
      <w:spacing w:before="240" w:line="240" w:lineRule="auto"/>
      <w:ind w:left="284" w:hanging="284"/>
    </w:pPr>
    <w:rPr>
      <w:b/>
      <w:i/>
      <w:kern w:val="28"/>
      <w:sz w:val="24"/>
    </w:rPr>
  </w:style>
  <w:style w:type="paragraph" w:customStyle="1" w:styleId="notepara">
    <w:name w:val="note(para)"/>
    <w:aliases w:val="na"/>
    <w:basedOn w:val="OPCParaBase"/>
    <w:rsid w:val="009148D2"/>
    <w:pPr>
      <w:spacing w:before="40" w:line="198" w:lineRule="exact"/>
      <w:ind w:left="2354" w:hanging="369"/>
    </w:pPr>
    <w:rPr>
      <w:sz w:val="18"/>
    </w:rPr>
  </w:style>
  <w:style w:type="paragraph" w:styleId="Footer">
    <w:name w:val="footer"/>
    <w:link w:val="FooterChar"/>
    <w:rsid w:val="009148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48D2"/>
    <w:rPr>
      <w:rFonts w:eastAsia="Times New Roman" w:cs="Times New Roman"/>
      <w:sz w:val="22"/>
      <w:szCs w:val="24"/>
      <w:lang w:eastAsia="en-AU"/>
    </w:rPr>
  </w:style>
  <w:style w:type="character" w:styleId="LineNumber">
    <w:name w:val="line number"/>
    <w:basedOn w:val="OPCCharBase"/>
    <w:uiPriority w:val="99"/>
    <w:semiHidden/>
    <w:unhideWhenUsed/>
    <w:rsid w:val="009148D2"/>
    <w:rPr>
      <w:sz w:val="16"/>
    </w:rPr>
  </w:style>
  <w:style w:type="table" w:customStyle="1" w:styleId="CFlag">
    <w:name w:val="CFlag"/>
    <w:basedOn w:val="TableNormal"/>
    <w:uiPriority w:val="99"/>
    <w:rsid w:val="009148D2"/>
    <w:rPr>
      <w:rFonts w:eastAsia="Times New Roman" w:cs="Times New Roman"/>
      <w:lang w:eastAsia="en-AU"/>
    </w:rPr>
    <w:tblPr/>
  </w:style>
  <w:style w:type="paragraph" w:styleId="BalloonText">
    <w:name w:val="Balloon Text"/>
    <w:basedOn w:val="Normal"/>
    <w:link w:val="BalloonTextChar"/>
    <w:uiPriority w:val="99"/>
    <w:semiHidden/>
    <w:unhideWhenUsed/>
    <w:rsid w:val="009148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D2"/>
    <w:rPr>
      <w:rFonts w:ascii="Tahoma" w:hAnsi="Tahoma" w:cs="Tahoma"/>
      <w:sz w:val="16"/>
      <w:szCs w:val="16"/>
    </w:rPr>
  </w:style>
  <w:style w:type="table" w:styleId="TableGrid">
    <w:name w:val="Table Grid"/>
    <w:basedOn w:val="TableNormal"/>
    <w:uiPriority w:val="59"/>
    <w:rsid w:val="00914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48D2"/>
    <w:rPr>
      <w:b/>
      <w:sz w:val="28"/>
      <w:szCs w:val="32"/>
    </w:rPr>
  </w:style>
  <w:style w:type="paragraph" w:customStyle="1" w:styleId="LegislationMadeUnder">
    <w:name w:val="LegislationMadeUnder"/>
    <w:basedOn w:val="OPCParaBase"/>
    <w:next w:val="Normal"/>
    <w:rsid w:val="009148D2"/>
    <w:rPr>
      <w:i/>
      <w:sz w:val="32"/>
      <w:szCs w:val="32"/>
    </w:rPr>
  </w:style>
  <w:style w:type="paragraph" w:customStyle="1" w:styleId="SignCoverPageEnd">
    <w:name w:val="SignCoverPageEnd"/>
    <w:basedOn w:val="OPCParaBase"/>
    <w:next w:val="Normal"/>
    <w:rsid w:val="009148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48D2"/>
    <w:pPr>
      <w:pBdr>
        <w:top w:val="single" w:sz="4" w:space="1" w:color="auto"/>
      </w:pBdr>
      <w:spacing w:before="360"/>
      <w:ind w:right="397"/>
      <w:jc w:val="both"/>
    </w:pPr>
  </w:style>
  <w:style w:type="paragraph" w:customStyle="1" w:styleId="NotesHeading1">
    <w:name w:val="NotesHeading 1"/>
    <w:basedOn w:val="OPCParaBase"/>
    <w:next w:val="Normal"/>
    <w:rsid w:val="009148D2"/>
    <w:pPr>
      <w:outlineLvl w:val="0"/>
    </w:pPr>
    <w:rPr>
      <w:b/>
      <w:sz w:val="28"/>
      <w:szCs w:val="28"/>
    </w:rPr>
  </w:style>
  <w:style w:type="paragraph" w:customStyle="1" w:styleId="NotesHeading2">
    <w:name w:val="NotesHeading 2"/>
    <w:basedOn w:val="OPCParaBase"/>
    <w:next w:val="Normal"/>
    <w:rsid w:val="009148D2"/>
    <w:rPr>
      <w:b/>
      <w:sz w:val="28"/>
      <w:szCs w:val="28"/>
    </w:rPr>
  </w:style>
  <w:style w:type="paragraph" w:customStyle="1" w:styleId="CompiledActNo">
    <w:name w:val="CompiledActNo"/>
    <w:basedOn w:val="OPCParaBase"/>
    <w:next w:val="Normal"/>
    <w:rsid w:val="009148D2"/>
    <w:rPr>
      <w:b/>
      <w:sz w:val="24"/>
      <w:szCs w:val="24"/>
    </w:rPr>
  </w:style>
  <w:style w:type="paragraph" w:customStyle="1" w:styleId="ENotesText">
    <w:name w:val="ENotesText"/>
    <w:aliases w:val="Ent"/>
    <w:basedOn w:val="OPCParaBase"/>
    <w:next w:val="Normal"/>
    <w:rsid w:val="009148D2"/>
    <w:pPr>
      <w:spacing w:before="120"/>
    </w:pPr>
  </w:style>
  <w:style w:type="paragraph" w:customStyle="1" w:styleId="CompiledMadeUnder">
    <w:name w:val="CompiledMadeUnder"/>
    <w:basedOn w:val="OPCParaBase"/>
    <w:next w:val="Normal"/>
    <w:rsid w:val="009148D2"/>
    <w:rPr>
      <w:i/>
      <w:sz w:val="24"/>
      <w:szCs w:val="24"/>
    </w:rPr>
  </w:style>
  <w:style w:type="paragraph" w:customStyle="1" w:styleId="Paragraphsub-sub-sub">
    <w:name w:val="Paragraph(sub-sub-sub)"/>
    <w:aliases w:val="aaaa"/>
    <w:basedOn w:val="OPCParaBase"/>
    <w:rsid w:val="009148D2"/>
    <w:pPr>
      <w:tabs>
        <w:tab w:val="right" w:pos="3402"/>
      </w:tabs>
      <w:spacing w:before="40" w:line="240" w:lineRule="auto"/>
      <w:ind w:left="3402" w:hanging="3402"/>
    </w:pPr>
  </w:style>
  <w:style w:type="paragraph" w:customStyle="1" w:styleId="TableTextEndNotes">
    <w:name w:val="TableTextEndNotes"/>
    <w:aliases w:val="Tten"/>
    <w:basedOn w:val="Normal"/>
    <w:rsid w:val="009148D2"/>
    <w:pPr>
      <w:spacing w:before="60" w:line="240" w:lineRule="auto"/>
    </w:pPr>
    <w:rPr>
      <w:rFonts w:cs="Arial"/>
      <w:sz w:val="20"/>
      <w:szCs w:val="22"/>
    </w:rPr>
  </w:style>
  <w:style w:type="paragraph" w:customStyle="1" w:styleId="NoteToSubpara">
    <w:name w:val="NoteToSubpara"/>
    <w:aliases w:val="nts"/>
    <w:basedOn w:val="OPCParaBase"/>
    <w:rsid w:val="009148D2"/>
    <w:pPr>
      <w:spacing w:before="40" w:line="198" w:lineRule="exact"/>
      <w:ind w:left="2835" w:hanging="709"/>
    </w:pPr>
    <w:rPr>
      <w:sz w:val="18"/>
    </w:rPr>
  </w:style>
  <w:style w:type="paragraph" w:customStyle="1" w:styleId="ENoteTableHeading">
    <w:name w:val="ENoteTableHeading"/>
    <w:aliases w:val="enth"/>
    <w:basedOn w:val="OPCParaBase"/>
    <w:rsid w:val="009148D2"/>
    <w:pPr>
      <w:keepNext/>
      <w:spacing w:before="60" w:line="240" w:lineRule="atLeast"/>
    </w:pPr>
    <w:rPr>
      <w:rFonts w:ascii="Arial" w:hAnsi="Arial"/>
      <w:b/>
      <w:sz w:val="16"/>
    </w:rPr>
  </w:style>
  <w:style w:type="paragraph" w:customStyle="1" w:styleId="ENoteTTi">
    <w:name w:val="ENoteTTi"/>
    <w:aliases w:val="entti"/>
    <w:basedOn w:val="OPCParaBase"/>
    <w:rsid w:val="009148D2"/>
    <w:pPr>
      <w:keepNext/>
      <w:spacing w:before="60" w:line="240" w:lineRule="atLeast"/>
      <w:ind w:left="170"/>
    </w:pPr>
    <w:rPr>
      <w:sz w:val="16"/>
    </w:rPr>
  </w:style>
  <w:style w:type="paragraph" w:customStyle="1" w:styleId="ENotesHeading1">
    <w:name w:val="ENotesHeading 1"/>
    <w:aliases w:val="Enh1"/>
    <w:basedOn w:val="OPCParaBase"/>
    <w:next w:val="Normal"/>
    <w:rsid w:val="009148D2"/>
    <w:pPr>
      <w:spacing w:before="120"/>
      <w:outlineLvl w:val="1"/>
    </w:pPr>
    <w:rPr>
      <w:b/>
      <w:sz w:val="28"/>
      <w:szCs w:val="28"/>
    </w:rPr>
  </w:style>
  <w:style w:type="paragraph" w:customStyle="1" w:styleId="ENotesHeading2">
    <w:name w:val="ENotesHeading 2"/>
    <w:aliases w:val="Enh2"/>
    <w:basedOn w:val="OPCParaBase"/>
    <w:next w:val="Normal"/>
    <w:rsid w:val="009148D2"/>
    <w:pPr>
      <w:spacing w:before="120" w:after="120"/>
      <w:outlineLvl w:val="2"/>
    </w:pPr>
    <w:rPr>
      <w:b/>
      <w:sz w:val="24"/>
      <w:szCs w:val="28"/>
    </w:rPr>
  </w:style>
  <w:style w:type="paragraph" w:customStyle="1" w:styleId="ENoteTTIndentHeading">
    <w:name w:val="ENoteTTIndentHeading"/>
    <w:aliases w:val="enTTHi"/>
    <w:basedOn w:val="OPCParaBase"/>
    <w:rsid w:val="009148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48D2"/>
    <w:pPr>
      <w:spacing w:before="60" w:line="240" w:lineRule="atLeast"/>
    </w:pPr>
    <w:rPr>
      <w:sz w:val="16"/>
    </w:rPr>
  </w:style>
  <w:style w:type="paragraph" w:customStyle="1" w:styleId="MadeunderText">
    <w:name w:val="MadeunderText"/>
    <w:basedOn w:val="OPCParaBase"/>
    <w:next w:val="CompiledMadeUnder"/>
    <w:rsid w:val="009148D2"/>
    <w:pPr>
      <w:spacing w:before="240"/>
    </w:pPr>
    <w:rPr>
      <w:sz w:val="24"/>
      <w:szCs w:val="24"/>
    </w:rPr>
  </w:style>
  <w:style w:type="paragraph" w:customStyle="1" w:styleId="ENotesHeading3">
    <w:name w:val="ENotesHeading 3"/>
    <w:aliases w:val="Enh3"/>
    <w:basedOn w:val="OPCParaBase"/>
    <w:next w:val="Normal"/>
    <w:rsid w:val="009148D2"/>
    <w:pPr>
      <w:keepNext/>
      <w:spacing w:before="120" w:line="240" w:lineRule="auto"/>
      <w:outlineLvl w:val="4"/>
    </w:pPr>
    <w:rPr>
      <w:b/>
      <w:szCs w:val="24"/>
    </w:rPr>
  </w:style>
  <w:style w:type="paragraph" w:customStyle="1" w:styleId="SubPartCASA">
    <w:name w:val="SubPart(CASA)"/>
    <w:aliases w:val="csp"/>
    <w:basedOn w:val="OPCParaBase"/>
    <w:next w:val="ActHead3"/>
    <w:rsid w:val="009148D2"/>
    <w:pPr>
      <w:keepNext/>
      <w:keepLines/>
      <w:spacing w:before="280"/>
      <w:outlineLvl w:val="1"/>
    </w:pPr>
    <w:rPr>
      <w:b/>
      <w:kern w:val="28"/>
      <w:sz w:val="32"/>
    </w:rPr>
  </w:style>
  <w:style w:type="character" w:customStyle="1" w:styleId="CharSubPartTextCASA">
    <w:name w:val="CharSubPartText(CASA)"/>
    <w:basedOn w:val="OPCCharBase"/>
    <w:uiPriority w:val="1"/>
    <w:rsid w:val="009148D2"/>
  </w:style>
  <w:style w:type="character" w:customStyle="1" w:styleId="CharSubPartNoCASA">
    <w:name w:val="CharSubPartNo(CASA)"/>
    <w:basedOn w:val="OPCCharBase"/>
    <w:uiPriority w:val="1"/>
    <w:rsid w:val="009148D2"/>
  </w:style>
  <w:style w:type="paragraph" w:customStyle="1" w:styleId="ENoteTTIndentHeadingSub">
    <w:name w:val="ENoteTTIndentHeadingSub"/>
    <w:aliases w:val="enTTHis"/>
    <w:basedOn w:val="OPCParaBase"/>
    <w:rsid w:val="009148D2"/>
    <w:pPr>
      <w:keepNext/>
      <w:spacing w:before="60" w:line="240" w:lineRule="atLeast"/>
      <w:ind w:left="340"/>
    </w:pPr>
    <w:rPr>
      <w:b/>
      <w:sz w:val="16"/>
    </w:rPr>
  </w:style>
  <w:style w:type="paragraph" w:customStyle="1" w:styleId="ENoteTTiSub">
    <w:name w:val="ENoteTTiSub"/>
    <w:aliases w:val="enttis"/>
    <w:basedOn w:val="OPCParaBase"/>
    <w:rsid w:val="009148D2"/>
    <w:pPr>
      <w:keepNext/>
      <w:spacing w:before="60" w:line="240" w:lineRule="atLeast"/>
      <w:ind w:left="340"/>
    </w:pPr>
    <w:rPr>
      <w:sz w:val="16"/>
    </w:rPr>
  </w:style>
  <w:style w:type="paragraph" w:customStyle="1" w:styleId="SubDivisionMigration">
    <w:name w:val="SubDivisionMigration"/>
    <w:aliases w:val="sdm"/>
    <w:basedOn w:val="OPCParaBase"/>
    <w:rsid w:val="009148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48D2"/>
    <w:pPr>
      <w:keepNext/>
      <w:keepLines/>
      <w:spacing w:before="240" w:line="240" w:lineRule="auto"/>
      <w:ind w:left="1134" w:hanging="1134"/>
    </w:pPr>
    <w:rPr>
      <w:b/>
      <w:sz w:val="28"/>
    </w:rPr>
  </w:style>
  <w:style w:type="paragraph" w:customStyle="1" w:styleId="notetext">
    <w:name w:val="note(text)"/>
    <w:aliases w:val="n"/>
    <w:basedOn w:val="OPCParaBase"/>
    <w:rsid w:val="009148D2"/>
    <w:pPr>
      <w:spacing w:before="122" w:line="240" w:lineRule="auto"/>
      <w:ind w:left="1985" w:hanging="851"/>
    </w:pPr>
    <w:rPr>
      <w:sz w:val="18"/>
    </w:rPr>
  </w:style>
  <w:style w:type="paragraph" w:customStyle="1" w:styleId="FreeForm">
    <w:name w:val="FreeForm"/>
    <w:rsid w:val="009148D2"/>
    <w:rPr>
      <w:rFonts w:ascii="Arial" w:hAnsi="Arial"/>
      <w:sz w:val="22"/>
    </w:rPr>
  </w:style>
  <w:style w:type="paragraph" w:customStyle="1" w:styleId="SOText">
    <w:name w:val="SO Text"/>
    <w:aliases w:val="sot"/>
    <w:link w:val="SOTextChar"/>
    <w:rsid w:val="009148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48D2"/>
    <w:rPr>
      <w:sz w:val="22"/>
    </w:rPr>
  </w:style>
  <w:style w:type="paragraph" w:customStyle="1" w:styleId="SOTextNote">
    <w:name w:val="SO TextNote"/>
    <w:aliases w:val="sont"/>
    <w:basedOn w:val="SOText"/>
    <w:qFormat/>
    <w:rsid w:val="009148D2"/>
    <w:pPr>
      <w:spacing w:before="122" w:line="198" w:lineRule="exact"/>
      <w:ind w:left="1843" w:hanging="709"/>
    </w:pPr>
    <w:rPr>
      <w:sz w:val="18"/>
    </w:rPr>
  </w:style>
  <w:style w:type="paragraph" w:customStyle="1" w:styleId="SOPara">
    <w:name w:val="SO Para"/>
    <w:aliases w:val="soa"/>
    <w:basedOn w:val="SOText"/>
    <w:link w:val="SOParaChar"/>
    <w:qFormat/>
    <w:rsid w:val="009148D2"/>
    <w:pPr>
      <w:tabs>
        <w:tab w:val="right" w:pos="1786"/>
      </w:tabs>
      <w:spacing w:before="40"/>
      <w:ind w:left="2070" w:hanging="936"/>
    </w:pPr>
  </w:style>
  <w:style w:type="character" w:customStyle="1" w:styleId="SOParaChar">
    <w:name w:val="SO Para Char"/>
    <w:aliases w:val="soa Char"/>
    <w:basedOn w:val="DefaultParagraphFont"/>
    <w:link w:val="SOPara"/>
    <w:rsid w:val="009148D2"/>
    <w:rPr>
      <w:sz w:val="22"/>
    </w:rPr>
  </w:style>
  <w:style w:type="paragraph" w:customStyle="1" w:styleId="FileName">
    <w:name w:val="FileName"/>
    <w:basedOn w:val="Normal"/>
    <w:rsid w:val="009148D2"/>
  </w:style>
  <w:style w:type="paragraph" w:customStyle="1" w:styleId="TableHeading">
    <w:name w:val="TableHeading"/>
    <w:aliases w:val="th"/>
    <w:basedOn w:val="OPCParaBase"/>
    <w:next w:val="Tabletext"/>
    <w:rsid w:val="009148D2"/>
    <w:pPr>
      <w:keepNext/>
      <w:spacing w:before="60" w:line="240" w:lineRule="atLeast"/>
    </w:pPr>
    <w:rPr>
      <w:b/>
      <w:sz w:val="20"/>
    </w:rPr>
  </w:style>
  <w:style w:type="paragraph" w:customStyle="1" w:styleId="SOHeadBold">
    <w:name w:val="SO HeadBold"/>
    <w:aliases w:val="sohb"/>
    <w:basedOn w:val="SOText"/>
    <w:next w:val="SOText"/>
    <w:link w:val="SOHeadBoldChar"/>
    <w:qFormat/>
    <w:rsid w:val="009148D2"/>
    <w:rPr>
      <w:b/>
    </w:rPr>
  </w:style>
  <w:style w:type="character" w:customStyle="1" w:styleId="SOHeadBoldChar">
    <w:name w:val="SO HeadBold Char"/>
    <w:aliases w:val="sohb Char"/>
    <w:basedOn w:val="DefaultParagraphFont"/>
    <w:link w:val="SOHeadBold"/>
    <w:rsid w:val="009148D2"/>
    <w:rPr>
      <w:b/>
      <w:sz w:val="22"/>
    </w:rPr>
  </w:style>
  <w:style w:type="paragraph" w:customStyle="1" w:styleId="SOHeadItalic">
    <w:name w:val="SO HeadItalic"/>
    <w:aliases w:val="sohi"/>
    <w:basedOn w:val="SOText"/>
    <w:next w:val="SOText"/>
    <w:link w:val="SOHeadItalicChar"/>
    <w:qFormat/>
    <w:rsid w:val="009148D2"/>
    <w:rPr>
      <w:i/>
    </w:rPr>
  </w:style>
  <w:style w:type="character" w:customStyle="1" w:styleId="SOHeadItalicChar">
    <w:name w:val="SO HeadItalic Char"/>
    <w:aliases w:val="sohi Char"/>
    <w:basedOn w:val="DefaultParagraphFont"/>
    <w:link w:val="SOHeadItalic"/>
    <w:rsid w:val="009148D2"/>
    <w:rPr>
      <w:i/>
      <w:sz w:val="22"/>
    </w:rPr>
  </w:style>
  <w:style w:type="paragraph" w:customStyle="1" w:styleId="SOBullet">
    <w:name w:val="SO Bullet"/>
    <w:aliases w:val="sotb"/>
    <w:basedOn w:val="SOText"/>
    <w:link w:val="SOBulletChar"/>
    <w:qFormat/>
    <w:rsid w:val="009148D2"/>
    <w:pPr>
      <w:ind w:left="1559" w:hanging="425"/>
    </w:pPr>
  </w:style>
  <w:style w:type="character" w:customStyle="1" w:styleId="SOBulletChar">
    <w:name w:val="SO Bullet Char"/>
    <w:aliases w:val="sotb Char"/>
    <w:basedOn w:val="DefaultParagraphFont"/>
    <w:link w:val="SOBullet"/>
    <w:rsid w:val="009148D2"/>
    <w:rPr>
      <w:sz w:val="22"/>
    </w:rPr>
  </w:style>
  <w:style w:type="paragraph" w:customStyle="1" w:styleId="SOBulletNote">
    <w:name w:val="SO BulletNote"/>
    <w:aliases w:val="sonb"/>
    <w:basedOn w:val="SOTextNote"/>
    <w:link w:val="SOBulletNoteChar"/>
    <w:qFormat/>
    <w:rsid w:val="009148D2"/>
    <w:pPr>
      <w:tabs>
        <w:tab w:val="left" w:pos="1560"/>
      </w:tabs>
      <w:ind w:left="2268" w:hanging="1134"/>
    </w:pPr>
  </w:style>
  <w:style w:type="character" w:customStyle="1" w:styleId="SOBulletNoteChar">
    <w:name w:val="SO BulletNote Char"/>
    <w:aliases w:val="sonb Char"/>
    <w:basedOn w:val="DefaultParagraphFont"/>
    <w:link w:val="SOBulletNote"/>
    <w:rsid w:val="009148D2"/>
    <w:rPr>
      <w:sz w:val="18"/>
    </w:rPr>
  </w:style>
  <w:style w:type="character" w:customStyle="1" w:styleId="subsectionChar">
    <w:name w:val="subsection Char"/>
    <w:aliases w:val="ss Char"/>
    <w:link w:val="subsection"/>
    <w:rsid w:val="003A042E"/>
    <w:rPr>
      <w:rFonts w:eastAsia="Times New Roman" w:cs="Times New Roman"/>
      <w:sz w:val="22"/>
      <w:lang w:eastAsia="en-AU"/>
    </w:rPr>
  </w:style>
  <w:style w:type="character" w:customStyle="1" w:styleId="paragraphChar">
    <w:name w:val="paragraph Char"/>
    <w:aliases w:val="a Char"/>
    <w:link w:val="paragraph"/>
    <w:rsid w:val="00262008"/>
    <w:rPr>
      <w:rFonts w:eastAsia="Times New Roman" w:cs="Times New Roman"/>
      <w:sz w:val="22"/>
      <w:lang w:eastAsia="en-AU"/>
    </w:rPr>
  </w:style>
  <w:style w:type="character" w:customStyle="1" w:styleId="ActHead5Char">
    <w:name w:val="ActHead 5 Char"/>
    <w:aliases w:val="s Char"/>
    <w:basedOn w:val="DefaultParagraphFont"/>
    <w:link w:val="ActHead5"/>
    <w:rsid w:val="00E54236"/>
    <w:rPr>
      <w:rFonts w:eastAsia="Times New Roman" w:cs="Times New Roman"/>
      <w:b/>
      <w:kern w:val="28"/>
      <w:sz w:val="24"/>
      <w:lang w:eastAsia="en-AU"/>
    </w:rPr>
  </w:style>
  <w:style w:type="paragraph" w:styleId="Title">
    <w:name w:val="Title"/>
    <w:basedOn w:val="Normal"/>
    <w:next w:val="Normal"/>
    <w:link w:val="TitleChar"/>
    <w:uiPriority w:val="10"/>
    <w:qFormat/>
    <w:rsid w:val="00F811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10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9148D2"/>
    <w:pPr>
      <w:keepNext/>
      <w:spacing w:before="280" w:line="240" w:lineRule="auto"/>
      <w:outlineLvl w:val="1"/>
    </w:pPr>
    <w:rPr>
      <w:b/>
      <w:sz w:val="32"/>
      <w:szCs w:val="30"/>
    </w:rPr>
  </w:style>
  <w:style w:type="paragraph" w:customStyle="1" w:styleId="EnStatement">
    <w:name w:val="EnStatement"/>
    <w:basedOn w:val="Normal"/>
    <w:rsid w:val="009148D2"/>
    <w:pPr>
      <w:numPr>
        <w:numId w:val="17"/>
      </w:numPr>
    </w:pPr>
    <w:rPr>
      <w:rFonts w:eastAsia="Times New Roman" w:cs="Times New Roman"/>
      <w:lang w:eastAsia="en-AU"/>
    </w:rPr>
  </w:style>
  <w:style w:type="paragraph" w:customStyle="1" w:styleId="EnStatementHeading">
    <w:name w:val="EnStatementHeading"/>
    <w:basedOn w:val="Normal"/>
    <w:rsid w:val="009148D2"/>
    <w:rPr>
      <w:rFonts w:eastAsia="Times New Roman" w:cs="Times New Roman"/>
      <w:b/>
      <w:lang w:eastAsia="en-AU"/>
    </w:rPr>
  </w:style>
  <w:style w:type="paragraph" w:styleId="Revision">
    <w:name w:val="Revision"/>
    <w:hidden/>
    <w:uiPriority w:val="99"/>
    <w:semiHidden/>
    <w:rsid w:val="009361F1"/>
    <w:rPr>
      <w:sz w:val="22"/>
    </w:rPr>
  </w:style>
  <w:style w:type="paragraph" w:customStyle="1" w:styleId="Transitional">
    <w:name w:val="Transitional"/>
    <w:aliases w:val="tr"/>
    <w:basedOn w:val="Normal"/>
    <w:next w:val="Normal"/>
    <w:rsid w:val="009148D2"/>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48D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48D2"/>
  </w:style>
  <w:style w:type="paragraph" w:customStyle="1" w:styleId="OPCParaBase">
    <w:name w:val="OPCParaBase"/>
    <w:qFormat/>
    <w:rsid w:val="009148D2"/>
    <w:pPr>
      <w:spacing w:line="260" w:lineRule="atLeast"/>
    </w:pPr>
    <w:rPr>
      <w:rFonts w:eastAsia="Times New Roman" w:cs="Times New Roman"/>
      <w:sz w:val="22"/>
      <w:lang w:eastAsia="en-AU"/>
    </w:rPr>
  </w:style>
  <w:style w:type="paragraph" w:customStyle="1" w:styleId="ShortT">
    <w:name w:val="ShortT"/>
    <w:basedOn w:val="OPCParaBase"/>
    <w:next w:val="Normal"/>
    <w:qFormat/>
    <w:rsid w:val="009148D2"/>
    <w:pPr>
      <w:spacing w:line="240" w:lineRule="auto"/>
    </w:pPr>
    <w:rPr>
      <w:b/>
      <w:sz w:val="40"/>
    </w:rPr>
  </w:style>
  <w:style w:type="paragraph" w:customStyle="1" w:styleId="ActHead1">
    <w:name w:val="ActHead 1"/>
    <w:aliases w:val="c"/>
    <w:basedOn w:val="OPCParaBase"/>
    <w:next w:val="Normal"/>
    <w:qFormat/>
    <w:rsid w:val="009148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48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48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48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48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48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48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48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48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48D2"/>
  </w:style>
  <w:style w:type="paragraph" w:customStyle="1" w:styleId="Blocks">
    <w:name w:val="Blocks"/>
    <w:aliases w:val="bb"/>
    <w:basedOn w:val="OPCParaBase"/>
    <w:qFormat/>
    <w:rsid w:val="009148D2"/>
    <w:pPr>
      <w:spacing w:line="240" w:lineRule="auto"/>
    </w:pPr>
    <w:rPr>
      <w:sz w:val="24"/>
    </w:rPr>
  </w:style>
  <w:style w:type="paragraph" w:customStyle="1" w:styleId="BoxText">
    <w:name w:val="BoxText"/>
    <w:aliases w:val="bt"/>
    <w:basedOn w:val="OPCParaBase"/>
    <w:qFormat/>
    <w:rsid w:val="009148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48D2"/>
    <w:rPr>
      <w:b/>
    </w:rPr>
  </w:style>
  <w:style w:type="paragraph" w:customStyle="1" w:styleId="BoxHeadItalic">
    <w:name w:val="BoxHeadItalic"/>
    <w:aliases w:val="bhi"/>
    <w:basedOn w:val="BoxText"/>
    <w:next w:val="BoxStep"/>
    <w:qFormat/>
    <w:rsid w:val="009148D2"/>
    <w:rPr>
      <w:i/>
    </w:rPr>
  </w:style>
  <w:style w:type="paragraph" w:customStyle="1" w:styleId="BoxList">
    <w:name w:val="BoxList"/>
    <w:aliases w:val="bl"/>
    <w:basedOn w:val="BoxText"/>
    <w:qFormat/>
    <w:rsid w:val="009148D2"/>
    <w:pPr>
      <w:ind w:left="1559" w:hanging="425"/>
    </w:pPr>
  </w:style>
  <w:style w:type="paragraph" w:customStyle="1" w:styleId="BoxNote">
    <w:name w:val="BoxNote"/>
    <w:aliases w:val="bn"/>
    <w:basedOn w:val="BoxText"/>
    <w:qFormat/>
    <w:rsid w:val="009148D2"/>
    <w:pPr>
      <w:tabs>
        <w:tab w:val="left" w:pos="1985"/>
      </w:tabs>
      <w:spacing w:before="122" w:line="198" w:lineRule="exact"/>
      <w:ind w:left="2948" w:hanging="1814"/>
    </w:pPr>
    <w:rPr>
      <w:sz w:val="18"/>
    </w:rPr>
  </w:style>
  <w:style w:type="paragraph" w:customStyle="1" w:styleId="BoxPara">
    <w:name w:val="BoxPara"/>
    <w:aliases w:val="bp"/>
    <w:basedOn w:val="BoxText"/>
    <w:qFormat/>
    <w:rsid w:val="009148D2"/>
    <w:pPr>
      <w:tabs>
        <w:tab w:val="right" w:pos="2268"/>
      </w:tabs>
      <w:ind w:left="2552" w:hanging="1418"/>
    </w:pPr>
  </w:style>
  <w:style w:type="paragraph" w:customStyle="1" w:styleId="BoxStep">
    <w:name w:val="BoxStep"/>
    <w:aliases w:val="bs"/>
    <w:basedOn w:val="BoxText"/>
    <w:qFormat/>
    <w:rsid w:val="009148D2"/>
    <w:pPr>
      <w:ind w:left="1985" w:hanging="851"/>
    </w:pPr>
  </w:style>
  <w:style w:type="character" w:customStyle="1" w:styleId="CharAmPartNo">
    <w:name w:val="CharAmPartNo"/>
    <w:basedOn w:val="OPCCharBase"/>
    <w:uiPriority w:val="1"/>
    <w:qFormat/>
    <w:rsid w:val="009148D2"/>
  </w:style>
  <w:style w:type="character" w:customStyle="1" w:styleId="CharAmPartText">
    <w:name w:val="CharAmPartText"/>
    <w:basedOn w:val="OPCCharBase"/>
    <w:uiPriority w:val="1"/>
    <w:qFormat/>
    <w:rsid w:val="009148D2"/>
  </w:style>
  <w:style w:type="character" w:customStyle="1" w:styleId="CharAmSchNo">
    <w:name w:val="CharAmSchNo"/>
    <w:basedOn w:val="OPCCharBase"/>
    <w:uiPriority w:val="1"/>
    <w:qFormat/>
    <w:rsid w:val="009148D2"/>
  </w:style>
  <w:style w:type="character" w:customStyle="1" w:styleId="CharAmSchText">
    <w:name w:val="CharAmSchText"/>
    <w:basedOn w:val="OPCCharBase"/>
    <w:uiPriority w:val="1"/>
    <w:qFormat/>
    <w:rsid w:val="009148D2"/>
  </w:style>
  <w:style w:type="character" w:customStyle="1" w:styleId="CharBoldItalic">
    <w:name w:val="CharBoldItalic"/>
    <w:basedOn w:val="OPCCharBase"/>
    <w:uiPriority w:val="1"/>
    <w:qFormat/>
    <w:rsid w:val="009148D2"/>
    <w:rPr>
      <w:b/>
      <w:i/>
    </w:rPr>
  </w:style>
  <w:style w:type="character" w:customStyle="1" w:styleId="CharChapNo">
    <w:name w:val="CharChapNo"/>
    <w:basedOn w:val="OPCCharBase"/>
    <w:qFormat/>
    <w:rsid w:val="009148D2"/>
  </w:style>
  <w:style w:type="character" w:customStyle="1" w:styleId="CharChapText">
    <w:name w:val="CharChapText"/>
    <w:basedOn w:val="OPCCharBase"/>
    <w:qFormat/>
    <w:rsid w:val="009148D2"/>
  </w:style>
  <w:style w:type="character" w:customStyle="1" w:styleId="CharDivNo">
    <w:name w:val="CharDivNo"/>
    <w:basedOn w:val="OPCCharBase"/>
    <w:qFormat/>
    <w:rsid w:val="009148D2"/>
  </w:style>
  <w:style w:type="character" w:customStyle="1" w:styleId="CharDivText">
    <w:name w:val="CharDivText"/>
    <w:basedOn w:val="OPCCharBase"/>
    <w:qFormat/>
    <w:rsid w:val="009148D2"/>
  </w:style>
  <w:style w:type="character" w:customStyle="1" w:styleId="CharItalic">
    <w:name w:val="CharItalic"/>
    <w:basedOn w:val="OPCCharBase"/>
    <w:uiPriority w:val="1"/>
    <w:qFormat/>
    <w:rsid w:val="009148D2"/>
    <w:rPr>
      <w:i/>
    </w:rPr>
  </w:style>
  <w:style w:type="character" w:customStyle="1" w:styleId="CharPartNo">
    <w:name w:val="CharPartNo"/>
    <w:basedOn w:val="OPCCharBase"/>
    <w:qFormat/>
    <w:rsid w:val="009148D2"/>
  </w:style>
  <w:style w:type="character" w:customStyle="1" w:styleId="CharPartText">
    <w:name w:val="CharPartText"/>
    <w:basedOn w:val="OPCCharBase"/>
    <w:qFormat/>
    <w:rsid w:val="009148D2"/>
  </w:style>
  <w:style w:type="character" w:customStyle="1" w:styleId="CharSectno">
    <w:name w:val="CharSectno"/>
    <w:basedOn w:val="OPCCharBase"/>
    <w:qFormat/>
    <w:rsid w:val="009148D2"/>
  </w:style>
  <w:style w:type="character" w:customStyle="1" w:styleId="CharSubdNo">
    <w:name w:val="CharSubdNo"/>
    <w:basedOn w:val="OPCCharBase"/>
    <w:uiPriority w:val="1"/>
    <w:qFormat/>
    <w:rsid w:val="009148D2"/>
  </w:style>
  <w:style w:type="character" w:customStyle="1" w:styleId="CharSubdText">
    <w:name w:val="CharSubdText"/>
    <w:basedOn w:val="OPCCharBase"/>
    <w:uiPriority w:val="1"/>
    <w:qFormat/>
    <w:rsid w:val="009148D2"/>
  </w:style>
  <w:style w:type="paragraph" w:customStyle="1" w:styleId="CTA--">
    <w:name w:val="CTA --"/>
    <w:basedOn w:val="OPCParaBase"/>
    <w:next w:val="Normal"/>
    <w:rsid w:val="009148D2"/>
    <w:pPr>
      <w:spacing w:before="60" w:line="240" w:lineRule="atLeast"/>
      <w:ind w:left="142" w:hanging="142"/>
    </w:pPr>
    <w:rPr>
      <w:sz w:val="20"/>
    </w:rPr>
  </w:style>
  <w:style w:type="paragraph" w:customStyle="1" w:styleId="CTA-">
    <w:name w:val="CTA -"/>
    <w:basedOn w:val="OPCParaBase"/>
    <w:rsid w:val="009148D2"/>
    <w:pPr>
      <w:spacing w:before="60" w:line="240" w:lineRule="atLeast"/>
      <w:ind w:left="85" w:hanging="85"/>
    </w:pPr>
    <w:rPr>
      <w:sz w:val="20"/>
    </w:rPr>
  </w:style>
  <w:style w:type="paragraph" w:customStyle="1" w:styleId="CTA---">
    <w:name w:val="CTA ---"/>
    <w:basedOn w:val="OPCParaBase"/>
    <w:next w:val="Normal"/>
    <w:rsid w:val="009148D2"/>
    <w:pPr>
      <w:spacing w:before="60" w:line="240" w:lineRule="atLeast"/>
      <w:ind w:left="198" w:hanging="198"/>
    </w:pPr>
    <w:rPr>
      <w:sz w:val="20"/>
    </w:rPr>
  </w:style>
  <w:style w:type="paragraph" w:customStyle="1" w:styleId="CTA----">
    <w:name w:val="CTA ----"/>
    <w:basedOn w:val="OPCParaBase"/>
    <w:next w:val="Normal"/>
    <w:rsid w:val="009148D2"/>
    <w:pPr>
      <w:spacing w:before="60" w:line="240" w:lineRule="atLeast"/>
      <w:ind w:left="255" w:hanging="255"/>
    </w:pPr>
    <w:rPr>
      <w:sz w:val="20"/>
    </w:rPr>
  </w:style>
  <w:style w:type="paragraph" w:customStyle="1" w:styleId="CTA1a">
    <w:name w:val="CTA 1(a)"/>
    <w:basedOn w:val="OPCParaBase"/>
    <w:rsid w:val="009148D2"/>
    <w:pPr>
      <w:tabs>
        <w:tab w:val="right" w:pos="414"/>
      </w:tabs>
      <w:spacing w:before="40" w:line="240" w:lineRule="atLeast"/>
      <w:ind w:left="675" w:hanging="675"/>
    </w:pPr>
    <w:rPr>
      <w:sz w:val="20"/>
    </w:rPr>
  </w:style>
  <w:style w:type="paragraph" w:customStyle="1" w:styleId="CTA1ai">
    <w:name w:val="CTA 1(a)(i)"/>
    <w:basedOn w:val="OPCParaBase"/>
    <w:rsid w:val="009148D2"/>
    <w:pPr>
      <w:tabs>
        <w:tab w:val="right" w:pos="1004"/>
      </w:tabs>
      <w:spacing w:before="40" w:line="240" w:lineRule="atLeast"/>
      <w:ind w:left="1253" w:hanging="1253"/>
    </w:pPr>
    <w:rPr>
      <w:sz w:val="20"/>
    </w:rPr>
  </w:style>
  <w:style w:type="paragraph" w:customStyle="1" w:styleId="CTA2a">
    <w:name w:val="CTA 2(a)"/>
    <w:basedOn w:val="OPCParaBase"/>
    <w:rsid w:val="009148D2"/>
    <w:pPr>
      <w:tabs>
        <w:tab w:val="right" w:pos="482"/>
      </w:tabs>
      <w:spacing w:before="40" w:line="240" w:lineRule="atLeast"/>
      <w:ind w:left="748" w:hanging="748"/>
    </w:pPr>
    <w:rPr>
      <w:sz w:val="20"/>
    </w:rPr>
  </w:style>
  <w:style w:type="paragraph" w:customStyle="1" w:styleId="CTA2ai">
    <w:name w:val="CTA 2(a)(i)"/>
    <w:basedOn w:val="OPCParaBase"/>
    <w:rsid w:val="009148D2"/>
    <w:pPr>
      <w:tabs>
        <w:tab w:val="right" w:pos="1089"/>
      </w:tabs>
      <w:spacing w:before="40" w:line="240" w:lineRule="atLeast"/>
      <w:ind w:left="1327" w:hanging="1327"/>
    </w:pPr>
    <w:rPr>
      <w:sz w:val="20"/>
    </w:rPr>
  </w:style>
  <w:style w:type="paragraph" w:customStyle="1" w:styleId="CTA3a">
    <w:name w:val="CTA 3(a)"/>
    <w:basedOn w:val="OPCParaBase"/>
    <w:rsid w:val="009148D2"/>
    <w:pPr>
      <w:tabs>
        <w:tab w:val="right" w:pos="556"/>
      </w:tabs>
      <w:spacing w:before="40" w:line="240" w:lineRule="atLeast"/>
      <w:ind w:left="805" w:hanging="805"/>
    </w:pPr>
    <w:rPr>
      <w:sz w:val="20"/>
    </w:rPr>
  </w:style>
  <w:style w:type="paragraph" w:customStyle="1" w:styleId="CTA3ai">
    <w:name w:val="CTA 3(a)(i)"/>
    <w:basedOn w:val="OPCParaBase"/>
    <w:rsid w:val="009148D2"/>
    <w:pPr>
      <w:tabs>
        <w:tab w:val="right" w:pos="1140"/>
      </w:tabs>
      <w:spacing w:before="40" w:line="240" w:lineRule="atLeast"/>
      <w:ind w:left="1361" w:hanging="1361"/>
    </w:pPr>
    <w:rPr>
      <w:sz w:val="20"/>
    </w:rPr>
  </w:style>
  <w:style w:type="paragraph" w:customStyle="1" w:styleId="CTA4a">
    <w:name w:val="CTA 4(a)"/>
    <w:basedOn w:val="OPCParaBase"/>
    <w:rsid w:val="009148D2"/>
    <w:pPr>
      <w:tabs>
        <w:tab w:val="right" w:pos="624"/>
      </w:tabs>
      <w:spacing w:before="40" w:line="240" w:lineRule="atLeast"/>
      <w:ind w:left="873" w:hanging="873"/>
    </w:pPr>
    <w:rPr>
      <w:sz w:val="20"/>
    </w:rPr>
  </w:style>
  <w:style w:type="paragraph" w:customStyle="1" w:styleId="CTA4ai">
    <w:name w:val="CTA 4(a)(i)"/>
    <w:basedOn w:val="OPCParaBase"/>
    <w:rsid w:val="009148D2"/>
    <w:pPr>
      <w:tabs>
        <w:tab w:val="right" w:pos="1213"/>
      </w:tabs>
      <w:spacing w:before="40" w:line="240" w:lineRule="atLeast"/>
      <w:ind w:left="1452" w:hanging="1452"/>
    </w:pPr>
    <w:rPr>
      <w:sz w:val="20"/>
    </w:rPr>
  </w:style>
  <w:style w:type="paragraph" w:customStyle="1" w:styleId="CTACAPS">
    <w:name w:val="CTA CAPS"/>
    <w:basedOn w:val="OPCParaBase"/>
    <w:rsid w:val="009148D2"/>
    <w:pPr>
      <w:spacing w:before="60" w:line="240" w:lineRule="atLeast"/>
    </w:pPr>
    <w:rPr>
      <w:sz w:val="20"/>
    </w:rPr>
  </w:style>
  <w:style w:type="paragraph" w:customStyle="1" w:styleId="CTAright">
    <w:name w:val="CTA right"/>
    <w:basedOn w:val="OPCParaBase"/>
    <w:rsid w:val="009148D2"/>
    <w:pPr>
      <w:spacing w:before="60" w:line="240" w:lineRule="auto"/>
      <w:jc w:val="right"/>
    </w:pPr>
    <w:rPr>
      <w:sz w:val="20"/>
    </w:rPr>
  </w:style>
  <w:style w:type="paragraph" w:customStyle="1" w:styleId="subsection">
    <w:name w:val="subsection"/>
    <w:aliases w:val="ss"/>
    <w:basedOn w:val="OPCParaBase"/>
    <w:link w:val="subsectionChar"/>
    <w:rsid w:val="009148D2"/>
    <w:pPr>
      <w:tabs>
        <w:tab w:val="right" w:pos="1021"/>
      </w:tabs>
      <w:spacing w:before="180" w:line="240" w:lineRule="auto"/>
      <w:ind w:left="1134" w:hanging="1134"/>
    </w:pPr>
  </w:style>
  <w:style w:type="paragraph" w:customStyle="1" w:styleId="Definition">
    <w:name w:val="Definition"/>
    <w:aliases w:val="dd"/>
    <w:basedOn w:val="OPCParaBase"/>
    <w:rsid w:val="009148D2"/>
    <w:pPr>
      <w:spacing w:before="180" w:line="240" w:lineRule="auto"/>
      <w:ind w:left="1134"/>
    </w:pPr>
  </w:style>
  <w:style w:type="paragraph" w:customStyle="1" w:styleId="EndNotespara">
    <w:name w:val="EndNotes(para)"/>
    <w:aliases w:val="eta"/>
    <w:basedOn w:val="OPCParaBase"/>
    <w:next w:val="EndNotessubpara"/>
    <w:rsid w:val="009148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48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48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48D2"/>
    <w:pPr>
      <w:tabs>
        <w:tab w:val="right" w:pos="1412"/>
      </w:tabs>
      <w:spacing w:before="60" w:line="240" w:lineRule="auto"/>
      <w:ind w:left="1525" w:hanging="1525"/>
    </w:pPr>
    <w:rPr>
      <w:sz w:val="20"/>
    </w:rPr>
  </w:style>
  <w:style w:type="paragraph" w:customStyle="1" w:styleId="Formula">
    <w:name w:val="Formula"/>
    <w:basedOn w:val="OPCParaBase"/>
    <w:rsid w:val="009148D2"/>
    <w:pPr>
      <w:spacing w:line="240" w:lineRule="auto"/>
      <w:ind w:left="1134"/>
    </w:pPr>
    <w:rPr>
      <w:sz w:val="20"/>
    </w:rPr>
  </w:style>
  <w:style w:type="paragraph" w:styleId="Header">
    <w:name w:val="header"/>
    <w:basedOn w:val="OPCParaBase"/>
    <w:link w:val="HeaderChar"/>
    <w:unhideWhenUsed/>
    <w:rsid w:val="009148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48D2"/>
    <w:rPr>
      <w:rFonts w:eastAsia="Times New Roman" w:cs="Times New Roman"/>
      <w:sz w:val="16"/>
      <w:lang w:eastAsia="en-AU"/>
    </w:rPr>
  </w:style>
  <w:style w:type="paragraph" w:customStyle="1" w:styleId="House">
    <w:name w:val="House"/>
    <w:basedOn w:val="OPCParaBase"/>
    <w:rsid w:val="009148D2"/>
    <w:pPr>
      <w:spacing w:line="240" w:lineRule="auto"/>
    </w:pPr>
    <w:rPr>
      <w:sz w:val="28"/>
    </w:rPr>
  </w:style>
  <w:style w:type="paragraph" w:customStyle="1" w:styleId="Item">
    <w:name w:val="Item"/>
    <w:aliases w:val="i"/>
    <w:basedOn w:val="OPCParaBase"/>
    <w:next w:val="ItemHead"/>
    <w:rsid w:val="009148D2"/>
    <w:pPr>
      <w:keepLines/>
      <w:spacing w:before="80" w:line="240" w:lineRule="auto"/>
      <w:ind w:left="709"/>
    </w:pPr>
  </w:style>
  <w:style w:type="paragraph" w:customStyle="1" w:styleId="ItemHead">
    <w:name w:val="ItemHead"/>
    <w:aliases w:val="ih"/>
    <w:basedOn w:val="OPCParaBase"/>
    <w:next w:val="Item"/>
    <w:rsid w:val="009148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48D2"/>
    <w:pPr>
      <w:spacing w:line="240" w:lineRule="auto"/>
    </w:pPr>
    <w:rPr>
      <w:b/>
      <w:sz w:val="32"/>
    </w:rPr>
  </w:style>
  <w:style w:type="paragraph" w:customStyle="1" w:styleId="notedraft">
    <w:name w:val="note(draft)"/>
    <w:aliases w:val="nd"/>
    <w:basedOn w:val="OPCParaBase"/>
    <w:rsid w:val="009148D2"/>
    <w:pPr>
      <w:spacing w:before="240" w:line="240" w:lineRule="auto"/>
      <w:ind w:left="284" w:hanging="284"/>
    </w:pPr>
    <w:rPr>
      <w:i/>
      <w:sz w:val="24"/>
    </w:rPr>
  </w:style>
  <w:style w:type="paragraph" w:customStyle="1" w:styleId="notemargin">
    <w:name w:val="note(margin)"/>
    <w:aliases w:val="nm"/>
    <w:basedOn w:val="OPCParaBase"/>
    <w:rsid w:val="009148D2"/>
    <w:pPr>
      <w:tabs>
        <w:tab w:val="left" w:pos="709"/>
      </w:tabs>
      <w:spacing w:before="122" w:line="198" w:lineRule="exact"/>
      <w:ind w:left="709" w:hanging="709"/>
    </w:pPr>
    <w:rPr>
      <w:sz w:val="18"/>
    </w:rPr>
  </w:style>
  <w:style w:type="paragraph" w:customStyle="1" w:styleId="noteToPara">
    <w:name w:val="noteToPara"/>
    <w:aliases w:val="ntp"/>
    <w:basedOn w:val="OPCParaBase"/>
    <w:rsid w:val="009148D2"/>
    <w:pPr>
      <w:spacing w:before="122" w:line="198" w:lineRule="exact"/>
      <w:ind w:left="2353" w:hanging="709"/>
    </w:pPr>
    <w:rPr>
      <w:sz w:val="18"/>
    </w:rPr>
  </w:style>
  <w:style w:type="paragraph" w:customStyle="1" w:styleId="noteParlAmend">
    <w:name w:val="note(ParlAmend)"/>
    <w:aliases w:val="npp"/>
    <w:basedOn w:val="OPCParaBase"/>
    <w:next w:val="ParlAmend"/>
    <w:rsid w:val="009148D2"/>
    <w:pPr>
      <w:spacing w:line="240" w:lineRule="auto"/>
      <w:jc w:val="right"/>
    </w:pPr>
    <w:rPr>
      <w:rFonts w:ascii="Arial" w:hAnsi="Arial"/>
      <w:b/>
      <w:i/>
    </w:rPr>
  </w:style>
  <w:style w:type="paragraph" w:customStyle="1" w:styleId="Page1">
    <w:name w:val="Page1"/>
    <w:basedOn w:val="OPCParaBase"/>
    <w:rsid w:val="009148D2"/>
    <w:pPr>
      <w:spacing w:before="5600" w:line="240" w:lineRule="auto"/>
    </w:pPr>
    <w:rPr>
      <w:b/>
      <w:sz w:val="32"/>
    </w:rPr>
  </w:style>
  <w:style w:type="paragraph" w:customStyle="1" w:styleId="PageBreak">
    <w:name w:val="PageBreak"/>
    <w:aliases w:val="pb"/>
    <w:basedOn w:val="OPCParaBase"/>
    <w:rsid w:val="009148D2"/>
    <w:pPr>
      <w:spacing w:line="240" w:lineRule="auto"/>
    </w:pPr>
    <w:rPr>
      <w:sz w:val="20"/>
    </w:rPr>
  </w:style>
  <w:style w:type="paragraph" w:customStyle="1" w:styleId="paragraphsub">
    <w:name w:val="paragraph(sub)"/>
    <w:aliases w:val="aa"/>
    <w:basedOn w:val="OPCParaBase"/>
    <w:rsid w:val="009148D2"/>
    <w:pPr>
      <w:tabs>
        <w:tab w:val="right" w:pos="1985"/>
      </w:tabs>
      <w:spacing w:before="40" w:line="240" w:lineRule="auto"/>
      <w:ind w:left="2098" w:hanging="2098"/>
    </w:pPr>
  </w:style>
  <w:style w:type="paragraph" w:customStyle="1" w:styleId="paragraphsub-sub">
    <w:name w:val="paragraph(sub-sub)"/>
    <w:aliases w:val="aaa"/>
    <w:basedOn w:val="OPCParaBase"/>
    <w:rsid w:val="009148D2"/>
    <w:pPr>
      <w:tabs>
        <w:tab w:val="right" w:pos="2722"/>
      </w:tabs>
      <w:spacing w:before="40" w:line="240" w:lineRule="auto"/>
      <w:ind w:left="2835" w:hanging="2835"/>
    </w:pPr>
  </w:style>
  <w:style w:type="paragraph" w:customStyle="1" w:styleId="paragraph">
    <w:name w:val="paragraph"/>
    <w:aliases w:val="a"/>
    <w:basedOn w:val="OPCParaBase"/>
    <w:link w:val="paragraphChar"/>
    <w:rsid w:val="009148D2"/>
    <w:pPr>
      <w:tabs>
        <w:tab w:val="right" w:pos="1531"/>
      </w:tabs>
      <w:spacing w:before="40" w:line="240" w:lineRule="auto"/>
      <w:ind w:left="1644" w:hanging="1644"/>
    </w:pPr>
  </w:style>
  <w:style w:type="paragraph" w:customStyle="1" w:styleId="ParlAmend">
    <w:name w:val="ParlAmend"/>
    <w:aliases w:val="pp"/>
    <w:basedOn w:val="OPCParaBase"/>
    <w:rsid w:val="009148D2"/>
    <w:pPr>
      <w:spacing w:before="240" w:line="240" w:lineRule="atLeast"/>
      <w:ind w:hanging="567"/>
    </w:pPr>
    <w:rPr>
      <w:sz w:val="24"/>
    </w:rPr>
  </w:style>
  <w:style w:type="paragraph" w:customStyle="1" w:styleId="Penalty">
    <w:name w:val="Penalty"/>
    <w:basedOn w:val="OPCParaBase"/>
    <w:rsid w:val="009148D2"/>
    <w:pPr>
      <w:tabs>
        <w:tab w:val="left" w:pos="2977"/>
      </w:tabs>
      <w:spacing w:before="180" w:line="240" w:lineRule="auto"/>
      <w:ind w:left="1985" w:hanging="851"/>
    </w:pPr>
  </w:style>
  <w:style w:type="paragraph" w:customStyle="1" w:styleId="Portfolio">
    <w:name w:val="Portfolio"/>
    <w:basedOn w:val="OPCParaBase"/>
    <w:rsid w:val="009148D2"/>
    <w:pPr>
      <w:spacing w:line="240" w:lineRule="auto"/>
    </w:pPr>
    <w:rPr>
      <w:i/>
      <w:sz w:val="20"/>
    </w:rPr>
  </w:style>
  <w:style w:type="paragraph" w:customStyle="1" w:styleId="Preamble">
    <w:name w:val="Preamble"/>
    <w:basedOn w:val="OPCParaBase"/>
    <w:next w:val="Normal"/>
    <w:rsid w:val="009148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48D2"/>
    <w:pPr>
      <w:spacing w:line="240" w:lineRule="auto"/>
    </w:pPr>
    <w:rPr>
      <w:i/>
      <w:sz w:val="20"/>
    </w:rPr>
  </w:style>
  <w:style w:type="paragraph" w:customStyle="1" w:styleId="Session">
    <w:name w:val="Session"/>
    <w:basedOn w:val="OPCParaBase"/>
    <w:rsid w:val="009148D2"/>
    <w:pPr>
      <w:spacing w:line="240" w:lineRule="auto"/>
    </w:pPr>
    <w:rPr>
      <w:sz w:val="28"/>
    </w:rPr>
  </w:style>
  <w:style w:type="paragraph" w:customStyle="1" w:styleId="Sponsor">
    <w:name w:val="Sponsor"/>
    <w:basedOn w:val="OPCParaBase"/>
    <w:rsid w:val="009148D2"/>
    <w:pPr>
      <w:spacing w:line="240" w:lineRule="auto"/>
    </w:pPr>
    <w:rPr>
      <w:i/>
    </w:rPr>
  </w:style>
  <w:style w:type="paragraph" w:customStyle="1" w:styleId="Subitem">
    <w:name w:val="Subitem"/>
    <w:aliases w:val="iss"/>
    <w:basedOn w:val="OPCParaBase"/>
    <w:rsid w:val="009148D2"/>
    <w:pPr>
      <w:spacing w:before="180" w:line="240" w:lineRule="auto"/>
      <w:ind w:left="709" w:hanging="709"/>
    </w:pPr>
  </w:style>
  <w:style w:type="paragraph" w:customStyle="1" w:styleId="SubitemHead">
    <w:name w:val="SubitemHead"/>
    <w:aliases w:val="issh"/>
    <w:basedOn w:val="OPCParaBase"/>
    <w:rsid w:val="009148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48D2"/>
    <w:pPr>
      <w:spacing w:before="40" w:line="240" w:lineRule="auto"/>
      <w:ind w:left="1134"/>
    </w:pPr>
  </w:style>
  <w:style w:type="paragraph" w:customStyle="1" w:styleId="SubsectionHead">
    <w:name w:val="SubsectionHead"/>
    <w:aliases w:val="ssh"/>
    <w:basedOn w:val="OPCParaBase"/>
    <w:next w:val="subsection"/>
    <w:rsid w:val="009148D2"/>
    <w:pPr>
      <w:keepNext/>
      <w:keepLines/>
      <w:spacing w:before="240" w:line="240" w:lineRule="auto"/>
      <w:ind w:left="1134"/>
    </w:pPr>
    <w:rPr>
      <w:i/>
    </w:rPr>
  </w:style>
  <w:style w:type="paragraph" w:customStyle="1" w:styleId="Tablea">
    <w:name w:val="Table(a)"/>
    <w:aliases w:val="ta"/>
    <w:basedOn w:val="OPCParaBase"/>
    <w:rsid w:val="009148D2"/>
    <w:pPr>
      <w:spacing w:before="60" w:line="240" w:lineRule="auto"/>
      <w:ind w:left="284" w:hanging="284"/>
    </w:pPr>
    <w:rPr>
      <w:sz w:val="20"/>
    </w:rPr>
  </w:style>
  <w:style w:type="paragraph" w:customStyle="1" w:styleId="TableAA">
    <w:name w:val="Table(AA)"/>
    <w:aliases w:val="taaa"/>
    <w:basedOn w:val="OPCParaBase"/>
    <w:rsid w:val="009148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48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48D2"/>
    <w:pPr>
      <w:spacing w:before="60" w:line="240" w:lineRule="atLeast"/>
    </w:pPr>
    <w:rPr>
      <w:sz w:val="20"/>
    </w:rPr>
  </w:style>
  <w:style w:type="paragraph" w:customStyle="1" w:styleId="TLPBoxTextnote">
    <w:name w:val="TLPBoxText(note"/>
    <w:aliases w:val="right)"/>
    <w:basedOn w:val="OPCParaBase"/>
    <w:rsid w:val="009148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48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48D2"/>
    <w:pPr>
      <w:spacing w:before="122" w:line="198" w:lineRule="exact"/>
      <w:ind w:left="1985" w:hanging="851"/>
      <w:jc w:val="right"/>
    </w:pPr>
    <w:rPr>
      <w:sz w:val="18"/>
    </w:rPr>
  </w:style>
  <w:style w:type="paragraph" w:customStyle="1" w:styleId="TLPTableBullet">
    <w:name w:val="TLPTableBullet"/>
    <w:aliases w:val="ttb"/>
    <w:basedOn w:val="OPCParaBase"/>
    <w:rsid w:val="009148D2"/>
    <w:pPr>
      <w:spacing w:line="240" w:lineRule="exact"/>
      <w:ind w:left="284" w:hanging="284"/>
    </w:pPr>
    <w:rPr>
      <w:sz w:val="20"/>
    </w:rPr>
  </w:style>
  <w:style w:type="paragraph" w:styleId="TOC1">
    <w:name w:val="toc 1"/>
    <w:basedOn w:val="OPCParaBase"/>
    <w:next w:val="Normal"/>
    <w:uiPriority w:val="39"/>
    <w:semiHidden/>
    <w:unhideWhenUsed/>
    <w:rsid w:val="009148D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48D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148D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148D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48D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148D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148D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48D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148D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48D2"/>
    <w:pPr>
      <w:keepLines/>
      <w:spacing w:before="240" w:after="120" w:line="240" w:lineRule="auto"/>
      <w:ind w:left="794"/>
    </w:pPr>
    <w:rPr>
      <w:b/>
      <w:kern w:val="28"/>
      <w:sz w:val="20"/>
    </w:rPr>
  </w:style>
  <w:style w:type="paragraph" w:customStyle="1" w:styleId="TofSectsHeading">
    <w:name w:val="TofSects(Heading)"/>
    <w:basedOn w:val="OPCParaBase"/>
    <w:rsid w:val="009148D2"/>
    <w:pPr>
      <w:spacing w:before="240" w:after="120" w:line="240" w:lineRule="auto"/>
    </w:pPr>
    <w:rPr>
      <w:b/>
      <w:sz w:val="24"/>
    </w:rPr>
  </w:style>
  <w:style w:type="paragraph" w:customStyle="1" w:styleId="TofSectsSection">
    <w:name w:val="TofSects(Section)"/>
    <w:basedOn w:val="OPCParaBase"/>
    <w:rsid w:val="009148D2"/>
    <w:pPr>
      <w:keepLines/>
      <w:spacing w:before="40" w:line="240" w:lineRule="auto"/>
      <w:ind w:left="1588" w:hanging="794"/>
    </w:pPr>
    <w:rPr>
      <w:kern w:val="28"/>
      <w:sz w:val="18"/>
    </w:rPr>
  </w:style>
  <w:style w:type="paragraph" w:customStyle="1" w:styleId="TofSectsSubdiv">
    <w:name w:val="TofSects(Subdiv)"/>
    <w:basedOn w:val="OPCParaBase"/>
    <w:rsid w:val="009148D2"/>
    <w:pPr>
      <w:keepLines/>
      <w:spacing w:before="80" w:line="240" w:lineRule="auto"/>
      <w:ind w:left="1588" w:hanging="794"/>
    </w:pPr>
    <w:rPr>
      <w:kern w:val="28"/>
    </w:rPr>
  </w:style>
  <w:style w:type="paragraph" w:customStyle="1" w:styleId="WRStyle">
    <w:name w:val="WR Style"/>
    <w:aliases w:val="WR"/>
    <w:basedOn w:val="OPCParaBase"/>
    <w:rsid w:val="009148D2"/>
    <w:pPr>
      <w:spacing w:before="240" w:line="240" w:lineRule="auto"/>
      <w:ind w:left="284" w:hanging="284"/>
    </w:pPr>
    <w:rPr>
      <w:b/>
      <w:i/>
      <w:kern w:val="28"/>
      <w:sz w:val="24"/>
    </w:rPr>
  </w:style>
  <w:style w:type="paragraph" w:customStyle="1" w:styleId="notepara">
    <w:name w:val="note(para)"/>
    <w:aliases w:val="na"/>
    <w:basedOn w:val="OPCParaBase"/>
    <w:rsid w:val="009148D2"/>
    <w:pPr>
      <w:spacing w:before="40" w:line="198" w:lineRule="exact"/>
      <w:ind w:left="2354" w:hanging="369"/>
    </w:pPr>
    <w:rPr>
      <w:sz w:val="18"/>
    </w:rPr>
  </w:style>
  <w:style w:type="paragraph" w:styleId="Footer">
    <w:name w:val="footer"/>
    <w:link w:val="FooterChar"/>
    <w:rsid w:val="009148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48D2"/>
    <w:rPr>
      <w:rFonts w:eastAsia="Times New Roman" w:cs="Times New Roman"/>
      <w:sz w:val="22"/>
      <w:szCs w:val="24"/>
      <w:lang w:eastAsia="en-AU"/>
    </w:rPr>
  </w:style>
  <w:style w:type="character" w:styleId="LineNumber">
    <w:name w:val="line number"/>
    <w:basedOn w:val="OPCCharBase"/>
    <w:uiPriority w:val="99"/>
    <w:semiHidden/>
    <w:unhideWhenUsed/>
    <w:rsid w:val="009148D2"/>
    <w:rPr>
      <w:sz w:val="16"/>
    </w:rPr>
  </w:style>
  <w:style w:type="table" w:customStyle="1" w:styleId="CFlag">
    <w:name w:val="CFlag"/>
    <w:basedOn w:val="TableNormal"/>
    <w:uiPriority w:val="99"/>
    <w:rsid w:val="009148D2"/>
    <w:rPr>
      <w:rFonts w:eastAsia="Times New Roman" w:cs="Times New Roman"/>
      <w:lang w:eastAsia="en-AU"/>
    </w:rPr>
    <w:tblPr/>
  </w:style>
  <w:style w:type="paragraph" w:styleId="BalloonText">
    <w:name w:val="Balloon Text"/>
    <w:basedOn w:val="Normal"/>
    <w:link w:val="BalloonTextChar"/>
    <w:uiPriority w:val="99"/>
    <w:semiHidden/>
    <w:unhideWhenUsed/>
    <w:rsid w:val="009148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D2"/>
    <w:rPr>
      <w:rFonts w:ascii="Tahoma" w:hAnsi="Tahoma" w:cs="Tahoma"/>
      <w:sz w:val="16"/>
      <w:szCs w:val="16"/>
    </w:rPr>
  </w:style>
  <w:style w:type="table" w:styleId="TableGrid">
    <w:name w:val="Table Grid"/>
    <w:basedOn w:val="TableNormal"/>
    <w:uiPriority w:val="59"/>
    <w:rsid w:val="00914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48D2"/>
    <w:rPr>
      <w:b/>
      <w:sz w:val="28"/>
      <w:szCs w:val="32"/>
    </w:rPr>
  </w:style>
  <w:style w:type="paragraph" w:customStyle="1" w:styleId="LegislationMadeUnder">
    <w:name w:val="LegislationMadeUnder"/>
    <w:basedOn w:val="OPCParaBase"/>
    <w:next w:val="Normal"/>
    <w:rsid w:val="009148D2"/>
    <w:rPr>
      <w:i/>
      <w:sz w:val="32"/>
      <w:szCs w:val="32"/>
    </w:rPr>
  </w:style>
  <w:style w:type="paragraph" w:customStyle="1" w:styleId="SignCoverPageEnd">
    <w:name w:val="SignCoverPageEnd"/>
    <w:basedOn w:val="OPCParaBase"/>
    <w:next w:val="Normal"/>
    <w:rsid w:val="009148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48D2"/>
    <w:pPr>
      <w:pBdr>
        <w:top w:val="single" w:sz="4" w:space="1" w:color="auto"/>
      </w:pBdr>
      <w:spacing w:before="360"/>
      <w:ind w:right="397"/>
      <w:jc w:val="both"/>
    </w:pPr>
  </w:style>
  <w:style w:type="paragraph" w:customStyle="1" w:styleId="NotesHeading1">
    <w:name w:val="NotesHeading 1"/>
    <w:basedOn w:val="OPCParaBase"/>
    <w:next w:val="Normal"/>
    <w:rsid w:val="009148D2"/>
    <w:pPr>
      <w:outlineLvl w:val="0"/>
    </w:pPr>
    <w:rPr>
      <w:b/>
      <w:sz w:val="28"/>
      <w:szCs w:val="28"/>
    </w:rPr>
  </w:style>
  <w:style w:type="paragraph" w:customStyle="1" w:styleId="NotesHeading2">
    <w:name w:val="NotesHeading 2"/>
    <w:basedOn w:val="OPCParaBase"/>
    <w:next w:val="Normal"/>
    <w:rsid w:val="009148D2"/>
    <w:rPr>
      <w:b/>
      <w:sz w:val="28"/>
      <w:szCs w:val="28"/>
    </w:rPr>
  </w:style>
  <w:style w:type="paragraph" w:customStyle="1" w:styleId="CompiledActNo">
    <w:name w:val="CompiledActNo"/>
    <w:basedOn w:val="OPCParaBase"/>
    <w:next w:val="Normal"/>
    <w:rsid w:val="009148D2"/>
    <w:rPr>
      <w:b/>
      <w:sz w:val="24"/>
      <w:szCs w:val="24"/>
    </w:rPr>
  </w:style>
  <w:style w:type="paragraph" w:customStyle="1" w:styleId="ENotesText">
    <w:name w:val="ENotesText"/>
    <w:aliases w:val="Ent"/>
    <w:basedOn w:val="OPCParaBase"/>
    <w:next w:val="Normal"/>
    <w:rsid w:val="009148D2"/>
    <w:pPr>
      <w:spacing w:before="120"/>
    </w:pPr>
  </w:style>
  <w:style w:type="paragraph" w:customStyle="1" w:styleId="CompiledMadeUnder">
    <w:name w:val="CompiledMadeUnder"/>
    <w:basedOn w:val="OPCParaBase"/>
    <w:next w:val="Normal"/>
    <w:rsid w:val="009148D2"/>
    <w:rPr>
      <w:i/>
      <w:sz w:val="24"/>
      <w:szCs w:val="24"/>
    </w:rPr>
  </w:style>
  <w:style w:type="paragraph" w:customStyle="1" w:styleId="Paragraphsub-sub-sub">
    <w:name w:val="Paragraph(sub-sub-sub)"/>
    <w:aliases w:val="aaaa"/>
    <w:basedOn w:val="OPCParaBase"/>
    <w:rsid w:val="009148D2"/>
    <w:pPr>
      <w:tabs>
        <w:tab w:val="right" w:pos="3402"/>
      </w:tabs>
      <w:spacing w:before="40" w:line="240" w:lineRule="auto"/>
      <w:ind w:left="3402" w:hanging="3402"/>
    </w:pPr>
  </w:style>
  <w:style w:type="paragraph" w:customStyle="1" w:styleId="TableTextEndNotes">
    <w:name w:val="TableTextEndNotes"/>
    <w:aliases w:val="Tten"/>
    <w:basedOn w:val="Normal"/>
    <w:rsid w:val="009148D2"/>
    <w:pPr>
      <w:spacing w:before="60" w:line="240" w:lineRule="auto"/>
    </w:pPr>
    <w:rPr>
      <w:rFonts w:cs="Arial"/>
      <w:sz w:val="20"/>
      <w:szCs w:val="22"/>
    </w:rPr>
  </w:style>
  <w:style w:type="paragraph" w:customStyle="1" w:styleId="NoteToSubpara">
    <w:name w:val="NoteToSubpara"/>
    <w:aliases w:val="nts"/>
    <w:basedOn w:val="OPCParaBase"/>
    <w:rsid w:val="009148D2"/>
    <w:pPr>
      <w:spacing w:before="40" w:line="198" w:lineRule="exact"/>
      <w:ind w:left="2835" w:hanging="709"/>
    </w:pPr>
    <w:rPr>
      <w:sz w:val="18"/>
    </w:rPr>
  </w:style>
  <w:style w:type="paragraph" w:customStyle="1" w:styleId="ENoteTableHeading">
    <w:name w:val="ENoteTableHeading"/>
    <w:aliases w:val="enth"/>
    <w:basedOn w:val="OPCParaBase"/>
    <w:rsid w:val="009148D2"/>
    <w:pPr>
      <w:keepNext/>
      <w:spacing w:before="60" w:line="240" w:lineRule="atLeast"/>
    </w:pPr>
    <w:rPr>
      <w:rFonts w:ascii="Arial" w:hAnsi="Arial"/>
      <w:b/>
      <w:sz w:val="16"/>
    </w:rPr>
  </w:style>
  <w:style w:type="paragraph" w:customStyle="1" w:styleId="ENoteTTi">
    <w:name w:val="ENoteTTi"/>
    <w:aliases w:val="entti"/>
    <w:basedOn w:val="OPCParaBase"/>
    <w:rsid w:val="009148D2"/>
    <w:pPr>
      <w:keepNext/>
      <w:spacing w:before="60" w:line="240" w:lineRule="atLeast"/>
      <w:ind w:left="170"/>
    </w:pPr>
    <w:rPr>
      <w:sz w:val="16"/>
    </w:rPr>
  </w:style>
  <w:style w:type="paragraph" w:customStyle="1" w:styleId="ENotesHeading1">
    <w:name w:val="ENotesHeading 1"/>
    <w:aliases w:val="Enh1"/>
    <w:basedOn w:val="OPCParaBase"/>
    <w:next w:val="Normal"/>
    <w:rsid w:val="009148D2"/>
    <w:pPr>
      <w:spacing w:before="120"/>
      <w:outlineLvl w:val="1"/>
    </w:pPr>
    <w:rPr>
      <w:b/>
      <w:sz w:val="28"/>
      <w:szCs w:val="28"/>
    </w:rPr>
  </w:style>
  <w:style w:type="paragraph" w:customStyle="1" w:styleId="ENotesHeading2">
    <w:name w:val="ENotesHeading 2"/>
    <w:aliases w:val="Enh2"/>
    <w:basedOn w:val="OPCParaBase"/>
    <w:next w:val="Normal"/>
    <w:rsid w:val="009148D2"/>
    <w:pPr>
      <w:spacing w:before="120" w:after="120"/>
      <w:outlineLvl w:val="2"/>
    </w:pPr>
    <w:rPr>
      <w:b/>
      <w:sz w:val="24"/>
      <w:szCs w:val="28"/>
    </w:rPr>
  </w:style>
  <w:style w:type="paragraph" w:customStyle="1" w:styleId="ENoteTTIndentHeading">
    <w:name w:val="ENoteTTIndentHeading"/>
    <w:aliases w:val="enTTHi"/>
    <w:basedOn w:val="OPCParaBase"/>
    <w:rsid w:val="009148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48D2"/>
    <w:pPr>
      <w:spacing w:before="60" w:line="240" w:lineRule="atLeast"/>
    </w:pPr>
    <w:rPr>
      <w:sz w:val="16"/>
    </w:rPr>
  </w:style>
  <w:style w:type="paragraph" w:customStyle="1" w:styleId="MadeunderText">
    <w:name w:val="MadeunderText"/>
    <w:basedOn w:val="OPCParaBase"/>
    <w:next w:val="CompiledMadeUnder"/>
    <w:rsid w:val="009148D2"/>
    <w:pPr>
      <w:spacing w:before="240"/>
    </w:pPr>
    <w:rPr>
      <w:sz w:val="24"/>
      <w:szCs w:val="24"/>
    </w:rPr>
  </w:style>
  <w:style w:type="paragraph" w:customStyle="1" w:styleId="ENotesHeading3">
    <w:name w:val="ENotesHeading 3"/>
    <w:aliases w:val="Enh3"/>
    <w:basedOn w:val="OPCParaBase"/>
    <w:next w:val="Normal"/>
    <w:rsid w:val="009148D2"/>
    <w:pPr>
      <w:keepNext/>
      <w:spacing w:before="120" w:line="240" w:lineRule="auto"/>
      <w:outlineLvl w:val="4"/>
    </w:pPr>
    <w:rPr>
      <w:b/>
      <w:szCs w:val="24"/>
    </w:rPr>
  </w:style>
  <w:style w:type="paragraph" w:customStyle="1" w:styleId="SubPartCASA">
    <w:name w:val="SubPart(CASA)"/>
    <w:aliases w:val="csp"/>
    <w:basedOn w:val="OPCParaBase"/>
    <w:next w:val="ActHead3"/>
    <w:rsid w:val="009148D2"/>
    <w:pPr>
      <w:keepNext/>
      <w:keepLines/>
      <w:spacing w:before="280"/>
      <w:outlineLvl w:val="1"/>
    </w:pPr>
    <w:rPr>
      <w:b/>
      <w:kern w:val="28"/>
      <w:sz w:val="32"/>
    </w:rPr>
  </w:style>
  <w:style w:type="character" w:customStyle="1" w:styleId="CharSubPartTextCASA">
    <w:name w:val="CharSubPartText(CASA)"/>
    <w:basedOn w:val="OPCCharBase"/>
    <w:uiPriority w:val="1"/>
    <w:rsid w:val="009148D2"/>
  </w:style>
  <w:style w:type="character" w:customStyle="1" w:styleId="CharSubPartNoCASA">
    <w:name w:val="CharSubPartNo(CASA)"/>
    <w:basedOn w:val="OPCCharBase"/>
    <w:uiPriority w:val="1"/>
    <w:rsid w:val="009148D2"/>
  </w:style>
  <w:style w:type="paragraph" w:customStyle="1" w:styleId="ENoteTTIndentHeadingSub">
    <w:name w:val="ENoteTTIndentHeadingSub"/>
    <w:aliases w:val="enTTHis"/>
    <w:basedOn w:val="OPCParaBase"/>
    <w:rsid w:val="009148D2"/>
    <w:pPr>
      <w:keepNext/>
      <w:spacing w:before="60" w:line="240" w:lineRule="atLeast"/>
      <w:ind w:left="340"/>
    </w:pPr>
    <w:rPr>
      <w:b/>
      <w:sz w:val="16"/>
    </w:rPr>
  </w:style>
  <w:style w:type="paragraph" w:customStyle="1" w:styleId="ENoteTTiSub">
    <w:name w:val="ENoteTTiSub"/>
    <w:aliases w:val="enttis"/>
    <w:basedOn w:val="OPCParaBase"/>
    <w:rsid w:val="009148D2"/>
    <w:pPr>
      <w:keepNext/>
      <w:spacing w:before="60" w:line="240" w:lineRule="atLeast"/>
      <w:ind w:left="340"/>
    </w:pPr>
    <w:rPr>
      <w:sz w:val="16"/>
    </w:rPr>
  </w:style>
  <w:style w:type="paragraph" w:customStyle="1" w:styleId="SubDivisionMigration">
    <w:name w:val="SubDivisionMigration"/>
    <w:aliases w:val="sdm"/>
    <w:basedOn w:val="OPCParaBase"/>
    <w:rsid w:val="009148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48D2"/>
    <w:pPr>
      <w:keepNext/>
      <w:keepLines/>
      <w:spacing w:before="240" w:line="240" w:lineRule="auto"/>
      <w:ind w:left="1134" w:hanging="1134"/>
    </w:pPr>
    <w:rPr>
      <w:b/>
      <w:sz w:val="28"/>
    </w:rPr>
  </w:style>
  <w:style w:type="paragraph" w:customStyle="1" w:styleId="notetext">
    <w:name w:val="note(text)"/>
    <w:aliases w:val="n"/>
    <w:basedOn w:val="OPCParaBase"/>
    <w:rsid w:val="009148D2"/>
    <w:pPr>
      <w:spacing w:before="122" w:line="240" w:lineRule="auto"/>
      <w:ind w:left="1985" w:hanging="851"/>
    </w:pPr>
    <w:rPr>
      <w:sz w:val="18"/>
    </w:rPr>
  </w:style>
  <w:style w:type="paragraph" w:customStyle="1" w:styleId="FreeForm">
    <w:name w:val="FreeForm"/>
    <w:rsid w:val="009148D2"/>
    <w:rPr>
      <w:rFonts w:ascii="Arial" w:hAnsi="Arial"/>
      <w:sz w:val="22"/>
    </w:rPr>
  </w:style>
  <w:style w:type="paragraph" w:customStyle="1" w:styleId="SOText">
    <w:name w:val="SO Text"/>
    <w:aliases w:val="sot"/>
    <w:link w:val="SOTextChar"/>
    <w:rsid w:val="009148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48D2"/>
    <w:rPr>
      <w:sz w:val="22"/>
    </w:rPr>
  </w:style>
  <w:style w:type="paragraph" w:customStyle="1" w:styleId="SOTextNote">
    <w:name w:val="SO TextNote"/>
    <w:aliases w:val="sont"/>
    <w:basedOn w:val="SOText"/>
    <w:qFormat/>
    <w:rsid w:val="009148D2"/>
    <w:pPr>
      <w:spacing w:before="122" w:line="198" w:lineRule="exact"/>
      <w:ind w:left="1843" w:hanging="709"/>
    </w:pPr>
    <w:rPr>
      <w:sz w:val="18"/>
    </w:rPr>
  </w:style>
  <w:style w:type="paragraph" w:customStyle="1" w:styleId="SOPara">
    <w:name w:val="SO Para"/>
    <w:aliases w:val="soa"/>
    <w:basedOn w:val="SOText"/>
    <w:link w:val="SOParaChar"/>
    <w:qFormat/>
    <w:rsid w:val="009148D2"/>
    <w:pPr>
      <w:tabs>
        <w:tab w:val="right" w:pos="1786"/>
      </w:tabs>
      <w:spacing w:before="40"/>
      <w:ind w:left="2070" w:hanging="936"/>
    </w:pPr>
  </w:style>
  <w:style w:type="character" w:customStyle="1" w:styleId="SOParaChar">
    <w:name w:val="SO Para Char"/>
    <w:aliases w:val="soa Char"/>
    <w:basedOn w:val="DefaultParagraphFont"/>
    <w:link w:val="SOPara"/>
    <w:rsid w:val="009148D2"/>
    <w:rPr>
      <w:sz w:val="22"/>
    </w:rPr>
  </w:style>
  <w:style w:type="paragraph" w:customStyle="1" w:styleId="FileName">
    <w:name w:val="FileName"/>
    <w:basedOn w:val="Normal"/>
    <w:rsid w:val="009148D2"/>
  </w:style>
  <w:style w:type="paragraph" w:customStyle="1" w:styleId="TableHeading">
    <w:name w:val="TableHeading"/>
    <w:aliases w:val="th"/>
    <w:basedOn w:val="OPCParaBase"/>
    <w:next w:val="Tabletext"/>
    <w:rsid w:val="009148D2"/>
    <w:pPr>
      <w:keepNext/>
      <w:spacing w:before="60" w:line="240" w:lineRule="atLeast"/>
    </w:pPr>
    <w:rPr>
      <w:b/>
      <w:sz w:val="20"/>
    </w:rPr>
  </w:style>
  <w:style w:type="paragraph" w:customStyle="1" w:styleId="SOHeadBold">
    <w:name w:val="SO HeadBold"/>
    <w:aliases w:val="sohb"/>
    <w:basedOn w:val="SOText"/>
    <w:next w:val="SOText"/>
    <w:link w:val="SOHeadBoldChar"/>
    <w:qFormat/>
    <w:rsid w:val="009148D2"/>
    <w:rPr>
      <w:b/>
    </w:rPr>
  </w:style>
  <w:style w:type="character" w:customStyle="1" w:styleId="SOHeadBoldChar">
    <w:name w:val="SO HeadBold Char"/>
    <w:aliases w:val="sohb Char"/>
    <w:basedOn w:val="DefaultParagraphFont"/>
    <w:link w:val="SOHeadBold"/>
    <w:rsid w:val="009148D2"/>
    <w:rPr>
      <w:b/>
      <w:sz w:val="22"/>
    </w:rPr>
  </w:style>
  <w:style w:type="paragraph" w:customStyle="1" w:styleId="SOHeadItalic">
    <w:name w:val="SO HeadItalic"/>
    <w:aliases w:val="sohi"/>
    <w:basedOn w:val="SOText"/>
    <w:next w:val="SOText"/>
    <w:link w:val="SOHeadItalicChar"/>
    <w:qFormat/>
    <w:rsid w:val="009148D2"/>
    <w:rPr>
      <w:i/>
    </w:rPr>
  </w:style>
  <w:style w:type="character" w:customStyle="1" w:styleId="SOHeadItalicChar">
    <w:name w:val="SO HeadItalic Char"/>
    <w:aliases w:val="sohi Char"/>
    <w:basedOn w:val="DefaultParagraphFont"/>
    <w:link w:val="SOHeadItalic"/>
    <w:rsid w:val="009148D2"/>
    <w:rPr>
      <w:i/>
      <w:sz w:val="22"/>
    </w:rPr>
  </w:style>
  <w:style w:type="paragraph" w:customStyle="1" w:styleId="SOBullet">
    <w:name w:val="SO Bullet"/>
    <w:aliases w:val="sotb"/>
    <w:basedOn w:val="SOText"/>
    <w:link w:val="SOBulletChar"/>
    <w:qFormat/>
    <w:rsid w:val="009148D2"/>
    <w:pPr>
      <w:ind w:left="1559" w:hanging="425"/>
    </w:pPr>
  </w:style>
  <w:style w:type="character" w:customStyle="1" w:styleId="SOBulletChar">
    <w:name w:val="SO Bullet Char"/>
    <w:aliases w:val="sotb Char"/>
    <w:basedOn w:val="DefaultParagraphFont"/>
    <w:link w:val="SOBullet"/>
    <w:rsid w:val="009148D2"/>
    <w:rPr>
      <w:sz w:val="22"/>
    </w:rPr>
  </w:style>
  <w:style w:type="paragraph" w:customStyle="1" w:styleId="SOBulletNote">
    <w:name w:val="SO BulletNote"/>
    <w:aliases w:val="sonb"/>
    <w:basedOn w:val="SOTextNote"/>
    <w:link w:val="SOBulletNoteChar"/>
    <w:qFormat/>
    <w:rsid w:val="009148D2"/>
    <w:pPr>
      <w:tabs>
        <w:tab w:val="left" w:pos="1560"/>
      </w:tabs>
      <w:ind w:left="2268" w:hanging="1134"/>
    </w:pPr>
  </w:style>
  <w:style w:type="character" w:customStyle="1" w:styleId="SOBulletNoteChar">
    <w:name w:val="SO BulletNote Char"/>
    <w:aliases w:val="sonb Char"/>
    <w:basedOn w:val="DefaultParagraphFont"/>
    <w:link w:val="SOBulletNote"/>
    <w:rsid w:val="009148D2"/>
    <w:rPr>
      <w:sz w:val="18"/>
    </w:rPr>
  </w:style>
  <w:style w:type="character" w:customStyle="1" w:styleId="subsectionChar">
    <w:name w:val="subsection Char"/>
    <w:aliases w:val="ss Char"/>
    <w:link w:val="subsection"/>
    <w:rsid w:val="003A042E"/>
    <w:rPr>
      <w:rFonts w:eastAsia="Times New Roman" w:cs="Times New Roman"/>
      <w:sz w:val="22"/>
      <w:lang w:eastAsia="en-AU"/>
    </w:rPr>
  </w:style>
  <w:style w:type="character" w:customStyle="1" w:styleId="paragraphChar">
    <w:name w:val="paragraph Char"/>
    <w:aliases w:val="a Char"/>
    <w:link w:val="paragraph"/>
    <w:rsid w:val="00262008"/>
    <w:rPr>
      <w:rFonts w:eastAsia="Times New Roman" w:cs="Times New Roman"/>
      <w:sz w:val="22"/>
      <w:lang w:eastAsia="en-AU"/>
    </w:rPr>
  </w:style>
  <w:style w:type="character" w:customStyle="1" w:styleId="ActHead5Char">
    <w:name w:val="ActHead 5 Char"/>
    <w:aliases w:val="s Char"/>
    <w:basedOn w:val="DefaultParagraphFont"/>
    <w:link w:val="ActHead5"/>
    <w:rsid w:val="00E54236"/>
    <w:rPr>
      <w:rFonts w:eastAsia="Times New Roman" w:cs="Times New Roman"/>
      <w:b/>
      <w:kern w:val="28"/>
      <w:sz w:val="24"/>
      <w:lang w:eastAsia="en-AU"/>
    </w:rPr>
  </w:style>
  <w:style w:type="paragraph" w:styleId="Title">
    <w:name w:val="Title"/>
    <w:basedOn w:val="Normal"/>
    <w:next w:val="Normal"/>
    <w:link w:val="TitleChar"/>
    <w:uiPriority w:val="10"/>
    <w:qFormat/>
    <w:rsid w:val="00F811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10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9148D2"/>
    <w:pPr>
      <w:keepNext/>
      <w:spacing w:before="280" w:line="240" w:lineRule="auto"/>
      <w:outlineLvl w:val="1"/>
    </w:pPr>
    <w:rPr>
      <w:b/>
      <w:sz w:val="32"/>
      <w:szCs w:val="30"/>
    </w:rPr>
  </w:style>
  <w:style w:type="paragraph" w:customStyle="1" w:styleId="EnStatement">
    <w:name w:val="EnStatement"/>
    <w:basedOn w:val="Normal"/>
    <w:rsid w:val="009148D2"/>
    <w:pPr>
      <w:numPr>
        <w:numId w:val="17"/>
      </w:numPr>
    </w:pPr>
    <w:rPr>
      <w:rFonts w:eastAsia="Times New Roman" w:cs="Times New Roman"/>
      <w:lang w:eastAsia="en-AU"/>
    </w:rPr>
  </w:style>
  <w:style w:type="paragraph" w:customStyle="1" w:styleId="EnStatementHeading">
    <w:name w:val="EnStatementHeading"/>
    <w:basedOn w:val="Normal"/>
    <w:rsid w:val="009148D2"/>
    <w:rPr>
      <w:rFonts w:eastAsia="Times New Roman" w:cs="Times New Roman"/>
      <w:b/>
      <w:lang w:eastAsia="en-AU"/>
    </w:rPr>
  </w:style>
  <w:style w:type="paragraph" w:styleId="Revision">
    <w:name w:val="Revision"/>
    <w:hidden/>
    <w:uiPriority w:val="99"/>
    <w:semiHidden/>
    <w:rsid w:val="009361F1"/>
    <w:rPr>
      <w:sz w:val="22"/>
    </w:rPr>
  </w:style>
  <w:style w:type="paragraph" w:customStyle="1" w:styleId="Transitional">
    <w:name w:val="Transitional"/>
    <w:aliases w:val="tr"/>
    <w:basedOn w:val="Normal"/>
    <w:next w:val="Normal"/>
    <w:rsid w:val="009148D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9.xml"/><Relationship Id="rId37"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footer" Target="footer6.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830E-0D56-4341-B5BB-DF5AE48D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67</Pages>
  <Words>19085</Words>
  <Characters>97436</Characters>
  <Application>Microsoft Office Word</Application>
  <DocSecurity>0</DocSecurity>
  <PresentationFormat/>
  <Lines>2130</Lines>
  <Paragraphs>1087</Paragraphs>
  <ScaleCrop>false</ScaleCrop>
  <HeadingPairs>
    <vt:vector size="2" baseType="variant">
      <vt:variant>
        <vt:lpstr>Title</vt:lpstr>
      </vt:variant>
      <vt:variant>
        <vt:i4>1</vt:i4>
      </vt:variant>
    </vt:vector>
  </HeadingPairs>
  <TitlesOfParts>
    <vt:vector size="1" baseType="lpstr">
      <vt:lpstr>Fees and Payments Principles 2014 (No. 2)</vt:lpstr>
    </vt:vector>
  </TitlesOfParts>
  <Manager/>
  <Company/>
  <LinksUpToDate>false</LinksUpToDate>
  <CharactersWithSpaces>116082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Payments Principles 2014 (No. 2)</dc:title>
  <dc:subject/>
  <dc:creator/>
  <cp:keywords/>
  <dc:description/>
  <cp:lastModifiedBy/>
  <cp:revision>1</cp:revision>
  <cp:lastPrinted>2014-06-17T06:59:00Z</cp:lastPrinted>
  <dcterms:created xsi:type="dcterms:W3CDTF">2018-10-17T02:06:00Z</dcterms:created>
  <dcterms:modified xsi:type="dcterms:W3CDTF">2018-10-17T02:06:00Z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Fees and Payments Principles 2014 (No. 2)</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Authority">
    <vt:lpwstr/>
  </property>
  <property fmtid="{D5CDD505-2E9C-101B-9397-08002B2CF9AE}" pid="10" name="ID">
    <vt:lpwstr>OPC60464</vt:lpwstr>
  </property>
  <property fmtid="{D5CDD505-2E9C-101B-9397-08002B2CF9AE}" pid="11" name="Classification">
    <vt:lpwstr>UNCLASSIFIED</vt:lpwstr>
  </property>
  <property fmtid="{D5CDD505-2E9C-101B-9397-08002B2CF9AE}" pid="12" name="DLM">
    <vt:lpwstr>No DLM</vt:lpwstr>
  </property>
  <property fmtid="{D5CDD505-2E9C-101B-9397-08002B2CF9AE}" pid="13" name="ActMadeUnder">
    <vt:lpwstr>section 96-1 of the 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24 June 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4</vt:lpwstr>
  </property>
  <property fmtid="{D5CDD505-2E9C-101B-9397-08002B2CF9AE}" pid="23" name="StartDate">
    <vt:filetime>2018-07-27T13:00:00Z</vt:filetime>
  </property>
  <property fmtid="{D5CDD505-2E9C-101B-9397-08002B2CF9AE}" pid="24" name="PreparedDate">
    <vt:filetime>2015-07-26T14:00:00Z</vt:filetime>
  </property>
  <property fmtid="{D5CDD505-2E9C-101B-9397-08002B2CF9AE}" pid="25" name="RegisteredDate">
    <vt:filetime>2018-10-16T13:00:00Z</vt:filetime>
  </property>
  <property fmtid="{D5CDD505-2E9C-101B-9397-08002B2CF9AE}" pid="26" name="CompilationVersion">
    <vt:i4>3</vt:i4>
  </property>
  <property fmtid="{D5CDD505-2E9C-101B-9397-08002B2CF9AE}" pid="27" name="IncludesUpTo">
    <vt:lpwstr>F2018L01061</vt:lpwstr>
  </property>
</Properties>
</file>