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09F" w:rsidRPr="00302341" w:rsidRDefault="00BE24A1" w:rsidP="00BE24A1">
      <w:pPr>
        <w:jc w:val="center"/>
      </w:pPr>
      <w:r>
        <w:rPr>
          <w:noProof/>
          <w:sz w:val="40"/>
        </w:rPr>
        <w:drawing>
          <wp:inline distT="0" distB="0" distL="0" distR="0" wp14:anchorId="0BBE3A1A" wp14:editId="1BC7B1D1">
            <wp:extent cx="2857500" cy="1733550"/>
            <wp:effectExtent l="0" t="0" r="0" b="0"/>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733550"/>
                    </a:xfrm>
                    <a:prstGeom prst="rect">
                      <a:avLst/>
                    </a:prstGeom>
                    <a:noFill/>
                    <a:ln>
                      <a:noFill/>
                    </a:ln>
                  </pic:spPr>
                </pic:pic>
              </a:graphicData>
            </a:graphic>
          </wp:inline>
        </w:drawing>
      </w:r>
    </w:p>
    <w:p w:rsidR="00BE24A1" w:rsidRDefault="00BE24A1" w:rsidP="00BE24A1">
      <w:pPr>
        <w:pStyle w:val="Title"/>
        <w:pBdr>
          <w:bottom w:val="single" w:sz="4" w:space="3" w:color="auto"/>
        </w:pBdr>
        <w:spacing w:before="0" w:after="120"/>
      </w:pPr>
      <w:bookmarkStart w:id="0" w:name="Citation"/>
    </w:p>
    <w:p w:rsidR="00BE24A1" w:rsidRDefault="00BE24A1" w:rsidP="00BE24A1">
      <w:pPr>
        <w:pStyle w:val="Title"/>
        <w:pBdr>
          <w:bottom w:val="single" w:sz="4" w:space="3" w:color="auto"/>
        </w:pBdr>
        <w:spacing w:before="0" w:after="120"/>
      </w:pPr>
    </w:p>
    <w:p w:rsidR="00BE24A1" w:rsidRDefault="00BE24A1" w:rsidP="00BE24A1">
      <w:pPr>
        <w:pStyle w:val="Title"/>
        <w:pBdr>
          <w:bottom w:val="single" w:sz="4" w:space="3" w:color="auto"/>
        </w:pBdr>
        <w:spacing w:before="0" w:after="120"/>
      </w:pPr>
    </w:p>
    <w:p w:rsidR="002D4E7C" w:rsidRDefault="002A76AB" w:rsidP="00211745">
      <w:pPr>
        <w:pStyle w:val="Title"/>
        <w:pBdr>
          <w:bottom w:val="single" w:sz="4" w:space="3" w:color="auto"/>
        </w:pBdr>
        <w:spacing w:before="240" w:after="60"/>
      </w:pPr>
      <w:r>
        <w:t>Agricultural and Veterinary Chemicals Code (</w:t>
      </w:r>
      <w:r w:rsidR="009B3BA5" w:rsidRPr="00302341">
        <w:t>List</w:t>
      </w:r>
      <w:r w:rsidR="009840C5">
        <w:t>ed</w:t>
      </w:r>
      <w:r w:rsidR="009B3BA5" w:rsidRPr="00302341">
        <w:t xml:space="preserve"> </w:t>
      </w:r>
      <w:r w:rsidR="00786E2D" w:rsidRPr="00302341">
        <w:t>C</w:t>
      </w:r>
      <w:r w:rsidR="009B3BA5" w:rsidRPr="00302341">
        <w:t xml:space="preserve">hemical </w:t>
      </w:r>
      <w:r w:rsidR="00786E2D" w:rsidRPr="00302341">
        <w:t>P</w:t>
      </w:r>
      <w:r w:rsidR="009B3BA5" w:rsidRPr="00302341">
        <w:t xml:space="preserve">roduct </w:t>
      </w:r>
      <w:r>
        <w:t xml:space="preserve">– </w:t>
      </w:r>
      <w:r w:rsidR="0024430B" w:rsidRPr="00302341">
        <w:t>Home Swimming Pool and Spa</w:t>
      </w:r>
      <w:r w:rsidR="00B86F6A" w:rsidRPr="00302341">
        <w:t xml:space="preserve"> Products</w:t>
      </w:r>
      <w:r w:rsidR="009B3BA5" w:rsidRPr="00302341">
        <w:t>) Standard</w:t>
      </w:r>
      <w:r w:rsidR="0084793E">
        <w:t xml:space="preserve"> 2014</w:t>
      </w:r>
      <w:bookmarkEnd w:id="0"/>
    </w:p>
    <w:p w:rsidR="002D4E7C" w:rsidRDefault="002D4E7C" w:rsidP="002D4E7C"/>
    <w:p w:rsidR="002D4E7C" w:rsidRDefault="002D4E7C" w:rsidP="002D4E7C"/>
    <w:p w:rsidR="004B2BBE" w:rsidRDefault="002D4E7C" w:rsidP="002D4E7C">
      <w:r>
        <w:t>I, Kareena Arthy, Chief Executive Officer of the Australian Pesticides and Veterinary Medicines Authority</w:t>
      </w:r>
      <w:r w:rsidR="004B2BBE">
        <w:t>:</w:t>
      </w:r>
    </w:p>
    <w:p w:rsidR="002D4E7C" w:rsidRPr="00C644DC" w:rsidRDefault="002D4E7C" w:rsidP="004B2BBE">
      <w:pPr>
        <w:pStyle w:val="ListParagraph"/>
        <w:numPr>
          <w:ilvl w:val="0"/>
          <w:numId w:val="12"/>
        </w:numPr>
      </w:pPr>
      <w:r>
        <w:t xml:space="preserve">make this </w:t>
      </w:r>
      <w:r w:rsidR="005B5E37">
        <w:t xml:space="preserve">Standard </w:t>
      </w:r>
      <w:r>
        <w:t>for the purposes of subsection 8U(2) of the Agricultural and Veterinary Chemicals Code</w:t>
      </w:r>
      <w:r w:rsidR="001E2AE7">
        <w:t>,</w:t>
      </w:r>
      <w:r>
        <w:t xml:space="preserve"> scheduled to the </w:t>
      </w:r>
      <w:r w:rsidRPr="004B2BBE">
        <w:rPr>
          <w:i/>
          <w:iCs/>
        </w:rPr>
        <w:t>Agricultural and Veterinary Chemicals Code Act 1994</w:t>
      </w:r>
      <w:r w:rsidR="004B2BBE">
        <w:rPr>
          <w:iCs/>
        </w:rPr>
        <w:t>;</w:t>
      </w:r>
      <w:r w:rsidR="003760E7">
        <w:rPr>
          <w:iCs/>
        </w:rPr>
        <w:t xml:space="preserve"> and </w:t>
      </w:r>
    </w:p>
    <w:p w:rsidR="000E33B8" w:rsidRPr="005D0BDB" w:rsidRDefault="000E33B8" w:rsidP="000E33B8">
      <w:pPr>
        <w:pStyle w:val="ListParagraph"/>
        <w:numPr>
          <w:ilvl w:val="0"/>
          <w:numId w:val="12"/>
        </w:numPr>
        <w:rPr>
          <w:iCs/>
        </w:rPr>
      </w:pPr>
      <w:proofErr w:type="gramStart"/>
      <w:r>
        <w:t>repeal</w:t>
      </w:r>
      <w:proofErr w:type="gramEnd"/>
      <w:r>
        <w:t xml:space="preserve"> the </w:t>
      </w:r>
      <w:proofErr w:type="spellStart"/>
      <w:r w:rsidRPr="00B645F5">
        <w:rPr>
          <w:i/>
        </w:rPr>
        <w:t>List</w:t>
      </w:r>
      <w:r w:rsidR="003F156A">
        <w:rPr>
          <w:i/>
        </w:rPr>
        <w:t>able</w:t>
      </w:r>
      <w:proofErr w:type="spellEnd"/>
      <w:r w:rsidRPr="00B645F5">
        <w:rPr>
          <w:i/>
        </w:rPr>
        <w:t xml:space="preserve"> Chemical Product (</w:t>
      </w:r>
      <w:r>
        <w:rPr>
          <w:i/>
        </w:rPr>
        <w:t>Home Swimming Pool</w:t>
      </w:r>
      <w:r w:rsidRPr="00B645F5">
        <w:rPr>
          <w:i/>
        </w:rPr>
        <w:t xml:space="preserve"> and </w:t>
      </w:r>
      <w:r>
        <w:rPr>
          <w:i/>
        </w:rPr>
        <w:t>Spa Products</w:t>
      </w:r>
      <w:r w:rsidRPr="00B645F5">
        <w:rPr>
          <w:i/>
        </w:rPr>
        <w:t>) Standard 2007</w:t>
      </w:r>
      <w:r>
        <w:t xml:space="preserve"> with effect from the commencement of this Standard.</w:t>
      </w:r>
    </w:p>
    <w:p w:rsidR="002D4E7C" w:rsidRPr="007F4BA4" w:rsidRDefault="002D4E7C" w:rsidP="002D4E7C"/>
    <w:p w:rsidR="002D4E7C" w:rsidRPr="007F4BA4" w:rsidRDefault="002D4E7C" w:rsidP="002D4E7C"/>
    <w:p w:rsidR="002D4E7C" w:rsidRPr="007F4BA4" w:rsidRDefault="002D4E7C" w:rsidP="002D4E7C"/>
    <w:p w:rsidR="002D4E7C" w:rsidRPr="007F4BA4" w:rsidRDefault="002D4E7C" w:rsidP="002D4E7C">
      <w:pPr>
        <w:pStyle w:val="Footer"/>
        <w:rPr>
          <w:rFonts w:ascii="Times New Roman" w:hAnsi="Times New Roman"/>
          <w:sz w:val="24"/>
          <w:szCs w:val="24"/>
        </w:rPr>
      </w:pPr>
    </w:p>
    <w:p w:rsidR="002D4E7C" w:rsidRPr="007F4BA4" w:rsidRDefault="003F156A" w:rsidP="003F156A">
      <w:pPr>
        <w:tabs>
          <w:tab w:val="left" w:pos="1978"/>
        </w:tabs>
      </w:pPr>
      <w:r>
        <w:tab/>
      </w:r>
    </w:p>
    <w:p w:rsidR="006A0AD9" w:rsidRDefault="006A0AD9" w:rsidP="006A0AD9">
      <w:r>
        <w:t>Kareena Arthy</w:t>
      </w:r>
    </w:p>
    <w:p w:rsidR="006A0AD9" w:rsidRDefault="006A0AD9" w:rsidP="006A0AD9">
      <w:r>
        <w:t>Chief Executive Officer</w:t>
      </w:r>
    </w:p>
    <w:p w:rsidR="006A0AD9" w:rsidRDefault="006A0AD9" w:rsidP="006A0AD9">
      <w:pPr>
        <w:pStyle w:val="Footer"/>
      </w:pPr>
    </w:p>
    <w:p w:rsidR="006A0AD9" w:rsidRDefault="006A0AD9" w:rsidP="006A0AD9"/>
    <w:p w:rsidR="006A0AD9" w:rsidRDefault="006A0AD9" w:rsidP="006A0AD9"/>
    <w:p w:rsidR="006A0AD9" w:rsidRPr="003012E3" w:rsidRDefault="00E9665B" w:rsidP="006A0AD9">
      <w:r>
        <w:t>Dated this 25</w:t>
      </w:r>
      <w:r w:rsidRPr="00E9665B">
        <w:rPr>
          <w:vertAlign w:val="superscript"/>
        </w:rPr>
        <w:t>th</w:t>
      </w:r>
      <w:r>
        <w:t xml:space="preserve"> </w:t>
      </w:r>
      <w:r w:rsidR="006A0AD9">
        <w:t>day of</w:t>
      </w:r>
      <w:r>
        <w:t xml:space="preserve"> June </w:t>
      </w:r>
      <w:bookmarkStart w:id="1" w:name="_GoBack"/>
      <w:bookmarkEnd w:id="1"/>
      <w:r w:rsidR="006A0AD9">
        <w:t>2014</w:t>
      </w:r>
    </w:p>
    <w:p w:rsidR="00B93C9F" w:rsidRPr="00302341" w:rsidRDefault="00B93C9F" w:rsidP="00B93C9F">
      <w:pPr>
        <w:pStyle w:val="ContentsSectionBreak"/>
        <w:sectPr w:rsidR="00B93C9F" w:rsidRPr="00302341">
          <w:headerReference w:type="even" r:id="rId10"/>
          <w:footerReference w:type="even" r:id="rId11"/>
          <w:pgSz w:w="11907" w:h="16839" w:code="9"/>
          <w:pgMar w:top="1440" w:right="1797" w:bottom="1440" w:left="1797" w:header="709" w:footer="709" w:gutter="0"/>
          <w:cols w:space="708"/>
          <w:formProt w:val="0"/>
          <w:docGrid w:linePitch="360"/>
        </w:sectPr>
      </w:pPr>
    </w:p>
    <w:p w:rsidR="00846A5A" w:rsidRPr="00211745" w:rsidRDefault="00846A5A" w:rsidP="009E16FD">
      <w:pPr>
        <w:pStyle w:val="ContentsHead"/>
        <w:outlineLvl w:val="0"/>
      </w:pPr>
      <w:r w:rsidRPr="00211745">
        <w:lastRenderedPageBreak/>
        <w:t>Contents</w:t>
      </w:r>
    </w:p>
    <w:p w:rsidR="00294D36" w:rsidRDefault="00846A5A">
      <w:pPr>
        <w:pStyle w:val="TOC2"/>
        <w:rPr>
          <w:rFonts w:asciiTheme="minorHAnsi" w:eastAsiaTheme="minorEastAsia" w:hAnsiTheme="minorHAnsi" w:cstheme="minorBidi"/>
          <w:b w:val="0"/>
          <w:noProof/>
          <w:sz w:val="22"/>
          <w:szCs w:val="22"/>
          <w:lang w:eastAsia="en-AU"/>
        </w:rPr>
      </w:pPr>
      <w:r w:rsidRPr="00211745">
        <w:rPr>
          <w:highlight w:val="yellow"/>
        </w:rPr>
        <w:fldChar w:fldCharType="begin"/>
      </w:r>
      <w:r w:rsidRPr="00211745">
        <w:rPr>
          <w:highlight w:val="yellow"/>
        </w:rPr>
        <w:instrText xml:space="preserve"> TOC \o "1-9" \t "HC,1, HP,2, HD,3, HS,4, HR,5, RGHead,7, Schedule title,6, Schedule part,8,Schedule Division,8, RX.SC,8, Dictionary Heading,9, Note Heading,9" </w:instrText>
      </w:r>
      <w:r w:rsidRPr="00211745">
        <w:rPr>
          <w:highlight w:val="yellow"/>
        </w:rPr>
        <w:fldChar w:fldCharType="separate"/>
      </w:r>
      <w:r w:rsidR="00294D36">
        <w:rPr>
          <w:noProof/>
        </w:rPr>
        <w:t>Part 1</w:t>
      </w:r>
      <w:r w:rsidR="00294D36">
        <w:rPr>
          <w:rFonts w:asciiTheme="minorHAnsi" w:eastAsiaTheme="minorEastAsia" w:hAnsiTheme="minorHAnsi" w:cstheme="minorBidi"/>
          <w:b w:val="0"/>
          <w:noProof/>
          <w:sz w:val="22"/>
          <w:szCs w:val="22"/>
          <w:lang w:eastAsia="en-AU"/>
        </w:rPr>
        <w:tab/>
      </w:r>
      <w:r w:rsidR="00294D36">
        <w:rPr>
          <w:noProof/>
        </w:rPr>
        <w:t>Preliminary</w:t>
      </w:r>
      <w:r w:rsidR="00294D36">
        <w:rPr>
          <w:noProof/>
        </w:rPr>
        <w:tab/>
      </w:r>
      <w:r w:rsidR="00294D36">
        <w:rPr>
          <w:noProof/>
        </w:rPr>
        <w:fldChar w:fldCharType="begin"/>
      </w:r>
      <w:r w:rsidR="00294D36">
        <w:rPr>
          <w:noProof/>
        </w:rPr>
        <w:instrText xml:space="preserve"> PAGEREF _Toc373840459 \h </w:instrText>
      </w:r>
      <w:r w:rsidR="00294D36">
        <w:rPr>
          <w:noProof/>
        </w:rPr>
      </w:r>
      <w:r w:rsidR="00294D36">
        <w:rPr>
          <w:noProof/>
        </w:rPr>
        <w:fldChar w:fldCharType="separate"/>
      </w:r>
      <w:r w:rsidR="00164F8C">
        <w:rPr>
          <w:noProof/>
        </w:rPr>
        <w:t>3</w:t>
      </w:r>
      <w:r w:rsidR="00294D36">
        <w:rPr>
          <w:noProof/>
        </w:rPr>
        <w:fldChar w:fldCharType="end"/>
      </w:r>
    </w:p>
    <w:p w:rsidR="00294D36" w:rsidRDefault="00294D36">
      <w:pPr>
        <w:pStyle w:val="TOC5"/>
        <w:rPr>
          <w:rFonts w:asciiTheme="minorHAnsi" w:eastAsiaTheme="minorEastAsia" w:hAnsiTheme="minorHAnsi" w:cstheme="minorBidi"/>
          <w:noProof/>
          <w:sz w:val="22"/>
          <w:szCs w:val="22"/>
          <w:lang w:eastAsia="en-AU"/>
        </w:rPr>
      </w:pPr>
      <w:r>
        <w:rPr>
          <w:noProof/>
        </w:rPr>
        <w:tab/>
        <w:t>1</w:t>
      </w:r>
      <w:r>
        <w:rPr>
          <w:rFonts w:asciiTheme="minorHAnsi" w:eastAsiaTheme="minorEastAsia" w:hAnsiTheme="minorHAnsi" w:cstheme="minorBidi"/>
          <w:noProof/>
          <w:sz w:val="22"/>
          <w:szCs w:val="22"/>
          <w:lang w:eastAsia="en-AU"/>
        </w:rPr>
        <w:tab/>
      </w:r>
      <w:r>
        <w:rPr>
          <w:noProof/>
        </w:rPr>
        <w:t>Name of Standard</w:t>
      </w:r>
      <w:r>
        <w:rPr>
          <w:noProof/>
        </w:rPr>
        <w:tab/>
      </w:r>
      <w:r>
        <w:rPr>
          <w:noProof/>
        </w:rPr>
        <w:fldChar w:fldCharType="begin"/>
      </w:r>
      <w:r>
        <w:rPr>
          <w:noProof/>
        </w:rPr>
        <w:instrText xml:space="preserve"> PAGEREF _Toc373840460 \h </w:instrText>
      </w:r>
      <w:r>
        <w:rPr>
          <w:noProof/>
        </w:rPr>
      </w:r>
      <w:r>
        <w:rPr>
          <w:noProof/>
        </w:rPr>
        <w:fldChar w:fldCharType="separate"/>
      </w:r>
      <w:r w:rsidR="00164F8C">
        <w:rPr>
          <w:noProof/>
        </w:rPr>
        <w:t>3</w:t>
      </w:r>
      <w:r>
        <w:rPr>
          <w:noProof/>
        </w:rPr>
        <w:fldChar w:fldCharType="end"/>
      </w:r>
    </w:p>
    <w:p w:rsidR="00294D36" w:rsidRDefault="00294D36">
      <w:pPr>
        <w:pStyle w:val="TOC5"/>
        <w:rPr>
          <w:rFonts w:asciiTheme="minorHAnsi" w:eastAsiaTheme="minorEastAsia" w:hAnsiTheme="minorHAnsi" w:cstheme="minorBidi"/>
          <w:noProof/>
          <w:sz w:val="22"/>
          <w:szCs w:val="22"/>
          <w:lang w:eastAsia="en-AU"/>
        </w:rPr>
      </w:pPr>
      <w:r>
        <w:rPr>
          <w:noProof/>
        </w:rPr>
        <w:tab/>
        <w:t>2</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_Toc373840461 \h </w:instrText>
      </w:r>
      <w:r>
        <w:rPr>
          <w:noProof/>
        </w:rPr>
      </w:r>
      <w:r>
        <w:rPr>
          <w:noProof/>
        </w:rPr>
        <w:fldChar w:fldCharType="separate"/>
      </w:r>
      <w:r w:rsidR="00164F8C">
        <w:rPr>
          <w:noProof/>
        </w:rPr>
        <w:t>3</w:t>
      </w:r>
      <w:r>
        <w:rPr>
          <w:noProof/>
        </w:rPr>
        <w:fldChar w:fldCharType="end"/>
      </w:r>
    </w:p>
    <w:p w:rsidR="00294D36" w:rsidRDefault="00294D36">
      <w:pPr>
        <w:pStyle w:val="TOC5"/>
        <w:rPr>
          <w:rFonts w:asciiTheme="minorHAnsi" w:eastAsiaTheme="minorEastAsia" w:hAnsiTheme="minorHAnsi" w:cstheme="minorBidi"/>
          <w:noProof/>
          <w:sz w:val="22"/>
          <w:szCs w:val="22"/>
          <w:lang w:eastAsia="en-AU"/>
        </w:rPr>
      </w:pPr>
      <w:r>
        <w:rPr>
          <w:noProof/>
        </w:rPr>
        <w:tab/>
        <w:t>3</w:t>
      </w:r>
      <w:r>
        <w:rPr>
          <w:rFonts w:asciiTheme="minorHAnsi" w:eastAsiaTheme="minorEastAsia" w:hAnsiTheme="minorHAnsi" w:cstheme="minorBidi"/>
          <w:noProof/>
          <w:sz w:val="22"/>
          <w:szCs w:val="22"/>
          <w:lang w:eastAsia="en-AU"/>
        </w:rPr>
        <w:tab/>
      </w:r>
      <w:r>
        <w:rPr>
          <w:noProof/>
        </w:rPr>
        <w:t>Object</w:t>
      </w:r>
      <w:r>
        <w:rPr>
          <w:noProof/>
        </w:rPr>
        <w:tab/>
      </w:r>
      <w:r>
        <w:rPr>
          <w:noProof/>
        </w:rPr>
        <w:fldChar w:fldCharType="begin"/>
      </w:r>
      <w:r>
        <w:rPr>
          <w:noProof/>
        </w:rPr>
        <w:instrText xml:space="preserve"> PAGEREF _Toc373840463 \h </w:instrText>
      </w:r>
      <w:r>
        <w:rPr>
          <w:noProof/>
        </w:rPr>
      </w:r>
      <w:r>
        <w:rPr>
          <w:noProof/>
        </w:rPr>
        <w:fldChar w:fldCharType="separate"/>
      </w:r>
      <w:r w:rsidR="00164F8C">
        <w:rPr>
          <w:noProof/>
        </w:rPr>
        <w:t>3</w:t>
      </w:r>
      <w:r>
        <w:rPr>
          <w:noProof/>
        </w:rPr>
        <w:fldChar w:fldCharType="end"/>
      </w:r>
    </w:p>
    <w:p w:rsidR="00294D36" w:rsidRDefault="00294D36">
      <w:pPr>
        <w:pStyle w:val="TOC5"/>
        <w:rPr>
          <w:rFonts w:asciiTheme="minorHAnsi" w:eastAsiaTheme="minorEastAsia" w:hAnsiTheme="minorHAnsi" w:cstheme="minorBidi"/>
          <w:noProof/>
          <w:sz w:val="22"/>
          <w:szCs w:val="22"/>
          <w:lang w:eastAsia="en-AU"/>
        </w:rPr>
      </w:pPr>
      <w:r>
        <w:rPr>
          <w:noProof/>
        </w:rPr>
        <w:tab/>
        <w:t>4</w:t>
      </w:r>
      <w:r>
        <w:rPr>
          <w:rFonts w:asciiTheme="minorHAnsi" w:eastAsiaTheme="minorEastAsia" w:hAnsiTheme="minorHAnsi" w:cstheme="minorBidi"/>
          <w:noProof/>
          <w:sz w:val="22"/>
          <w:szCs w:val="22"/>
          <w:lang w:eastAsia="en-AU"/>
        </w:rPr>
        <w:tab/>
      </w:r>
      <w:r>
        <w:rPr>
          <w:noProof/>
        </w:rPr>
        <w:t>Application of Standard</w:t>
      </w:r>
      <w:r>
        <w:rPr>
          <w:noProof/>
        </w:rPr>
        <w:tab/>
      </w:r>
      <w:r>
        <w:rPr>
          <w:noProof/>
        </w:rPr>
        <w:fldChar w:fldCharType="begin"/>
      </w:r>
      <w:r>
        <w:rPr>
          <w:noProof/>
        </w:rPr>
        <w:instrText xml:space="preserve"> PAGEREF _Toc373840464 \h </w:instrText>
      </w:r>
      <w:r>
        <w:rPr>
          <w:noProof/>
        </w:rPr>
      </w:r>
      <w:r>
        <w:rPr>
          <w:noProof/>
        </w:rPr>
        <w:fldChar w:fldCharType="separate"/>
      </w:r>
      <w:r w:rsidR="00164F8C">
        <w:rPr>
          <w:noProof/>
        </w:rPr>
        <w:t>3</w:t>
      </w:r>
      <w:r>
        <w:rPr>
          <w:noProof/>
        </w:rPr>
        <w:fldChar w:fldCharType="end"/>
      </w:r>
    </w:p>
    <w:p w:rsidR="00294D36" w:rsidRDefault="00294D36">
      <w:pPr>
        <w:pStyle w:val="TOC5"/>
        <w:rPr>
          <w:rFonts w:asciiTheme="minorHAnsi" w:eastAsiaTheme="minorEastAsia" w:hAnsiTheme="minorHAnsi" w:cstheme="minorBidi"/>
          <w:noProof/>
          <w:sz w:val="22"/>
          <w:szCs w:val="22"/>
          <w:lang w:eastAsia="en-AU"/>
        </w:rPr>
      </w:pPr>
      <w:r>
        <w:rPr>
          <w:noProof/>
        </w:rPr>
        <w:tab/>
        <w:t>5</w:t>
      </w:r>
      <w:r>
        <w:rPr>
          <w:rFonts w:asciiTheme="minorHAnsi" w:eastAsiaTheme="minorEastAsia" w:hAnsiTheme="minorHAnsi" w:cstheme="minorBidi"/>
          <w:noProof/>
          <w:sz w:val="22"/>
          <w:szCs w:val="22"/>
          <w:lang w:eastAsia="en-AU"/>
        </w:rPr>
        <w:tab/>
      </w:r>
      <w:r>
        <w:rPr>
          <w:noProof/>
        </w:rPr>
        <w:t>Interpretation</w:t>
      </w:r>
      <w:r>
        <w:rPr>
          <w:noProof/>
        </w:rPr>
        <w:tab/>
      </w:r>
      <w:r>
        <w:rPr>
          <w:noProof/>
        </w:rPr>
        <w:fldChar w:fldCharType="begin"/>
      </w:r>
      <w:r>
        <w:rPr>
          <w:noProof/>
        </w:rPr>
        <w:instrText xml:space="preserve"> PAGEREF _Toc373840465 \h </w:instrText>
      </w:r>
      <w:r>
        <w:rPr>
          <w:noProof/>
        </w:rPr>
      </w:r>
      <w:r>
        <w:rPr>
          <w:noProof/>
        </w:rPr>
        <w:fldChar w:fldCharType="separate"/>
      </w:r>
      <w:r w:rsidR="00164F8C">
        <w:rPr>
          <w:noProof/>
        </w:rPr>
        <w:t>3</w:t>
      </w:r>
      <w:r>
        <w:rPr>
          <w:noProof/>
        </w:rPr>
        <w:fldChar w:fldCharType="end"/>
      </w:r>
    </w:p>
    <w:p w:rsidR="00294D36" w:rsidRDefault="00294D36">
      <w:pPr>
        <w:pStyle w:val="TOC2"/>
        <w:rPr>
          <w:rFonts w:asciiTheme="minorHAnsi" w:eastAsiaTheme="minorEastAsia" w:hAnsiTheme="minorHAnsi" w:cstheme="minorBidi"/>
          <w:b w:val="0"/>
          <w:noProof/>
          <w:sz w:val="22"/>
          <w:szCs w:val="22"/>
          <w:lang w:eastAsia="en-AU"/>
        </w:rPr>
      </w:pPr>
      <w:r>
        <w:rPr>
          <w:noProof/>
        </w:rPr>
        <w:t>Part 2</w:t>
      </w:r>
      <w:r>
        <w:rPr>
          <w:rFonts w:asciiTheme="minorHAnsi" w:eastAsiaTheme="minorEastAsia" w:hAnsiTheme="minorHAnsi" w:cstheme="minorBidi"/>
          <w:b w:val="0"/>
          <w:noProof/>
          <w:sz w:val="22"/>
          <w:szCs w:val="22"/>
          <w:lang w:eastAsia="en-AU"/>
        </w:rPr>
        <w:tab/>
      </w:r>
      <w:r>
        <w:rPr>
          <w:noProof/>
        </w:rPr>
        <w:t>Requirements in relation to listed chemical products</w:t>
      </w:r>
      <w:r>
        <w:rPr>
          <w:noProof/>
        </w:rPr>
        <w:tab/>
      </w:r>
      <w:r>
        <w:rPr>
          <w:noProof/>
        </w:rPr>
        <w:fldChar w:fldCharType="begin"/>
      </w:r>
      <w:r>
        <w:rPr>
          <w:noProof/>
        </w:rPr>
        <w:instrText xml:space="preserve"> PAGEREF _Toc373840466 \h </w:instrText>
      </w:r>
      <w:r>
        <w:rPr>
          <w:noProof/>
        </w:rPr>
      </w:r>
      <w:r>
        <w:rPr>
          <w:noProof/>
        </w:rPr>
        <w:fldChar w:fldCharType="separate"/>
      </w:r>
      <w:r w:rsidR="00164F8C">
        <w:rPr>
          <w:noProof/>
        </w:rPr>
        <w:t>4</w:t>
      </w:r>
      <w:r>
        <w:rPr>
          <w:noProof/>
        </w:rPr>
        <w:fldChar w:fldCharType="end"/>
      </w:r>
    </w:p>
    <w:p w:rsidR="00294D36" w:rsidRDefault="00294D36">
      <w:pPr>
        <w:pStyle w:val="TOC5"/>
        <w:rPr>
          <w:rFonts w:asciiTheme="minorHAnsi" w:eastAsiaTheme="minorEastAsia" w:hAnsiTheme="minorHAnsi" w:cstheme="minorBidi"/>
          <w:noProof/>
          <w:sz w:val="22"/>
          <w:szCs w:val="22"/>
          <w:lang w:eastAsia="en-AU"/>
        </w:rPr>
      </w:pPr>
      <w:r>
        <w:rPr>
          <w:noProof/>
        </w:rPr>
        <w:tab/>
        <w:t>6</w:t>
      </w:r>
      <w:r>
        <w:rPr>
          <w:rFonts w:asciiTheme="minorHAnsi" w:eastAsiaTheme="minorEastAsia" w:hAnsiTheme="minorHAnsi" w:cstheme="minorBidi"/>
          <w:noProof/>
          <w:sz w:val="22"/>
          <w:szCs w:val="22"/>
          <w:lang w:eastAsia="en-AU"/>
        </w:rPr>
        <w:tab/>
      </w:r>
      <w:r>
        <w:rPr>
          <w:noProof/>
        </w:rPr>
        <w:t>Formulation requirements for listed chemical products</w:t>
      </w:r>
      <w:r>
        <w:rPr>
          <w:noProof/>
        </w:rPr>
        <w:tab/>
      </w:r>
      <w:r>
        <w:rPr>
          <w:noProof/>
        </w:rPr>
        <w:fldChar w:fldCharType="begin"/>
      </w:r>
      <w:r>
        <w:rPr>
          <w:noProof/>
        </w:rPr>
        <w:instrText xml:space="preserve"> PAGEREF _Toc373840467 \h </w:instrText>
      </w:r>
      <w:r>
        <w:rPr>
          <w:noProof/>
        </w:rPr>
      </w:r>
      <w:r>
        <w:rPr>
          <w:noProof/>
        </w:rPr>
        <w:fldChar w:fldCharType="separate"/>
      </w:r>
      <w:r w:rsidR="00164F8C">
        <w:rPr>
          <w:noProof/>
        </w:rPr>
        <w:t>4</w:t>
      </w:r>
      <w:r>
        <w:rPr>
          <w:noProof/>
        </w:rPr>
        <w:fldChar w:fldCharType="end"/>
      </w:r>
    </w:p>
    <w:p w:rsidR="00294D36" w:rsidRDefault="00294D36">
      <w:pPr>
        <w:pStyle w:val="TOC5"/>
        <w:rPr>
          <w:rFonts w:asciiTheme="minorHAnsi" w:eastAsiaTheme="minorEastAsia" w:hAnsiTheme="minorHAnsi" w:cstheme="minorBidi"/>
          <w:noProof/>
          <w:sz w:val="22"/>
          <w:szCs w:val="22"/>
          <w:lang w:eastAsia="en-AU"/>
        </w:rPr>
      </w:pPr>
      <w:r>
        <w:rPr>
          <w:noProof/>
        </w:rPr>
        <w:tab/>
        <w:t>7</w:t>
      </w:r>
      <w:r>
        <w:rPr>
          <w:rFonts w:asciiTheme="minorHAnsi" w:eastAsiaTheme="minorEastAsia" w:hAnsiTheme="minorHAnsi" w:cstheme="minorBidi"/>
          <w:noProof/>
          <w:sz w:val="22"/>
          <w:szCs w:val="22"/>
          <w:lang w:eastAsia="en-AU"/>
        </w:rPr>
        <w:tab/>
      </w:r>
      <w:r>
        <w:rPr>
          <w:noProof/>
        </w:rPr>
        <w:t>Package limits</w:t>
      </w:r>
      <w:r>
        <w:rPr>
          <w:noProof/>
        </w:rPr>
        <w:tab/>
      </w:r>
      <w:r>
        <w:rPr>
          <w:noProof/>
        </w:rPr>
        <w:fldChar w:fldCharType="begin"/>
      </w:r>
      <w:r>
        <w:rPr>
          <w:noProof/>
        </w:rPr>
        <w:instrText xml:space="preserve"> PAGEREF _Toc373840468 \h </w:instrText>
      </w:r>
      <w:r>
        <w:rPr>
          <w:noProof/>
        </w:rPr>
      </w:r>
      <w:r>
        <w:rPr>
          <w:noProof/>
        </w:rPr>
        <w:fldChar w:fldCharType="separate"/>
      </w:r>
      <w:r w:rsidR="00164F8C">
        <w:rPr>
          <w:noProof/>
        </w:rPr>
        <w:t>4</w:t>
      </w:r>
      <w:r>
        <w:rPr>
          <w:noProof/>
        </w:rPr>
        <w:fldChar w:fldCharType="end"/>
      </w:r>
    </w:p>
    <w:p w:rsidR="00294D36" w:rsidRDefault="00294D36">
      <w:pPr>
        <w:pStyle w:val="TOC5"/>
        <w:rPr>
          <w:rFonts w:asciiTheme="minorHAnsi" w:eastAsiaTheme="minorEastAsia" w:hAnsiTheme="minorHAnsi" w:cstheme="minorBidi"/>
          <w:noProof/>
          <w:sz w:val="22"/>
          <w:szCs w:val="22"/>
          <w:lang w:eastAsia="en-AU"/>
        </w:rPr>
      </w:pPr>
      <w:r>
        <w:rPr>
          <w:noProof/>
        </w:rPr>
        <w:tab/>
        <w:t>8</w:t>
      </w:r>
      <w:r>
        <w:rPr>
          <w:rFonts w:asciiTheme="minorHAnsi" w:eastAsiaTheme="minorEastAsia" w:hAnsiTheme="minorHAnsi" w:cstheme="minorBidi"/>
          <w:noProof/>
          <w:sz w:val="22"/>
          <w:szCs w:val="22"/>
          <w:lang w:eastAsia="en-AU"/>
        </w:rPr>
        <w:tab/>
      </w:r>
      <w:r>
        <w:rPr>
          <w:noProof/>
        </w:rPr>
        <w:t>Labels</w:t>
      </w:r>
      <w:r>
        <w:rPr>
          <w:noProof/>
        </w:rPr>
        <w:tab/>
      </w:r>
      <w:r>
        <w:rPr>
          <w:noProof/>
        </w:rPr>
        <w:fldChar w:fldCharType="begin"/>
      </w:r>
      <w:r>
        <w:rPr>
          <w:noProof/>
        </w:rPr>
        <w:instrText xml:space="preserve"> PAGEREF _Toc373840469 \h </w:instrText>
      </w:r>
      <w:r>
        <w:rPr>
          <w:noProof/>
        </w:rPr>
      </w:r>
      <w:r>
        <w:rPr>
          <w:noProof/>
        </w:rPr>
        <w:fldChar w:fldCharType="separate"/>
      </w:r>
      <w:r w:rsidR="00164F8C">
        <w:rPr>
          <w:noProof/>
        </w:rPr>
        <w:t>4</w:t>
      </w:r>
      <w:r>
        <w:rPr>
          <w:noProof/>
        </w:rPr>
        <w:fldChar w:fldCharType="end"/>
      </w:r>
    </w:p>
    <w:p w:rsidR="00294D36" w:rsidRDefault="00294D36">
      <w:pPr>
        <w:pStyle w:val="TOC6"/>
        <w:rPr>
          <w:rFonts w:asciiTheme="minorHAnsi" w:eastAsiaTheme="minorEastAsia" w:hAnsiTheme="minorHAnsi" w:cstheme="minorBidi"/>
          <w:b w:val="0"/>
          <w:noProof/>
          <w:sz w:val="22"/>
          <w:szCs w:val="22"/>
          <w:lang w:eastAsia="en-AU"/>
        </w:rPr>
      </w:pPr>
      <w:r>
        <w:rPr>
          <w:noProof/>
        </w:rPr>
        <w:t>Schedule 1</w:t>
      </w:r>
      <w:r>
        <w:rPr>
          <w:rFonts w:asciiTheme="minorHAnsi" w:eastAsiaTheme="minorEastAsia" w:hAnsiTheme="minorHAnsi" w:cstheme="minorBidi"/>
          <w:b w:val="0"/>
          <w:noProof/>
          <w:sz w:val="22"/>
          <w:szCs w:val="22"/>
          <w:lang w:eastAsia="en-AU"/>
        </w:rPr>
        <w:tab/>
      </w:r>
      <w:r>
        <w:rPr>
          <w:noProof/>
        </w:rPr>
        <w:t>Label format for listed chemical product in granular form — Active constituent calcium hypochlorite</w:t>
      </w:r>
      <w:r>
        <w:rPr>
          <w:noProof/>
        </w:rPr>
        <w:tab/>
      </w:r>
      <w:r>
        <w:rPr>
          <w:noProof/>
        </w:rPr>
        <w:fldChar w:fldCharType="begin"/>
      </w:r>
      <w:r>
        <w:rPr>
          <w:noProof/>
        </w:rPr>
        <w:instrText xml:space="preserve"> PAGEREF _Toc373840470 \h </w:instrText>
      </w:r>
      <w:r>
        <w:rPr>
          <w:noProof/>
        </w:rPr>
      </w:r>
      <w:r>
        <w:rPr>
          <w:noProof/>
        </w:rPr>
        <w:fldChar w:fldCharType="separate"/>
      </w:r>
      <w:r w:rsidR="00164F8C">
        <w:rPr>
          <w:noProof/>
        </w:rPr>
        <w:t>6</w:t>
      </w:r>
      <w:r>
        <w:rPr>
          <w:noProof/>
        </w:rPr>
        <w:fldChar w:fldCharType="end"/>
      </w:r>
    </w:p>
    <w:p w:rsidR="00294D36" w:rsidRDefault="00294D36">
      <w:pPr>
        <w:pStyle w:val="TOC6"/>
        <w:rPr>
          <w:rFonts w:asciiTheme="minorHAnsi" w:eastAsiaTheme="minorEastAsia" w:hAnsiTheme="minorHAnsi" w:cstheme="minorBidi"/>
          <w:b w:val="0"/>
          <w:noProof/>
          <w:sz w:val="22"/>
          <w:szCs w:val="22"/>
          <w:lang w:eastAsia="en-AU"/>
        </w:rPr>
      </w:pPr>
      <w:r>
        <w:rPr>
          <w:noProof/>
        </w:rPr>
        <w:t>Schedule 2</w:t>
      </w:r>
      <w:r>
        <w:rPr>
          <w:rFonts w:asciiTheme="minorHAnsi" w:eastAsiaTheme="minorEastAsia" w:hAnsiTheme="minorHAnsi" w:cstheme="minorBidi"/>
          <w:b w:val="0"/>
          <w:noProof/>
          <w:sz w:val="22"/>
          <w:szCs w:val="22"/>
          <w:lang w:eastAsia="en-AU"/>
        </w:rPr>
        <w:tab/>
      </w:r>
      <w:r>
        <w:rPr>
          <w:noProof/>
        </w:rPr>
        <w:t>Label format for listed chemical product in tablet form — Active constituent calcium hypochlorite</w:t>
      </w:r>
      <w:r>
        <w:rPr>
          <w:noProof/>
        </w:rPr>
        <w:tab/>
      </w:r>
      <w:r>
        <w:rPr>
          <w:noProof/>
        </w:rPr>
        <w:fldChar w:fldCharType="begin"/>
      </w:r>
      <w:r>
        <w:rPr>
          <w:noProof/>
        </w:rPr>
        <w:instrText xml:space="preserve"> PAGEREF _Toc373840471 \h </w:instrText>
      </w:r>
      <w:r>
        <w:rPr>
          <w:noProof/>
        </w:rPr>
      </w:r>
      <w:r>
        <w:rPr>
          <w:noProof/>
        </w:rPr>
        <w:fldChar w:fldCharType="separate"/>
      </w:r>
      <w:r w:rsidR="00164F8C">
        <w:rPr>
          <w:noProof/>
        </w:rPr>
        <w:t>10</w:t>
      </w:r>
      <w:r>
        <w:rPr>
          <w:noProof/>
        </w:rPr>
        <w:fldChar w:fldCharType="end"/>
      </w:r>
    </w:p>
    <w:p w:rsidR="00294D36" w:rsidRDefault="00294D36">
      <w:pPr>
        <w:pStyle w:val="TOC6"/>
        <w:rPr>
          <w:rFonts w:asciiTheme="minorHAnsi" w:eastAsiaTheme="minorEastAsia" w:hAnsiTheme="minorHAnsi" w:cstheme="minorBidi"/>
          <w:b w:val="0"/>
          <w:noProof/>
          <w:sz w:val="22"/>
          <w:szCs w:val="22"/>
          <w:lang w:eastAsia="en-AU"/>
        </w:rPr>
      </w:pPr>
      <w:r>
        <w:rPr>
          <w:noProof/>
        </w:rPr>
        <w:t>Schedule 3</w:t>
      </w:r>
      <w:r>
        <w:rPr>
          <w:rFonts w:asciiTheme="minorHAnsi" w:eastAsiaTheme="minorEastAsia" w:hAnsiTheme="minorHAnsi" w:cstheme="minorBidi"/>
          <w:b w:val="0"/>
          <w:noProof/>
          <w:sz w:val="22"/>
          <w:szCs w:val="22"/>
          <w:lang w:eastAsia="en-AU"/>
        </w:rPr>
        <w:tab/>
      </w:r>
      <w:r>
        <w:rPr>
          <w:noProof/>
        </w:rPr>
        <w:t>Label format for listed chemical product in granular form — Active constituent lithium hypochlorite</w:t>
      </w:r>
      <w:r>
        <w:rPr>
          <w:noProof/>
        </w:rPr>
        <w:tab/>
      </w:r>
      <w:r>
        <w:rPr>
          <w:noProof/>
        </w:rPr>
        <w:fldChar w:fldCharType="begin"/>
      </w:r>
      <w:r>
        <w:rPr>
          <w:noProof/>
        </w:rPr>
        <w:instrText xml:space="preserve"> PAGEREF _Toc373840472 \h </w:instrText>
      </w:r>
      <w:r>
        <w:rPr>
          <w:noProof/>
        </w:rPr>
      </w:r>
      <w:r>
        <w:rPr>
          <w:noProof/>
        </w:rPr>
        <w:fldChar w:fldCharType="separate"/>
      </w:r>
      <w:r w:rsidR="00164F8C">
        <w:rPr>
          <w:noProof/>
        </w:rPr>
        <w:t>14</w:t>
      </w:r>
      <w:r>
        <w:rPr>
          <w:noProof/>
        </w:rPr>
        <w:fldChar w:fldCharType="end"/>
      </w:r>
    </w:p>
    <w:p w:rsidR="00294D36" w:rsidRDefault="00294D36">
      <w:pPr>
        <w:pStyle w:val="TOC6"/>
        <w:rPr>
          <w:rFonts w:asciiTheme="minorHAnsi" w:eastAsiaTheme="minorEastAsia" w:hAnsiTheme="minorHAnsi" w:cstheme="minorBidi"/>
          <w:b w:val="0"/>
          <w:noProof/>
          <w:sz w:val="22"/>
          <w:szCs w:val="22"/>
          <w:lang w:eastAsia="en-AU"/>
        </w:rPr>
      </w:pPr>
      <w:r>
        <w:rPr>
          <w:noProof/>
        </w:rPr>
        <w:t>Schedule 4</w:t>
      </w:r>
      <w:r>
        <w:rPr>
          <w:rFonts w:asciiTheme="minorHAnsi" w:eastAsiaTheme="minorEastAsia" w:hAnsiTheme="minorHAnsi" w:cstheme="minorBidi"/>
          <w:b w:val="0"/>
          <w:noProof/>
          <w:sz w:val="22"/>
          <w:szCs w:val="22"/>
          <w:lang w:eastAsia="en-AU"/>
        </w:rPr>
        <w:tab/>
      </w:r>
      <w:r>
        <w:rPr>
          <w:noProof/>
        </w:rPr>
        <w:t>Label format for listed chemical product in liquid form — Active constituent sodium hypochlorite</w:t>
      </w:r>
      <w:r>
        <w:rPr>
          <w:noProof/>
        </w:rPr>
        <w:tab/>
      </w:r>
      <w:r>
        <w:rPr>
          <w:noProof/>
        </w:rPr>
        <w:fldChar w:fldCharType="begin"/>
      </w:r>
      <w:r>
        <w:rPr>
          <w:noProof/>
        </w:rPr>
        <w:instrText xml:space="preserve"> PAGEREF _Toc373840473 \h </w:instrText>
      </w:r>
      <w:r>
        <w:rPr>
          <w:noProof/>
        </w:rPr>
      </w:r>
      <w:r>
        <w:rPr>
          <w:noProof/>
        </w:rPr>
        <w:fldChar w:fldCharType="separate"/>
      </w:r>
      <w:r w:rsidR="00164F8C">
        <w:rPr>
          <w:noProof/>
        </w:rPr>
        <w:t>18</w:t>
      </w:r>
      <w:r>
        <w:rPr>
          <w:noProof/>
        </w:rPr>
        <w:fldChar w:fldCharType="end"/>
      </w:r>
    </w:p>
    <w:p w:rsidR="00294D36" w:rsidRDefault="00294D36">
      <w:pPr>
        <w:pStyle w:val="TOC6"/>
        <w:rPr>
          <w:rFonts w:asciiTheme="minorHAnsi" w:eastAsiaTheme="minorEastAsia" w:hAnsiTheme="minorHAnsi" w:cstheme="minorBidi"/>
          <w:b w:val="0"/>
          <w:noProof/>
          <w:sz w:val="22"/>
          <w:szCs w:val="22"/>
          <w:lang w:eastAsia="en-AU"/>
        </w:rPr>
      </w:pPr>
      <w:r>
        <w:rPr>
          <w:noProof/>
        </w:rPr>
        <w:t>Schedule 5</w:t>
      </w:r>
      <w:r>
        <w:rPr>
          <w:rFonts w:asciiTheme="minorHAnsi" w:eastAsiaTheme="minorEastAsia" w:hAnsiTheme="minorHAnsi" w:cstheme="minorBidi"/>
          <w:b w:val="0"/>
          <w:noProof/>
          <w:sz w:val="22"/>
          <w:szCs w:val="22"/>
          <w:lang w:eastAsia="en-AU"/>
        </w:rPr>
        <w:tab/>
      </w:r>
      <w:r>
        <w:rPr>
          <w:noProof/>
        </w:rPr>
        <w:t>Label format for listed chemical product in granular form containing chlorine (500 to 599g/kg) — Active constituent sodium dichloroisocyanurate</w:t>
      </w:r>
      <w:r>
        <w:rPr>
          <w:noProof/>
        </w:rPr>
        <w:tab/>
      </w:r>
      <w:r>
        <w:rPr>
          <w:noProof/>
        </w:rPr>
        <w:fldChar w:fldCharType="begin"/>
      </w:r>
      <w:r>
        <w:rPr>
          <w:noProof/>
        </w:rPr>
        <w:instrText xml:space="preserve"> PAGEREF _Toc373840474 \h </w:instrText>
      </w:r>
      <w:r>
        <w:rPr>
          <w:noProof/>
        </w:rPr>
      </w:r>
      <w:r>
        <w:rPr>
          <w:noProof/>
        </w:rPr>
        <w:fldChar w:fldCharType="separate"/>
      </w:r>
      <w:r w:rsidR="00164F8C">
        <w:rPr>
          <w:noProof/>
        </w:rPr>
        <w:t>22</w:t>
      </w:r>
      <w:r>
        <w:rPr>
          <w:noProof/>
        </w:rPr>
        <w:fldChar w:fldCharType="end"/>
      </w:r>
    </w:p>
    <w:p w:rsidR="00294D36" w:rsidRDefault="00294D36">
      <w:pPr>
        <w:pStyle w:val="TOC6"/>
        <w:rPr>
          <w:rFonts w:asciiTheme="minorHAnsi" w:eastAsiaTheme="minorEastAsia" w:hAnsiTheme="minorHAnsi" w:cstheme="minorBidi"/>
          <w:b w:val="0"/>
          <w:noProof/>
          <w:sz w:val="22"/>
          <w:szCs w:val="22"/>
          <w:lang w:eastAsia="en-AU"/>
        </w:rPr>
      </w:pPr>
      <w:r>
        <w:rPr>
          <w:noProof/>
        </w:rPr>
        <w:t>Schedule 6</w:t>
      </w:r>
      <w:r>
        <w:rPr>
          <w:rFonts w:asciiTheme="minorHAnsi" w:eastAsiaTheme="minorEastAsia" w:hAnsiTheme="minorHAnsi" w:cstheme="minorBidi"/>
          <w:b w:val="0"/>
          <w:noProof/>
          <w:sz w:val="22"/>
          <w:szCs w:val="22"/>
          <w:lang w:eastAsia="en-AU"/>
        </w:rPr>
        <w:tab/>
      </w:r>
      <w:r>
        <w:rPr>
          <w:noProof/>
        </w:rPr>
        <w:t>Label format for listed chemical product in granular form containing chlorine (600 to 630g/kg) — Active constituent sodium dichloroisocyanurate</w:t>
      </w:r>
      <w:r>
        <w:rPr>
          <w:noProof/>
        </w:rPr>
        <w:tab/>
      </w:r>
      <w:r>
        <w:rPr>
          <w:noProof/>
        </w:rPr>
        <w:fldChar w:fldCharType="begin"/>
      </w:r>
      <w:r>
        <w:rPr>
          <w:noProof/>
        </w:rPr>
        <w:instrText xml:space="preserve"> PAGEREF _Toc373840475 \h </w:instrText>
      </w:r>
      <w:r>
        <w:rPr>
          <w:noProof/>
        </w:rPr>
      </w:r>
      <w:r>
        <w:rPr>
          <w:noProof/>
        </w:rPr>
        <w:fldChar w:fldCharType="separate"/>
      </w:r>
      <w:r w:rsidR="00164F8C">
        <w:rPr>
          <w:noProof/>
        </w:rPr>
        <w:t>25</w:t>
      </w:r>
      <w:r>
        <w:rPr>
          <w:noProof/>
        </w:rPr>
        <w:fldChar w:fldCharType="end"/>
      </w:r>
    </w:p>
    <w:p w:rsidR="00294D36" w:rsidRDefault="00294D36">
      <w:pPr>
        <w:pStyle w:val="TOC6"/>
        <w:rPr>
          <w:rFonts w:asciiTheme="minorHAnsi" w:eastAsiaTheme="minorEastAsia" w:hAnsiTheme="minorHAnsi" w:cstheme="minorBidi"/>
          <w:b w:val="0"/>
          <w:noProof/>
          <w:sz w:val="22"/>
          <w:szCs w:val="22"/>
          <w:lang w:eastAsia="en-AU"/>
        </w:rPr>
      </w:pPr>
      <w:r>
        <w:rPr>
          <w:noProof/>
        </w:rPr>
        <w:t>Schedule 7</w:t>
      </w:r>
      <w:r>
        <w:rPr>
          <w:rFonts w:asciiTheme="minorHAnsi" w:eastAsiaTheme="minorEastAsia" w:hAnsiTheme="minorHAnsi" w:cstheme="minorBidi"/>
          <w:b w:val="0"/>
          <w:noProof/>
          <w:sz w:val="22"/>
          <w:szCs w:val="22"/>
          <w:lang w:eastAsia="en-AU"/>
        </w:rPr>
        <w:tab/>
      </w:r>
      <w:r>
        <w:rPr>
          <w:noProof/>
        </w:rPr>
        <w:t>Label format for listed chemical product in tablet form — Active constituent trichloroisocyanuric acid</w:t>
      </w:r>
      <w:r>
        <w:rPr>
          <w:noProof/>
        </w:rPr>
        <w:tab/>
      </w:r>
      <w:r>
        <w:rPr>
          <w:noProof/>
        </w:rPr>
        <w:fldChar w:fldCharType="begin"/>
      </w:r>
      <w:r>
        <w:rPr>
          <w:noProof/>
        </w:rPr>
        <w:instrText xml:space="preserve"> PAGEREF _Toc373840476 \h </w:instrText>
      </w:r>
      <w:r>
        <w:rPr>
          <w:noProof/>
        </w:rPr>
      </w:r>
      <w:r>
        <w:rPr>
          <w:noProof/>
        </w:rPr>
        <w:fldChar w:fldCharType="separate"/>
      </w:r>
      <w:r w:rsidR="00164F8C">
        <w:rPr>
          <w:noProof/>
        </w:rPr>
        <w:t>28</w:t>
      </w:r>
      <w:r>
        <w:rPr>
          <w:noProof/>
        </w:rPr>
        <w:fldChar w:fldCharType="end"/>
      </w:r>
    </w:p>
    <w:p w:rsidR="00846A5A" w:rsidRPr="00302341" w:rsidRDefault="00846A5A">
      <w:pPr>
        <w:pStyle w:val="TOC"/>
      </w:pPr>
      <w:r w:rsidRPr="00211745">
        <w:rPr>
          <w:highlight w:val="yellow"/>
        </w:rPr>
        <w:fldChar w:fldCharType="end"/>
      </w:r>
    </w:p>
    <w:p w:rsidR="00846A5A" w:rsidRPr="00302341" w:rsidRDefault="00846A5A">
      <w:pPr>
        <w:pBdr>
          <w:bottom w:val="single" w:sz="4" w:space="1" w:color="auto"/>
        </w:pBdr>
        <w:ind w:left="2880" w:right="2880"/>
        <w:jc w:val="center"/>
      </w:pPr>
    </w:p>
    <w:p w:rsidR="00846A5A" w:rsidRPr="00302341" w:rsidRDefault="00846A5A">
      <w:pPr>
        <w:pStyle w:val="ContentsSectionBreak"/>
        <w:sectPr w:rsidR="00846A5A" w:rsidRPr="00302341">
          <w:headerReference w:type="even" r:id="rId12"/>
          <w:headerReference w:type="default" r:id="rId13"/>
          <w:footerReference w:type="even" r:id="rId14"/>
          <w:footerReference w:type="default" r:id="rId15"/>
          <w:pgSz w:w="11907" w:h="16839" w:code="9"/>
          <w:pgMar w:top="1440" w:right="1797" w:bottom="1440" w:left="1797" w:header="709" w:footer="709" w:gutter="0"/>
          <w:cols w:space="708"/>
          <w:formProt w:val="0"/>
          <w:docGrid w:linePitch="360"/>
        </w:sectPr>
      </w:pPr>
    </w:p>
    <w:p w:rsidR="00036B05" w:rsidRPr="00302341" w:rsidRDefault="00036B05" w:rsidP="00036B05">
      <w:pPr>
        <w:pStyle w:val="Header"/>
        <w:pageBreakBefore/>
      </w:pPr>
      <w:r w:rsidRPr="00302341">
        <w:rPr>
          <w:rStyle w:val="CharDivNo"/>
        </w:rPr>
        <w:lastRenderedPageBreak/>
        <w:t xml:space="preserve"> </w:t>
      </w:r>
      <w:r w:rsidRPr="00302341">
        <w:rPr>
          <w:rStyle w:val="CharDivText"/>
        </w:rPr>
        <w:t xml:space="preserve"> </w:t>
      </w:r>
    </w:p>
    <w:p w:rsidR="005E7ADF" w:rsidRPr="00302341" w:rsidRDefault="005E7ADF" w:rsidP="005E7ADF">
      <w:pPr>
        <w:pStyle w:val="HP"/>
      </w:pPr>
      <w:bookmarkStart w:id="2" w:name="_Toc176764633"/>
      <w:bookmarkStart w:id="3" w:name="_Toc373840459"/>
      <w:r w:rsidRPr="00302341">
        <w:rPr>
          <w:rStyle w:val="CharPartNo"/>
        </w:rPr>
        <w:t>Part 1</w:t>
      </w:r>
      <w:r w:rsidRPr="00302341">
        <w:tab/>
      </w:r>
      <w:r w:rsidRPr="00302341">
        <w:rPr>
          <w:rStyle w:val="CharPartText"/>
        </w:rPr>
        <w:t>Preliminary</w:t>
      </w:r>
      <w:bookmarkEnd w:id="2"/>
      <w:bookmarkEnd w:id="3"/>
    </w:p>
    <w:p w:rsidR="009B3BA5" w:rsidRPr="00302341" w:rsidRDefault="00B93C9F" w:rsidP="00B93C9F">
      <w:pPr>
        <w:pStyle w:val="HR"/>
      </w:pPr>
      <w:bookmarkStart w:id="4" w:name="_Toc373840460"/>
      <w:r w:rsidRPr="00B93C9F">
        <w:rPr>
          <w:rStyle w:val="CharSectno"/>
        </w:rPr>
        <w:t>1</w:t>
      </w:r>
      <w:r>
        <w:tab/>
      </w:r>
      <w:r w:rsidR="009B3BA5" w:rsidRPr="00302341">
        <w:t>Name of Standard</w:t>
      </w:r>
      <w:bookmarkEnd w:id="4"/>
    </w:p>
    <w:p w:rsidR="009B3BA5" w:rsidRPr="00302341" w:rsidRDefault="009B3BA5" w:rsidP="00B452C9">
      <w:pPr>
        <w:pStyle w:val="R1"/>
      </w:pPr>
      <w:r w:rsidRPr="00302341">
        <w:tab/>
      </w:r>
      <w:r w:rsidRPr="00302341">
        <w:tab/>
        <w:t>This Standard is the</w:t>
      </w:r>
      <w:r w:rsidR="00173982">
        <w:t xml:space="preserve"> </w:t>
      </w:r>
      <w:r w:rsidR="00173982" w:rsidRPr="00C644DC">
        <w:rPr>
          <w:i/>
        </w:rPr>
        <w:t>Agricultural and Veterinary Chemicals Code</w:t>
      </w:r>
      <w:r w:rsidRPr="00302341">
        <w:t xml:space="preserve"> </w:t>
      </w:r>
      <w:r w:rsidR="00173982">
        <w:t>(</w:t>
      </w:r>
      <w:r w:rsidR="00B452C9" w:rsidRPr="00B452C9">
        <w:rPr>
          <w:i/>
        </w:rPr>
        <w:t>List</w:t>
      </w:r>
      <w:r w:rsidR="00B452C9">
        <w:rPr>
          <w:i/>
        </w:rPr>
        <w:t>ed</w:t>
      </w:r>
      <w:r w:rsidR="00B452C9" w:rsidRPr="00B452C9">
        <w:rPr>
          <w:i/>
        </w:rPr>
        <w:t xml:space="preserve"> Chemical Product </w:t>
      </w:r>
      <w:r w:rsidR="00173982">
        <w:rPr>
          <w:i/>
        </w:rPr>
        <w:t xml:space="preserve">– </w:t>
      </w:r>
      <w:r w:rsidR="00B452C9" w:rsidRPr="00B452C9">
        <w:rPr>
          <w:i/>
        </w:rPr>
        <w:t>Home Swimming Pool and Spa Products) Standard 20</w:t>
      </w:r>
      <w:r w:rsidR="00B452C9">
        <w:rPr>
          <w:i/>
        </w:rPr>
        <w:t>14</w:t>
      </w:r>
      <w:r w:rsidR="00B452C9">
        <w:t>.</w:t>
      </w:r>
    </w:p>
    <w:p w:rsidR="009B3BA5" w:rsidRPr="00302341" w:rsidRDefault="00B93C9F" w:rsidP="00B93C9F">
      <w:pPr>
        <w:pStyle w:val="HR"/>
      </w:pPr>
      <w:bookmarkStart w:id="5" w:name="_Toc373840461"/>
      <w:r w:rsidRPr="00B93C9F">
        <w:rPr>
          <w:rStyle w:val="CharSectno"/>
        </w:rPr>
        <w:t>2</w:t>
      </w:r>
      <w:r>
        <w:tab/>
      </w:r>
      <w:r w:rsidR="009B3BA5" w:rsidRPr="00302341">
        <w:t>Commencement</w:t>
      </w:r>
      <w:bookmarkEnd w:id="5"/>
    </w:p>
    <w:p w:rsidR="00B05FBA" w:rsidRPr="00302341" w:rsidRDefault="00B05FBA" w:rsidP="00B05FBA">
      <w:pPr>
        <w:pStyle w:val="R1"/>
      </w:pPr>
      <w:r w:rsidRPr="00302341">
        <w:tab/>
      </w:r>
      <w:r w:rsidRPr="00302341">
        <w:tab/>
        <w:t xml:space="preserve">This </w:t>
      </w:r>
      <w:r w:rsidR="00116448" w:rsidRPr="00302341">
        <w:t>S</w:t>
      </w:r>
      <w:r w:rsidRPr="00302341">
        <w:t xml:space="preserve">tandard commences </w:t>
      </w:r>
      <w:r w:rsidR="00773501">
        <w:t>on</w:t>
      </w:r>
      <w:r w:rsidRPr="00302341">
        <w:t xml:space="preserve"> the commencement of </w:t>
      </w:r>
      <w:r w:rsidR="00B452C9">
        <w:t xml:space="preserve">Schedules 1 to 6 to the </w:t>
      </w:r>
      <w:r w:rsidR="00B452C9" w:rsidRPr="003F559F">
        <w:rPr>
          <w:i/>
        </w:rPr>
        <w:t xml:space="preserve">Agricultural and Veterinary Chemicals </w:t>
      </w:r>
      <w:r w:rsidR="00B452C9">
        <w:rPr>
          <w:i/>
        </w:rPr>
        <w:t>Legislation Amendment Act 2013</w:t>
      </w:r>
      <w:r w:rsidRPr="00302341">
        <w:t>.</w:t>
      </w:r>
    </w:p>
    <w:p w:rsidR="00642FD6" w:rsidRPr="00302341" w:rsidRDefault="00B93C9F" w:rsidP="00B93C9F">
      <w:pPr>
        <w:pStyle w:val="HR"/>
      </w:pPr>
      <w:bookmarkStart w:id="6" w:name="_Toc373840463"/>
      <w:r w:rsidRPr="00B93C9F">
        <w:rPr>
          <w:rStyle w:val="CharSectno"/>
        </w:rPr>
        <w:t>3</w:t>
      </w:r>
      <w:r>
        <w:tab/>
      </w:r>
      <w:r w:rsidR="005E57DA">
        <w:t>Object</w:t>
      </w:r>
      <w:bookmarkEnd w:id="6"/>
    </w:p>
    <w:p w:rsidR="00642FD6" w:rsidRPr="00302341" w:rsidRDefault="00642FD6" w:rsidP="00642FD6">
      <w:pPr>
        <w:pStyle w:val="R1"/>
      </w:pPr>
      <w:r w:rsidRPr="00302341">
        <w:tab/>
      </w:r>
      <w:r w:rsidRPr="00302341">
        <w:tab/>
        <w:t xml:space="preserve">The </w:t>
      </w:r>
      <w:r w:rsidR="005E57DA">
        <w:t>object</w:t>
      </w:r>
      <w:r w:rsidR="005E57DA" w:rsidRPr="00302341">
        <w:t xml:space="preserve"> </w:t>
      </w:r>
      <w:r w:rsidRPr="00302341">
        <w:t xml:space="preserve">of this Standard is </w:t>
      </w:r>
      <w:r w:rsidR="005D65EF" w:rsidRPr="00302341">
        <w:t xml:space="preserve">to set out requirements </w:t>
      </w:r>
      <w:r w:rsidR="00E45EAE" w:rsidRPr="00302341">
        <w:t xml:space="preserve">in relation to </w:t>
      </w:r>
      <w:r w:rsidR="001A61F7" w:rsidRPr="00302341">
        <w:t>a</w:t>
      </w:r>
      <w:r w:rsidR="00E45EAE" w:rsidRPr="00302341">
        <w:t xml:space="preserve"> chemical product or class of chemical products to which </w:t>
      </w:r>
      <w:r w:rsidR="00E007F1" w:rsidRPr="00302341">
        <w:t>the Standard</w:t>
      </w:r>
      <w:r w:rsidR="00E45EAE" w:rsidRPr="00302341">
        <w:t xml:space="preserve"> applies</w:t>
      </w:r>
      <w:r w:rsidR="00E007F1" w:rsidRPr="00302341">
        <w:t xml:space="preserve">, including </w:t>
      </w:r>
      <w:r w:rsidR="005E57DA">
        <w:t xml:space="preserve">in relation to </w:t>
      </w:r>
      <w:r w:rsidR="00E007F1" w:rsidRPr="00302341">
        <w:t>the labelling and handling of th</w:t>
      </w:r>
      <w:r w:rsidR="001A61F7" w:rsidRPr="00302341">
        <w:t xml:space="preserve">e </w:t>
      </w:r>
      <w:r w:rsidR="00E007F1" w:rsidRPr="00302341">
        <w:t>product or products</w:t>
      </w:r>
      <w:r w:rsidR="00E45EAE" w:rsidRPr="00302341">
        <w:t>.</w:t>
      </w:r>
    </w:p>
    <w:p w:rsidR="00E45EAE" w:rsidRPr="00302341" w:rsidRDefault="00B93C9F" w:rsidP="00B93C9F">
      <w:pPr>
        <w:pStyle w:val="HR"/>
      </w:pPr>
      <w:bookmarkStart w:id="7" w:name="_Toc373840464"/>
      <w:r w:rsidRPr="00B93C9F">
        <w:rPr>
          <w:rStyle w:val="CharSectno"/>
        </w:rPr>
        <w:t>4</w:t>
      </w:r>
      <w:r>
        <w:tab/>
      </w:r>
      <w:r w:rsidR="00E45EAE" w:rsidRPr="00302341">
        <w:t>Application of Standard</w:t>
      </w:r>
      <w:bookmarkEnd w:id="7"/>
    </w:p>
    <w:p w:rsidR="00E45EAE" w:rsidRPr="00302341" w:rsidRDefault="00E45EAE" w:rsidP="00E45EAE">
      <w:pPr>
        <w:pStyle w:val="R1"/>
      </w:pPr>
      <w:r w:rsidRPr="00302341">
        <w:tab/>
      </w:r>
      <w:r w:rsidRPr="00302341">
        <w:tab/>
        <w:t xml:space="preserve">This Standard </w:t>
      </w:r>
      <w:r w:rsidR="008D1911" w:rsidRPr="00302341">
        <w:t>applies to</w:t>
      </w:r>
      <w:r w:rsidRPr="00302341">
        <w:t xml:space="preserve"> </w:t>
      </w:r>
      <w:r w:rsidR="00504C5F" w:rsidRPr="00302341">
        <w:t>the list</w:t>
      </w:r>
      <w:r w:rsidR="005E57DA">
        <w:t>ed</w:t>
      </w:r>
      <w:r w:rsidR="00504C5F" w:rsidRPr="00302341">
        <w:t xml:space="preserve"> chemical product</w:t>
      </w:r>
      <w:r w:rsidR="005E57DA">
        <w:t>s</w:t>
      </w:r>
      <w:r w:rsidR="00504C5F" w:rsidRPr="00302341">
        <w:t xml:space="preserve"> described in item </w:t>
      </w:r>
      <w:r w:rsidR="000D752D" w:rsidRPr="00302341">
        <w:t>1</w:t>
      </w:r>
      <w:r w:rsidR="00504C5F" w:rsidRPr="00302341">
        <w:t xml:space="preserve"> of the Listing Schedule Table</w:t>
      </w:r>
      <w:r w:rsidRPr="00302341">
        <w:t>.</w:t>
      </w:r>
    </w:p>
    <w:p w:rsidR="007B7BE1" w:rsidRPr="00302341" w:rsidRDefault="007B7BE1" w:rsidP="007B7BE1">
      <w:pPr>
        <w:pStyle w:val="Note"/>
      </w:pPr>
      <w:r w:rsidRPr="00302341">
        <w:rPr>
          <w:i/>
        </w:rPr>
        <w:t>Note</w:t>
      </w:r>
      <w:r w:rsidR="00036B05" w:rsidRPr="00302341">
        <w:t>   </w:t>
      </w:r>
      <w:r w:rsidR="00F743B6" w:rsidRPr="00302341">
        <w:t>The</w:t>
      </w:r>
      <w:r w:rsidRPr="00302341">
        <w:t xml:space="preserve"> </w:t>
      </w:r>
      <w:r w:rsidR="00332474" w:rsidRPr="00302341">
        <w:t>list</w:t>
      </w:r>
      <w:r w:rsidR="005E57DA">
        <w:t>ed</w:t>
      </w:r>
      <w:r w:rsidRPr="00302341">
        <w:t xml:space="preserve"> chemical product</w:t>
      </w:r>
      <w:r w:rsidR="005E57DA">
        <w:t>s</w:t>
      </w:r>
      <w:r w:rsidRPr="00302341">
        <w:t xml:space="preserve"> </w:t>
      </w:r>
      <w:r w:rsidR="004263FA" w:rsidRPr="00302341">
        <w:t>to which</w:t>
      </w:r>
      <w:r w:rsidRPr="00302341">
        <w:t xml:space="preserve"> this standard </w:t>
      </w:r>
      <w:r w:rsidR="004263FA" w:rsidRPr="00302341">
        <w:t xml:space="preserve">applies </w:t>
      </w:r>
      <w:r w:rsidR="005E57DA">
        <w:t>are</w:t>
      </w:r>
      <w:r w:rsidRPr="00302341">
        <w:t xml:space="preserve"> agricultural </w:t>
      </w:r>
      <w:r w:rsidR="00504C5F" w:rsidRPr="00302341">
        <w:t>chemical product</w:t>
      </w:r>
      <w:r w:rsidR="005E57DA">
        <w:t>s</w:t>
      </w:r>
      <w:r w:rsidR="00504C5F" w:rsidRPr="00302341">
        <w:t xml:space="preserve"> used for </w:t>
      </w:r>
      <w:r w:rsidR="00AF452E" w:rsidRPr="00302341">
        <w:t>destroying</w:t>
      </w:r>
      <w:r w:rsidR="00504C5F" w:rsidRPr="00302341">
        <w:t xml:space="preserve"> </w:t>
      </w:r>
      <w:r w:rsidR="006E36DD" w:rsidRPr="00302341">
        <w:t>bacteria, viruses and protozoa</w:t>
      </w:r>
      <w:r w:rsidR="00AF452E" w:rsidRPr="00302341">
        <w:t xml:space="preserve"> in home swimming pools and spas</w:t>
      </w:r>
      <w:r w:rsidR="00504C5F" w:rsidRPr="00302341">
        <w:t>.</w:t>
      </w:r>
    </w:p>
    <w:p w:rsidR="005F1379" w:rsidRPr="00302341" w:rsidRDefault="00B93C9F" w:rsidP="00B93C9F">
      <w:pPr>
        <w:pStyle w:val="HR"/>
      </w:pPr>
      <w:bookmarkStart w:id="8" w:name="_Toc373840465"/>
      <w:r w:rsidRPr="00B93C9F">
        <w:rPr>
          <w:rStyle w:val="CharSectno"/>
        </w:rPr>
        <w:t>5</w:t>
      </w:r>
      <w:r>
        <w:tab/>
      </w:r>
      <w:r w:rsidR="005E57DA">
        <w:t>Interpretation</w:t>
      </w:r>
      <w:bookmarkEnd w:id="8"/>
    </w:p>
    <w:p w:rsidR="005E57DA" w:rsidRDefault="005F1379" w:rsidP="005E57DA">
      <w:pPr>
        <w:pStyle w:val="R1"/>
      </w:pPr>
      <w:r w:rsidRPr="00302341">
        <w:tab/>
      </w:r>
      <w:r w:rsidR="005E57DA">
        <w:t>(1)</w:t>
      </w:r>
      <w:r w:rsidR="005E57DA">
        <w:tab/>
        <w:t xml:space="preserve">Unless the contrary intention appears, an </w:t>
      </w:r>
      <w:r w:rsidR="005E57DA" w:rsidRPr="004100E5">
        <w:t>expression used in the Agvet Code or the Agvet Regulations and in this Standard has the same</w:t>
      </w:r>
      <w:r w:rsidR="005E57DA">
        <w:t xml:space="preserve"> meaning in this Standard as in the Agvet Code or the Agvet Regulations.</w:t>
      </w:r>
    </w:p>
    <w:p w:rsidR="00533567" w:rsidRPr="00533567" w:rsidRDefault="00533567">
      <w:pPr>
        <w:pStyle w:val="R1"/>
      </w:pPr>
      <w:r>
        <w:tab/>
        <w:t>(2)</w:t>
      </w:r>
      <w:r>
        <w:tab/>
        <w:t>In this Standard, unless the contrary intention appears:</w:t>
      </w:r>
    </w:p>
    <w:p w:rsidR="00AC4652" w:rsidRDefault="00AC4652" w:rsidP="00AC4652">
      <w:pPr>
        <w:pStyle w:val="definition"/>
      </w:pPr>
      <w:proofErr w:type="gramStart"/>
      <w:r w:rsidRPr="00302341">
        <w:rPr>
          <w:b/>
          <w:i/>
        </w:rPr>
        <w:t>active</w:t>
      </w:r>
      <w:proofErr w:type="gramEnd"/>
      <w:r w:rsidRPr="00302341">
        <w:rPr>
          <w:b/>
          <w:i/>
        </w:rPr>
        <w:t xml:space="preserve"> constituent in </w:t>
      </w:r>
      <w:r w:rsidR="00332474" w:rsidRPr="00302341">
        <w:rPr>
          <w:b/>
          <w:i/>
        </w:rPr>
        <w:t>the list</w:t>
      </w:r>
      <w:r w:rsidR="005E57DA">
        <w:rPr>
          <w:b/>
          <w:i/>
        </w:rPr>
        <w:t>ed</w:t>
      </w:r>
      <w:r w:rsidRPr="00302341">
        <w:rPr>
          <w:b/>
          <w:i/>
        </w:rPr>
        <w:t xml:space="preserve"> chemical product</w:t>
      </w:r>
      <w:r w:rsidRPr="00302341">
        <w:t xml:space="preserve"> means a</w:t>
      </w:r>
      <w:r w:rsidR="002A7491" w:rsidRPr="00302341">
        <w:t>n active constituent</w:t>
      </w:r>
      <w:r w:rsidRPr="00302341">
        <w:t xml:space="preserve"> mentioned in column </w:t>
      </w:r>
      <w:r w:rsidR="001D7748" w:rsidRPr="00302341">
        <w:t>2</w:t>
      </w:r>
      <w:r w:rsidRPr="00302341">
        <w:t xml:space="preserve"> of item </w:t>
      </w:r>
      <w:r w:rsidR="00A55529" w:rsidRPr="00302341">
        <w:t>1</w:t>
      </w:r>
      <w:r w:rsidRPr="00302341">
        <w:t xml:space="preserve"> of the Listing Schedule Table.</w:t>
      </w:r>
    </w:p>
    <w:p w:rsidR="00FC4771" w:rsidRDefault="00FC4771" w:rsidP="00FC4771">
      <w:pPr>
        <w:pStyle w:val="definition"/>
        <w:rPr>
          <w:iCs/>
        </w:rPr>
      </w:pPr>
      <w:r w:rsidRPr="00C644DC">
        <w:rPr>
          <w:b/>
          <w:i/>
        </w:rPr>
        <w:t>Agvet Code</w:t>
      </w:r>
      <w:r>
        <w:t xml:space="preserve"> means the Agricultural and Veterinary Chemicals Code, scheduled to the</w:t>
      </w:r>
      <w:r>
        <w:rPr>
          <w:iCs/>
        </w:rPr>
        <w:t xml:space="preserve"> </w:t>
      </w:r>
      <w:r w:rsidRPr="003F559F">
        <w:rPr>
          <w:i/>
        </w:rPr>
        <w:t>Agricultural and Veterinary Chemicals Code Act 1994</w:t>
      </w:r>
      <w:r>
        <w:rPr>
          <w:iCs/>
        </w:rPr>
        <w:t>.</w:t>
      </w:r>
    </w:p>
    <w:p w:rsidR="00FC4771" w:rsidRPr="00302341" w:rsidRDefault="00FC4771">
      <w:pPr>
        <w:pStyle w:val="definition"/>
      </w:pPr>
      <w:r w:rsidRPr="00C644DC">
        <w:rPr>
          <w:b/>
          <w:i/>
        </w:rPr>
        <w:t>Agvet Regulations</w:t>
      </w:r>
      <w:r>
        <w:t xml:space="preserve"> means the </w:t>
      </w:r>
      <w:r w:rsidRPr="00ED55E0">
        <w:rPr>
          <w:i/>
        </w:rPr>
        <w:t>Agricultural and Veterinary Chemicals Code Regulations 1995</w:t>
      </w:r>
      <w:r>
        <w:t xml:space="preserve">. </w:t>
      </w:r>
    </w:p>
    <w:p w:rsidR="00AC4652" w:rsidRPr="00302341" w:rsidRDefault="00AC4652" w:rsidP="00AC4652">
      <w:pPr>
        <w:pStyle w:val="definition"/>
      </w:pPr>
      <w:r w:rsidRPr="00302341">
        <w:rPr>
          <w:b/>
          <w:i/>
        </w:rPr>
        <w:t>Listing Schedule Table</w:t>
      </w:r>
      <w:r w:rsidRPr="00302341">
        <w:t xml:space="preserve"> means the table in Part 2 of Schedule 3B to the </w:t>
      </w:r>
      <w:r w:rsidR="005E57DA">
        <w:t>Agvet Regulations</w:t>
      </w:r>
      <w:r w:rsidRPr="00302341">
        <w:t>.</w:t>
      </w:r>
    </w:p>
    <w:p w:rsidR="00D85E8B" w:rsidRDefault="00D85E8B" w:rsidP="00BC486B">
      <w:pPr>
        <w:pStyle w:val="Notepara"/>
        <w:sectPr w:rsidR="00D85E8B" w:rsidSect="00846A5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1440" w:right="1797" w:bottom="1440" w:left="1797" w:header="720" w:footer="720" w:gutter="0"/>
          <w:cols w:space="708"/>
          <w:docGrid w:linePitch="360"/>
        </w:sectPr>
      </w:pPr>
    </w:p>
    <w:p w:rsidR="005E57DA" w:rsidRPr="00302341" w:rsidRDefault="005E57DA" w:rsidP="00BC486B">
      <w:pPr>
        <w:pStyle w:val="Notepara"/>
      </w:pPr>
    </w:p>
    <w:p w:rsidR="005E7ADF" w:rsidRPr="00302341" w:rsidRDefault="005E7ADF" w:rsidP="00036B05">
      <w:pPr>
        <w:pStyle w:val="HP"/>
        <w:pageBreakBefore/>
      </w:pPr>
      <w:bookmarkStart w:id="9" w:name="_Toc176764640"/>
      <w:bookmarkStart w:id="10" w:name="_Toc373840466"/>
      <w:r w:rsidRPr="00302341">
        <w:rPr>
          <w:rStyle w:val="CharPartNo"/>
        </w:rPr>
        <w:lastRenderedPageBreak/>
        <w:t>Part 2</w:t>
      </w:r>
      <w:r w:rsidR="00EE13B4" w:rsidRPr="00302341">
        <w:tab/>
      </w:r>
      <w:r w:rsidR="00B774BE" w:rsidRPr="00302341">
        <w:rPr>
          <w:rStyle w:val="CharPartText"/>
        </w:rPr>
        <w:t>Requirements</w:t>
      </w:r>
      <w:r w:rsidR="00382493" w:rsidRPr="00302341">
        <w:rPr>
          <w:rStyle w:val="CharPartText"/>
        </w:rPr>
        <w:t xml:space="preserve"> in relation to </w:t>
      </w:r>
      <w:r w:rsidR="00332474" w:rsidRPr="00302341">
        <w:rPr>
          <w:rStyle w:val="CharPartText"/>
        </w:rPr>
        <w:t>list</w:t>
      </w:r>
      <w:r w:rsidR="00533567">
        <w:rPr>
          <w:rStyle w:val="CharPartText"/>
        </w:rPr>
        <w:t>ed</w:t>
      </w:r>
      <w:r w:rsidR="00382493" w:rsidRPr="00302341">
        <w:rPr>
          <w:rStyle w:val="CharPartText"/>
        </w:rPr>
        <w:t xml:space="preserve"> chemical product</w:t>
      </w:r>
      <w:bookmarkEnd w:id="9"/>
      <w:r w:rsidR="00533567">
        <w:rPr>
          <w:rStyle w:val="CharPartText"/>
        </w:rPr>
        <w:t>s</w:t>
      </w:r>
      <w:bookmarkEnd w:id="10"/>
    </w:p>
    <w:p w:rsidR="00036B05" w:rsidRPr="00302341" w:rsidRDefault="00036B05">
      <w:pPr>
        <w:pStyle w:val="Header"/>
      </w:pPr>
      <w:r w:rsidRPr="00302341">
        <w:rPr>
          <w:rStyle w:val="CharDivNo"/>
        </w:rPr>
        <w:t xml:space="preserve"> </w:t>
      </w:r>
      <w:r w:rsidRPr="00302341">
        <w:rPr>
          <w:rStyle w:val="CharDivText"/>
        </w:rPr>
        <w:t xml:space="preserve"> </w:t>
      </w:r>
    </w:p>
    <w:p w:rsidR="0090060F" w:rsidRPr="00302341" w:rsidRDefault="00B93C9F" w:rsidP="00B93C9F">
      <w:pPr>
        <w:pStyle w:val="HR"/>
      </w:pPr>
      <w:bookmarkStart w:id="11" w:name="_Toc373840467"/>
      <w:r w:rsidRPr="00B93C9F">
        <w:rPr>
          <w:rStyle w:val="CharSectno"/>
        </w:rPr>
        <w:t>6</w:t>
      </w:r>
      <w:r>
        <w:tab/>
      </w:r>
      <w:r w:rsidR="0084262D" w:rsidRPr="00302341">
        <w:t>Formulat</w:t>
      </w:r>
      <w:r w:rsidR="00044A4B" w:rsidRPr="00302341">
        <w:t xml:space="preserve">ion requirements for </w:t>
      </w:r>
      <w:r w:rsidR="00332474" w:rsidRPr="00302341">
        <w:t>list</w:t>
      </w:r>
      <w:r w:rsidR="00533567">
        <w:t>ed</w:t>
      </w:r>
      <w:r w:rsidR="00B105CE" w:rsidRPr="00302341">
        <w:t xml:space="preserve"> chemical product</w:t>
      </w:r>
      <w:r w:rsidR="00533567">
        <w:t>s</w:t>
      </w:r>
      <w:bookmarkEnd w:id="11"/>
    </w:p>
    <w:p w:rsidR="00B105CE" w:rsidRPr="00302341" w:rsidRDefault="00B105CE" w:rsidP="00B105CE">
      <w:pPr>
        <w:pStyle w:val="R1"/>
      </w:pPr>
      <w:r w:rsidRPr="00302341">
        <w:tab/>
      </w:r>
      <w:r w:rsidRPr="00302341">
        <w:tab/>
      </w:r>
      <w:r w:rsidR="00533567">
        <w:t>A</w:t>
      </w:r>
      <w:r w:rsidR="00533567" w:rsidRPr="00302341">
        <w:t xml:space="preserve"> </w:t>
      </w:r>
      <w:r w:rsidR="00C2398A" w:rsidRPr="00302341">
        <w:t>list</w:t>
      </w:r>
      <w:r w:rsidR="00533567">
        <w:t>ed</w:t>
      </w:r>
      <w:r w:rsidR="000353C1" w:rsidRPr="00302341">
        <w:t xml:space="preserve"> chemical product must</w:t>
      </w:r>
      <w:r w:rsidR="00246761" w:rsidRPr="00302341">
        <w:t xml:space="preserve"> </w:t>
      </w:r>
      <w:r w:rsidR="002B0FC0" w:rsidRPr="00302341">
        <w:t>be</w:t>
      </w:r>
      <w:r w:rsidR="000A76F9" w:rsidRPr="00302341">
        <w:t xml:space="preserve"> formulated</w:t>
      </w:r>
      <w:r w:rsidR="000353C1" w:rsidRPr="00302341">
        <w:t>:</w:t>
      </w:r>
    </w:p>
    <w:p w:rsidR="000353C1" w:rsidRPr="00302341" w:rsidRDefault="000353C1" w:rsidP="000353C1">
      <w:pPr>
        <w:pStyle w:val="P1"/>
      </w:pPr>
      <w:r w:rsidRPr="00302341">
        <w:tab/>
        <w:t>(a)</w:t>
      </w:r>
      <w:r w:rsidRPr="00302341">
        <w:tab/>
        <w:t xml:space="preserve">if the active </w:t>
      </w:r>
      <w:r w:rsidR="009C3806" w:rsidRPr="00302341">
        <w:t>constituent</w:t>
      </w:r>
      <w:r w:rsidRPr="00302341">
        <w:t xml:space="preserve"> is calcium hypochlorite</w:t>
      </w:r>
      <w:r w:rsidR="00036B05" w:rsidRPr="00302341">
        <w:t> </w:t>
      </w:r>
      <w:r w:rsidRPr="00302341">
        <w:t xml:space="preserve">— </w:t>
      </w:r>
      <w:r w:rsidR="00A42DC5" w:rsidRPr="00302341">
        <w:t>in the form of</w:t>
      </w:r>
      <w:r w:rsidR="000A76F9" w:rsidRPr="00302341">
        <w:t xml:space="preserve"> </w:t>
      </w:r>
      <w:r w:rsidRPr="00302341">
        <w:t>tablets or granules</w:t>
      </w:r>
      <w:r w:rsidR="000A76F9" w:rsidRPr="00302341">
        <w:t xml:space="preserve"> which </w:t>
      </w:r>
      <w:r w:rsidR="009C3806" w:rsidRPr="00302341">
        <w:t>provide</w:t>
      </w:r>
      <w:r w:rsidR="002B0FC0" w:rsidRPr="00302341">
        <w:t xml:space="preserve"> </w:t>
      </w:r>
      <w:r w:rsidRPr="00302341">
        <w:t>650 to 700</w:t>
      </w:r>
      <w:r w:rsidR="00246761" w:rsidRPr="00302341">
        <w:t xml:space="preserve"> </w:t>
      </w:r>
      <w:r w:rsidRPr="00302341">
        <w:t>g</w:t>
      </w:r>
      <w:r w:rsidR="00246761" w:rsidRPr="00302341">
        <w:t>rams of available chlorine in each kilogram of the product</w:t>
      </w:r>
      <w:r w:rsidRPr="00302341">
        <w:t>; and</w:t>
      </w:r>
    </w:p>
    <w:p w:rsidR="006E5CCB" w:rsidRPr="00302341" w:rsidRDefault="006E5CCB" w:rsidP="006E5CCB">
      <w:pPr>
        <w:pStyle w:val="P1"/>
      </w:pPr>
      <w:r w:rsidRPr="00302341">
        <w:tab/>
        <w:t>(b)</w:t>
      </w:r>
      <w:r w:rsidRPr="00302341">
        <w:tab/>
      </w:r>
      <w:proofErr w:type="gramStart"/>
      <w:r w:rsidRPr="00302341">
        <w:t>if</w:t>
      </w:r>
      <w:proofErr w:type="gramEnd"/>
      <w:r w:rsidRPr="00302341">
        <w:t xml:space="preserve"> the active </w:t>
      </w:r>
      <w:r w:rsidR="009C3806" w:rsidRPr="00302341">
        <w:t>constituent</w:t>
      </w:r>
      <w:r w:rsidRPr="00302341">
        <w:t xml:space="preserve"> is lithium hypochlorite</w:t>
      </w:r>
      <w:r w:rsidR="00036B05" w:rsidRPr="00302341">
        <w:t> </w:t>
      </w:r>
      <w:r w:rsidRPr="00302341">
        <w:t xml:space="preserve">— </w:t>
      </w:r>
      <w:r w:rsidR="000A76F9" w:rsidRPr="00302341">
        <w:t>as</w:t>
      </w:r>
      <w:r w:rsidRPr="00302341">
        <w:t xml:space="preserve"> granules</w:t>
      </w:r>
      <w:r w:rsidR="000A76F9" w:rsidRPr="00302341">
        <w:t xml:space="preserve"> which</w:t>
      </w:r>
      <w:r w:rsidR="002B0FC0" w:rsidRPr="00302341">
        <w:t xml:space="preserve"> </w:t>
      </w:r>
      <w:r w:rsidR="009C3806" w:rsidRPr="00302341">
        <w:t>provide</w:t>
      </w:r>
      <w:r w:rsidRPr="00302341">
        <w:t xml:space="preserve"> 350</w:t>
      </w:r>
      <w:r w:rsidR="002B0FC0" w:rsidRPr="00302341">
        <w:t xml:space="preserve"> </w:t>
      </w:r>
      <w:r w:rsidRPr="00302341">
        <w:t>g</w:t>
      </w:r>
      <w:r w:rsidR="002B0FC0" w:rsidRPr="00302341">
        <w:t xml:space="preserve">rams of </w:t>
      </w:r>
      <w:r w:rsidRPr="00302341">
        <w:t>available chlorine</w:t>
      </w:r>
      <w:r w:rsidR="002B0FC0" w:rsidRPr="00302341">
        <w:t xml:space="preserve"> in each kilogram of the product</w:t>
      </w:r>
      <w:r w:rsidRPr="00302341">
        <w:t>; and</w:t>
      </w:r>
    </w:p>
    <w:p w:rsidR="000353C1" w:rsidRPr="00302341" w:rsidRDefault="000353C1" w:rsidP="000353C1">
      <w:pPr>
        <w:pStyle w:val="P1"/>
      </w:pPr>
      <w:r w:rsidRPr="00302341">
        <w:tab/>
        <w:t>(</w:t>
      </w:r>
      <w:r w:rsidR="00F71EA3" w:rsidRPr="00302341">
        <w:t>c</w:t>
      </w:r>
      <w:r w:rsidRPr="00302341">
        <w:t>)</w:t>
      </w:r>
      <w:r w:rsidRPr="00302341">
        <w:tab/>
        <w:t xml:space="preserve">if the active </w:t>
      </w:r>
      <w:r w:rsidR="009C3806" w:rsidRPr="00302341">
        <w:t>constituent</w:t>
      </w:r>
      <w:r w:rsidRPr="00302341">
        <w:t xml:space="preserve"> is sodium hypochlorite</w:t>
      </w:r>
      <w:r w:rsidR="00036B05" w:rsidRPr="00302341">
        <w:t> </w:t>
      </w:r>
      <w:r w:rsidRPr="00302341">
        <w:t xml:space="preserve">— </w:t>
      </w:r>
      <w:r w:rsidR="00E2476D" w:rsidRPr="00302341">
        <w:t>in liquid form</w:t>
      </w:r>
      <w:r w:rsidRPr="00302341">
        <w:t xml:space="preserve"> </w:t>
      </w:r>
      <w:r w:rsidR="000A76F9" w:rsidRPr="00302341">
        <w:t xml:space="preserve">which </w:t>
      </w:r>
      <w:r w:rsidR="009C3806" w:rsidRPr="00302341">
        <w:t>provides</w:t>
      </w:r>
      <w:r w:rsidRPr="00302341">
        <w:t xml:space="preserve"> 100 to 130</w:t>
      </w:r>
      <w:r w:rsidR="000A76F9" w:rsidRPr="00302341">
        <w:t xml:space="preserve"> grams of available chlorine in each litre of the</w:t>
      </w:r>
      <w:r w:rsidRPr="00302341">
        <w:t xml:space="preserve"> </w:t>
      </w:r>
      <w:r w:rsidR="000A76F9" w:rsidRPr="00302341">
        <w:t>product</w:t>
      </w:r>
      <w:r w:rsidRPr="00302341">
        <w:t>; and</w:t>
      </w:r>
    </w:p>
    <w:p w:rsidR="00F71EA3" w:rsidRPr="00302341" w:rsidRDefault="00F71EA3" w:rsidP="00F71EA3">
      <w:pPr>
        <w:pStyle w:val="P1"/>
      </w:pPr>
      <w:r w:rsidRPr="00302341">
        <w:tab/>
        <w:t>(d)</w:t>
      </w:r>
      <w:r w:rsidRPr="00302341">
        <w:tab/>
      </w:r>
      <w:proofErr w:type="gramStart"/>
      <w:r w:rsidRPr="00302341">
        <w:t>if</w:t>
      </w:r>
      <w:proofErr w:type="gramEnd"/>
      <w:r w:rsidRPr="00302341">
        <w:t xml:space="preserve"> the active constituent is sodium </w:t>
      </w:r>
      <w:proofErr w:type="spellStart"/>
      <w:r w:rsidRPr="00302341">
        <w:t>dichloroisocyanurate</w:t>
      </w:r>
      <w:proofErr w:type="spellEnd"/>
      <w:r w:rsidR="00036B05" w:rsidRPr="00302341">
        <w:t> </w:t>
      </w:r>
      <w:r w:rsidRPr="00302341">
        <w:t xml:space="preserve">— as </w:t>
      </w:r>
      <w:r w:rsidR="00E2476D" w:rsidRPr="00302341">
        <w:t>granules</w:t>
      </w:r>
      <w:r w:rsidRPr="00302341">
        <w:t xml:space="preserve"> which provide 500 to 630 grams of available chlorine in each kilogram of the product; and</w:t>
      </w:r>
    </w:p>
    <w:p w:rsidR="006E5CCB" w:rsidRPr="00302341" w:rsidRDefault="006E5CCB" w:rsidP="006E5CCB">
      <w:pPr>
        <w:pStyle w:val="P1"/>
      </w:pPr>
      <w:r w:rsidRPr="00302341">
        <w:tab/>
        <w:t>(e)</w:t>
      </w:r>
      <w:r w:rsidRPr="00302341">
        <w:tab/>
      </w:r>
      <w:proofErr w:type="gramStart"/>
      <w:r w:rsidRPr="00302341">
        <w:t>if</w:t>
      </w:r>
      <w:proofErr w:type="gramEnd"/>
      <w:r w:rsidRPr="00302341">
        <w:t xml:space="preserve"> the active </w:t>
      </w:r>
      <w:r w:rsidR="009C3806" w:rsidRPr="00302341">
        <w:t>constituent</w:t>
      </w:r>
      <w:r w:rsidRPr="00302341">
        <w:t xml:space="preserve"> is </w:t>
      </w:r>
      <w:proofErr w:type="spellStart"/>
      <w:r w:rsidR="000A76F9" w:rsidRPr="00302341">
        <w:t>t</w:t>
      </w:r>
      <w:r w:rsidR="007D6EFA" w:rsidRPr="00302341">
        <w:t>richloroisocyanuric</w:t>
      </w:r>
      <w:proofErr w:type="spellEnd"/>
      <w:r w:rsidR="007D6EFA" w:rsidRPr="00302341">
        <w:t xml:space="preserve"> acid</w:t>
      </w:r>
      <w:r w:rsidR="00036B05" w:rsidRPr="00302341">
        <w:t> </w:t>
      </w:r>
      <w:r w:rsidRPr="00302341">
        <w:t xml:space="preserve">— </w:t>
      </w:r>
      <w:r w:rsidR="000A76F9" w:rsidRPr="00302341">
        <w:t>as</w:t>
      </w:r>
      <w:r w:rsidRPr="00302341">
        <w:t xml:space="preserve"> </w:t>
      </w:r>
      <w:r w:rsidR="007D6EFA" w:rsidRPr="00302341">
        <w:t>tablets</w:t>
      </w:r>
      <w:r w:rsidRPr="00302341">
        <w:t xml:space="preserve"> </w:t>
      </w:r>
      <w:r w:rsidR="000A76F9" w:rsidRPr="00302341">
        <w:t xml:space="preserve">which </w:t>
      </w:r>
      <w:r w:rsidR="009C3806" w:rsidRPr="00302341">
        <w:t>provide</w:t>
      </w:r>
      <w:r w:rsidR="000A76F9" w:rsidRPr="00302341">
        <w:t xml:space="preserve"> </w:t>
      </w:r>
      <w:r w:rsidR="007D6EFA" w:rsidRPr="00302341">
        <w:t>80</w:t>
      </w:r>
      <w:r w:rsidRPr="00302341">
        <w:t>0</w:t>
      </w:r>
      <w:r w:rsidR="007D6EFA" w:rsidRPr="00302341">
        <w:t xml:space="preserve"> to 900</w:t>
      </w:r>
      <w:r w:rsidR="000A76F9" w:rsidRPr="00302341">
        <w:t xml:space="preserve"> grams of available chlorine in each kilogram of the product</w:t>
      </w:r>
      <w:r w:rsidR="00D657EF" w:rsidRPr="00302341">
        <w:t>.</w:t>
      </w:r>
    </w:p>
    <w:p w:rsidR="00AD4F65" w:rsidRPr="00302341" w:rsidRDefault="00B93C9F" w:rsidP="00B93C9F">
      <w:pPr>
        <w:pStyle w:val="HR"/>
      </w:pPr>
      <w:bookmarkStart w:id="12" w:name="_Toc373840468"/>
      <w:r w:rsidRPr="00B93C9F">
        <w:rPr>
          <w:rStyle w:val="CharSectno"/>
        </w:rPr>
        <w:t>7</w:t>
      </w:r>
      <w:r>
        <w:tab/>
      </w:r>
      <w:r w:rsidR="00AD4F65" w:rsidRPr="00302341">
        <w:t>Package limits</w:t>
      </w:r>
      <w:bookmarkEnd w:id="12"/>
    </w:p>
    <w:p w:rsidR="00AD4F65" w:rsidRPr="00302341" w:rsidRDefault="00AD4F65" w:rsidP="00AD4F65">
      <w:pPr>
        <w:pStyle w:val="R1"/>
      </w:pPr>
      <w:r w:rsidRPr="00302341">
        <w:tab/>
      </w:r>
      <w:r w:rsidRPr="00302341">
        <w:tab/>
      </w:r>
      <w:r w:rsidR="00533567">
        <w:t>A</w:t>
      </w:r>
      <w:r w:rsidR="00533567" w:rsidRPr="00302341">
        <w:t xml:space="preserve"> </w:t>
      </w:r>
      <w:r w:rsidR="00C2398A" w:rsidRPr="00302341">
        <w:t>list</w:t>
      </w:r>
      <w:r w:rsidR="00533567">
        <w:t>ed</w:t>
      </w:r>
      <w:r w:rsidRPr="00302341">
        <w:t xml:space="preserve"> chemical product</w:t>
      </w:r>
      <w:r w:rsidR="00BB7CF8" w:rsidRPr="00302341">
        <w:t xml:space="preserve"> must not</w:t>
      </w:r>
      <w:r w:rsidR="00321309" w:rsidRPr="00302341">
        <w:t>, when packaged</w:t>
      </w:r>
      <w:r w:rsidRPr="00302341">
        <w:t>:</w:t>
      </w:r>
    </w:p>
    <w:p w:rsidR="00AD4F65" w:rsidRPr="00302341" w:rsidRDefault="00AD4F65" w:rsidP="00AD4F65">
      <w:pPr>
        <w:pStyle w:val="P1"/>
      </w:pPr>
      <w:r w:rsidRPr="00302341">
        <w:tab/>
        <w:t>(</w:t>
      </w:r>
      <w:r w:rsidR="003272CC" w:rsidRPr="00302341">
        <w:t>a</w:t>
      </w:r>
      <w:r w:rsidRPr="00302341">
        <w:t>)</w:t>
      </w:r>
      <w:r w:rsidRPr="00302341">
        <w:tab/>
      </w:r>
      <w:proofErr w:type="gramStart"/>
      <w:r w:rsidRPr="00302341">
        <w:t>if</w:t>
      </w:r>
      <w:proofErr w:type="gramEnd"/>
      <w:r w:rsidRPr="00302341">
        <w:t xml:space="preserve"> the product is in liquid form</w:t>
      </w:r>
      <w:r w:rsidR="00036B05" w:rsidRPr="00302341">
        <w:t> </w:t>
      </w:r>
      <w:r w:rsidRPr="00302341">
        <w:t xml:space="preserve">— </w:t>
      </w:r>
      <w:r w:rsidR="004C03B2" w:rsidRPr="00302341">
        <w:t xml:space="preserve">have a volume </w:t>
      </w:r>
      <w:r w:rsidR="00BB7CF8" w:rsidRPr="00302341">
        <w:t xml:space="preserve">that is </w:t>
      </w:r>
      <w:r w:rsidR="004C03B2" w:rsidRPr="00302341">
        <w:t xml:space="preserve">more than </w:t>
      </w:r>
      <w:r w:rsidRPr="00302341">
        <w:t>25</w:t>
      </w:r>
      <w:r w:rsidR="00036B05" w:rsidRPr="00302341">
        <w:t> </w:t>
      </w:r>
      <w:r w:rsidR="00A54BDC" w:rsidRPr="00302341">
        <w:t>litres</w:t>
      </w:r>
      <w:r w:rsidRPr="00302341">
        <w:t>; and</w:t>
      </w:r>
    </w:p>
    <w:p w:rsidR="00AD4F65" w:rsidRPr="00302341" w:rsidRDefault="00AD4F65" w:rsidP="00AD4F65">
      <w:pPr>
        <w:pStyle w:val="P1"/>
      </w:pPr>
      <w:r w:rsidRPr="00302341">
        <w:tab/>
        <w:t>(</w:t>
      </w:r>
      <w:r w:rsidR="003272CC" w:rsidRPr="00302341">
        <w:t>b</w:t>
      </w:r>
      <w:r w:rsidRPr="00302341">
        <w:t>)</w:t>
      </w:r>
      <w:r w:rsidRPr="00302341">
        <w:tab/>
      </w:r>
      <w:proofErr w:type="gramStart"/>
      <w:r w:rsidRPr="00302341">
        <w:t>if</w:t>
      </w:r>
      <w:proofErr w:type="gramEnd"/>
      <w:r w:rsidRPr="00302341">
        <w:t xml:space="preserve"> the chemical product is </w:t>
      </w:r>
      <w:r w:rsidR="00C24B7F" w:rsidRPr="00302341">
        <w:t>not in liquid form</w:t>
      </w:r>
      <w:r w:rsidR="00036B05" w:rsidRPr="00302341">
        <w:t> </w:t>
      </w:r>
      <w:r w:rsidRPr="00302341">
        <w:t xml:space="preserve">— </w:t>
      </w:r>
      <w:r w:rsidR="004C03B2" w:rsidRPr="00302341">
        <w:t xml:space="preserve">weigh more than </w:t>
      </w:r>
      <w:r w:rsidRPr="00302341">
        <w:t>25</w:t>
      </w:r>
      <w:r w:rsidR="00036B05" w:rsidRPr="00302341">
        <w:t> </w:t>
      </w:r>
      <w:r w:rsidR="00A54BDC" w:rsidRPr="00302341">
        <w:t>kilograms</w:t>
      </w:r>
      <w:r w:rsidRPr="00302341">
        <w:t>.</w:t>
      </w:r>
    </w:p>
    <w:p w:rsidR="001C6B56" w:rsidRPr="00302341" w:rsidRDefault="00B93C9F" w:rsidP="00B93C9F">
      <w:pPr>
        <w:pStyle w:val="HR"/>
      </w:pPr>
      <w:bookmarkStart w:id="13" w:name="_Ref373481699"/>
      <w:bookmarkStart w:id="14" w:name="_Toc373840469"/>
      <w:r w:rsidRPr="00B93C9F">
        <w:rPr>
          <w:rStyle w:val="CharSectno"/>
        </w:rPr>
        <w:t>8</w:t>
      </w:r>
      <w:r>
        <w:tab/>
      </w:r>
      <w:r w:rsidR="001C6B56" w:rsidRPr="00302341">
        <w:t>Labels</w:t>
      </w:r>
      <w:bookmarkEnd w:id="13"/>
      <w:bookmarkEnd w:id="14"/>
    </w:p>
    <w:p w:rsidR="00F61F04" w:rsidRPr="00302341" w:rsidRDefault="0008683F" w:rsidP="001C6B56">
      <w:pPr>
        <w:pStyle w:val="R1"/>
      </w:pPr>
      <w:r w:rsidRPr="00302341">
        <w:tab/>
      </w:r>
      <w:r w:rsidR="00D65856" w:rsidRPr="00302341">
        <w:t>(1)</w:t>
      </w:r>
      <w:r w:rsidRPr="00302341">
        <w:tab/>
        <w:t xml:space="preserve">The label </w:t>
      </w:r>
      <w:r w:rsidR="00100B36" w:rsidRPr="00302341">
        <w:t>for</w:t>
      </w:r>
      <w:r w:rsidRPr="00302341">
        <w:t xml:space="preserve"> a container for </w:t>
      </w:r>
      <w:r w:rsidR="00932158">
        <w:t>a</w:t>
      </w:r>
      <w:r w:rsidR="00932158" w:rsidRPr="00302341">
        <w:t xml:space="preserve"> </w:t>
      </w:r>
      <w:r w:rsidR="00C2398A" w:rsidRPr="00302341">
        <w:t>list</w:t>
      </w:r>
      <w:r w:rsidR="00932158">
        <w:t>ed</w:t>
      </w:r>
      <w:r w:rsidRPr="00302341">
        <w:t xml:space="preserve"> chemical product must comply with the label format set out in</w:t>
      </w:r>
      <w:r w:rsidR="00F61F04" w:rsidRPr="00302341">
        <w:t>:</w:t>
      </w:r>
    </w:p>
    <w:p w:rsidR="0008683F" w:rsidRPr="00302341" w:rsidRDefault="00F61F04" w:rsidP="00F61F04">
      <w:pPr>
        <w:pStyle w:val="P1"/>
      </w:pPr>
      <w:r w:rsidRPr="00302341">
        <w:tab/>
        <w:t>(a)</w:t>
      </w:r>
      <w:r w:rsidRPr="00302341">
        <w:tab/>
      </w:r>
      <w:proofErr w:type="gramStart"/>
      <w:r w:rsidRPr="00302341">
        <w:t>if</w:t>
      </w:r>
      <w:proofErr w:type="gramEnd"/>
      <w:r w:rsidRPr="00302341">
        <w:t xml:space="preserve"> the </w:t>
      </w:r>
      <w:r w:rsidR="00100B36" w:rsidRPr="00302341">
        <w:t>active constituent</w:t>
      </w:r>
      <w:r w:rsidR="00162F44" w:rsidRPr="00302341">
        <w:t xml:space="preserve"> of the product </w:t>
      </w:r>
      <w:r w:rsidRPr="00302341">
        <w:t xml:space="preserve">is </w:t>
      </w:r>
      <w:r w:rsidR="00C304F7" w:rsidRPr="00302341">
        <w:t>c</w:t>
      </w:r>
      <w:r w:rsidRPr="00302341">
        <w:t xml:space="preserve">alcium hypochlorite </w:t>
      </w:r>
      <w:r w:rsidR="00100B36" w:rsidRPr="00302341">
        <w:t xml:space="preserve">and </w:t>
      </w:r>
      <w:r w:rsidR="00F71EA3" w:rsidRPr="00302341">
        <w:t>the product</w:t>
      </w:r>
      <w:r w:rsidR="00100B36" w:rsidRPr="00302341">
        <w:t xml:space="preserve"> is in a </w:t>
      </w:r>
      <w:r w:rsidRPr="00302341">
        <w:t xml:space="preserve">granular </w:t>
      </w:r>
      <w:r w:rsidR="00100B36" w:rsidRPr="00302341">
        <w:t>form</w:t>
      </w:r>
      <w:r w:rsidR="00036B05" w:rsidRPr="00302341">
        <w:t> </w:t>
      </w:r>
      <w:r w:rsidRPr="00302341">
        <w:t xml:space="preserve">— </w:t>
      </w:r>
      <w:r w:rsidR="0008683F" w:rsidRPr="00302341">
        <w:t>Schedule</w:t>
      </w:r>
      <w:r w:rsidR="00036B05" w:rsidRPr="00302341">
        <w:t> </w:t>
      </w:r>
      <w:r w:rsidR="00695AFE" w:rsidRPr="00302341">
        <w:t>1</w:t>
      </w:r>
      <w:r w:rsidRPr="00302341">
        <w:t>; or</w:t>
      </w:r>
    </w:p>
    <w:p w:rsidR="00F61F04" w:rsidRPr="00302341" w:rsidRDefault="00F61F04" w:rsidP="00F61F04">
      <w:pPr>
        <w:pStyle w:val="P1"/>
      </w:pPr>
      <w:r w:rsidRPr="00302341">
        <w:tab/>
        <w:t>(b)</w:t>
      </w:r>
      <w:r w:rsidRPr="00302341">
        <w:tab/>
      </w:r>
      <w:proofErr w:type="gramStart"/>
      <w:r w:rsidRPr="00302341">
        <w:t>if</w:t>
      </w:r>
      <w:proofErr w:type="gramEnd"/>
      <w:r w:rsidRPr="00302341">
        <w:t xml:space="preserve"> the </w:t>
      </w:r>
      <w:r w:rsidR="00100B36" w:rsidRPr="00302341">
        <w:t>active constituent</w:t>
      </w:r>
      <w:r w:rsidR="00162F44" w:rsidRPr="00302341">
        <w:t xml:space="preserve"> of the product </w:t>
      </w:r>
      <w:r w:rsidRPr="00302341">
        <w:t xml:space="preserve">is calcium hypochlorite </w:t>
      </w:r>
      <w:r w:rsidR="00100B36" w:rsidRPr="00302341">
        <w:t>and</w:t>
      </w:r>
      <w:r w:rsidR="00F71EA3" w:rsidRPr="00302341">
        <w:t xml:space="preserve"> the product </w:t>
      </w:r>
      <w:r w:rsidR="00100B36" w:rsidRPr="00302341">
        <w:t xml:space="preserve">is in </w:t>
      </w:r>
      <w:r w:rsidR="00162F44" w:rsidRPr="00302341">
        <w:t xml:space="preserve">a </w:t>
      </w:r>
      <w:r w:rsidR="00100B36" w:rsidRPr="00302341">
        <w:t>tablet form</w:t>
      </w:r>
      <w:r w:rsidR="00036B05" w:rsidRPr="00302341">
        <w:t> </w:t>
      </w:r>
      <w:r w:rsidRPr="00302341">
        <w:t>— Schedule</w:t>
      </w:r>
      <w:r w:rsidR="00036B05" w:rsidRPr="00302341">
        <w:t> </w:t>
      </w:r>
      <w:r w:rsidRPr="00302341">
        <w:t>2; or</w:t>
      </w:r>
    </w:p>
    <w:p w:rsidR="00F61F04" w:rsidRPr="00302341" w:rsidRDefault="00F61F04" w:rsidP="00F61F04">
      <w:pPr>
        <w:pStyle w:val="P1"/>
      </w:pPr>
      <w:r w:rsidRPr="00302341">
        <w:tab/>
        <w:t>(c)</w:t>
      </w:r>
      <w:r w:rsidRPr="00302341">
        <w:tab/>
      </w:r>
      <w:proofErr w:type="gramStart"/>
      <w:r w:rsidRPr="00302341">
        <w:t>if</w:t>
      </w:r>
      <w:proofErr w:type="gramEnd"/>
      <w:r w:rsidRPr="00302341">
        <w:t xml:space="preserve"> the </w:t>
      </w:r>
      <w:r w:rsidR="00100B36" w:rsidRPr="00302341">
        <w:t>active constituent</w:t>
      </w:r>
      <w:r w:rsidRPr="00302341">
        <w:t xml:space="preserve"> </w:t>
      </w:r>
      <w:r w:rsidR="00162F44" w:rsidRPr="00302341">
        <w:t xml:space="preserve">of the product </w:t>
      </w:r>
      <w:r w:rsidRPr="00302341">
        <w:t xml:space="preserve">is lithium hypochlorite </w:t>
      </w:r>
      <w:r w:rsidR="00100B36" w:rsidRPr="00302341">
        <w:t>and</w:t>
      </w:r>
      <w:r w:rsidR="00F71EA3" w:rsidRPr="00302341">
        <w:t xml:space="preserve"> the product </w:t>
      </w:r>
      <w:r w:rsidR="00100B36" w:rsidRPr="00302341">
        <w:t>is in a granular form</w:t>
      </w:r>
      <w:r w:rsidR="00036B05" w:rsidRPr="00302341">
        <w:t> </w:t>
      </w:r>
      <w:r w:rsidRPr="00302341">
        <w:t>— Schedule</w:t>
      </w:r>
      <w:r w:rsidR="00036B05" w:rsidRPr="00302341">
        <w:t> </w:t>
      </w:r>
      <w:r w:rsidRPr="00302341">
        <w:t>3; or</w:t>
      </w:r>
    </w:p>
    <w:p w:rsidR="00F61F04" w:rsidRPr="00302341" w:rsidRDefault="00F61F04" w:rsidP="00F61F04">
      <w:pPr>
        <w:pStyle w:val="P1"/>
      </w:pPr>
      <w:r w:rsidRPr="00302341">
        <w:tab/>
        <w:t>(d)</w:t>
      </w:r>
      <w:r w:rsidRPr="00302341">
        <w:tab/>
      </w:r>
      <w:proofErr w:type="gramStart"/>
      <w:r w:rsidRPr="00302341">
        <w:t>if</w:t>
      </w:r>
      <w:proofErr w:type="gramEnd"/>
      <w:r w:rsidRPr="00302341">
        <w:t xml:space="preserve"> the </w:t>
      </w:r>
      <w:r w:rsidR="00100B36" w:rsidRPr="00302341">
        <w:t>active constituent</w:t>
      </w:r>
      <w:r w:rsidRPr="00302341">
        <w:t xml:space="preserve"> </w:t>
      </w:r>
      <w:r w:rsidR="00162F44" w:rsidRPr="00302341">
        <w:t xml:space="preserve">of the product </w:t>
      </w:r>
      <w:r w:rsidRPr="00302341">
        <w:t>is sodium hypochlor</w:t>
      </w:r>
      <w:r w:rsidR="002F49E2" w:rsidRPr="00302341">
        <w:t xml:space="preserve">ite </w:t>
      </w:r>
      <w:r w:rsidR="00162F44" w:rsidRPr="00302341">
        <w:t>and</w:t>
      </w:r>
      <w:r w:rsidR="00F71EA3" w:rsidRPr="00302341">
        <w:t xml:space="preserve"> the product </w:t>
      </w:r>
      <w:r w:rsidR="00162F44" w:rsidRPr="00302341">
        <w:t>is in</w:t>
      </w:r>
      <w:r w:rsidR="00BB0CF6" w:rsidRPr="00302341">
        <w:t xml:space="preserve"> a</w:t>
      </w:r>
      <w:r w:rsidR="00162F44" w:rsidRPr="00302341">
        <w:t xml:space="preserve"> </w:t>
      </w:r>
      <w:r w:rsidR="002F49E2" w:rsidRPr="00302341">
        <w:t xml:space="preserve">liquid </w:t>
      </w:r>
      <w:r w:rsidR="00162F44" w:rsidRPr="00302341">
        <w:t>form</w:t>
      </w:r>
      <w:r w:rsidR="00036B05" w:rsidRPr="00302341">
        <w:t> </w:t>
      </w:r>
      <w:r w:rsidR="002F49E2" w:rsidRPr="00302341">
        <w:t>— Schedule</w:t>
      </w:r>
      <w:r w:rsidR="00036B05" w:rsidRPr="00302341">
        <w:t> </w:t>
      </w:r>
      <w:r w:rsidR="002F49E2" w:rsidRPr="00302341">
        <w:t>4; or</w:t>
      </w:r>
    </w:p>
    <w:p w:rsidR="002F49E2" w:rsidRPr="00302341" w:rsidRDefault="002F49E2" w:rsidP="00F61F04">
      <w:pPr>
        <w:pStyle w:val="P1"/>
      </w:pPr>
      <w:r w:rsidRPr="00302341">
        <w:lastRenderedPageBreak/>
        <w:tab/>
        <w:t>(e)</w:t>
      </w:r>
      <w:r w:rsidRPr="00302341">
        <w:tab/>
      </w:r>
      <w:r w:rsidR="00BB5FD5" w:rsidRPr="00302341">
        <w:t xml:space="preserve">if the </w:t>
      </w:r>
      <w:r w:rsidR="00162F44" w:rsidRPr="00302341">
        <w:t xml:space="preserve">active constituent of the product </w:t>
      </w:r>
      <w:r w:rsidR="00BB5FD5" w:rsidRPr="00302341">
        <w:t xml:space="preserve">is sodium </w:t>
      </w:r>
      <w:proofErr w:type="spellStart"/>
      <w:r w:rsidR="00BB5FD5" w:rsidRPr="00302341">
        <w:t>dichloroisocyanurate</w:t>
      </w:r>
      <w:proofErr w:type="spellEnd"/>
      <w:r w:rsidR="00BB5FD5" w:rsidRPr="00302341">
        <w:t xml:space="preserve"> </w:t>
      </w:r>
      <w:r w:rsidR="00E5201C" w:rsidRPr="00302341">
        <w:t xml:space="preserve">and the product is in </w:t>
      </w:r>
      <w:r w:rsidR="00052B28" w:rsidRPr="00302341">
        <w:t xml:space="preserve">a </w:t>
      </w:r>
      <w:r w:rsidR="00E5201C" w:rsidRPr="00302341">
        <w:t xml:space="preserve">granular form </w:t>
      </w:r>
      <w:r w:rsidR="00BB5FD5" w:rsidRPr="00302341">
        <w:t xml:space="preserve">that, for each kilogram of the product, </w:t>
      </w:r>
      <w:r w:rsidR="00350FBF" w:rsidRPr="00302341">
        <w:t xml:space="preserve">contains </w:t>
      </w:r>
      <w:r w:rsidR="00BB5FD5" w:rsidRPr="00302341">
        <w:t>500 to 5</w:t>
      </w:r>
      <w:r w:rsidR="003B2DF1" w:rsidRPr="00302341">
        <w:t>99</w:t>
      </w:r>
      <w:r w:rsidR="00BB5FD5" w:rsidRPr="00302341">
        <w:t xml:space="preserve"> grams of available chlorine in the form of sodium </w:t>
      </w:r>
      <w:proofErr w:type="spellStart"/>
      <w:r w:rsidR="00BB5FD5" w:rsidRPr="00302341">
        <w:t>dichloroisocyanurate</w:t>
      </w:r>
      <w:proofErr w:type="spellEnd"/>
      <w:r w:rsidR="00036B05" w:rsidRPr="00302341">
        <w:t> </w:t>
      </w:r>
      <w:r w:rsidR="00541111" w:rsidRPr="00302341">
        <w:t xml:space="preserve">— </w:t>
      </w:r>
      <w:r w:rsidR="00C304F7" w:rsidRPr="00302341">
        <w:t>Schedule 5; or</w:t>
      </w:r>
    </w:p>
    <w:p w:rsidR="00C304F7" w:rsidRPr="00302341" w:rsidRDefault="002F49E2" w:rsidP="00C304F7">
      <w:pPr>
        <w:pStyle w:val="P1"/>
      </w:pPr>
      <w:r w:rsidRPr="00302341">
        <w:tab/>
        <w:t>(f)</w:t>
      </w:r>
      <w:r w:rsidRPr="00302341">
        <w:tab/>
      </w:r>
      <w:r w:rsidR="00BB5FD5" w:rsidRPr="00302341">
        <w:t>if</w:t>
      </w:r>
      <w:r w:rsidR="00BB0CF6" w:rsidRPr="00302341">
        <w:t xml:space="preserve"> the</w:t>
      </w:r>
      <w:r w:rsidR="00BB5FD5" w:rsidRPr="00302341">
        <w:t xml:space="preserve"> </w:t>
      </w:r>
      <w:r w:rsidR="00BB0CF6" w:rsidRPr="00302341">
        <w:t xml:space="preserve">active constituent of the product is </w:t>
      </w:r>
      <w:r w:rsidR="00BB5FD5" w:rsidRPr="00302341">
        <w:t xml:space="preserve">sodium </w:t>
      </w:r>
      <w:proofErr w:type="spellStart"/>
      <w:r w:rsidR="00BB5FD5" w:rsidRPr="00302341">
        <w:t>dichloroisocyanurate</w:t>
      </w:r>
      <w:proofErr w:type="spellEnd"/>
      <w:r w:rsidR="00BB5FD5" w:rsidRPr="00302341">
        <w:t xml:space="preserve"> </w:t>
      </w:r>
      <w:r w:rsidR="00E5201C" w:rsidRPr="00302341">
        <w:t xml:space="preserve">and the product is in </w:t>
      </w:r>
      <w:r w:rsidR="005278B3" w:rsidRPr="00302341">
        <w:t xml:space="preserve">a </w:t>
      </w:r>
      <w:r w:rsidR="00344A91" w:rsidRPr="00302341">
        <w:t>granular form</w:t>
      </w:r>
      <w:r w:rsidR="00E5201C" w:rsidRPr="00302341">
        <w:t xml:space="preserve"> </w:t>
      </w:r>
      <w:r w:rsidR="00BB5FD5" w:rsidRPr="00302341">
        <w:t xml:space="preserve">that, for each kilogram of the product, </w:t>
      </w:r>
      <w:r w:rsidR="00350FBF" w:rsidRPr="00302341">
        <w:t xml:space="preserve">contains </w:t>
      </w:r>
      <w:r w:rsidR="00BB5FD5" w:rsidRPr="00302341">
        <w:t xml:space="preserve">600 to 630 grams of available chlorine in the form of sodium </w:t>
      </w:r>
      <w:proofErr w:type="spellStart"/>
      <w:r w:rsidR="00BB5FD5" w:rsidRPr="00302341">
        <w:t>dichloroisocyanurate</w:t>
      </w:r>
      <w:proofErr w:type="spellEnd"/>
      <w:r w:rsidR="00036B05" w:rsidRPr="00302341">
        <w:t> </w:t>
      </w:r>
      <w:r w:rsidR="00C304F7" w:rsidRPr="00302341">
        <w:t>— Schedule</w:t>
      </w:r>
      <w:r w:rsidR="00036B05" w:rsidRPr="00302341">
        <w:t> </w:t>
      </w:r>
      <w:r w:rsidR="00C304F7" w:rsidRPr="00302341">
        <w:t>6; or</w:t>
      </w:r>
    </w:p>
    <w:p w:rsidR="002F49E2" w:rsidRPr="00302341" w:rsidRDefault="002F49E2" w:rsidP="00F61F04">
      <w:pPr>
        <w:pStyle w:val="P1"/>
      </w:pPr>
      <w:r w:rsidRPr="00302341">
        <w:tab/>
        <w:t>(g)</w:t>
      </w:r>
      <w:r w:rsidRPr="00302341">
        <w:tab/>
      </w:r>
      <w:proofErr w:type="gramStart"/>
      <w:r w:rsidR="00C304F7" w:rsidRPr="00302341">
        <w:t>if</w:t>
      </w:r>
      <w:proofErr w:type="gramEnd"/>
      <w:r w:rsidR="00C304F7" w:rsidRPr="00302341">
        <w:t xml:space="preserve"> the </w:t>
      </w:r>
      <w:r w:rsidR="00D947D3" w:rsidRPr="00302341">
        <w:t xml:space="preserve">active constituent of the product </w:t>
      </w:r>
      <w:r w:rsidR="00C304F7" w:rsidRPr="00302341">
        <w:t xml:space="preserve">is a </w:t>
      </w:r>
      <w:proofErr w:type="spellStart"/>
      <w:r w:rsidR="00F71EA3" w:rsidRPr="00302341">
        <w:t>t</w:t>
      </w:r>
      <w:r w:rsidR="00C304F7" w:rsidRPr="00302341">
        <w:t>richloroisocyanuric</w:t>
      </w:r>
      <w:proofErr w:type="spellEnd"/>
      <w:r w:rsidR="00C304F7" w:rsidRPr="00302341">
        <w:t xml:space="preserve"> </w:t>
      </w:r>
      <w:r w:rsidR="00F05D51" w:rsidRPr="00302341">
        <w:t xml:space="preserve">acid </w:t>
      </w:r>
      <w:r w:rsidR="00C304F7" w:rsidRPr="00302341">
        <w:t>product</w:t>
      </w:r>
      <w:r w:rsidR="00BB0CF6" w:rsidRPr="00302341">
        <w:t xml:space="preserve"> and</w:t>
      </w:r>
      <w:r w:rsidR="00F71EA3" w:rsidRPr="00302341">
        <w:t xml:space="preserve"> the product </w:t>
      </w:r>
      <w:r w:rsidR="00BB0CF6" w:rsidRPr="00302341">
        <w:t>is in a tablet form</w:t>
      </w:r>
      <w:r w:rsidR="00036B05" w:rsidRPr="00302341">
        <w:t> </w:t>
      </w:r>
      <w:r w:rsidR="00C304F7" w:rsidRPr="00302341">
        <w:t>— Schedule</w:t>
      </w:r>
      <w:r w:rsidR="00036B05" w:rsidRPr="00302341">
        <w:t> </w:t>
      </w:r>
      <w:r w:rsidR="00C304F7" w:rsidRPr="00302341">
        <w:t>7</w:t>
      </w:r>
      <w:r w:rsidR="00D657EF" w:rsidRPr="00302341">
        <w:t>.</w:t>
      </w:r>
    </w:p>
    <w:p w:rsidR="00D65856" w:rsidRPr="00302341" w:rsidRDefault="00D65856" w:rsidP="00D65856">
      <w:pPr>
        <w:pStyle w:val="R2"/>
      </w:pPr>
      <w:r w:rsidRPr="00302341">
        <w:tab/>
        <w:t>(2)</w:t>
      </w:r>
      <w:r w:rsidRPr="00302341">
        <w:tab/>
        <w:t>The label may also contain a claim that the product controls algal growth.</w:t>
      </w:r>
    </w:p>
    <w:p w:rsidR="00B025B0" w:rsidRPr="00302341" w:rsidRDefault="00B025B0">
      <w:pPr>
        <w:pStyle w:val="MainBodySectionBreak"/>
        <w:sectPr w:rsidR="00B025B0" w:rsidRPr="00302341" w:rsidSect="00846A5A">
          <w:headerReference w:type="even" r:id="rId22"/>
          <w:headerReference w:type="default" r:id="rId23"/>
          <w:type w:val="continuous"/>
          <w:pgSz w:w="11907" w:h="16839" w:code="9"/>
          <w:pgMar w:top="1440" w:right="1797" w:bottom="1440" w:left="1797" w:header="720" w:footer="720" w:gutter="0"/>
          <w:cols w:space="708"/>
          <w:docGrid w:linePitch="360"/>
        </w:sectPr>
      </w:pPr>
    </w:p>
    <w:p w:rsidR="0008683F" w:rsidRPr="00302341" w:rsidRDefault="0008683F" w:rsidP="00240640">
      <w:pPr>
        <w:pStyle w:val="Scheduletitle"/>
      </w:pPr>
      <w:bookmarkStart w:id="15" w:name="_Toc373840470"/>
      <w:r w:rsidRPr="00302341">
        <w:rPr>
          <w:rStyle w:val="CharAmSchNo"/>
        </w:rPr>
        <w:lastRenderedPageBreak/>
        <w:t xml:space="preserve">Schedule </w:t>
      </w:r>
      <w:r w:rsidR="00695AFE" w:rsidRPr="00302341">
        <w:rPr>
          <w:rStyle w:val="CharAmSchNo"/>
        </w:rPr>
        <w:t>1</w:t>
      </w:r>
      <w:r w:rsidRPr="00302341">
        <w:tab/>
      </w:r>
      <w:r w:rsidRPr="00302341">
        <w:rPr>
          <w:rStyle w:val="CharAmSchText"/>
        </w:rPr>
        <w:t>Label format</w:t>
      </w:r>
      <w:r w:rsidR="00052074" w:rsidRPr="00302341">
        <w:rPr>
          <w:rStyle w:val="CharAmSchText"/>
        </w:rPr>
        <w:t xml:space="preserve"> for list</w:t>
      </w:r>
      <w:r w:rsidR="00932158">
        <w:rPr>
          <w:rStyle w:val="CharAmSchText"/>
        </w:rPr>
        <w:t>ed</w:t>
      </w:r>
      <w:r w:rsidR="00052074" w:rsidRPr="00302341">
        <w:rPr>
          <w:rStyle w:val="CharAmSchText"/>
        </w:rPr>
        <w:t xml:space="preserve"> chemical product in granular form</w:t>
      </w:r>
      <w:r w:rsidR="00036B05" w:rsidRPr="00302341">
        <w:rPr>
          <w:rStyle w:val="CharAmSchText"/>
        </w:rPr>
        <w:t> </w:t>
      </w:r>
      <w:r w:rsidR="00052074" w:rsidRPr="00302341">
        <w:rPr>
          <w:rStyle w:val="CharAmSchText"/>
        </w:rPr>
        <w:t xml:space="preserve">— </w:t>
      </w:r>
      <w:r w:rsidR="00DB2CE7" w:rsidRPr="00302341">
        <w:rPr>
          <w:rStyle w:val="CharAmSchText"/>
        </w:rPr>
        <w:t>Active constituent c</w:t>
      </w:r>
      <w:r w:rsidR="00622382" w:rsidRPr="00302341">
        <w:rPr>
          <w:rStyle w:val="CharAmSchText"/>
        </w:rPr>
        <w:t>alcium hypochlorite</w:t>
      </w:r>
      <w:bookmarkEnd w:id="15"/>
    </w:p>
    <w:p w:rsidR="0008683F" w:rsidRPr="00302341" w:rsidRDefault="0008683F" w:rsidP="0008683F">
      <w:pPr>
        <w:pStyle w:val="Schedulereference"/>
      </w:pPr>
      <w:r w:rsidRPr="00302341">
        <w:t>(</w:t>
      </w:r>
      <w:proofErr w:type="gramStart"/>
      <w:r w:rsidR="00AF10AC" w:rsidRPr="00302341">
        <w:t>paragraph</w:t>
      </w:r>
      <w:proofErr w:type="gramEnd"/>
      <w:r w:rsidRPr="00302341">
        <w:t xml:space="preserve"> </w:t>
      </w:r>
      <w:r w:rsidR="00BE28F7">
        <w:t>8</w:t>
      </w:r>
      <w:r w:rsidR="00036B05" w:rsidRPr="00302341">
        <w:t> </w:t>
      </w:r>
      <w:r w:rsidR="003F156A">
        <w:t xml:space="preserve">(1) </w:t>
      </w:r>
      <w:r w:rsidR="00AF10AC" w:rsidRPr="00302341">
        <w:t>(a)</w:t>
      </w:r>
      <w:r w:rsidRPr="00302341">
        <w:t>)</w:t>
      </w:r>
    </w:p>
    <w:p w:rsidR="00036B05" w:rsidRPr="00302341" w:rsidRDefault="00036B05">
      <w:pPr>
        <w:pStyle w:val="Header"/>
      </w:pPr>
      <w:r w:rsidRPr="00302341">
        <w:rPr>
          <w:rStyle w:val="CharSchPTNo"/>
        </w:rPr>
        <w:t xml:space="preserve"> </w:t>
      </w:r>
      <w:r w:rsidRPr="00302341">
        <w:rPr>
          <w:rStyle w:val="CharSchPTText"/>
        </w:rPr>
        <w:t xml:space="preserve"> </w:t>
      </w:r>
    </w:p>
    <w:p w:rsidR="00F81B31" w:rsidRPr="00302341" w:rsidRDefault="00F81B31" w:rsidP="009E16FD">
      <w:pPr>
        <w:pStyle w:val="BodyText"/>
        <w:spacing w:before="480"/>
        <w:ind w:right="-289"/>
        <w:outlineLvl w:val="0"/>
        <w:rPr>
          <w:sz w:val="28"/>
          <w:highlight w:val="lightGray"/>
        </w:rPr>
      </w:pPr>
      <w:r w:rsidRPr="00302341">
        <w:rPr>
          <w:highlight w:val="lightGray"/>
        </w:rPr>
        <w:t>FRONT PANEL</w:t>
      </w:r>
    </w:p>
    <w:p w:rsidR="00F81B31" w:rsidRPr="00302341" w:rsidRDefault="00F81B31" w:rsidP="00F81B31">
      <w:pPr>
        <w:ind w:right="-290"/>
        <w:jc w:val="center"/>
        <w:rPr>
          <w:b/>
          <w:sz w:val="36"/>
        </w:rPr>
      </w:pPr>
    </w:p>
    <w:p w:rsidR="00F81B31" w:rsidRPr="00C644DC" w:rsidRDefault="00F81B31" w:rsidP="009E16FD">
      <w:pPr>
        <w:jc w:val="center"/>
        <w:outlineLvl w:val="0"/>
        <w:rPr>
          <w:b/>
          <w:sz w:val="28"/>
          <w:szCs w:val="28"/>
        </w:rPr>
      </w:pPr>
      <w:r w:rsidRPr="00C644DC">
        <w:rPr>
          <w:b/>
          <w:sz w:val="28"/>
          <w:szCs w:val="28"/>
        </w:rPr>
        <w:t>POISON</w:t>
      </w:r>
    </w:p>
    <w:p w:rsidR="00F81B31" w:rsidRPr="00C644DC" w:rsidRDefault="00F81B31" w:rsidP="00F81B31">
      <w:pPr>
        <w:ind w:right="-290"/>
        <w:jc w:val="center"/>
        <w:rPr>
          <w:b/>
          <w:sz w:val="28"/>
          <w:szCs w:val="28"/>
        </w:rPr>
      </w:pPr>
    </w:p>
    <w:p w:rsidR="00F81B31" w:rsidRPr="00C644DC" w:rsidRDefault="00F81B31" w:rsidP="009E16FD">
      <w:pPr>
        <w:spacing w:before="240" w:after="60"/>
        <w:jc w:val="center"/>
        <w:outlineLvl w:val="0"/>
        <w:rPr>
          <w:b/>
          <w:sz w:val="28"/>
          <w:szCs w:val="28"/>
        </w:rPr>
      </w:pPr>
      <w:r w:rsidRPr="00C644DC">
        <w:rPr>
          <w:b/>
          <w:sz w:val="28"/>
          <w:szCs w:val="28"/>
        </w:rPr>
        <w:t>KEEP OUT OF REACH OF CHILDREN</w:t>
      </w:r>
    </w:p>
    <w:p w:rsidR="00F81B31" w:rsidRPr="00C644DC" w:rsidRDefault="00F81B31" w:rsidP="00F81B31">
      <w:pPr>
        <w:ind w:right="-290"/>
        <w:jc w:val="center"/>
        <w:rPr>
          <w:sz w:val="28"/>
          <w:szCs w:val="28"/>
        </w:rPr>
      </w:pPr>
    </w:p>
    <w:p w:rsidR="00F81B31" w:rsidRPr="00C644DC" w:rsidRDefault="00F81B31" w:rsidP="009E16FD">
      <w:pPr>
        <w:spacing w:before="240" w:after="60"/>
        <w:jc w:val="center"/>
        <w:outlineLvl w:val="0"/>
        <w:rPr>
          <w:b/>
          <w:sz w:val="28"/>
          <w:szCs w:val="28"/>
        </w:rPr>
      </w:pPr>
      <w:r w:rsidRPr="00C644DC">
        <w:rPr>
          <w:b/>
          <w:sz w:val="28"/>
          <w:szCs w:val="28"/>
        </w:rPr>
        <w:t>FIRE AND EXPLOSION HAZARD</w:t>
      </w:r>
    </w:p>
    <w:p w:rsidR="00F81B31" w:rsidRPr="00C644DC" w:rsidRDefault="00F81B31" w:rsidP="00F81B31">
      <w:pPr>
        <w:ind w:right="-290"/>
        <w:jc w:val="center"/>
        <w:rPr>
          <w:sz w:val="28"/>
          <w:szCs w:val="28"/>
        </w:rPr>
      </w:pPr>
    </w:p>
    <w:p w:rsidR="00F81B31" w:rsidRPr="00C644DC" w:rsidRDefault="00F81B31" w:rsidP="009E16FD">
      <w:pPr>
        <w:spacing w:before="240" w:after="60"/>
        <w:jc w:val="center"/>
        <w:outlineLvl w:val="0"/>
        <w:rPr>
          <w:b/>
          <w:sz w:val="28"/>
          <w:szCs w:val="28"/>
        </w:rPr>
      </w:pPr>
      <w:r w:rsidRPr="00C644DC">
        <w:rPr>
          <w:b/>
          <w:sz w:val="28"/>
          <w:szCs w:val="28"/>
        </w:rPr>
        <w:t>READ SAFETY DIRECTIONS BEFORE OPENING OR USING</w:t>
      </w:r>
    </w:p>
    <w:p w:rsidR="00F81B31" w:rsidRPr="00302341" w:rsidRDefault="00F81B31" w:rsidP="00F81B31">
      <w:pPr>
        <w:ind w:right="-290"/>
        <w:jc w:val="center"/>
        <w:rPr>
          <w:sz w:val="32"/>
        </w:rPr>
      </w:pPr>
    </w:p>
    <w:p w:rsidR="00F81B31" w:rsidRPr="00302341" w:rsidRDefault="00F81B31" w:rsidP="00F81B31">
      <w:pPr>
        <w:ind w:right="-290"/>
        <w:jc w:val="center"/>
        <w:rPr>
          <w:sz w:val="32"/>
        </w:rPr>
      </w:pPr>
    </w:p>
    <w:p w:rsidR="00F81B31" w:rsidRPr="00302341" w:rsidRDefault="00F81B31" w:rsidP="00F81B31">
      <w:pPr>
        <w:ind w:right="-290"/>
        <w:jc w:val="center"/>
        <w:rPr>
          <w:b/>
          <w:iCs/>
          <w:sz w:val="32"/>
        </w:rPr>
      </w:pPr>
      <w:r w:rsidRPr="00302341">
        <w:rPr>
          <w:b/>
          <w:iCs/>
          <w:sz w:val="32"/>
        </w:rPr>
        <w:t>[PRODUCT NAME]</w:t>
      </w:r>
    </w:p>
    <w:p w:rsidR="00F81B31" w:rsidRPr="00302341" w:rsidRDefault="00F81B31" w:rsidP="00F81B31">
      <w:pPr>
        <w:ind w:right="-290"/>
        <w:jc w:val="center"/>
        <w:rPr>
          <w:sz w:val="28"/>
        </w:rPr>
      </w:pPr>
    </w:p>
    <w:p w:rsidR="00F81B31" w:rsidRPr="00302341" w:rsidRDefault="00F81B31" w:rsidP="00F81B31">
      <w:pPr>
        <w:ind w:right="-290"/>
        <w:jc w:val="center"/>
        <w:rPr>
          <w:sz w:val="28"/>
        </w:rPr>
      </w:pPr>
    </w:p>
    <w:p w:rsidR="00F81B31" w:rsidRPr="00302341" w:rsidRDefault="00F81B31" w:rsidP="009E16FD">
      <w:pPr>
        <w:tabs>
          <w:tab w:val="left" w:pos="1980"/>
          <w:tab w:val="left" w:pos="2250"/>
          <w:tab w:val="left" w:pos="3600"/>
        </w:tabs>
        <w:ind w:right="-290"/>
        <w:jc w:val="center"/>
        <w:outlineLvl w:val="0"/>
        <w:rPr>
          <w:b/>
        </w:rPr>
      </w:pPr>
      <w:r w:rsidRPr="00302341">
        <w:rPr>
          <w:b/>
        </w:rPr>
        <w:t>ACTIVE CONSTITUENT: [</w:t>
      </w:r>
      <w:r w:rsidRPr="00302341">
        <w:rPr>
          <w:b/>
          <w:i/>
        </w:rPr>
        <w:t>correct content for the product</w:t>
      </w:r>
      <w:r w:rsidRPr="00302341">
        <w:rPr>
          <w:b/>
          <w:iCs/>
        </w:rPr>
        <w:t>]</w:t>
      </w:r>
      <w:r w:rsidRPr="00302341">
        <w:rPr>
          <w:b/>
        </w:rPr>
        <w:t xml:space="preserve"> g/kg available</w:t>
      </w:r>
    </w:p>
    <w:p w:rsidR="00F81B31" w:rsidRPr="00302341" w:rsidRDefault="00F81B31" w:rsidP="00F81B31">
      <w:pPr>
        <w:tabs>
          <w:tab w:val="left" w:pos="1980"/>
          <w:tab w:val="left" w:pos="2250"/>
          <w:tab w:val="left" w:pos="3600"/>
        </w:tabs>
        <w:ind w:right="-290"/>
        <w:jc w:val="center"/>
        <w:rPr>
          <w:b/>
        </w:rPr>
      </w:pPr>
      <w:r w:rsidRPr="00302341">
        <w:rPr>
          <w:b/>
        </w:rPr>
        <w:t>CHLORINE (Cl) present as CALCIUM HYPOCHLORITE</w:t>
      </w:r>
      <w:r w:rsidRPr="00302341">
        <w:rPr>
          <w:b/>
        </w:rPr>
        <w:br/>
      </w:r>
    </w:p>
    <w:p w:rsidR="00F81B31" w:rsidRPr="00302341" w:rsidRDefault="00F81B31" w:rsidP="00F81B31">
      <w:pPr>
        <w:ind w:right="-290"/>
        <w:jc w:val="center"/>
      </w:pPr>
    </w:p>
    <w:p w:rsidR="00F81B31" w:rsidRPr="00302341" w:rsidRDefault="00F81B31" w:rsidP="009E16FD">
      <w:pPr>
        <w:ind w:right="-290"/>
        <w:jc w:val="center"/>
        <w:outlineLvl w:val="0"/>
      </w:pPr>
      <w:r w:rsidRPr="00302341">
        <w:t>For control of bacteria</w:t>
      </w:r>
      <w:r w:rsidR="003E0AE4" w:rsidRPr="00302341">
        <w:t>,</w:t>
      </w:r>
      <w:r w:rsidRPr="00302341">
        <w:t xml:space="preserve"> </w:t>
      </w:r>
      <w:r w:rsidR="00AB50F6" w:rsidRPr="00302341">
        <w:t>viruses and protozoa</w:t>
      </w:r>
      <w:r w:rsidRPr="00302341">
        <w:t xml:space="preserve"> in swimming pools</w:t>
      </w:r>
    </w:p>
    <w:p w:rsidR="00F81B31" w:rsidRPr="00302341" w:rsidRDefault="00F81B31" w:rsidP="00F81B31">
      <w:pPr>
        <w:ind w:right="-290"/>
        <w:jc w:val="center"/>
      </w:pPr>
    </w:p>
    <w:p w:rsidR="00F81B31" w:rsidRPr="00302341" w:rsidRDefault="00F81B31" w:rsidP="00F81B31">
      <w:pPr>
        <w:ind w:right="-290"/>
        <w:jc w:val="center"/>
      </w:pPr>
    </w:p>
    <w:p w:rsidR="00F81B31" w:rsidRPr="00302341" w:rsidRDefault="00F81B31" w:rsidP="009E16FD">
      <w:pPr>
        <w:ind w:right="-290"/>
        <w:jc w:val="center"/>
        <w:outlineLvl w:val="0"/>
      </w:pPr>
      <w:r w:rsidRPr="00302341">
        <w:t>Net contents: [</w:t>
      </w:r>
      <w:r w:rsidRPr="00302341">
        <w:rPr>
          <w:i/>
        </w:rPr>
        <w:t>insert mass</w:t>
      </w:r>
      <w:r w:rsidR="00267464">
        <w:rPr>
          <w:i/>
        </w:rPr>
        <w:t xml:space="preserve"> –</w:t>
      </w:r>
      <w:r w:rsidRPr="00302341">
        <w:rPr>
          <w:i/>
        </w:rPr>
        <w:t xml:space="preserve"> maximum 25</w:t>
      </w:r>
      <w:r w:rsidRPr="00302341">
        <w:rPr>
          <w:iCs/>
        </w:rPr>
        <w:t>]</w:t>
      </w:r>
      <w:r w:rsidRPr="00302341">
        <w:t xml:space="preserve"> kg</w:t>
      </w:r>
    </w:p>
    <w:p w:rsidR="00F81B31" w:rsidRPr="00302341" w:rsidRDefault="00F81B31" w:rsidP="00F81B31">
      <w:pPr>
        <w:ind w:right="-290"/>
        <w:jc w:val="center"/>
      </w:pPr>
    </w:p>
    <w:p w:rsidR="00F81B31" w:rsidRPr="00302341" w:rsidRDefault="00F81B31" w:rsidP="00F81B31">
      <w:pPr>
        <w:ind w:right="-290"/>
        <w:jc w:val="center"/>
      </w:pPr>
    </w:p>
    <w:p w:rsidR="00F81B31" w:rsidRPr="00302341" w:rsidRDefault="00F81B31" w:rsidP="00F81B31">
      <w:pPr>
        <w:ind w:right="-290"/>
        <w:jc w:val="center"/>
      </w:pPr>
    </w:p>
    <w:p w:rsidR="00F81B31" w:rsidRPr="00302341" w:rsidRDefault="00F81B31" w:rsidP="00F81B31">
      <w:pPr>
        <w:ind w:right="-290"/>
        <w:jc w:val="center"/>
      </w:pPr>
    </w:p>
    <w:p w:rsidR="00F81B31" w:rsidRPr="00302341" w:rsidRDefault="00267464" w:rsidP="009E16FD">
      <w:pPr>
        <w:ind w:right="-290"/>
        <w:jc w:val="center"/>
        <w:outlineLvl w:val="0"/>
      </w:pPr>
      <w:r>
        <w:t>[</w:t>
      </w:r>
      <w:r w:rsidRPr="00C644DC">
        <w:rPr>
          <w:i/>
        </w:rPr>
        <w:t>Insert r</w:t>
      </w:r>
      <w:r w:rsidR="00F81B31" w:rsidRPr="00C644DC">
        <w:rPr>
          <w:i/>
        </w:rPr>
        <w:t xml:space="preserve">egistered company (or other legal entity) name, </w:t>
      </w:r>
      <w:r w:rsidR="00C644DC" w:rsidRPr="00C644DC">
        <w:rPr>
          <w:i/>
        </w:rPr>
        <w:t>Australian street address and telephone number</w:t>
      </w:r>
      <w:r>
        <w:t>]</w:t>
      </w:r>
    </w:p>
    <w:p w:rsidR="00F81B31" w:rsidRPr="00302341" w:rsidRDefault="00F81B31" w:rsidP="009E16FD">
      <w:pPr>
        <w:pStyle w:val="BodyText"/>
        <w:pageBreakBefore/>
        <w:ind w:right="-290"/>
        <w:outlineLvl w:val="0"/>
        <w:rPr>
          <w:highlight w:val="lightGray"/>
        </w:rPr>
      </w:pPr>
      <w:r w:rsidRPr="00302341">
        <w:rPr>
          <w:highlight w:val="lightGray"/>
        </w:rPr>
        <w:lastRenderedPageBreak/>
        <w:t>ANCILLARY PANEL</w:t>
      </w:r>
    </w:p>
    <w:p w:rsidR="00F81B31" w:rsidRPr="00302341" w:rsidRDefault="00F81B31" w:rsidP="00F81B31">
      <w:pPr>
        <w:pStyle w:val="BodyText"/>
        <w:ind w:right="-290"/>
      </w:pPr>
    </w:p>
    <w:p w:rsidR="00F81B31" w:rsidRPr="00C644DC" w:rsidRDefault="00F81B31" w:rsidP="009E16FD">
      <w:pPr>
        <w:pStyle w:val="Header"/>
        <w:spacing w:after="120"/>
        <w:ind w:right="-290"/>
        <w:outlineLvl w:val="0"/>
        <w:rPr>
          <w:b/>
          <w:bCs/>
          <w:sz w:val="24"/>
        </w:rPr>
      </w:pPr>
      <w:r w:rsidRPr="00C644DC">
        <w:rPr>
          <w:b/>
          <w:bCs/>
          <w:sz w:val="24"/>
        </w:rPr>
        <w:t>DIRECTIONS FOR USE</w:t>
      </w:r>
    </w:p>
    <w:p w:rsidR="00F81B31" w:rsidRPr="00302341" w:rsidRDefault="00F81B31" w:rsidP="00F81B31">
      <w:pPr>
        <w:ind w:right="-290"/>
      </w:pPr>
      <w:r w:rsidRPr="00302341">
        <w:rPr>
          <w:b/>
        </w:rPr>
        <w:t>DO NOT</w:t>
      </w:r>
      <w:r w:rsidRPr="00302341">
        <w:t xml:space="preserve"> </w:t>
      </w:r>
      <w:proofErr w:type="gramStart"/>
      <w:r w:rsidRPr="00302341">
        <w:t>use</w:t>
      </w:r>
      <w:proofErr w:type="gramEnd"/>
      <w:r w:rsidRPr="00302341">
        <w:t xml:space="preserve"> this product in spa pool water.</w:t>
      </w:r>
    </w:p>
    <w:p w:rsidR="00F81B31" w:rsidRPr="00302341" w:rsidRDefault="00F81B31" w:rsidP="00F81B31">
      <w:pPr>
        <w:ind w:right="-290"/>
      </w:pPr>
      <w:proofErr w:type="gramStart"/>
      <w:r w:rsidRPr="00302341">
        <w:rPr>
          <w:b/>
        </w:rPr>
        <w:t>DO NOT</w:t>
      </w:r>
      <w:r w:rsidRPr="00302341">
        <w:t xml:space="preserve"> use in a fixed or floating dispenser.</w:t>
      </w:r>
      <w:proofErr w:type="gramEnd"/>
    </w:p>
    <w:p w:rsidR="00F81B31" w:rsidRPr="00302341" w:rsidRDefault="00F81B31" w:rsidP="00F81B31">
      <w:pPr>
        <w:ind w:right="-290"/>
      </w:pPr>
    </w:p>
    <w:tbl>
      <w:tblPr>
        <w:tblW w:w="9350" w:type="dxa"/>
        <w:tblInd w:w="1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7" w:type="dxa"/>
          <w:right w:w="107" w:type="dxa"/>
        </w:tblCellMar>
        <w:tblLook w:val="0000" w:firstRow="0" w:lastRow="0" w:firstColumn="0" w:lastColumn="0" w:noHBand="0" w:noVBand="0"/>
      </w:tblPr>
      <w:tblGrid>
        <w:gridCol w:w="2694"/>
        <w:gridCol w:w="2167"/>
        <w:gridCol w:w="2176"/>
        <w:gridCol w:w="2313"/>
      </w:tblGrid>
      <w:tr w:rsidR="00F81B31" w:rsidRPr="00302341">
        <w:tc>
          <w:tcPr>
            <w:tcW w:w="2694" w:type="dxa"/>
          </w:tcPr>
          <w:p w:rsidR="00F81B31" w:rsidRPr="00302341" w:rsidRDefault="00F81B31" w:rsidP="00007507">
            <w:pPr>
              <w:jc w:val="center"/>
              <w:rPr>
                <w:sz w:val="20"/>
              </w:rPr>
            </w:pPr>
            <w:r w:rsidRPr="00302341">
              <w:rPr>
                <w:sz w:val="20"/>
              </w:rPr>
              <w:t>POOL VOLUME, LITRES</w:t>
            </w:r>
          </w:p>
        </w:tc>
        <w:tc>
          <w:tcPr>
            <w:tcW w:w="2167" w:type="dxa"/>
          </w:tcPr>
          <w:p w:rsidR="00F81B31" w:rsidRPr="00302341" w:rsidRDefault="00F81B31" w:rsidP="00555F27">
            <w:pPr>
              <w:jc w:val="center"/>
              <w:rPr>
                <w:sz w:val="20"/>
              </w:rPr>
            </w:pPr>
            <w:r w:rsidRPr="00302341">
              <w:rPr>
                <w:b/>
                <w:sz w:val="20"/>
              </w:rPr>
              <w:t>*</w:t>
            </w:r>
            <w:r w:rsidRPr="00302341">
              <w:rPr>
                <w:sz w:val="20"/>
              </w:rPr>
              <w:t xml:space="preserve">STABILISED POOLS DAILY </w:t>
            </w:r>
            <w:r w:rsidR="00555F27">
              <w:rPr>
                <w:sz w:val="20"/>
              </w:rPr>
              <w:t xml:space="preserve">PRODUCT </w:t>
            </w:r>
            <w:r w:rsidRPr="00302341">
              <w:rPr>
                <w:sz w:val="20"/>
              </w:rPr>
              <w:t>DOSAGE</w:t>
            </w:r>
          </w:p>
        </w:tc>
        <w:tc>
          <w:tcPr>
            <w:tcW w:w="2176" w:type="dxa"/>
          </w:tcPr>
          <w:p w:rsidR="00F81B31" w:rsidRPr="00302341" w:rsidRDefault="00F81B31" w:rsidP="00555F27">
            <w:pPr>
              <w:jc w:val="center"/>
              <w:rPr>
                <w:sz w:val="20"/>
              </w:rPr>
            </w:pPr>
            <w:r w:rsidRPr="00302341">
              <w:rPr>
                <w:sz w:val="20"/>
              </w:rPr>
              <w:t xml:space="preserve">UNSTABILISED POOLS DAILY </w:t>
            </w:r>
            <w:r w:rsidR="00555F27">
              <w:rPr>
                <w:sz w:val="20"/>
              </w:rPr>
              <w:t xml:space="preserve"> PRODUCT </w:t>
            </w:r>
            <w:r w:rsidRPr="00302341">
              <w:rPr>
                <w:sz w:val="20"/>
              </w:rPr>
              <w:t>DOSAGE</w:t>
            </w:r>
          </w:p>
        </w:tc>
        <w:tc>
          <w:tcPr>
            <w:tcW w:w="2313" w:type="dxa"/>
          </w:tcPr>
          <w:p w:rsidR="00F81B31" w:rsidRPr="00302341" w:rsidRDefault="00F81B31" w:rsidP="00007507">
            <w:pPr>
              <w:ind w:right="-57"/>
              <w:jc w:val="center"/>
              <w:rPr>
                <w:sz w:val="20"/>
              </w:rPr>
            </w:pPr>
            <w:r w:rsidRPr="00302341">
              <w:rPr>
                <w:sz w:val="20"/>
              </w:rPr>
              <w:t>FREE CHLORINE CONCENTRATION</w:t>
            </w:r>
          </w:p>
        </w:tc>
      </w:tr>
      <w:tr w:rsidR="00F81B31" w:rsidRPr="00302341">
        <w:tc>
          <w:tcPr>
            <w:tcW w:w="2694" w:type="dxa"/>
          </w:tcPr>
          <w:p w:rsidR="00F81B31" w:rsidRPr="00302341" w:rsidRDefault="00F81B31" w:rsidP="00007507">
            <w:pPr>
              <w:jc w:val="center"/>
              <w:rPr>
                <w:sz w:val="20"/>
              </w:rPr>
            </w:pPr>
            <w:r w:rsidRPr="00302341">
              <w:rPr>
                <w:sz w:val="20"/>
              </w:rPr>
              <w:t>10, 000</w:t>
            </w:r>
          </w:p>
        </w:tc>
        <w:tc>
          <w:tcPr>
            <w:tcW w:w="2167" w:type="dxa"/>
          </w:tcPr>
          <w:p w:rsidR="00F81B31" w:rsidRPr="00302341" w:rsidRDefault="00F81B31" w:rsidP="00007507">
            <w:pPr>
              <w:jc w:val="center"/>
              <w:rPr>
                <w:sz w:val="20"/>
              </w:rPr>
            </w:pPr>
            <w:r w:rsidRPr="00302341">
              <w:rPr>
                <w:sz w:val="20"/>
              </w:rPr>
              <w:t>40g</w:t>
            </w:r>
          </w:p>
          <w:p w:rsidR="00F81B31" w:rsidRPr="00302341" w:rsidRDefault="00F81B31" w:rsidP="00007507">
            <w:pPr>
              <w:jc w:val="center"/>
              <w:rPr>
                <w:sz w:val="20"/>
              </w:rPr>
            </w:pPr>
          </w:p>
        </w:tc>
        <w:tc>
          <w:tcPr>
            <w:tcW w:w="2176" w:type="dxa"/>
          </w:tcPr>
          <w:p w:rsidR="00F81B31" w:rsidRPr="00302341" w:rsidRDefault="00F81B31" w:rsidP="00007507">
            <w:pPr>
              <w:jc w:val="center"/>
              <w:rPr>
                <w:sz w:val="20"/>
              </w:rPr>
            </w:pPr>
            <w:r w:rsidRPr="00302341">
              <w:rPr>
                <w:sz w:val="20"/>
              </w:rPr>
              <w:t>80g</w:t>
            </w:r>
          </w:p>
          <w:p w:rsidR="00F81B31" w:rsidRPr="00302341" w:rsidRDefault="00F81B31" w:rsidP="00007507">
            <w:pPr>
              <w:jc w:val="center"/>
              <w:rPr>
                <w:sz w:val="20"/>
              </w:rPr>
            </w:pPr>
          </w:p>
        </w:tc>
        <w:tc>
          <w:tcPr>
            <w:tcW w:w="2313" w:type="dxa"/>
          </w:tcPr>
          <w:p w:rsidR="00F81B31" w:rsidRPr="00302341" w:rsidRDefault="00F81B31" w:rsidP="00007507">
            <w:pPr>
              <w:ind w:right="-57"/>
              <w:jc w:val="center"/>
              <w:rPr>
                <w:sz w:val="20"/>
              </w:rPr>
            </w:pPr>
            <w:r w:rsidRPr="00302341">
              <w:rPr>
                <w:sz w:val="20"/>
              </w:rPr>
              <w:t>refer to required levels table</w:t>
            </w:r>
          </w:p>
        </w:tc>
      </w:tr>
      <w:tr w:rsidR="00F81B31" w:rsidRPr="00302341">
        <w:tc>
          <w:tcPr>
            <w:tcW w:w="2694" w:type="dxa"/>
          </w:tcPr>
          <w:p w:rsidR="00F81B31" w:rsidRPr="00302341" w:rsidRDefault="00F81B31" w:rsidP="00007507">
            <w:pPr>
              <w:jc w:val="center"/>
              <w:rPr>
                <w:sz w:val="20"/>
              </w:rPr>
            </w:pPr>
            <w:r w:rsidRPr="00302341">
              <w:rPr>
                <w:sz w:val="20"/>
              </w:rPr>
              <w:t>INITIAL START UP SHOCK TREATMENT</w:t>
            </w:r>
          </w:p>
        </w:tc>
        <w:tc>
          <w:tcPr>
            <w:tcW w:w="2167" w:type="dxa"/>
          </w:tcPr>
          <w:p w:rsidR="00F81B31" w:rsidRPr="00302341" w:rsidRDefault="00F81B31" w:rsidP="00007507">
            <w:pPr>
              <w:jc w:val="center"/>
              <w:rPr>
                <w:sz w:val="20"/>
              </w:rPr>
            </w:pPr>
            <w:r w:rsidRPr="00302341">
              <w:rPr>
                <w:sz w:val="20"/>
              </w:rPr>
              <w:t>7 x daily dosage</w:t>
            </w:r>
          </w:p>
        </w:tc>
        <w:tc>
          <w:tcPr>
            <w:tcW w:w="2176" w:type="dxa"/>
          </w:tcPr>
          <w:p w:rsidR="00F81B31" w:rsidRPr="00302341" w:rsidRDefault="00F81B31" w:rsidP="00007507">
            <w:pPr>
              <w:jc w:val="center"/>
              <w:rPr>
                <w:sz w:val="20"/>
              </w:rPr>
            </w:pPr>
            <w:r w:rsidRPr="00302341">
              <w:rPr>
                <w:sz w:val="20"/>
              </w:rPr>
              <w:t>4 x daily dosage</w:t>
            </w:r>
          </w:p>
        </w:tc>
        <w:tc>
          <w:tcPr>
            <w:tcW w:w="2313" w:type="dxa"/>
          </w:tcPr>
          <w:p w:rsidR="00F81B31" w:rsidRPr="00302341" w:rsidRDefault="00F81B31" w:rsidP="00007507">
            <w:pPr>
              <w:ind w:right="-57"/>
              <w:jc w:val="center"/>
              <w:rPr>
                <w:sz w:val="20"/>
              </w:rPr>
            </w:pPr>
            <w:r w:rsidRPr="00302341">
              <w:rPr>
                <w:sz w:val="20"/>
              </w:rPr>
              <w:t>10</w:t>
            </w:r>
            <w:r w:rsidR="00A82A0B">
              <w:rPr>
                <w:sz w:val="20"/>
              </w:rPr>
              <w:t xml:space="preserve"> </w:t>
            </w:r>
            <w:r w:rsidR="00240640" w:rsidRPr="00302341">
              <w:rPr>
                <w:sz w:val="20"/>
              </w:rPr>
              <w:noBreakHyphen/>
            </w:r>
            <w:r w:rsidR="00A82A0B">
              <w:rPr>
                <w:sz w:val="20"/>
              </w:rPr>
              <w:t xml:space="preserve"> </w:t>
            </w:r>
            <w:r w:rsidRPr="00302341">
              <w:rPr>
                <w:sz w:val="20"/>
              </w:rPr>
              <w:t>15mg/L</w:t>
            </w:r>
          </w:p>
          <w:p w:rsidR="00F81B31" w:rsidRPr="00302341" w:rsidRDefault="00F81B31" w:rsidP="00007507">
            <w:pPr>
              <w:ind w:right="-57"/>
              <w:jc w:val="center"/>
              <w:rPr>
                <w:sz w:val="20"/>
              </w:rPr>
            </w:pPr>
          </w:p>
        </w:tc>
      </w:tr>
      <w:tr w:rsidR="00F81B31" w:rsidRPr="00302341">
        <w:tc>
          <w:tcPr>
            <w:tcW w:w="2694" w:type="dxa"/>
          </w:tcPr>
          <w:p w:rsidR="00F81B31" w:rsidRPr="00302341" w:rsidRDefault="00F81B31" w:rsidP="00007507">
            <w:pPr>
              <w:jc w:val="center"/>
              <w:rPr>
                <w:sz w:val="20"/>
              </w:rPr>
            </w:pPr>
            <w:r w:rsidRPr="00302341">
              <w:rPr>
                <w:sz w:val="20"/>
              </w:rPr>
              <w:t>SUPER CHLORINATION</w:t>
            </w:r>
          </w:p>
        </w:tc>
        <w:tc>
          <w:tcPr>
            <w:tcW w:w="2167" w:type="dxa"/>
          </w:tcPr>
          <w:p w:rsidR="00F81B31" w:rsidRPr="00302341" w:rsidRDefault="00F81B31" w:rsidP="00007507">
            <w:pPr>
              <w:jc w:val="center"/>
              <w:rPr>
                <w:sz w:val="20"/>
              </w:rPr>
            </w:pPr>
            <w:r w:rsidRPr="00302341">
              <w:rPr>
                <w:sz w:val="20"/>
              </w:rPr>
              <w:t>4 x daily dosage</w:t>
            </w:r>
          </w:p>
        </w:tc>
        <w:tc>
          <w:tcPr>
            <w:tcW w:w="2176" w:type="dxa"/>
          </w:tcPr>
          <w:p w:rsidR="00F81B31" w:rsidRPr="00302341" w:rsidRDefault="00F81B31" w:rsidP="00007507">
            <w:pPr>
              <w:jc w:val="center"/>
              <w:rPr>
                <w:sz w:val="20"/>
              </w:rPr>
            </w:pPr>
            <w:r w:rsidRPr="00302341">
              <w:rPr>
                <w:sz w:val="20"/>
              </w:rPr>
              <w:t>2 x daily dosage</w:t>
            </w:r>
          </w:p>
          <w:p w:rsidR="00F81B31" w:rsidRPr="00302341" w:rsidRDefault="00F81B31" w:rsidP="00007507">
            <w:pPr>
              <w:jc w:val="center"/>
              <w:rPr>
                <w:sz w:val="20"/>
              </w:rPr>
            </w:pPr>
          </w:p>
        </w:tc>
        <w:tc>
          <w:tcPr>
            <w:tcW w:w="2313" w:type="dxa"/>
          </w:tcPr>
          <w:p w:rsidR="00F81B31" w:rsidRPr="00302341" w:rsidRDefault="00F81B31" w:rsidP="00007507">
            <w:pPr>
              <w:ind w:right="-57"/>
              <w:jc w:val="center"/>
              <w:rPr>
                <w:sz w:val="20"/>
              </w:rPr>
            </w:pPr>
            <w:r w:rsidRPr="00302341">
              <w:rPr>
                <w:sz w:val="20"/>
              </w:rPr>
              <w:t>10</w:t>
            </w:r>
            <w:r w:rsidR="00A82A0B">
              <w:rPr>
                <w:sz w:val="20"/>
              </w:rPr>
              <w:t xml:space="preserve"> </w:t>
            </w:r>
            <w:r w:rsidRPr="00302341">
              <w:rPr>
                <w:sz w:val="20"/>
              </w:rPr>
              <w:t>mg/L</w:t>
            </w:r>
          </w:p>
        </w:tc>
      </w:tr>
    </w:tbl>
    <w:p w:rsidR="00F81B31" w:rsidRPr="00302341" w:rsidRDefault="00F81B31" w:rsidP="00F81B31">
      <w:pPr>
        <w:ind w:right="-290"/>
      </w:pPr>
      <w:r w:rsidRPr="00302341">
        <w:rPr>
          <w:b/>
        </w:rPr>
        <w:t>*</w:t>
      </w:r>
      <w:r w:rsidRPr="00302341">
        <w:t xml:space="preserve"> Contains chlorine stabiliser, such as </w:t>
      </w:r>
      <w:proofErr w:type="spellStart"/>
      <w:r w:rsidRPr="00302341">
        <w:t>cyanuric</w:t>
      </w:r>
      <w:proofErr w:type="spellEnd"/>
      <w:r w:rsidRPr="00302341">
        <w:t xml:space="preserve"> acid.</w:t>
      </w:r>
    </w:p>
    <w:p w:rsidR="00F81B31" w:rsidRPr="00302341" w:rsidRDefault="00F81B31" w:rsidP="00F81B31">
      <w:pPr>
        <w:ind w:right="-290"/>
      </w:pPr>
    </w:p>
    <w:p w:rsidR="00F81B31" w:rsidRPr="00302341" w:rsidRDefault="00F81B31" w:rsidP="00F81B31">
      <w:pPr>
        <w:ind w:right="-290"/>
      </w:pPr>
      <w:r w:rsidRPr="00302341">
        <w:t>These dosage rates are only a guide to assist in achieving the required levels of free chlorine.</w:t>
      </w:r>
    </w:p>
    <w:p w:rsidR="00F81B31" w:rsidRPr="00302341" w:rsidRDefault="00F81B31" w:rsidP="00F81B31">
      <w:pPr>
        <w:ind w:right="-290"/>
      </w:pPr>
    </w:p>
    <w:p w:rsidR="00F81B31" w:rsidRPr="00302341" w:rsidRDefault="00F81B31" w:rsidP="009E16FD">
      <w:pPr>
        <w:pStyle w:val="Header"/>
        <w:spacing w:after="120"/>
        <w:ind w:right="-290"/>
        <w:outlineLvl w:val="0"/>
        <w:rPr>
          <w:b/>
          <w:bCs/>
        </w:rPr>
      </w:pPr>
      <w:r w:rsidRPr="00302341">
        <w:rPr>
          <w:b/>
          <w:bCs/>
        </w:rPr>
        <w:t>REQUIRED LEVELS</w:t>
      </w:r>
    </w:p>
    <w:tbl>
      <w:tblPr>
        <w:tblW w:w="935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683"/>
        <w:gridCol w:w="1559"/>
        <w:gridCol w:w="1652"/>
        <w:gridCol w:w="1610"/>
        <w:gridCol w:w="1701"/>
        <w:gridCol w:w="1145"/>
      </w:tblGrid>
      <w:tr w:rsidR="006A55C1" w:rsidRPr="00302341">
        <w:trPr>
          <w:cantSplit/>
        </w:trPr>
        <w:tc>
          <w:tcPr>
            <w:tcW w:w="1683" w:type="dxa"/>
            <w:vMerge w:val="restart"/>
          </w:tcPr>
          <w:p w:rsidR="006A55C1" w:rsidRPr="00302341" w:rsidRDefault="006A55C1" w:rsidP="00007507">
            <w:pPr>
              <w:ind w:right="-43"/>
              <w:jc w:val="center"/>
              <w:rPr>
                <w:sz w:val="20"/>
              </w:rPr>
            </w:pPr>
            <w:r w:rsidRPr="00302341">
              <w:rPr>
                <w:sz w:val="20"/>
              </w:rPr>
              <w:t>TYPE OF POOL</w:t>
            </w:r>
          </w:p>
        </w:tc>
        <w:tc>
          <w:tcPr>
            <w:tcW w:w="1559" w:type="dxa"/>
            <w:vMerge w:val="restart"/>
          </w:tcPr>
          <w:p w:rsidR="006A55C1" w:rsidRPr="00302341" w:rsidRDefault="006A55C1" w:rsidP="00007507">
            <w:pPr>
              <w:ind w:right="-44"/>
              <w:jc w:val="center"/>
              <w:rPr>
                <w:sz w:val="20"/>
              </w:rPr>
            </w:pPr>
            <w:r w:rsidRPr="00302341">
              <w:rPr>
                <w:sz w:val="20"/>
              </w:rPr>
              <w:t>LEVEL OF STABILISER</w:t>
            </w:r>
          </w:p>
          <w:p w:rsidR="006A55C1" w:rsidRPr="00302341" w:rsidRDefault="006A55C1" w:rsidP="00007507">
            <w:pPr>
              <w:ind w:right="-44"/>
              <w:jc w:val="center"/>
              <w:rPr>
                <w:sz w:val="20"/>
              </w:rPr>
            </w:pPr>
            <w:r w:rsidRPr="00302341">
              <w:rPr>
                <w:sz w:val="20"/>
              </w:rPr>
              <w:t>(mg/L)</w:t>
            </w:r>
          </w:p>
        </w:tc>
        <w:tc>
          <w:tcPr>
            <w:tcW w:w="1652" w:type="dxa"/>
            <w:vMerge w:val="restart"/>
          </w:tcPr>
          <w:p w:rsidR="006A55C1" w:rsidRPr="00302341" w:rsidRDefault="006A55C1" w:rsidP="00007507">
            <w:pPr>
              <w:ind w:right="-75"/>
              <w:jc w:val="center"/>
              <w:rPr>
                <w:sz w:val="20"/>
              </w:rPr>
            </w:pPr>
            <w:r w:rsidRPr="00302341">
              <w:rPr>
                <w:sz w:val="20"/>
              </w:rPr>
              <w:t>TOTAL ALKALINITY</w:t>
            </w:r>
          </w:p>
          <w:p w:rsidR="006A55C1" w:rsidRPr="00302341" w:rsidRDefault="006A55C1" w:rsidP="00007507">
            <w:pPr>
              <w:ind w:right="-75"/>
              <w:jc w:val="center"/>
              <w:rPr>
                <w:sz w:val="20"/>
              </w:rPr>
            </w:pPr>
            <w:r w:rsidRPr="00302341">
              <w:rPr>
                <w:sz w:val="20"/>
              </w:rPr>
              <w:t xml:space="preserve">(mg/L) </w:t>
            </w:r>
          </w:p>
        </w:tc>
        <w:tc>
          <w:tcPr>
            <w:tcW w:w="3311" w:type="dxa"/>
            <w:gridSpan w:val="2"/>
          </w:tcPr>
          <w:p w:rsidR="006A55C1" w:rsidRPr="00302341" w:rsidRDefault="006A55C1" w:rsidP="00007507">
            <w:pPr>
              <w:ind w:right="-131"/>
              <w:jc w:val="center"/>
              <w:rPr>
                <w:sz w:val="20"/>
              </w:rPr>
            </w:pPr>
            <w:r w:rsidRPr="00302341">
              <w:rPr>
                <w:sz w:val="20"/>
              </w:rPr>
              <w:t xml:space="preserve">MINIMUM FREE CHLORINE LEVEL (mg/L) </w:t>
            </w:r>
          </w:p>
        </w:tc>
        <w:tc>
          <w:tcPr>
            <w:tcW w:w="1145" w:type="dxa"/>
            <w:vMerge w:val="restart"/>
          </w:tcPr>
          <w:p w:rsidR="006A55C1" w:rsidRPr="00302341" w:rsidRDefault="006A55C1" w:rsidP="00007507">
            <w:pPr>
              <w:ind w:right="-130"/>
              <w:rPr>
                <w:sz w:val="20"/>
              </w:rPr>
            </w:pPr>
            <w:r w:rsidRPr="00302341">
              <w:rPr>
                <w:sz w:val="20"/>
              </w:rPr>
              <w:t>pH</w:t>
            </w:r>
          </w:p>
          <w:p w:rsidR="006A55C1" w:rsidRPr="00302341" w:rsidRDefault="006A55C1" w:rsidP="00007507">
            <w:pPr>
              <w:ind w:right="-130"/>
              <w:rPr>
                <w:sz w:val="20"/>
              </w:rPr>
            </w:pPr>
            <w:r w:rsidRPr="00302341">
              <w:rPr>
                <w:sz w:val="20"/>
              </w:rPr>
              <w:t>(optimum</w:t>
            </w:r>
          </w:p>
          <w:p w:rsidR="006A55C1" w:rsidRPr="00302341" w:rsidRDefault="006A55C1" w:rsidP="00007507">
            <w:pPr>
              <w:ind w:right="-130"/>
              <w:rPr>
                <w:sz w:val="20"/>
              </w:rPr>
            </w:pPr>
            <w:r w:rsidRPr="00302341">
              <w:rPr>
                <w:sz w:val="20"/>
              </w:rPr>
              <w:t>range)</w:t>
            </w:r>
          </w:p>
        </w:tc>
      </w:tr>
      <w:tr w:rsidR="006A55C1" w:rsidRPr="00302341">
        <w:tblPrEx>
          <w:tblCellMar>
            <w:left w:w="107" w:type="dxa"/>
            <w:right w:w="107" w:type="dxa"/>
          </w:tblCellMar>
        </w:tblPrEx>
        <w:tc>
          <w:tcPr>
            <w:tcW w:w="1683" w:type="dxa"/>
            <w:vMerge/>
          </w:tcPr>
          <w:p w:rsidR="006A55C1" w:rsidRPr="00302341" w:rsidRDefault="006A55C1" w:rsidP="00007507">
            <w:pPr>
              <w:ind w:right="-43"/>
              <w:rPr>
                <w:sz w:val="20"/>
              </w:rPr>
            </w:pPr>
          </w:p>
        </w:tc>
        <w:tc>
          <w:tcPr>
            <w:tcW w:w="1559" w:type="dxa"/>
            <w:vMerge/>
          </w:tcPr>
          <w:p w:rsidR="006A55C1" w:rsidRPr="00302341" w:rsidRDefault="006A55C1" w:rsidP="00007507">
            <w:pPr>
              <w:ind w:right="-44"/>
              <w:jc w:val="center"/>
              <w:rPr>
                <w:sz w:val="20"/>
              </w:rPr>
            </w:pPr>
          </w:p>
        </w:tc>
        <w:tc>
          <w:tcPr>
            <w:tcW w:w="1652" w:type="dxa"/>
            <w:vMerge/>
          </w:tcPr>
          <w:p w:rsidR="006A55C1" w:rsidRPr="00302341" w:rsidRDefault="006A55C1" w:rsidP="00007507">
            <w:pPr>
              <w:ind w:right="-75"/>
              <w:jc w:val="center"/>
              <w:rPr>
                <w:sz w:val="20"/>
              </w:rPr>
            </w:pPr>
          </w:p>
        </w:tc>
        <w:tc>
          <w:tcPr>
            <w:tcW w:w="1610" w:type="dxa"/>
          </w:tcPr>
          <w:p w:rsidR="006A55C1" w:rsidRPr="00302341" w:rsidRDefault="006A55C1" w:rsidP="00007507">
            <w:pPr>
              <w:ind w:right="-148"/>
              <w:jc w:val="center"/>
              <w:rPr>
                <w:sz w:val="20"/>
              </w:rPr>
            </w:pPr>
            <w:r w:rsidRPr="00302341">
              <w:rPr>
                <w:sz w:val="20"/>
              </w:rPr>
              <w:t>Cold water</w:t>
            </w:r>
          </w:p>
        </w:tc>
        <w:tc>
          <w:tcPr>
            <w:tcW w:w="1701" w:type="dxa"/>
          </w:tcPr>
          <w:p w:rsidR="006A55C1" w:rsidRPr="00302341" w:rsidRDefault="006A55C1" w:rsidP="00007507">
            <w:pPr>
              <w:ind w:right="-130"/>
              <w:jc w:val="center"/>
              <w:rPr>
                <w:sz w:val="20"/>
              </w:rPr>
            </w:pPr>
            <w:r w:rsidRPr="00302341">
              <w:rPr>
                <w:sz w:val="20"/>
              </w:rPr>
              <w:t>Above 26</w:t>
            </w:r>
            <w:r w:rsidRPr="00302341">
              <w:rPr>
                <w:sz w:val="20"/>
              </w:rPr>
              <w:sym w:font="Symbol" w:char="F0B0"/>
            </w:r>
            <w:r w:rsidRPr="00302341">
              <w:rPr>
                <w:sz w:val="20"/>
              </w:rPr>
              <w:t>C</w:t>
            </w:r>
          </w:p>
        </w:tc>
        <w:tc>
          <w:tcPr>
            <w:tcW w:w="1145" w:type="dxa"/>
            <w:vMerge/>
          </w:tcPr>
          <w:p w:rsidR="006A55C1" w:rsidRPr="00302341" w:rsidRDefault="006A55C1" w:rsidP="00007507">
            <w:pPr>
              <w:ind w:right="-130"/>
              <w:rPr>
                <w:sz w:val="20"/>
              </w:rPr>
            </w:pPr>
          </w:p>
        </w:tc>
      </w:tr>
      <w:tr w:rsidR="00F81B31" w:rsidRPr="00302341">
        <w:tblPrEx>
          <w:tblCellMar>
            <w:left w:w="107" w:type="dxa"/>
            <w:right w:w="107" w:type="dxa"/>
          </w:tblCellMar>
        </w:tblPrEx>
        <w:trPr>
          <w:cantSplit/>
        </w:trPr>
        <w:tc>
          <w:tcPr>
            <w:tcW w:w="1683" w:type="dxa"/>
          </w:tcPr>
          <w:p w:rsidR="00F81B31" w:rsidRPr="00302341" w:rsidRDefault="00F81B31" w:rsidP="00007507">
            <w:pPr>
              <w:ind w:right="-43"/>
              <w:rPr>
                <w:sz w:val="20"/>
              </w:rPr>
            </w:pPr>
            <w:r w:rsidRPr="00302341">
              <w:rPr>
                <w:sz w:val="20"/>
              </w:rPr>
              <w:t>UNSTABILISED</w:t>
            </w:r>
          </w:p>
        </w:tc>
        <w:tc>
          <w:tcPr>
            <w:tcW w:w="1559" w:type="dxa"/>
          </w:tcPr>
          <w:p w:rsidR="00F81B31" w:rsidRPr="00302341" w:rsidRDefault="00F81B31" w:rsidP="00007507">
            <w:pPr>
              <w:ind w:right="-44"/>
              <w:jc w:val="center"/>
              <w:rPr>
                <w:sz w:val="20"/>
              </w:rPr>
            </w:pPr>
            <w:r w:rsidRPr="00302341">
              <w:rPr>
                <w:sz w:val="20"/>
              </w:rPr>
              <w:t>Nil</w:t>
            </w:r>
          </w:p>
        </w:tc>
        <w:tc>
          <w:tcPr>
            <w:tcW w:w="1652" w:type="dxa"/>
          </w:tcPr>
          <w:p w:rsidR="00F81B31" w:rsidRPr="00302341" w:rsidRDefault="00F81B31" w:rsidP="00007507">
            <w:pPr>
              <w:ind w:right="-75"/>
              <w:jc w:val="center"/>
              <w:rPr>
                <w:sz w:val="20"/>
              </w:rPr>
            </w:pPr>
            <w:r w:rsidRPr="00302341">
              <w:rPr>
                <w:sz w:val="20"/>
              </w:rPr>
              <w:t xml:space="preserve">60 </w:t>
            </w:r>
            <w:r w:rsidR="00240640" w:rsidRPr="00302341">
              <w:rPr>
                <w:sz w:val="20"/>
              </w:rPr>
              <w:noBreakHyphen/>
            </w:r>
            <w:r w:rsidRPr="00302341">
              <w:rPr>
                <w:sz w:val="20"/>
              </w:rPr>
              <w:t xml:space="preserve"> 200</w:t>
            </w:r>
          </w:p>
        </w:tc>
        <w:tc>
          <w:tcPr>
            <w:tcW w:w="1610" w:type="dxa"/>
          </w:tcPr>
          <w:p w:rsidR="00F81B31" w:rsidRPr="00302341" w:rsidRDefault="00F81B31" w:rsidP="00007507">
            <w:pPr>
              <w:ind w:right="-148"/>
              <w:jc w:val="center"/>
              <w:rPr>
                <w:sz w:val="20"/>
              </w:rPr>
            </w:pPr>
            <w:r w:rsidRPr="00302341">
              <w:rPr>
                <w:sz w:val="20"/>
              </w:rPr>
              <w:t>1.5 Indoor Pool</w:t>
            </w:r>
          </w:p>
          <w:p w:rsidR="00F81B31" w:rsidRPr="00302341" w:rsidRDefault="00F81B31" w:rsidP="00007507">
            <w:pPr>
              <w:ind w:right="-148"/>
              <w:jc w:val="center"/>
              <w:rPr>
                <w:sz w:val="20"/>
              </w:rPr>
            </w:pPr>
            <w:r w:rsidRPr="00302341">
              <w:rPr>
                <w:sz w:val="20"/>
              </w:rPr>
              <w:t>1.0 Outdoor Pool</w:t>
            </w:r>
          </w:p>
        </w:tc>
        <w:tc>
          <w:tcPr>
            <w:tcW w:w="1701" w:type="dxa"/>
          </w:tcPr>
          <w:p w:rsidR="00F81B31" w:rsidRPr="00302341" w:rsidRDefault="00F81B31" w:rsidP="00007507">
            <w:pPr>
              <w:ind w:right="-130"/>
              <w:jc w:val="center"/>
              <w:rPr>
                <w:sz w:val="20"/>
              </w:rPr>
            </w:pPr>
            <w:r w:rsidRPr="00302341">
              <w:rPr>
                <w:sz w:val="20"/>
              </w:rPr>
              <w:t>2.0</w:t>
            </w:r>
          </w:p>
        </w:tc>
        <w:tc>
          <w:tcPr>
            <w:tcW w:w="1145" w:type="dxa"/>
            <w:vMerge w:val="restart"/>
            <w:vAlign w:val="center"/>
          </w:tcPr>
          <w:p w:rsidR="00F81B31" w:rsidRPr="00302341" w:rsidRDefault="00F81B31" w:rsidP="00007507">
            <w:pPr>
              <w:ind w:right="-290"/>
              <w:rPr>
                <w:sz w:val="20"/>
              </w:rPr>
            </w:pPr>
            <w:r w:rsidRPr="00302341">
              <w:rPr>
                <w:sz w:val="20"/>
              </w:rPr>
              <w:t>7.2 to 7.6</w:t>
            </w:r>
          </w:p>
        </w:tc>
      </w:tr>
      <w:tr w:rsidR="00F81B31" w:rsidRPr="00302341">
        <w:tblPrEx>
          <w:tblCellMar>
            <w:left w:w="107" w:type="dxa"/>
            <w:right w:w="107" w:type="dxa"/>
          </w:tblCellMar>
        </w:tblPrEx>
        <w:trPr>
          <w:cantSplit/>
        </w:trPr>
        <w:tc>
          <w:tcPr>
            <w:tcW w:w="1683" w:type="dxa"/>
          </w:tcPr>
          <w:p w:rsidR="00F81B31" w:rsidRPr="00302341" w:rsidRDefault="00F81B31" w:rsidP="00007507">
            <w:pPr>
              <w:ind w:right="-43"/>
              <w:rPr>
                <w:sz w:val="20"/>
              </w:rPr>
            </w:pPr>
            <w:r w:rsidRPr="00302341">
              <w:rPr>
                <w:sz w:val="20"/>
              </w:rPr>
              <w:t>STABILISED</w:t>
            </w:r>
          </w:p>
        </w:tc>
        <w:tc>
          <w:tcPr>
            <w:tcW w:w="1559" w:type="dxa"/>
          </w:tcPr>
          <w:p w:rsidR="00F81B31" w:rsidRPr="00302341" w:rsidRDefault="00F81B31" w:rsidP="00007507">
            <w:pPr>
              <w:ind w:right="-44"/>
              <w:jc w:val="center"/>
              <w:rPr>
                <w:sz w:val="20"/>
              </w:rPr>
            </w:pPr>
            <w:r w:rsidRPr="00302341">
              <w:rPr>
                <w:sz w:val="20"/>
              </w:rPr>
              <w:t>30</w:t>
            </w:r>
            <w:r w:rsidR="00A82A0B">
              <w:rPr>
                <w:sz w:val="20"/>
              </w:rPr>
              <w:t xml:space="preserve"> </w:t>
            </w:r>
            <w:r w:rsidR="00240640" w:rsidRPr="00302341">
              <w:rPr>
                <w:sz w:val="20"/>
              </w:rPr>
              <w:noBreakHyphen/>
            </w:r>
            <w:r w:rsidR="00A82A0B">
              <w:rPr>
                <w:sz w:val="20"/>
              </w:rPr>
              <w:t xml:space="preserve"> </w:t>
            </w:r>
            <w:r w:rsidRPr="00302341">
              <w:rPr>
                <w:sz w:val="20"/>
              </w:rPr>
              <w:t>100</w:t>
            </w:r>
            <w:r w:rsidRPr="00302341">
              <w:rPr>
                <w:sz w:val="20"/>
                <w:vertAlign w:val="superscript"/>
              </w:rPr>
              <w:sym w:font="Symbol" w:char="F023"/>
            </w:r>
          </w:p>
        </w:tc>
        <w:tc>
          <w:tcPr>
            <w:tcW w:w="1652" w:type="dxa"/>
          </w:tcPr>
          <w:p w:rsidR="00F81B31" w:rsidRPr="00302341" w:rsidRDefault="00F81B31" w:rsidP="00007507">
            <w:pPr>
              <w:ind w:right="-75"/>
              <w:jc w:val="center"/>
              <w:rPr>
                <w:sz w:val="20"/>
              </w:rPr>
            </w:pPr>
            <w:r w:rsidRPr="00302341">
              <w:rPr>
                <w:sz w:val="20"/>
              </w:rPr>
              <w:t xml:space="preserve">60 </w:t>
            </w:r>
            <w:r w:rsidR="00240640" w:rsidRPr="00302341">
              <w:rPr>
                <w:sz w:val="20"/>
              </w:rPr>
              <w:noBreakHyphen/>
            </w:r>
            <w:r w:rsidRPr="00302341">
              <w:rPr>
                <w:sz w:val="20"/>
              </w:rPr>
              <w:t xml:space="preserve"> 200</w:t>
            </w:r>
          </w:p>
        </w:tc>
        <w:tc>
          <w:tcPr>
            <w:tcW w:w="1610" w:type="dxa"/>
          </w:tcPr>
          <w:p w:rsidR="00F81B31" w:rsidRPr="00302341" w:rsidRDefault="00F81B31" w:rsidP="00007507">
            <w:pPr>
              <w:ind w:right="-148"/>
              <w:jc w:val="center"/>
              <w:rPr>
                <w:sz w:val="20"/>
              </w:rPr>
            </w:pPr>
            <w:r w:rsidRPr="00302341">
              <w:rPr>
                <w:sz w:val="20"/>
              </w:rPr>
              <w:t>2.0</w:t>
            </w:r>
          </w:p>
        </w:tc>
        <w:tc>
          <w:tcPr>
            <w:tcW w:w="1701" w:type="dxa"/>
          </w:tcPr>
          <w:p w:rsidR="00F81B31" w:rsidRPr="00302341" w:rsidRDefault="00F81B31" w:rsidP="00007507">
            <w:pPr>
              <w:ind w:right="-130"/>
              <w:jc w:val="center"/>
              <w:rPr>
                <w:sz w:val="20"/>
              </w:rPr>
            </w:pPr>
            <w:r w:rsidRPr="00302341">
              <w:rPr>
                <w:sz w:val="20"/>
              </w:rPr>
              <w:t>3.0</w:t>
            </w:r>
          </w:p>
        </w:tc>
        <w:tc>
          <w:tcPr>
            <w:tcW w:w="1145" w:type="dxa"/>
            <w:vMerge/>
          </w:tcPr>
          <w:p w:rsidR="00F81B31" w:rsidRPr="00302341" w:rsidRDefault="00F81B31" w:rsidP="00007507">
            <w:pPr>
              <w:ind w:right="-290"/>
              <w:jc w:val="center"/>
              <w:rPr>
                <w:sz w:val="20"/>
              </w:rPr>
            </w:pPr>
          </w:p>
        </w:tc>
      </w:tr>
    </w:tbl>
    <w:p w:rsidR="00F81B31" w:rsidRPr="00302341" w:rsidRDefault="00F81B31" w:rsidP="00F81B31">
      <w:pPr>
        <w:ind w:right="-290"/>
      </w:pPr>
      <w:r w:rsidRPr="00302341">
        <w:sym w:font="Symbol" w:char="F023"/>
      </w:r>
      <w:r w:rsidRPr="00302341">
        <w:t xml:space="preserve"> DO NOT exceed a concentration of 100</w:t>
      </w:r>
      <w:r w:rsidR="00D574CE">
        <w:t xml:space="preserve"> </w:t>
      </w:r>
      <w:r w:rsidRPr="00302341">
        <w:t xml:space="preserve">mg/L of </w:t>
      </w:r>
      <w:proofErr w:type="spellStart"/>
      <w:r w:rsidRPr="00302341">
        <w:t>isocyanurate</w:t>
      </w:r>
      <w:proofErr w:type="spellEnd"/>
    </w:p>
    <w:p w:rsidR="00F81B31" w:rsidRPr="00302341" w:rsidRDefault="00F81B31" w:rsidP="00F81B31">
      <w:pPr>
        <w:ind w:right="-290"/>
        <w:rPr>
          <w:b/>
        </w:rPr>
      </w:pPr>
    </w:p>
    <w:p w:rsidR="00F81B31" w:rsidRPr="00302341" w:rsidRDefault="00F81B31" w:rsidP="00F81B31">
      <w:pPr>
        <w:ind w:right="-290"/>
        <w:rPr>
          <w:b/>
        </w:rPr>
      </w:pPr>
      <w:r w:rsidRPr="00302341">
        <w:rPr>
          <w:b/>
        </w:rPr>
        <w:t>NOT TO BE USED FOR ANY PURPOSE OR IN ANY MANNER CONTRARY TO THIS LABEL UNLESS AUTHORISED UNDER APPROPRIATE LEGISLATION</w:t>
      </w:r>
    </w:p>
    <w:p w:rsidR="00F81B31" w:rsidRPr="00302341" w:rsidRDefault="00F81B31" w:rsidP="009E16FD">
      <w:pPr>
        <w:pStyle w:val="Header"/>
        <w:spacing w:before="180" w:after="120"/>
        <w:ind w:right="-289"/>
        <w:outlineLvl w:val="0"/>
        <w:rPr>
          <w:b/>
          <w:bCs/>
        </w:rPr>
      </w:pPr>
      <w:r w:rsidRPr="00302341">
        <w:rPr>
          <w:b/>
          <w:bCs/>
        </w:rPr>
        <w:t>GENERAL INSTRUCTIONS</w:t>
      </w:r>
    </w:p>
    <w:p w:rsidR="00F81B31" w:rsidRPr="00302341" w:rsidRDefault="00F81B31" w:rsidP="004C410F">
      <w:pPr>
        <w:numPr>
          <w:ilvl w:val="0"/>
          <w:numId w:val="9"/>
        </w:numPr>
        <w:ind w:right="-290"/>
      </w:pPr>
      <w:r w:rsidRPr="00302341">
        <w:t>Dissolve granules in water prior to dosing</w:t>
      </w:r>
      <w:r w:rsidR="00D574CE">
        <w:t>.</w:t>
      </w:r>
      <w:r w:rsidR="00C644DC">
        <w:t xml:space="preserve"> DO NOT add water to product – add product to water</w:t>
      </w:r>
      <w:r w:rsidRPr="00302341">
        <w:t>, or add directly to pool water.</w:t>
      </w:r>
    </w:p>
    <w:p w:rsidR="00F81B31" w:rsidRPr="00302341" w:rsidRDefault="00F81B31" w:rsidP="004C410F">
      <w:pPr>
        <w:numPr>
          <w:ilvl w:val="0"/>
          <w:numId w:val="4"/>
        </w:numPr>
        <w:ind w:right="-290"/>
      </w:pPr>
      <w:r w:rsidRPr="00302341">
        <w:t xml:space="preserve">The correct level of free chlorine should be maintained for several hours </w:t>
      </w:r>
      <w:r w:rsidR="0005789C" w:rsidRPr="00302341">
        <w:t>before</w:t>
      </w:r>
      <w:r w:rsidRPr="00302341">
        <w:t xml:space="preserve"> and during swimming activity.</w:t>
      </w:r>
    </w:p>
    <w:p w:rsidR="00F81B31" w:rsidRPr="00302341" w:rsidRDefault="00F81B31" w:rsidP="004C410F">
      <w:pPr>
        <w:numPr>
          <w:ilvl w:val="0"/>
          <w:numId w:val="5"/>
        </w:numPr>
        <w:ind w:right="-290"/>
      </w:pPr>
      <w:r w:rsidRPr="00302341">
        <w:t>Chlorine levels and pH should be tested daily by use of a reliable test kit using fresh testing reagents.</w:t>
      </w:r>
    </w:p>
    <w:p w:rsidR="00F81B31" w:rsidRPr="00302341" w:rsidRDefault="00F81B31" w:rsidP="004C410F">
      <w:pPr>
        <w:numPr>
          <w:ilvl w:val="0"/>
          <w:numId w:val="6"/>
        </w:numPr>
        <w:ind w:right="-290"/>
      </w:pPr>
      <w:r w:rsidRPr="00302341">
        <w:t>If pH falls below the required level add dry alkali, if it rises above add dry acid or hydrochloric acid.</w:t>
      </w:r>
    </w:p>
    <w:p w:rsidR="00F81B31" w:rsidRPr="00302341" w:rsidRDefault="00F81B31" w:rsidP="004C410F">
      <w:pPr>
        <w:numPr>
          <w:ilvl w:val="0"/>
          <w:numId w:val="7"/>
        </w:numPr>
        <w:ind w:right="-290"/>
      </w:pPr>
      <w:r w:rsidRPr="00302341">
        <w:lastRenderedPageBreak/>
        <w:t>Dose pool in the evening when the pool is not in use.</w:t>
      </w:r>
      <w:r w:rsidR="00036B05" w:rsidRPr="00302341">
        <w:t xml:space="preserve"> </w:t>
      </w:r>
      <w:r w:rsidRPr="00302341">
        <w:t>Dosage rates indicated are only a guide.</w:t>
      </w:r>
      <w:r w:rsidR="00036B05" w:rsidRPr="00302341">
        <w:t xml:space="preserve"> </w:t>
      </w:r>
      <w:r w:rsidRPr="00302341">
        <w:t>Dose pool and then test to ensure the required free chlorine levels are reached.</w:t>
      </w:r>
    </w:p>
    <w:p w:rsidR="00F81B31" w:rsidRPr="00302341" w:rsidRDefault="00F81B31" w:rsidP="004C410F">
      <w:pPr>
        <w:numPr>
          <w:ilvl w:val="0"/>
          <w:numId w:val="8"/>
        </w:numPr>
        <w:ind w:right="-290"/>
      </w:pPr>
      <w:r w:rsidRPr="00302341">
        <w:t>If stabilisers are present in the pool, stabiliser levels should be tested fortnightly by use of a reliable test kit.</w:t>
      </w:r>
      <w:r w:rsidR="00036B05" w:rsidRPr="00302341">
        <w:t xml:space="preserve"> </w:t>
      </w:r>
      <w:r w:rsidRPr="00302341">
        <w:t>If 100 mg/L of stabiliser is exceeded the ability of the chlorine to control</w:t>
      </w:r>
      <w:r w:rsidR="008B51F9" w:rsidRPr="00302341">
        <w:t xml:space="preserve"> algae</w:t>
      </w:r>
      <w:r w:rsidR="005A0BD5" w:rsidRPr="00302341">
        <w:t>,</w:t>
      </w:r>
      <w:r w:rsidR="008B51F9" w:rsidRPr="00302341">
        <w:t xml:space="preserve"> bacteria</w:t>
      </w:r>
      <w:r w:rsidR="005A0BD5" w:rsidRPr="00302341">
        <w:t>, viruses and protozoa</w:t>
      </w:r>
      <w:r w:rsidR="008B51F9" w:rsidRPr="00302341">
        <w:t xml:space="preserve"> is reduced.</w:t>
      </w:r>
    </w:p>
    <w:p w:rsidR="00F81B31" w:rsidRPr="00302341" w:rsidRDefault="00F81B31" w:rsidP="009E16FD">
      <w:pPr>
        <w:pStyle w:val="Header"/>
        <w:keepNext/>
        <w:spacing w:before="180" w:after="120"/>
        <w:ind w:right="-289"/>
        <w:outlineLvl w:val="0"/>
        <w:rPr>
          <w:b/>
          <w:bCs/>
        </w:rPr>
      </w:pPr>
      <w:r w:rsidRPr="00302341">
        <w:rPr>
          <w:b/>
          <w:bCs/>
        </w:rPr>
        <w:t>SUPER CHLORINATION</w:t>
      </w:r>
    </w:p>
    <w:p w:rsidR="00F81B31" w:rsidRPr="00302341" w:rsidRDefault="00F81B31" w:rsidP="00F81B31">
      <w:pPr>
        <w:ind w:right="-290"/>
      </w:pPr>
      <w:r w:rsidRPr="00302341">
        <w:t xml:space="preserve">During the swimming season </w:t>
      </w:r>
      <w:r w:rsidRPr="00302341">
        <w:rPr>
          <w:caps/>
        </w:rPr>
        <w:t>s</w:t>
      </w:r>
      <w:r w:rsidRPr="00302341">
        <w:t>uper</w:t>
      </w:r>
      <w:r w:rsidR="00240640" w:rsidRPr="00302341">
        <w:noBreakHyphen/>
      </w:r>
      <w:r w:rsidRPr="00302341">
        <w:rPr>
          <w:caps/>
        </w:rPr>
        <w:t>c</w:t>
      </w:r>
      <w:r w:rsidRPr="00302341">
        <w:t>hlorinate once per week.</w:t>
      </w:r>
      <w:r w:rsidR="00036B05" w:rsidRPr="00302341">
        <w:t xml:space="preserve"> </w:t>
      </w:r>
      <w:r w:rsidRPr="00302341">
        <w:t>After Super</w:t>
      </w:r>
      <w:r w:rsidR="00240640" w:rsidRPr="00302341">
        <w:noBreakHyphen/>
      </w:r>
      <w:r w:rsidRPr="00302341">
        <w:t>Chlorination the pH balance of your pool should be checked.</w:t>
      </w:r>
    </w:p>
    <w:p w:rsidR="00F81B31" w:rsidRPr="00302341" w:rsidRDefault="00F81B31" w:rsidP="009E16FD">
      <w:pPr>
        <w:pStyle w:val="Header"/>
        <w:keepNext/>
        <w:spacing w:before="180" w:after="120"/>
        <w:ind w:right="-289"/>
        <w:outlineLvl w:val="0"/>
        <w:rPr>
          <w:b/>
          <w:bCs/>
        </w:rPr>
      </w:pPr>
      <w:r w:rsidRPr="00302341">
        <w:rPr>
          <w:b/>
          <w:bCs/>
        </w:rPr>
        <w:t>WINTER MAINTENANCE</w:t>
      </w:r>
    </w:p>
    <w:p w:rsidR="00F81B31" w:rsidRPr="00302341" w:rsidRDefault="00F81B31" w:rsidP="00F81B31">
      <w:pPr>
        <w:ind w:right="-290"/>
      </w:pPr>
      <w:r w:rsidRPr="00302341">
        <w:t>A Super</w:t>
      </w:r>
      <w:r w:rsidR="00240640" w:rsidRPr="00302341">
        <w:noBreakHyphen/>
      </w:r>
      <w:r w:rsidRPr="00302341">
        <w:t>Chlorination dose once a month is necessary to maintain your pool in good condition during winter.</w:t>
      </w:r>
    </w:p>
    <w:p w:rsidR="00F81B31" w:rsidRPr="00302341" w:rsidRDefault="00F81B31" w:rsidP="009E16FD">
      <w:pPr>
        <w:pStyle w:val="Header"/>
        <w:keepNext/>
        <w:spacing w:before="180" w:after="120"/>
        <w:ind w:right="-289"/>
        <w:outlineLvl w:val="0"/>
        <w:rPr>
          <w:b/>
          <w:bCs/>
        </w:rPr>
      </w:pPr>
      <w:r w:rsidRPr="00302341">
        <w:rPr>
          <w:b/>
          <w:bCs/>
        </w:rPr>
        <w:t>CAUTION</w:t>
      </w:r>
    </w:p>
    <w:p w:rsidR="00F81B31" w:rsidRPr="00302341" w:rsidRDefault="00F81B31" w:rsidP="00F81B31">
      <w:pPr>
        <w:ind w:right="-290"/>
      </w:pPr>
      <w:r w:rsidRPr="00302341">
        <w:t>Not to be used as a food container.</w:t>
      </w:r>
    </w:p>
    <w:p w:rsidR="00F81B31" w:rsidRPr="00302341" w:rsidRDefault="00F81B31" w:rsidP="009E16FD">
      <w:pPr>
        <w:pStyle w:val="Header"/>
        <w:keepNext/>
        <w:spacing w:before="180" w:after="120"/>
        <w:ind w:right="-289"/>
        <w:outlineLvl w:val="0"/>
        <w:rPr>
          <w:b/>
          <w:bCs/>
        </w:rPr>
      </w:pPr>
      <w:r w:rsidRPr="00302341">
        <w:rPr>
          <w:b/>
          <w:bCs/>
        </w:rPr>
        <w:t>CONTAINER DISPOSAL</w:t>
      </w:r>
    </w:p>
    <w:p w:rsidR="00F81B31" w:rsidRPr="00302341" w:rsidRDefault="00F81B31" w:rsidP="00F81B31">
      <w:pPr>
        <w:ind w:right="-290"/>
      </w:pPr>
      <w:r w:rsidRPr="00302341">
        <w:t>Rinse empty container in the pool water before disposal.</w:t>
      </w:r>
      <w:r w:rsidR="00036B05" w:rsidRPr="00302341">
        <w:t xml:space="preserve"> </w:t>
      </w:r>
      <w:r w:rsidRPr="00302341">
        <w:t>Dispose of empty container with household waste.</w:t>
      </w:r>
    </w:p>
    <w:p w:rsidR="00F81B31" w:rsidRPr="00302341" w:rsidRDefault="00F81B31" w:rsidP="009E16FD">
      <w:pPr>
        <w:pStyle w:val="Header"/>
        <w:keepNext/>
        <w:spacing w:before="180" w:after="120"/>
        <w:ind w:right="-289"/>
        <w:outlineLvl w:val="0"/>
        <w:rPr>
          <w:b/>
          <w:bCs/>
        </w:rPr>
      </w:pPr>
      <w:r w:rsidRPr="00302341">
        <w:rPr>
          <w:b/>
          <w:bCs/>
        </w:rPr>
        <w:t>SAFETY DIRECTIONS</w:t>
      </w:r>
    </w:p>
    <w:p w:rsidR="00F81B31" w:rsidRPr="00302341" w:rsidRDefault="00F81B31" w:rsidP="00F81B31">
      <w:pPr>
        <w:spacing w:after="120"/>
        <w:ind w:right="-289"/>
      </w:pPr>
      <w:proofErr w:type="gramStart"/>
      <w:r w:rsidRPr="00302341">
        <w:t>Highly reactive oxidising chlorine compound.</w:t>
      </w:r>
      <w:proofErr w:type="gramEnd"/>
      <w:r w:rsidR="00036B05" w:rsidRPr="00302341">
        <w:t xml:space="preserve"> </w:t>
      </w:r>
      <w:r w:rsidRPr="00302341">
        <w:t>May cause fire and explosion or produce severe burns.</w:t>
      </w:r>
      <w:r w:rsidR="00036B05" w:rsidRPr="00302341">
        <w:t xml:space="preserve"> </w:t>
      </w:r>
      <w:r w:rsidRPr="00302341">
        <w:t>Harmful if swallowed.</w:t>
      </w:r>
      <w:r w:rsidR="00036B05" w:rsidRPr="00302341">
        <w:t xml:space="preserve"> </w:t>
      </w:r>
      <w:proofErr w:type="gramStart"/>
      <w:r w:rsidRPr="00302341">
        <w:t>Will damage the eyes.</w:t>
      </w:r>
      <w:proofErr w:type="gramEnd"/>
      <w:r w:rsidR="00036B05" w:rsidRPr="00302341">
        <w:t xml:space="preserve"> </w:t>
      </w:r>
      <w:r w:rsidR="00C644DC">
        <w:t>Product will irritate the eyes, nose, throat and skin.</w:t>
      </w:r>
      <w:r w:rsidR="00036B05" w:rsidRPr="00302341">
        <w:t xml:space="preserve"> </w:t>
      </w:r>
      <w:r w:rsidRPr="00302341">
        <w:t>Avoid contact with the eyes, skin and clothing.</w:t>
      </w:r>
      <w:r w:rsidR="00036B05" w:rsidRPr="00302341">
        <w:t xml:space="preserve"> </w:t>
      </w:r>
      <w:r w:rsidRPr="00302341">
        <w:t>DO NOT inhale dust.</w:t>
      </w:r>
      <w:r w:rsidR="00036B05" w:rsidRPr="00302341">
        <w:t xml:space="preserve"> </w:t>
      </w:r>
      <w:proofErr w:type="gramStart"/>
      <w:r w:rsidRPr="00302341">
        <w:t>When opening the container and using the product, wear rubber gloves.</w:t>
      </w:r>
      <w:proofErr w:type="gramEnd"/>
      <w:r w:rsidRPr="00302341">
        <w:t xml:space="preserve"> </w:t>
      </w:r>
      <w:proofErr w:type="gramStart"/>
      <w:r w:rsidRPr="00302341">
        <w:t>If product on skin, immediately wash area with soap and water.</w:t>
      </w:r>
      <w:proofErr w:type="gramEnd"/>
      <w:r w:rsidR="00036B05" w:rsidRPr="00302341">
        <w:t xml:space="preserve"> </w:t>
      </w:r>
      <w:r w:rsidRPr="00302341">
        <w:t xml:space="preserve">If </w:t>
      </w:r>
      <w:proofErr w:type="gramStart"/>
      <w:r w:rsidRPr="00302341">
        <w:t>product in eyes, immediately wash</w:t>
      </w:r>
      <w:proofErr w:type="gramEnd"/>
      <w:r w:rsidRPr="00302341">
        <w:t xml:space="preserve"> it out with water.</w:t>
      </w:r>
      <w:r w:rsidR="00036B05" w:rsidRPr="00302341">
        <w:t xml:space="preserve"> </w:t>
      </w:r>
      <w:r w:rsidRPr="00302341">
        <w:t>Wash hands after use.</w:t>
      </w:r>
    </w:p>
    <w:p w:rsidR="00F81B31" w:rsidRPr="00302341" w:rsidRDefault="00F81B31" w:rsidP="00F81B31">
      <w:pPr>
        <w:pStyle w:val="BodyText"/>
        <w:ind w:right="-289"/>
        <w:rPr>
          <w:lang w:val="en-GB"/>
        </w:rPr>
      </w:pPr>
      <w:r w:rsidRPr="00302341">
        <w:rPr>
          <w:lang w:val="en-GB"/>
        </w:rPr>
        <w:t>DO NOT allow the product to come into contact with other chemicals, especially acids, or with combustible material such as paper, fabric, sawdust or kerosene.</w:t>
      </w:r>
      <w:r w:rsidR="00036B05" w:rsidRPr="00302341">
        <w:rPr>
          <w:lang w:val="en-GB"/>
        </w:rPr>
        <w:t xml:space="preserve"> </w:t>
      </w:r>
      <w:r w:rsidRPr="00302341">
        <w:rPr>
          <w:lang w:val="en-GB"/>
        </w:rPr>
        <w:t>DO NOT allow to get damp.</w:t>
      </w:r>
      <w:r w:rsidR="00036B05" w:rsidRPr="00302341">
        <w:rPr>
          <w:lang w:val="en-GB"/>
        </w:rPr>
        <w:t xml:space="preserve"> </w:t>
      </w:r>
      <w:r w:rsidRPr="00302341">
        <w:rPr>
          <w:lang w:val="en-GB"/>
        </w:rPr>
        <w:t>Use clean containers for dispensing.</w:t>
      </w:r>
      <w:r w:rsidR="00036B05" w:rsidRPr="00302341">
        <w:rPr>
          <w:lang w:val="en-GB"/>
        </w:rPr>
        <w:t xml:space="preserve"> </w:t>
      </w:r>
      <w:r w:rsidRPr="00302341">
        <w:rPr>
          <w:lang w:val="en-GB"/>
        </w:rPr>
        <w:t>DO NOT mix with other chemicals.</w:t>
      </w:r>
      <w:r w:rsidR="00036B05" w:rsidRPr="00302341">
        <w:rPr>
          <w:lang w:val="en-GB"/>
        </w:rPr>
        <w:t xml:space="preserve"> </w:t>
      </w:r>
      <w:r w:rsidRPr="00302341">
        <w:rPr>
          <w:lang w:val="en-GB"/>
        </w:rPr>
        <w:t>DO NOT mix with different types of chlorinating chemicals.</w:t>
      </w:r>
      <w:r w:rsidR="00036B05" w:rsidRPr="00302341">
        <w:rPr>
          <w:lang w:val="en-GB"/>
        </w:rPr>
        <w:t xml:space="preserve"> </w:t>
      </w:r>
      <w:r w:rsidRPr="00302341">
        <w:rPr>
          <w:lang w:val="en-GB"/>
        </w:rPr>
        <w:t>Mix with water only.</w:t>
      </w:r>
    </w:p>
    <w:p w:rsidR="00F81B31" w:rsidRPr="00302341" w:rsidRDefault="00F81B31" w:rsidP="00F81B31">
      <w:pPr>
        <w:pStyle w:val="BodyText"/>
        <w:ind w:right="-289"/>
        <w:rPr>
          <w:lang w:val="en-GB"/>
        </w:rPr>
      </w:pPr>
      <w:r w:rsidRPr="00302341">
        <w:rPr>
          <w:lang w:val="en-GB"/>
        </w:rPr>
        <w:t xml:space="preserve">DO NOT add water to the product </w:t>
      </w:r>
      <w:r w:rsidR="00240640" w:rsidRPr="00302341">
        <w:rPr>
          <w:lang w:val="en-GB"/>
        </w:rPr>
        <w:noBreakHyphen/>
      </w:r>
      <w:r w:rsidRPr="00302341">
        <w:rPr>
          <w:lang w:val="en-GB"/>
        </w:rPr>
        <w:t xml:space="preserve"> add the product to water, but in case of fire, drench with water.</w:t>
      </w:r>
    </w:p>
    <w:p w:rsidR="00F81B31" w:rsidRPr="00302341" w:rsidRDefault="00F81B31" w:rsidP="00F81B31">
      <w:pPr>
        <w:pStyle w:val="BodyText"/>
        <w:ind w:right="-289"/>
      </w:pPr>
      <w:proofErr w:type="gramStart"/>
      <w:r w:rsidRPr="00302341">
        <w:t>Store undercover in a dry, clean, cool, well</w:t>
      </w:r>
      <w:r w:rsidR="00240640" w:rsidRPr="00302341">
        <w:noBreakHyphen/>
      </w:r>
      <w:r w:rsidRPr="00302341">
        <w:t>ventilated place away from sunlight.</w:t>
      </w:r>
      <w:proofErr w:type="gramEnd"/>
      <w:r w:rsidR="00036B05" w:rsidRPr="00302341">
        <w:t xml:space="preserve"> </w:t>
      </w:r>
      <w:r w:rsidRPr="00302341">
        <w:t>Store and transport in an upright container.</w:t>
      </w:r>
      <w:r w:rsidR="00036B05" w:rsidRPr="00302341">
        <w:t xml:space="preserve"> </w:t>
      </w:r>
      <w:r w:rsidRPr="00302341">
        <w:t>In case of spillage, flush with large quantities of water.</w:t>
      </w:r>
    </w:p>
    <w:p w:rsidR="00F81B31" w:rsidRPr="00302341" w:rsidRDefault="00F81B31" w:rsidP="009E16FD">
      <w:pPr>
        <w:pStyle w:val="Header"/>
        <w:keepNext/>
        <w:spacing w:before="180" w:after="120"/>
        <w:ind w:right="-289"/>
        <w:outlineLvl w:val="0"/>
        <w:rPr>
          <w:b/>
          <w:bCs/>
        </w:rPr>
      </w:pPr>
      <w:r w:rsidRPr="00302341">
        <w:rPr>
          <w:b/>
          <w:bCs/>
        </w:rPr>
        <w:t>FIRST AID</w:t>
      </w:r>
    </w:p>
    <w:p w:rsidR="00F81B31" w:rsidRPr="00302341" w:rsidRDefault="00F81B31" w:rsidP="00F81B31">
      <w:pPr>
        <w:pStyle w:val="BodyText"/>
        <w:spacing w:after="0"/>
        <w:ind w:right="-289"/>
      </w:pPr>
      <w:r w:rsidRPr="00302341">
        <w:t xml:space="preserve">If poisoning </w:t>
      </w:r>
      <w:r w:rsidRPr="008E0A8D">
        <w:t>occurs contact a doctor or Poisons Information Centre (phone</w:t>
      </w:r>
      <w:r w:rsidR="00C644DC">
        <w:t xml:space="preserve"> Australia 13 </w:t>
      </w:r>
      <w:r w:rsidRPr="008E0A8D">
        <w:t>11</w:t>
      </w:r>
      <w:r w:rsidR="00C644DC">
        <w:t> </w:t>
      </w:r>
      <w:r w:rsidRPr="008E0A8D">
        <w:t>26).</w:t>
      </w:r>
      <w:r w:rsidR="00036B05" w:rsidRPr="008E0A8D">
        <w:t xml:space="preserve"> </w:t>
      </w:r>
      <w:r w:rsidRPr="008E0A8D">
        <w:t>If</w:t>
      </w:r>
      <w:r w:rsidRPr="00302341">
        <w:t xml:space="preserve"> swallowed, DO NOT </w:t>
      </w:r>
      <w:proofErr w:type="gramStart"/>
      <w:r w:rsidRPr="00302341">
        <w:t>induce</w:t>
      </w:r>
      <w:proofErr w:type="gramEnd"/>
      <w:r w:rsidRPr="00302341">
        <w:t xml:space="preserve"> vomiting.</w:t>
      </w:r>
      <w:r w:rsidR="00036B05" w:rsidRPr="00302341">
        <w:t xml:space="preserve"> </w:t>
      </w:r>
      <w:r w:rsidRPr="00302341">
        <w:t>Give a glass of water.</w:t>
      </w:r>
      <w:r w:rsidR="00036B05" w:rsidRPr="00302341">
        <w:t xml:space="preserve"> </w:t>
      </w:r>
      <w:r w:rsidRPr="00302341">
        <w:t>If skin contact occurs, remove contaminated clothing and wash skin thoroughly.</w:t>
      </w:r>
      <w:r w:rsidR="00036B05" w:rsidRPr="00302341">
        <w:t xml:space="preserve"> </w:t>
      </w:r>
      <w:r w:rsidRPr="00302341">
        <w:t>If in eyes, hold eyes open, flood with water for at least 15 minutes and see a doctor.</w:t>
      </w:r>
    </w:p>
    <w:p w:rsidR="00F81B31" w:rsidRPr="00302341" w:rsidRDefault="00F81B31" w:rsidP="00F81B31">
      <w:pPr>
        <w:ind w:right="-290"/>
      </w:pPr>
    </w:p>
    <w:p w:rsidR="00F81B31" w:rsidRPr="00302341" w:rsidRDefault="00F81B31" w:rsidP="009E16FD">
      <w:pPr>
        <w:keepNext/>
        <w:spacing w:before="240" w:after="120"/>
        <w:ind w:right="-289"/>
        <w:outlineLvl w:val="0"/>
      </w:pPr>
      <w:r w:rsidRPr="00302341">
        <w:rPr>
          <w:b/>
        </w:rPr>
        <w:lastRenderedPageBreak/>
        <w:t>D.O.M.</w:t>
      </w:r>
      <w:r w:rsidRPr="00302341">
        <w:t xml:space="preserve"> [</w:t>
      </w:r>
      <w:r w:rsidRPr="00302341">
        <w:rPr>
          <w:i/>
        </w:rPr>
        <w:t>date of manufacture</w:t>
      </w:r>
      <w:r w:rsidRPr="00302341">
        <w:t>]</w:t>
      </w:r>
    </w:p>
    <w:p w:rsidR="00F81B31" w:rsidRPr="00302341" w:rsidRDefault="00F81B31" w:rsidP="001F17DE">
      <w:pPr>
        <w:keepNext/>
        <w:spacing w:before="240" w:after="120"/>
        <w:ind w:right="-289"/>
        <w:rPr>
          <w:iCs/>
        </w:rPr>
      </w:pPr>
      <w:r w:rsidRPr="00302341">
        <w:rPr>
          <w:b/>
        </w:rPr>
        <w:t>B.N.</w:t>
      </w:r>
      <w:r w:rsidRPr="00302341">
        <w:rPr>
          <w:bCs/>
        </w:rPr>
        <w:t xml:space="preserve"> </w:t>
      </w:r>
      <w:r w:rsidRPr="00302341">
        <w:rPr>
          <w:iCs/>
        </w:rPr>
        <w:t>[</w:t>
      </w:r>
      <w:r w:rsidRPr="00302341">
        <w:rPr>
          <w:i/>
        </w:rPr>
        <w:t>batch number</w:t>
      </w:r>
      <w:r w:rsidRPr="00302341">
        <w:rPr>
          <w:iCs/>
        </w:rPr>
        <w:t>]</w:t>
      </w:r>
    </w:p>
    <w:p w:rsidR="00F81B31" w:rsidRPr="00302341" w:rsidRDefault="00F81B31" w:rsidP="009E16FD">
      <w:pPr>
        <w:keepNext/>
        <w:spacing w:before="240" w:after="120"/>
        <w:ind w:right="-289"/>
        <w:outlineLvl w:val="0"/>
      </w:pPr>
      <w:r w:rsidRPr="00302341">
        <w:rPr>
          <w:b/>
        </w:rPr>
        <w:t>APVMA Listed Product Number:</w:t>
      </w:r>
      <w:r w:rsidR="00FF2386">
        <w:rPr>
          <w:b/>
        </w:rPr>
        <w:t xml:space="preserve"> </w:t>
      </w:r>
      <w:r w:rsidR="00FF2386" w:rsidRPr="003F559F">
        <w:t>[</w:t>
      </w:r>
      <w:r w:rsidR="00FF2386" w:rsidRPr="00991AC3">
        <w:rPr>
          <w:i/>
        </w:rPr>
        <w:t xml:space="preserve">Insert </w:t>
      </w:r>
      <w:r w:rsidR="00FF2386">
        <w:rPr>
          <w:i/>
        </w:rPr>
        <w:t>APVMA listed product</w:t>
      </w:r>
      <w:r w:rsidR="00FF2386" w:rsidRPr="00991AC3">
        <w:rPr>
          <w:i/>
        </w:rPr>
        <w:t xml:space="preserve"> number</w:t>
      </w:r>
      <w:r w:rsidR="00FF2386">
        <w:t>]</w:t>
      </w:r>
    </w:p>
    <w:p w:rsidR="00F81B31" w:rsidRPr="00302341" w:rsidRDefault="00F81B31" w:rsidP="009E16FD">
      <w:pPr>
        <w:pStyle w:val="Header"/>
        <w:keepNext/>
        <w:spacing w:before="180" w:after="120"/>
        <w:ind w:right="-289"/>
        <w:outlineLvl w:val="0"/>
        <w:rPr>
          <w:b/>
          <w:bCs/>
        </w:rPr>
      </w:pPr>
      <w:r w:rsidRPr="00302341">
        <w:rPr>
          <w:b/>
          <w:bCs/>
        </w:rPr>
        <w:t>EMERGENCY INFORMATION PANEL</w:t>
      </w:r>
    </w:p>
    <w:p w:rsidR="00F81B31" w:rsidRPr="00302341" w:rsidRDefault="00F81B31" w:rsidP="00F81B31">
      <w:pPr>
        <w:pStyle w:val="BodyText"/>
        <w:ind w:right="-290"/>
        <w:rPr>
          <w:i/>
        </w:rPr>
      </w:pPr>
      <w:r w:rsidRPr="00302341">
        <w:rPr>
          <w:i/>
        </w:rPr>
        <w:t>Insert information/requirements of the relevant authorities relating to transport and storage of dangerous goods, especially those in the Australian Dangerous Goods Code. This type of product requires an oxidising agent diamond and should be packaged according to the requirements of the Australian Dangerous Goods Code.</w:t>
      </w:r>
    </w:p>
    <w:p w:rsidR="00622382" w:rsidRPr="00302341" w:rsidRDefault="00622382" w:rsidP="0055528F">
      <w:pPr>
        <w:pStyle w:val="Scheduletitle"/>
        <w:pageBreakBefore/>
      </w:pPr>
      <w:bookmarkStart w:id="16" w:name="_Toc373840471"/>
      <w:r w:rsidRPr="00302341">
        <w:rPr>
          <w:rStyle w:val="CharAmSchNo"/>
        </w:rPr>
        <w:lastRenderedPageBreak/>
        <w:t>Schedule 2</w:t>
      </w:r>
      <w:r w:rsidRPr="00302341">
        <w:tab/>
      </w:r>
      <w:r w:rsidR="00065BB7" w:rsidRPr="00302341">
        <w:rPr>
          <w:rStyle w:val="CharAmSchText"/>
        </w:rPr>
        <w:t>Label format for list</w:t>
      </w:r>
      <w:r w:rsidR="006202CE">
        <w:rPr>
          <w:rStyle w:val="CharAmSchText"/>
        </w:rPr>
        <w:t>ed</w:t>
      </w:r>
      <w:r w:rsidR="00065BB7" w:rsidRPr="00302341">
        <w:rPr>
          <w:rStyle w:val="CharAmSchText"/>
        </w:rPr>
        <w:t xml:space="preserve"> chemical product in tablet form</w:t>
      </w:r>
      <w:r w:rsidR="00036B05" w:rsidRPr="00302341">
        <w:rPr>
          <w:rStyle w:val="CharAmSchText"/>
        </w:rPr>
        <w:t> </w:t>
      </w:r>
      <w:r w:rsidR="00065BB7" w:rsidRPr="00302341">
        <w:rPr>
          <w:rStyle w:val="CharAmSchText"/>
        </w:rPr>
        <w:t>— Active constituent calcium hypochlorite</w:t>
      </w:r>
      <w:bookmarkEnd w:id="16"/>
    </w:p>
    <w:p w:rsidR="00622382" w:rsidRPr="00302341" w:rsidRDefault="00622382" w:rsidP="00622382">
      <w:pPr>
        <w:pStyle w:val="Schedulereference"/>
      </w:pPr>
      <w:r w:rsidRPr="00302341">
        <w:t>(</w:t>
      </w:r>
      <w:proofErr w:type="gramStart"/>
      <w:r w:rsidRPr="00302341">
        <w:t>paragraph</w:t>
      </w:r>
      <w:proofErr w:type="gramEnd"/>
      <w:r w:rsidRPr="00302341">
        <w:t xml:space="preserve"> </w:t>
      </w:r>
      <w:r w:rsidR="00BE28F7">
        <w:t>8</w:t>
      </w:r>
      <w:r w:rsidR="00036B05" w:rsidRPr="00302341">
        <w:t> </w:t>
      </w:r>
      <w:r w:rsidR="003F156A">
        <w:t xml:space="preserve">(1) </w:t>
      </w:r>
      <w:r w:rsidRPr="00302341">
        <w:t>(b))</w:t>
      </w:r>
    </w:p>
    <w:p w:rsidR="00036B05" w:rsidRPr="00302341" w:rsidRDefault="00036B05">
      <w:pPr>
        <w:pStyle w:val="Header"/>
      </w:pPr>
      <w:r w:rsidRPr="00302341">
        <w:rPr>
          <w:rStyle w:val="CharSchPTNo"/>
        </w:rPr>
        <w:t xml:space="preserve"> </w:t>
      </w:r>
      <w:r w:rsidRPr="00302341">
        <w:rPr>
          <w:rStyle w:val="CharSchPTText"/>
        </w:rPr>
        <w:t xml:space="preserve"> </w:t>
      </w:r>
    </w:p>
    <w:p w:rsidR="005843E9" w:rsidRPr="00302341" w:rsidRDefault="005843E9" w:rsidP="009E16FD">
      <w:pPr>
        <w:pStyle w:val="BodyText"/>
        <w:spacing w:before="480"/>
        <w:ind w:right="-289"/>
        <w:outlineLvl w:val="0"/>
        <w:rPr>
          <w:sz w:val="28"/>
          <w:highlight w:val="lightGray"/>
        </w:rPr>
      </w:pPr>
      <w:r w:rsidRPr="00302341">
        <w:rPr>
          <w:highlight w:val="lightGray"/>
        </w:rPr>
        <w:t>FRONT PANEL</w:t>
      </w:r>
    </w:p>
    <w:p w:rsidR="005843E9" w:rsidRPr="00302341" w:rsidRDefault="005843E9" w:rsidP="005843E9">
      <w:pPr>
        <w:ind w:right="-290"/>
        <w:rPr>
          <w:b/>
          <w:i/>
          <w:sz w:val="28"/>
        </w:rPr>
      </w:pPr>
    </w:p>
    <w:p w:rsidR="005843E9" w:rsidRPr="00302341" w:rsidRDefault="005843E9" w:rsidP="005843E9">
      <w:pPr>
        <w:ind w:right="-290"/>
        <w:jc w:val="center"/>
        <w:rPr>
          <w:b/>
          <w:sz w:val="36"/>
        </w:rPr>
      </w:pPr>
    </w:p>
    <w:p w:rsidR="005843E9" w:rsidRPr="00C644DC" w:rsidRDefault="005843E9" w:rsidP="009E16FD">
      <w:pPr>
        <w:spacing w:before="240" w:after="60"/>
        <w:jc w:val="center"/>
        <w:outlineLvl w:val="0"/>
        <w:rPr>
          <w:b/>
          <w:sz w:val="28"/>
          <w:szCs w:val="28"/>
        </w:rPr>
      </w:pPr>
      <w:r w:rsidRPr="00C644DC">
        <w:rPr>
          <w:b/>
          <w:sz w:val="28"/>
          <w:szCs w:val="28"/>
        </w:rPr>
        <w:t>POISON</w:t>
      </w:r>
    </w:p>
    <w:p w:rsidR="005843E9" w:rsidRPr="00C644DC" w:rsidRDefault="005843E9" w:rsidP="005843E9">
      <w:pPr>
        <w:ind w:right="-290"/>
        <w:jc w:val="center"/>
        <w:rPr>
          <w:b/>
          <w:sz w:val="28"/>
          <w:szCs w:val="28"/>
        </w:rPr>
      </w:pPr>
    </w:p>
    <w:p w:rsidR="005843E9" w:rsidRPr="00C644DC" w:rsidRDefault="005843E9" w:rsidP="009E16FD">
      <w:pPr>
        <w:spacing w:before="240" w:after="60"/>
        <w:jc w:val="center"/>
        <w:outlineLvl w:val="0"/>
        <w:rPr>
          <w:b/>
          <w:sz w:val="28"/>
          <w:szCs w:val="28"/>
        </w:rPr>
      </w:pPr>
      <w:r w:rsidRPr="00C644DC">
        <w:rPr>
          <w:b/>
          <w:sz w:val="28"/>
          <w:szCs w:val="28"/>
        </w:rPr>
        <w:t>KEEP OUT OF REACH OF CHILDREN</w:t>
      </w:r>
    </w:p>
    <w:p w:rsidR="005843E9" w:rsidRPr="00C644DC" w:rsidRDefault="005843E9" w:rsidP="005843E9">
      <w:pPr>
        <w:ind w:right="-290"/>
        <w:jc w:val="center"/>
        <w:rPr>
          <w:sz w:val="28"/>
          <w:szCs w:val="28"/>
        </w:rPr>
      </w:pPr>
    </w:p>
    <w:p w:rsidR="005843E9" w:rsidRPr="00C644DC" w:rsidRDefault="005843E9" w:rsidP="009E16FD">
      <w:pPr>
        <w:spacing w:before="240" w:after="60"/>
        <w:jc w:val="center"/>
        <w:outlineLvl w:val="0"/>
        <w:rPr>
          <w:b/>
          <w:sz w:val="28"/>
          <w:szCs w:val="28"/>
        </w:rPr>
      </w:pPr>
      <w:r w:rsidRPr="00C644DC">
        <w:rPr>
          <w:b/>
          <w:sz w:val="28"/>
          <w:szCs w:val="28"/>
        </w:rPr>
        <w:t>FIRE AND EXPLOSION HAZARD</w:t>
      </w:r>
    </w:p>
    <w:p w:rsidR="005843E9" w:rsidRPr="00C644DC" w:rsidRDefault="005843E9" w:rsidP="005843E9">
      <w:pPr>
        <w:ind w:right="-290"/>
        <w:jc w:val="center"/>
        <w:rPr>
          <w:sz w:val="28"/>
          <w:szCs w:val="28"/>
        </w:rPr>
      </w:pPr>
    </w:p>
    <w:p w:rsidR="005843E9" w:rsidRPr="00C644DC" w:rsidRDefault="005843E9" w:rsidP="009E16FD">
      <w:pPr>
        <w:spacing w:before="240" w:after="60"/>
        <w:jc w:val="center"/>
        <w:outlineLvl w:val="0"/>
        <w:rPr>
          <w:b/>
          <w:sz w:val="28"/>
          <w:szCs w:val="28"/>
        </w:rPr>
      </w:pPr>
      <w:r w:rsidRPr="00C644DC">
        <w:rPr>
          <w:b/>
          <w:sz w:val="28"/>
          <w:szCs w:val="28"/>
        </w:rPr>
        <w:t>READ SAFETY DIRECTIONS BEFORE OPENING OR USING</w:t>
      </w:r>
    </w:p>
    <w:p w:rsidR="005843E9" w:rsidRPr="00302341" w:rsidRDefault="005843E9" w:rsidP="005843E9">
      <w:pPr>
        <w:ind w:right="-290"/>
        <w:jc w:val="center"/>
        <w:rPr>
          <w:sz w:val="32"/>
        </w:rPr>
      </w:pPr>
    </w:p>
    <w:p w:rsidR="005843E9" w:rsidRPr="00302341" w:rsidRDefault="005843E9" w:rsidP="005843E9">
      <w:pPr>
        <w:ind w:right="-290"/>
        <w:jc w:val="center"/>
        <w:rPr>
          <w:sz w:val="32"/>
        </w:rPr>
      </w:pPr>
    </w:p>
    <w:p w:rsidR="005843E9" w:rsidRPr="00302341" w:rsidRDefault="005843E9" w:rsidP="005843E9">
      <w:pPr>
        <w:ind w:right="-290"/>
        <w:jc w:val="center"/>
        <w:rPr>
          <w:b/>
          <w:iCs/>
          <w:sz w:val="32"/>
        </w:rPr>
      </w:pPr>
      <w:r w:rsidRPr="00302341">
        <w:rPr>
          <w:b/>
          <w:iCs/>
          <w:sz w:val="32"/>
        </w:rPr>
        <w:t>[PRODUCT NAME]</w:t>
      </w:r>
    </w:p>
    <w:p w:rsidR="005843E9" w:rsidRPr="00302341" w:rsidRDefault="005843E9" w:rsidP="005843E9">
      <w:pPr>
        <w:ind w:right="-290"/>
        <w:jc w:val="center"/>
        <w:rPr>
          <w:sz w:val="28"/>
        </w:rPr>
      </w:pPr>
    </w:p>
    <w:p w:rsidR="005843E9" w:rsidRPr="00302341" w:rsidRDefault="005843E9" w:rsidP="005843E9">
      <w:pPr>
        <w:ind w:right="-290"/>
        <w:jc w:val="center"/>
        <w:rPr>
          <w:sz w:val="28"/>
        </w:rPr>
      </w:pPr>
    </w:p>
    <w:p w:rsidR="005843E9" w:rsidRPr="00302341" w:rsidRDefault="005843E9" w:rsidP="009E16FD">
      <w:pPr>
        <w:tabs>
          <w:tab w:val="left" w:pos="1980"/>
          <w:tab w:val="left" w:pos="2250"/>
          <w:tab w:val="left" w:pos="3600"/>
        </w:tabs>
        <w:ind w:right="-290"/>
        <w:jc w:val="center"/>
        <w:outlineLvl w:val="0"/>
        <w:rPr>
          <w:b/>
        </w:rPr>
      </w:pPr>
      <w:r w:rsidRPr="00302341">
        <w:rPr>
          <w:b/>
        </w:rPr>
        <w:t>ACTIVE CONSTITUENT: [</w:t>
      </w:r>
      <w:r w:rsidRPr="00302341">
        <w:rPr>
          <w:b/>
          <w:i/>
        </w:rPr>
        <w:t>correct content for the product</w:t>
      </w:r>
      <w:r w:rsidRPr="00302341">
        <w:rPr>
          <w:b/>
          <w:iCs/>
        </w:rPr>
        <w:t>]</w:t>
      </w:r>
      <w:r w:rsidRPr="00302341">
        <w:rPr>
          <w:b/>
        </w:rPr>
        <w:t xml:space="preserve"> g/kg available</w:t>
      </w:r>
    </w:p>
    <w:p w:rsidR="005843E9" w:rsidRPr="00302341" w:rsidRDefault="005843E9" w:rsidP="005843E9">
      <w:pPr>
        <w:tabs>
          <w:tab w:val="left" w:pos="1980"/>
          <w:tab w:val="left" w:pos="2250"/>
          <w:tab w:val="left" w:pos="3600"/>
        </w:tabs>
        <w:ind w:right="-290"/>
        <w:jc w:val="center"/>
        <w:rPr>
          <w:b/>
        </w:rPr>
      </w:pPr>
      <w:r w:rsidRPr="00302341">
        <w:rPr>
          <w:b/>
        </w:rPr>
        <w:t>CHLORINE (Cl) present as CALCIUM HYPOCHLORITE</w:t>
      </w:r>
      <w:r w:rsidRPr="00302341">
        <w:rPr>
          <w:b/>
        </w:rPr>
        <w:br/>
      </w:r>
    </w:p>
    <w:p w:rsidR="005843E9" w:rsidRPr="00302341" w:rsidRDefault="005843E9" w:rsidP="005843E9">
      <w:pPr>
        <w:ind w:right="-290"/>
        <w:jc w:val="center"/>
      </w:pPr>
    </w:p>
    <w:p w:rsidR="005843E9" w:rsidRPr="00302341" w:rsidRDefault="00AB50F6" w:rsidP="009E16FD">
      <w:pPr>
        <w:ind w:right="-290"/>
        <w:jc w:val="center"/>
        <w:outlineLvl w:val="0"/>
      </w:pPr>
      <w:r w:rsidRPr="00302341">
        <w:t>For control of bacteria</w:t>
      </w:r>
      <w:r w:rsidR="003E0AE4" w:rsidRPr="00302341">
        <w:t>,</w:t>
      </w:r>
      <w:r w:rsidRPr="00302341">
        <w:t xml:space="preserve"> viruses and protozoa in swimming pools</w:t>
      </w:r>
    </w:p>
    <w:p w:rsidR="005843E9" w:rsidRPr="00302341" w:rsidRDefault="005843E9" w:rsidP="005843E9">
      <w:pPr>
        <w:ind w:right="-290"/>
        <w:jc w:val="center"/>
      </w:pPr>
    </w:p>
    <w:p w:rsidR="005843E9" w:rsidRPr="00302341" w:rsidRDefault="005843E9" w:rsidP="005843E9">
      <w:pPr>
        <w:ind w:right="-290"/>
        <w:jc w:val="center"/>
      </w:pPr>
    </w:p>
    <w:p w:rsidR="005843E9" w:rsidRPr="00302341" w:rsidRDefault="005843E9" w:rsidP="009E16FD">
      <w:pPr>
        <w:ind w:right="-290"/>
        <w:jc w:val="center"/>
        <w:outlineLvl w:val="0"/>
      </w:pPr>
      <w:r w:rsidRPr="00302341">
        <w:t>Net contents: [</w:t>
      </w:r>
      <w:r w:rsidRPr="00302341">
        <w:rPr>
          <w:i/>
        </w:rPr>
        <w:t>insert mass</w:t>
      </w:r>
      <w:r w:rsidRPr="00302341">
        <w:rPr>
          <w:iCs/>
        </w:rPr>
        <w:t>]</w:t>
      </w:r>
      <w:r w:rsidRPr="00302341">
        <w:t xml:space="preserve"> kg ([</w:t>
      </w:r>
      <w:r w:rsidRPr="00302341">
        <w:rPr>
          <w:i/>
        </w:rPr>
        <w:t>insert number of tablets</w:t>
      </w:r>
      <w:r w:rsidRPr="00302341">
        <w:rPr>
          <w:iCs/>
        </w:rPr>
        <w:t>]</w:t>
      </w:r>
      <w:r w:rsidRPr="00302341">
        <w:rPr>
          <w:i/>
        </w:rPr>
        <w:t xml:space="preserve"> </w:t>
      </w:r>
      <w:r w:rsidRPr="00302341">
        <w:t>tablets)</w:t>
      </w:r>
    </w:p>
    <w:p w:rsidR="005843E9" w:rsidRPr="00302341" w:rsidRDefault="005843E9" w:rsidP="005843E9">
      <w:pPr>
        <w:ind w:right="-290"/>
        <w:jc w:val="center"/>
      </w:pPr>
    </w:p>
    <w:p w:rsidR="005843E9" w:rsidRPr="00302341" w:rsidRDefault="005843E9" w:rsidP="005843E9">
      <w:pPr>
        <w:ind w:right="-290"/>
        <w:jc w:val="center"/>
      </w:pPr>
    </w:p>
    <w:p w:rsidR="005843E9" w:rsidRPr="00302341" w:rsidRDefault="00267464" w:rsidP="009E16FD">
      <w:pPr>
        <w:ind w:right="-290"/>
        <w:jc w:val="center"/>
        <w:outlineLvl w:val="0"/>
      </w:pPr>
      <w:r>
        <w:t>[</w:t>
      </w:r>
      <w:r w:rsidRPr="00C644DC">
        <w:rPr>
          <w:i/>
        </w:rPr>
        <w:t>Insert r</w:t>
      </w:r>
      <w:r w:rsidR="005843E9" w:rsidRPr="00C644DC">
        <w:rPr>
          <w:i/>
        </w:rPr>
        <w:t xml:space="preserve">egistered company (or other legal entity) name, </w:t>
      </w:r>
      <w:r w:rsidR="00C644DC" w:rsidRPr="00C644DC">
        <w:rPr>
          <w:i/>
        </w:rPr>
        <w:t>Australian street address and telephone number</w:t>
      </w:r>
      <w:r>
        <w:t>]</w:t>
      </w:r>
    </w:p>
    <w:p w:rsidR="005843E9" w:rsidRPr="00302341" w:rsidRDefault="005843E9" w:rsidP="009E16FD">
      <w:pPr>
        <w:pStyle w:val="BodyText"/>
        <w:pageBreakBefore/>
        <w:spacing w:before="120"/>
        <w:ind w:right="-289"/>
        <w:outlineLvl w:val="0"/>
        <w:rPr>
          <w:highlight w:val="lightGray"/>
        </w:rPr>
      </w:pPr>
      <w:r w:rsidRPr="00302341">
        <w:rPr>
          <w:highlight w:val="lightGray"/>
        </w:rPr>
        <w:lastRenderedPageBreak/>
        <w:t>ANCILLARY PANEL</w:t>
      </w:r>
    </w:p>
    <w:p w:rsidR="005843E9" w:rsidRPr="00C644DC" w:rsidRDefault="005843E9" w:rsidP="009E16FD">
      <w:pPr>
        <w:pStyle w:val="Header"/>
        <w:keepNext/>
        <w:spacing w:before="180" w:after="120"/>
        <w:ind w:right="-289"/>
        <w:outlineLvl w:val="0"/>
        <w:rPr>
          <w:b/>
          <w:bCs/>
          <w:sz w:val="24"/>
        </w:rPr>
      </w:pPr>
      <w:r w:rsidRPr="00C644DC">
        <w:rPr>
          <w:b/>
          <w:bCs/>
          <w:sz w:val="24"/>
        </w:rPr>
        <w:t>DIRECTIONS FOR USE</w:t>
      </w:r>
    </w:p>
    <w:p w:rsidR="005843E9" w:rsidRPr="00302341" w:rsidRDefault="005843E9" w:rsidP="009E16FD">
      <w:pPr>
        <w:spacing w:before="120"/>
        <w:outlineLvl w:val="0"/>
        <w:rPr>
          <w:sz w:val="26"/>
          <w:szCs w:val="26"/>
        </w:rPr>
      </w:pPr>
      <w:r w:rsidRPr="00302341">
        <w:rPr>
          <w:b/>
          <w:bCs/>
          <w:sz w:val="26"/>
          <w:szCs w:val="26"/>
        </w:rPr>
        <w:t>DO NOT</w:t>
      </w:r>
      <w:r w:rsidR="00DD4246" w:rsidRPr="00302341">
        <w:rPr>
          <w:bCs/>
          <w:sz w:val="26"/>
          <w:szCs w:val="26"/>
        </w:rPr>
        <w:t xml:space="preserve"> </w:t>
      </w:r>
      <w:proofErr w:type="gramStart"/>
      <w:r w:rsidR="00EB21F2" w:rsidRPr="00302341">
        <w:rPr>
          <w:sz w:val="26"/>
          <w:szCs w:val="26"/>
        </w:rPr>
        <w:t>use</w:t>
      </w:r>
      <w:proofErr w:type="gramEnd"/>
      <w:r w:rsidR="00EB21F2" w:rsidRPr="00302341">
        <w:rPr>
          <w:sz w:val="26"/>
          <w:szCs w:val="26"/>
        </w:rPr>
        <w:t xml:space="preserve"> this product in spa pool water</w:t>
      </w:r>
      <w:r w:rsidRPr="00302341">
        <w:rPr>
          <w:sz w:val="26"/>
          <w:szCs w:val="26"/>
        </w:rPr>
        <w:t>.</w:t>
      </w:r>
    </w:p>
    <w:p w:rsidR="005843E9" w:rsidRPr="00302341" w:rsidRDefault="005843E9" w:rsidP="005843E9">
      <w:pPr>
        <w:ind w:right="-290"/>
      </w:pPr>
    </w:p>
    <w:p w:rsidR="005843E9" w:rsidRPr="00302341" w:rsidRDefault="005843E9" w:rsidP="009E16FD">
      <w:pPr>
        <w:ind w:right="-290"/>
        <w:outlineLvl w:val="0"/>
      </w:pPr>
      <w:r w:rsidRPr="00302341">
        <w:t>This product is NOT suitable for super chlorination.</w:t>
      </w:r>
    </w:p>
    <w:p w:rsidR="005843E9" w:rsidRPr="00302341" w:rsidRDefault="005843E9" w:rsidP="005843E9">
      <w:pPr>
        <w:ind w:right="-290"/>
      </w:pPr>
    </w:p>
    <w:tbl>
      <w:tblPr>
        <w:tblW w:w="9350" w:type="dxa"/>
        <w:tblInd w:w="1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7" w:type="dxa"/>
          <w:right w:w="107" w:type="dxa"/>
        </w:tblCellMar>
        <w:tblLook w:val="0000" w:firstRow="0" w:lastRow="0" w:firstColumn="0" w:lastColumn="0" w:noHBand="0" w:noVBand="0"/>
      </w:tblPr>
      <w:tblGrid>
        <w:gridCol w:w="2694"/>
        <w:gridCol w:w="2167"/>
        <w:gridCol w:w="2176"/>
        <w:gridCol w:w="2313"/>
      </w:tblGrid>
      <w:tr w:rsidR="005843E9" w:rsidRPr="00302341">
        <w:tc>
          <w:tcPr>
            <w:tcW w:w="2694" w:type="dxa"/>
          </w:tcPr>
          <w:p w:rsidR="005843E9" w:rsidRPr="00302341" w:rsidRDefault="005843E9" w:rsidP="005843E9">
            <w:pPr>
              <w:ind w:right="-31"/>
              <w:jc w:val="center"/>
              <w:rPr>
                <w:sz w:val="20"/>
              </w:rPr>
            </w:pPr>
            <w:r w:rsidRPr="00302341">
              <w:rPr>
                <w:sz w:val="20"/>
              </w:rPr>
              <w:t>POOL VOLUME, LITRES</w:t>
            </w:r>
          </w:p>
        </w:tc>
        <w:tc>
          <w:tcPr>
            <w:tcW w:w="2167" w:type="dxa"/>
          </w:tcPr>
          <w:p w:rsidR="005843E9" w:rsidRPr="00302341" w:rsidRDefault="005843E9" w:rsidP="005843E9">
            <w:pPr>
              <w:ind w:right="-108"/>
              <w:jc w:val="center"/>
              <w:rPr>
                <w:sz w:val="20"/>
              </w:rPr>
            </w:pPr>
            <w:r w:rsidRPr="00302341">
              <w:rPr>
                <w:b/>
                <w:sz w:val="20"/>
              </w:rPr>
              <w:t>*</w:t>
            </w:r>
            <w:r w:rsidRPr="00302341">
              <w:rPr>
                <w:sz w:val="20"/>
              </w:rPr>
              <w:t>STABILISED POOLS DAILY DOSAGE</w:t>
            </w:r>
          </w:p>
        </w:tc>
        <w:tc>
          <w:tcPr>
            <w:tcW w:w="2176" w:type="dxa"/>
          </w:tcPr>
          <w:p w:rsidR="005843E9" w:rsidRPr="00302341" w:rsidRDefault="005843E9" w:rsidP="005843E9">
            <w:pPr>
              <w:jc w:val="center"/>
              <w:rPr>
                <w:sz w:val="20"/>
              </w:rPr>
            </w:pPr>
            <w:r w:rsidRPr="00302341">
              <w:rPr>
                <w:sz w:val="20"/>
              </w:rPr>
              <w:t>UNSTABILISED POOLS DAILY DOSAGE</w:t>
            </w:r>
          </w:p>
        </w:tc>
        <w:tc>
          <w:tcPr>
            <w:tcW w:w="2313" w:type="dxa"/>
          </w:tcPr>
          <w:p w:rsidR="005843E9" w:rsidRPr="00302341" w:rsidRDefault="005843E9" w:rsidP="005843E9">
            <w:pPr>
              <w:ind w:right="-57"/>
              <w:jc w:val="center"/>
              <w:rPr>
                <w:sz w:val="20"/>
              </w:rPr>
            </w:pPr>
            <w:r w:rsidRPr="00302341">
              <w:rPr>
                <w:sz w:val="20"/>
              </w:rPr>
              <w:t>FREE CHLORINE CONCENTRATION</w:t>
            </w:r>
          </w:p>
        </w:tc>
      </w:tr>
      <w:tr w:rsidR="005843E9" w:rsidRPr="00302341">
        <w:tc>
          <w:tcPr>
            <w:tcW w:w="2694" w:type="dxa"/>
          </w:tcPr>
          <w:p w:rsidR="005843E9" w:rsidRPr="00302341" w:rsidRDefault="005843E9" w:rsidP="005843E9">
            <w:pPr>
              <w:ind w:right="-31"/>
              <w:jc w:val="center"/>
              <w:rPr>
                <w:sz w:val="20"/>
              </w:rPr>
            </w:pPr>
            <w:r w:rsidRPr="00302341">
              <w:rPr>
                <w:sz w:val="20"/>
              </w:rPr>
              <w:t>10, 000</w:t>
            </w:r>
          </w:p>
        </w:tc>
        <w:tc>
          <w:tcPr>
            <w:tcW w:w="2167" w:type="dxa"/>
          </w:tcPr>
          <w:p w:rsidR="005843E9" w:rsidRPr="00302341" w:rsidRDefault="005843E9" w:rsidP="005843E9">
            <w:pPr>
              <w:ind w:right="-108"/>
              <w:jc w:val="center"/>
              <w:rPr>
                <w:sz w:val="20"/>
              </w:rPr>
            </w:pPr>
            <w:r w:rsidRPr="00302341">
              <w:rPr>
                <w:i/>
                <w:sz w:val="20"/>
              </w:rPr>
              <w:t>x</w:t>
            </w:r>
            <w:r w:rsidRPr="00302341">
              <w:rPr>
                <w:sz w:val="20"/>
              </w:rPr>
              <w:t xml:space="preserve"> tablets </w:t>
            </w:r>
            <w:r w:rsidRPr="00302341">
              <w:rPr>
                <w:i/>
                <w:sz w:val="20"/>
              </w:rPr>
              <w:t>{insert correct number of tablets to give 40 g of product}</w:t>
            </w:r>
          </w:p>
        </w:tc>
        <w:tc>
          <w:tcPr>
            <w:tcW w:w="2176" w:type="dxa"/>
          </w:tcPr>
          <w:p w:rsidR="005843E9" w:rsidRPr="00302341" w:rsidRDefault="00AC2414" w:rsidP="005843E9">
            <w:pPr>
              <w:jc w:val="center"/>
              <w:rPr>
                <w:sz w:val="20"/>
              </w:rPr>
            </w:pPr>
            <w:r>
              <w:rPr>
                <w:sz w:val="20"/>
              </w:rPr>
              <w:t xml:space="preserve"> 2 X </w:t>
            </w:r>
            <w:r w:rsidRPr="003F156A">
              <w:rPr>
                <w:i/>
                <w:sz w:val="20"/>
              </w:rPr>
              <w:t>x</w:t>
            </w:r>
            <w:r w:rsidR="00B82433">
              <w:rPr>
                <w:i/>
                <w:sz w:val="20"/>
              </w:rPr>
              <w:t>-number of</w:t>
            </w:r>
            <w:r w:rsidRPr="003F156A">
              <w:rPr>
                <w:i/>
                <w:sz w:val="20"/>
              </w:rPr>
              <w:t xml:space="preserve"> </w:t>
            </w:r>
            <w:r>
              <w:rPr>
                <w:sz w:val="20"/>
              </w:rPr>
              <w:t>tablets</w:t>
            </w:r>
          </w:p>
        </w:tc>
        <w:tc>
          <w:tcPr>
            <w:tcW w:w="2313" w:type="dxa"/>
          </w:tcPr>
          <w:p w:rsidR="005843E9" w:rsidRPr="00302341" w:rsidRDefault="005843E9" w:rsidP="005843E9">
            <w:pPr>
              <w:ind w:right="-57"/>
              <w:jc w:val="center"/>
              <w:rPr>
                <w:sz w:val="20"/>
              </w:rPr>
            </w:pPr>
            <w:r w:rsidRPr="00302341">
              <w:rPr>
                <w:sz w:val="20"/>
              </w:rPr>
              <w:t>refer to required levels</w:t>
            </w:r>
            <w:r w:rsidR="00342B13" w:rsidRPr="00302341">
              <w:rPr>
                <w:sz w:val="20"/>
              </w:rPr>
              <w:t xml:space="preserve"> </w:t>
            </w:r>
            <w:r w:rsidRPr="00302341">
              <w:rPr>
                <w:sz w:val="20"/>
              </w:rPr>
              <w:t>table</w:t>
            </w:r>
          </w:p>
        </w:tc>
      </w:tr>
    </w:tbl>
    <w:p w:rsidR="005843E9" w:rsidRPr="00302341" w:rsidRDefault="005843E9" w:rsidP="005843E9">
      <w:pPr>
        <w:ind w:right="-290"/>
      </w:pPr>
      <w:r w:rsidRPr="00302341">
        <w:rPr>
          <w:b/>
        </w:rPr>
        <w:t>*</w:t>
      </w:r>
      <w:r w:rsidRPr="00302341">
        <w:t xml:space="preserve"> Contains chlorine stabiliser, such as </w:t>
      </w:r>
      <w:proofErr w:type="spellStart"/>
      <w:r w:rsidRPr="00302341">
        <w:t>cyanuric</w:t>
      </w:r>
      <w:proofErr w:type="spellEnd"/>
      <w:r w:rsidRPr="00302341">
        <w:t xml:space="preserve"> acid.</w:t>
      </w:r>
    </w:p>
    <w:p w:rsidR="005843E9" w:rsidRPr="00302341" w:rsidRDefault="005843E9" w:rsidP="005843E9">
      <w:pPr>
        <w:ind w:right="-290"/>
      </w:pPr>
    </w:p>
    <w:p w:rsidR="005843E9" w:rsidRPr="00302341" w:rsidRDefault="005843E9" w:rsidP="005843E9">
      <w:pPr>
        <w:ind w:right="-290"/>
      </w:pPr>
      <w:r w:rsidRPr="00302341">
        <w:t>These dosage rates are only a guide to assist in achieving the required levels of free chlorine.</w:t>
      </w:r>
    </w:p>
    <w:p w:rsidR="005843E9" w:rsidRPr="00302341" w:rsidRDefault="005843E9" w:rsidP="005843E9">
      <w:pPr>
        <w:ind w:right="-290"/>
      </w:pPr>
    </w:p>
    <w:p w:rsidR="005843E9" w:rsidRPr="00302341" w:rsidRDefault="005843E9" w:rsidP="009E16FD">
      <w:pPr>
        <w:pStyle w:val="Header"/>
        <w:spacing w:after="120"/>
        <w:ind w:right="-290"/>
        <w:outlineLvl w:val="0"/>
        <w:rPr>
          <w:b/>
          <w:bCs/>
        </w:rPr>
      </w:pPr>
      <w:r w:rsidRPr="00302341">
        <w:rPr>
          <w:b/>
          <w:bCs/>
        </w:rPr>
        <w:t>REQUIRED LEVELS</w:t>
      </w:r>
    </w:p>
    <w:tbl>
      <w:tblPr>
        <w:tblW w:w="935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683"/>
        <w:gridCol w:w="1436"/>
        <w:gridCol w:w="1652"/>
        <w:gridCol w:w="1610"/>
        <w:gridCol w:w="1701"/>
        <w:gridCol w:w="1268"/>
      </w:tblGrid>
      <w:tr w:rsidR="007A37B1" w:rsidRPr="00302341">
        <w:trPr>
          <w:cantSplit/>
        </w:trPr>
        <w:tc>
          <w:tcPr>
            <w:tcW w:w="1683" w:type="dxa"/>
            <w:vMerge w:val="restart"/>
          </w:tcPr>
          <w:p w:rsidR="007A37B1" w:rsidRPr="00302341" w:rsidRDefault="007A37B1" w:rsidP="005843E9">
            <w:pPr>
              <w:ind w:right="-43"/>
              <w:jc w:val="center"/>
              <w:rPr>
                <w:sz w:val="20"/>
              </w:rPr>
            </w:pPr>
            <w:r w:rsidRPr="00302341">
              <w:rPr>
                <w:sz w:val="20"/>
              </w:rPr>
              <w:t>TYPE OF POOL</w:t>
            </w:r>
          </w:p>
        </w:tc>
        <w:tc>
          <w:tcPr>
            <w:tcW w:w="1436" w:type="dxa"/>
            <w:vMerge w:val="restart"/>
          </w:tcPr>
          <w:p w:rsidR="007A37B1" w:rsidRPr="00302341" w:rsidRDefault="007A37B1" w:rsidP="005843E9">
            <w:pPr>
              <w:jc w:val="center"/>
              <w:rPr>
                <w:sz w:val="20"/>
              </w:rPr>
            </w:pPr>
            <w:r w:rsidRPr="00302341">
              <w:rPr>
                <w:sz w:val="20"/>
              </w:rPr>
              <w:t>LEVEL OF STABILISER</w:t>
            </w:r>
          </w:p>
          <w:p w:rsidR="007A37B1" w:rsidRPr="00302341" w:rsidRDefault="007A37B1" w:rsidP="005843E9">
            <w:pPr>
              <w:jc w:val="center"/>
              <w:rPr>
                <w:sz w:val="20"/>
              </w:rPr>
            </w:pPr>
            <w:r w:rsidRPr="00302341">
              <w:rPr>
                <w:sz w:val="20"/>
              </w:rPr>
              <w:t>(mg/L)</w:t>
            </w:r>
          </w:p>
        </w:tc>
        <w:tc>
          <w:tcPr>
            <w:tcW w:w="1652" w:type="dxa"/>
            <w:vMerge w:val="restart"/>
          </w:tcPr>
          <w:p w:rsidR="007A37B1" w:rsidRPr="00302341" w:rsidRDefault="007A37B1" w:rsidP="005843E9">
            <w:pPr>
              <w:ind w:right="-11"/>
              <w:jc w:val="center"/>
              <w:rPr>
                <w:sz w:val="20"/>
              </w:rPr>
            </w:pPr>
            <w:r w:rsidRPr="00302341">
              <w:rPr>
                <w:sz w:val="20"/>
              </w:rPr>
              <w:t>TOTAL ALKALINITY</w:t>
            </w:r>
          </w:p>
          <w:p w:rsidR="007A37B1" w:rsidRPr="00302341" w:rsidRDefault="007A37B1" w:rsidP="005843E9">
            <w:pPr>
              <w:ind w:right="-11"/>
              <w:jc w:val="center"/>
              <w:rPr>
                <w:sz w:val="20"/>
              </w:rPr>
            </w:pPr>
            <w:r w:rsidRPr="00302341">
              <w:rPr>
                <w:sz w:val="20"/>
              </w:rPr>
              <w:t xml:space="preserve">(mg/L) </w:t>
            </w:r>
          </w:p>
        </w:tc>
        <w:tc>
          <w:tcPr>
            <w:tcW w:w="3311" w:type="dxa"/>
            <w:gridSpan w:val="2"/>
          </w:tcPr>
          <w:p w:rsidR="007A37B1" w:rsidRPr="00302341" w:rsidRDefault="007A37B1" w:rsidP="005843E9">
            <w:pPr>
              <w:ind w:right="-67"/>
              <w:jc w:val="center"/>
              <w:rPr>
                <w:sz w:val="20"/>
              </w:rPr>
            </w:pPr>
            <w:r w:rsidRPr="00302341">
              <w:rPr>
                <w:sz w:val="20"/>
              </w:rPr>
              <w:t xml:space="preserve">MINIMUM FREE CHLORINE LEVEL (mg/L) </w:t>
            </w:r>
          </w:p>
        </w:tc>
        <w:tc>
          <w:tcPr>
            <w:tcW w:w="1268" w:type="dxa"/>
            <w:vMerge w:val="restart"/>
          </w:tcPr>
          <w:p w:rsidR="007A37B1" w:rsidRPr="00302341" w:rsidRDefault="007A37B1" w:rsidP="005843E9">
            <w:pPr>
              <w:ind w:right="-290"/>
              <w:rPr>
                <w:sz w:val="20"/>
              </w:rPr>
            </w:pPr>
            <w:r w:rsidRPr="00302341">
              <w:rPr>
                <w:sz w:val="20"/>
              </w:rPr>
              <w:t>pH</w:t>
            </w:r>
          </w:p>
          <w:p w:rsidR="007A37B1" w:rsidRPr="00302341" w:rsidRDefault="007A37B1" w:rsidP="005843E9">
            <w:pPr>
              <w:ind w:right="-290"/>
              <w:rPr>
                <w:sz w:val="20"/>
              </w:rPr>
            </w:pPr>
            <w:r w:rsidRPr="00302341">
              <w:rPr>
                <w:sz w:val="20"/>
              </w:rPr>
              <w:t>(optimum</w:t>
            </w:r>
          </w:p>
          <w:p w:rsidR="007A37B1" w:rsidRPr="00302341" w:rsidRDefault="007A37B1" w:rsidP="005843E9">
            <w:pPr>
              <w:ind w:right="-290"/>
              <w:rPr>
                <w:sz w:val="20"/>
              </w:rPr>
            </w:pPr>
            <w:r w:rsidRPr="00302341">
              <w:rPr>
                <w:sz w:val="20"/>
              </w:rPr>
              <w:t>range)</w:t>
            </w:r>
          </w:p>
        </w:tc>
      </w:tr>
      <w:tr w:rsidR="007A37B1" w:rsidRPr="00302341">
        <w:tblPrEx>
          <w:tblCellMar>
            <w:left w:w="107" w:type="dxa"/>
            <w:right w:w="107" w:type="dxa"/>
          </w:tblCellMar>
        </w:tblPrEx>
        <w:tc>
          <w:tcPr>
            <w:tcW w:w="1683" w:type="dxa"/>
            <w:vMerge/>
          </w:tcPr>
          <w:p w:rsidR="007A37B1" w:rsidRPr="00302341" w:rsidRDefault="007A37B1" w:rsidP="005843E9">
            <w:pPr>
              <w:ind w:right="-43"/>
              <w:rPr>
                <w:sz w:val="20"/>
              </w:rPr>
            </w:pPr>
          </w:p>
        </w:tc>
        <w:tc>
          <w:tcPr>
            <w:tcW w:w="1436" w:type="dxa"/>
            <w:vMerge/>
          </w:tcPr>
          <w:p w:rsidR="007A37B1" w:rsidRPr="00302341" w:rsidRDefault="007A37B1" w:rsidP="005843E9">
            <w:pPr>
              <w:jc w:val="center"/>
              <w:rPr>
                <w:sz w:val="20"/>
              </w:rPr>
            </w:pPr>
          </w:p>
        </w:tc>
        <w:tc>
          <w:tcPr>
            <w:tcW w:w="1652" w:type="dxa"/>
            <w:vMerge/>
          </w:tcPr>
          <w:p w:rsidR="007A37B1" w:rsidRPr="00302341" w:rsidRDefault="007A37B1" w:rsidP="005843E9">
            <w:pPr>
              <w:ind w:right="-11"/>
              <w:jc w:val="center"/>
              <w:rPr>
                <w:sz w:val="20"/>
              </w:rPr>
            </w:pPr>
          </w:p>
        </w:tc>
        <w:tc>
          <w:tcPr>
            <w:tcW w:w="1610" w:type="dxa"/>
          </w:tcPr>
          <w:p w:rsidR="007A37B1" w:rsidRPr="00302341" w:rsidRDefault="007A37B1" w:rsidP="005843E9">
            <w:pPr>
              <w:ind w:right="-84"/>
              <w:jc w:val="center"/>
              <w:rPr>
                <w:sz w:val="20"/>
              </w:rPr>
            </w:pPr>
            <w:r w:rsidRPr="00302341">
              <w:rPr>
                <w:sz w:val="20"/>
              </w:rPr>
              <w:t>Cold water</w:t>
            </w:r>
          </w:p>
        </w:tc>
        <w:tc>
          <w:tcPr>
            <w:tcW w:w="1701" w:type="dxa"/>
          </w:tcPr>
          <w:p w:rsidR="007A37B1" w:rsidRPr="00302341" w:rsidRDefault="007A37B1" w:rsidP="005843E9">
            <w:pPr>
              <w:ind w:right="-66"/>
              <w:jc w:val="center"/>
              <w:rPr>
                <w:sz w:val="20"/>
              </w:rPr>
            </w:pPr>
            <w:r w:rsidRPr="00302341">
              <w:rPr>
                <w:sz w:val="20"/>
              </w:rPr>
              <w:t>Above 26</w:t>
            </w:r>
            <w:r w:rsidRPr="00302341">
              <w:rPr>
                <w:sz w:val="20"/>
              </w:rPr>
              <w:sym w:font="Symbol" w:char="F0B0"/>
            </w:r>
            <w:r w:rsidRPr="00302341">
              <w:rPr>
                <w:sz w:val="20"/>
              </w:rPr>
              <w:t>C</w:t>
            </w:r>
          </w:p>
        </w:tc>
        <w:tc>
          <w:tcPr>
            <w:tcW w:w="1268" w:type="dxa"/>
            <w:vMerge/>
          </w:tcPr>
          <w:p w:rsidR="007A37B1" w:rsidRPr="00302341" w:rsidRDefault="007A37B1" w:rsidP="005843E9">
            <w:pPr>
              <w:ind w:right="-290"/>
              <w:rPr>
                <w:sz w:val="20"/>
              </w:rPr>
            </w:pPr>
          </w:p>
        </w:tc>
      </w:tr>
      <w:tr w:rsidR="005843E9" w:rsidRPr="00302341">
        <w:tblPrEx>
          <w:tblCellMar>
            <w:left w:w="107" w:type="dxa"/>
            <w:right w:w="107" w:type="dxa"/>
          </w:tblCellMar>
        </w:tblPrEx>
        <w:trPr>
          <w:cantSplit/>
        </w:trPr>
        <w:tc>
          <w:tcPr>
            <w:tcW w:w="1683" w:type="dxa"/>
          </w:tcPr>
          <w:p w:rsidR="005843E9" w:rsidRPr="00302341" w:rsidRDefault="005843E9" w:rsidP="005843E9">
            <w:pPr>
              <w:ind w:right="-43"/>
              <w:rPr>
                <w:sz w:val="20"/>
              </w:rPr>
            </w:pPr>
            <w:r w:rsidRPr="00302341">
              <w:rPr>
                <w:sz w:val="20"/>
              </w:rPr>
              <w:t>UNSTABILISED</w:t>
            </w:r>
          </w:p>
        </w:tc>
        <w:tc>
          <w:tcPr>
            <w:tcW w:w="1436" w:type="dxa"/>
          </w:tcPr>
          <w:p w:rsidR="005843E9" w:rsidRPr="00302341" w:rsidRDefault="005843E9" w:rsidP="005843E9">
            <w:pPr>
              <w:jc w:val="center"/>
              <w:rPr>
                <w:sz w:val="20"/>
              </w:rPr>
            </w:pPr>
            <w:r w:rsidRPr="00302341">
              <w:rPr>
                <w:sz w:val="20"/>
              </w:rPr>
              <w:t>Nil</w:t>
            </w:r>
          </w:p>
        </w:tc>
        <w:tc>
          <w:tcPr>
            <w:tcW w:w="1652" w:type="dxa"/>
          </w:tcPr>
          <w:p w:rsidR="005843E9" w:rsidRPr="00302341" w:rsidRDefault="005843E9" w:rsidP="005843E9">
            <w:pPr>
              <w:ind w:right="-11"/>
              <w:jc w:val="center"/>
              <w:rPr>
                <w:sz w:val="20"/>
              </w:rPr>
            </w:pPr>
            <w:r w:rsidRPr="00302341">
              <w:rPr>
                <w:sz w:val="20"/>
              </w:rPr>
              <w:t xml:space="preserve">60 </w:t>
            </w:r>
            <w:r w:rsidR="00240640" w:rsidRPr="00302341">
              <w:rPr>
                <w:sz w:val="20"/>
              </w:rPr>
              <w:noBreakHyphen/>
            </w:r>
            <w:r w:rsidRPr="00302341">
              <w:rPr>
                <w:sz w:val="20"/>
              </w:rPr>
              <w:t xml:space="preserve"> 200</w:t>
            </w:r>
          </w:p>
        </w:tc>
        <w:tc>
          <w:tcPr>
            <w:tcW w:w="1610" w:type="dxa"/>
          </w:tcPr>
          <w:p w:rsidR="005843E9" w:rsidRPr="00302341" w:rsidRDefault="005843E9" w:rsidP="005843E9">
            <w:pPr>
              <w:ind w:right="-84"/>
              <w:rPr>
                <w:sz w:val="20"/>
              </w:rPr>
            </w:pPr>
            <w:r w:rsidRPr="00302341">
              <w:rPr>
                <w:sz w:val="20"/>
              </w:rPr>
              <w:t>1.5 Indoor Pool</w:t>
            </w:r>
          </w:p>
          <w:p w:rsidR="005843E9" w:rsidRPr="00302341" w:rsidRDefault="005843E9" w:rsidP="005843E9">
            <w:pPr>
              <w:ind w:right="-84"/>
              <w:rPr>
                <w:sz w:val="20"/>
              </w:rPr>
            </w:pPr>
            <w:r w:rsidRPr="00302341">
              <w:rPr>
                <w:sz w:val="20"/>
              </w:rPr>
              <w:t>1.0 Outdoor Pool</w:t>
            </w:r>
          </w:p>
        </w:tc>
        <w:tc>
          <w:tcPr>
            <w:tcW w:w="1701" w:type="dxa"/>
          </w:tcPr>
          <w:p w:rsidR="005843E9" w:rsidRPr="00302341" w:rsidRDefault="005843E9" w:rsidP="005843E9">
            <w:pPr>
              <w:ind w:right="-66"/>
              <w:jc w:val="center"/>
              <w:rPr>
                <w:sz w:val="20"/>
              </w:rPr>
            </w:pPr>
            <w:r w:rsidRPr="00302341">
              <w:rPr>
                <w:sz w:val="20"/>
              </w:rPr>
              <w:t>2.0</w:t>
            </w:r>
          </w:p>
        </w:tc>
        <w:tc>
          <w:tcPr>
            <w:tcW w:w="1268" w:type="dxa"/>
            <w:vMerge w:val="restart"/>
            <w:vAlign w:val="center"/>
          </w:tcPr>
          <w:p w:rsidR="005843E9" w:rsidRPr="00302341" w:rsidRDefault="005843E9" w:rsidP="005843E9">
            <w:pPr>
              <w:ind w:right="-290"/>
              <w:rPr>
                <w:sz w:val="20"/>
              </w:rPr>
            </w:pPr>
            <w:r w:rsidRPr="00302341">
              <w:rPr>
                <w:sz w:val="20"/>
              </w:rPr>
              <w:t xml:space="preserve">7.2 </w:t>
            </w:r>
            <w:r w:rsidR="00240640" w:rsidRPr="00302341">
              <w:rPr>
                <w:sz w:val="20"/>
              </w:rPr>
              <w:noBreakHyphen/>
            </w:r>
            <w:r w:rsidRPr="00302341">
              <w:rPr>
                <w:sz w:val="20"/>
              </w:rPr>
              <w:t xml:space="preserve"> 7.6</w:t>
            </w:r>
          </w:p>
        </w:tc>
      </w:tr>
      <w:tr w:rsidR="005843E9" w:rsidRPr="00302341">
        <w:tblPrEx>
          <w:tblCellMar>
            <w:left w:w="107" w:type="dxa"/>
            <w:right w:w="107" w:type="dxa"/>
          </w:tblCellMar>
        </w:tblPrEx>
        <w:trPr>
          <w:cantSplit/>
        </w:trPr>
        <w:tc>
          <w:tcPr>
            <w:tcW w:w="1683" w:type="dxa"/>
          </w:tcPr>
          <w:p w:rsidR="005843E9" w:rsidRPr="00302341" w:rsidRDefault="005843E9" w:rsidP="005843E9">
            <w:pPr>
              <w:ind w:right="-43"/>
              <w:rPr>
                <w:sz w:val="20"/>
              </w:rPr>
            </w:pPr>
            <w:r w:rsidRPr="00302341">
              <w:rPr>
                <w:sz w:val="20"/>
              </w:rPr>
              <w:t>STABILISED</w:t>
            </w:r>
          </w:p>
        </w:tc>
        <w:tc>
          <w:tcPr>
            <w:tcW w:w="1436" w:type="dxa"/>
          </w:tcPr>
          <w:p w:rsidR="005843E9" w:rsidRPr="00302341" w:rsidRDefault="005843E9" w:rsidP="005843E9">
            <w:pPr>
              <w:jc w:val="center"/>
              <w:rPr>
                <w:sz w:val="20"/>
              </w:rPr>
            </w:pPr>
            <w:r w:rsidRPr="00302341">
              <w:rPr>
                <w:sz w:val="20"/>
              </w:rPr>
              <w:t>30</w:t>
            </w:r>
            <w:r w:rsidR="00092E47">
              <w:rPr>
                <w:sz w:val="20"/>
              </w:rPr>
              <w:t xml:space="preserve"> </w:t>
            </w:r>
            <w:r w:rsidR="00240640" w:rsidRPr="00302341">
              <w:rPr>
                <w:sz w:val="20"/>
              </w:rPr>
              <w:noBreakHyphen/>
            </w:r>
            <w:r w:rsidR="00092E47">
              <w:rPr>
                <w:sz w:val="20"/>
              </w:rPr>
              <w:t xml:space="preserve"> </w:t>
            </w:r>
            <w:r w:rsidRPr="00302341">
              <w:rPr>
                <w:sz w:val="20"/>
              </w:rPr>
              <w:t>100</w:t>
            </w:r>
            <w:r w:rsidRPr="00302341">
              <w:rPr>
                <w:sz w:val="20"/>
                <w:vertAlign w:val="superscript"/>
              </w:rPr>
              <w:sym w:font="Symbol" w:char="F023"/>
            </w:r>
          </w:p>
        </w:tc>
        <w:tc>
          <w:tcPr>
            <w:tcW w:w="1652" w:type="dxa"/>
          </w:tcPr>
          <w:p w:rsidR="005843E9" w:rsidRPr="00302341" w:rsidRDefault="003F156A" w:rsidP="005843E9">
            <w:pPr>
              <w:ind w:right="-11"/>
              <w:jc w:val="center"/>
              <w:rPr>
                <w:sz w:val="20"/>
              </w:rPr>
            </w:pPr>
            <w:r>
              <w:rPr>
                <w:sz w:val="20"/>
              </w:rPr>
              <w:t>60 -</w:t>
            </w:r>
            <w:r w:rsidR="005843E9" w:rsidRPr="00302341">
              <w:rPr>
                <w:sz w:val="20"/>
              </w:rPr>
              <w:t xml:space="preserve"> 200</w:t>
            </w:r>
          </w:p>
        </w:tc>
        <w:tc>
          <w:tcPr>
            <w:tcW w:w="1610" w:type="dxa"/>
          </w:tcPr>
          <w:p w:rsidR="005843E9" w:rsidRPr="00302341" w:rsidRDefault="005843E9" w:rsidP="005843E9">
            <w:pPr>
              <w:ind w:right="-84"/>
              <w:jc w:val="center"/>
              <w:rPr>
                <w:sz w:val="20"/>
              </w:rPr>
            </w:pPr>
            <w:r w:rsidRPr="00302341">
              <w:rPr>
                <w:sz w:val="20"/>
              </w:rPr>
              <w:t>2.0</w:t>
            </w:r>
          </w:p>
        </w:tc>
        <w:tc>
          <w:tcPr>
            <w:tcW w:w="1701" w:type="dxa"/>
          </w:tcPr>
          <w:p w:rsidR="005843E9" w:rsidRPr="00302341" w:rsidRDefault="005843E9" w:rsidP="005843E9">
            <w:pPr>
              <w:ind w:right="-66"/>
              <w:jc w:val="center"/>
              <w:rPr>
                <w:sz w:val="20"/>
              </w:rPr>
            </w:pPr>
            <w:r w:rsidRPr="00302341">
              <w:rPr>
                <w:sz w:val="20"/>
              </w:rPr>
              <w:t>3.0</w:t>
            </w:r>
          </w:p>
        </w:tc>
        <w:tc>
          <w:tcPr>
            <w:tcW w:w="1268" w:type="dxa"/>
            <w:vMerge/>
          </w:tcPr>
          <w:p w:rsidR="005843E9" w:rsidRPr="00302341" w:rsidRDefault="005843E9" w:rsidP="005843E9">
            <w:pPr>
              <w:ind w:right="-290"/>
              <w:jc w:val="center"/>
              <w:rPr>
                <w:sz w:val="20"/>
              </w:rPr>
            </w:pPr>
          </w:p>
        </w:tc>
      </w:tr>
    </w:tbl>
    <w:p w:rsidR="005843E9" w:rsidRPr="00302341" w:rsidRDefault="005843E9" w:rsidP="005843E9">
      <w:pPr>
        <w:ind w:right="-290"/>
      </w:pPr>
      <w:r w:rsidRPr="00302341">
        <w:sym w:font="Symbol" w:char="F023"/>
      </w:r>
      <w:r w:rsidRPr="00302341">
        <w:t xml:space="preserve"> DO NOT exceed a concentration of 100</w:t>
      </w:r>
      <w:r w:rsidR="00092E47">
        <w:t xml:space="preserve"> </w:t>
      </w:r>
      <w:r w:rsidRPr="00302341">
        <w:t xml:space="preserve">mg/L of </w:t>
      </w:r>
      <w:proofErr w:type="spellStart"/>
      <w:r w:rsidRPr="00302341">
        <w:t>isocyanurate</w:t>
      </w:r>
      <w:proofErr w:type="spellEnd"/>
    </w:p>
    <w:p w:rsidR="005843E9" w:rsidRPr="00302341" w:rsidRDefault="005843E9" w:rsidP="005843E9">
      <w:pPr>
        <w:pStyle w:val="BodyText2"/>
        <w:spacing w:after="0"/>
        <w:ind w:right="-289"/>
        <w:rPr>
          <w:b/>
          <w:bCs/>
        </w:rPr>
      </w:pPr>
    </w:p>
    <w:p w:rsidR="005843E9" w:rsidRPr="00302341" w:rsidRDefault="005843E9" w:rsidP="00C644DC">
      <w:pPr>
        <w:pStyle w:val="BodyText2"/>
        <w:spacing w:after="0" w:line="240" w:lineRule="auto"/>
        <w:ind w:right="-289"/>
        <w:rPr>
          <w:b/>
          <w:bCs/>
        </w:rPr>
      </w:pPr>
      <w:r w:rsidRPr="00302341">
        <w:rPr>
          <w:b/>
          <w:bCs/>
        </w:rPr>
        <w:t>NOT TO BE USED FOR ANY PURPOSE OR IN ANY MANNER CONTRARY TO THIS LABEL UNLESS AUTHORISED UNDER APPROPRIATE LEGISLATION</w:t>
      </w:r>
    </w:p>
    <w:p w:rsidR="00C644DC" w:rsidRDefault="00C644DC" w:rsidP="009E16FD">
      <w:pPr>
        <w:pStyle w:val="Header"/>
        <w:spacing w:after="120"/>
        <w:ind w:right="-290"/>
        <w:outlineLvl w:val="0"/>
        <w:rPr>
          <w:b/>
          <w:bCs/>
        </w:rPr>
      </w:pPr>
    </w:p>
    <w:p w:rsidR="005843E9" w:rsidRPr="00302341" w:rsidRDefault="005843E9" w:rsidP="009E16FD">
      <w:pPr>
        <w:pStyle w:val="Header"/>
        <w:spacing w:after="120"/>
        <w:ind w:right="-290"/>
        <w:outlineLvl w:val="0"/>
        <w:rPr>
          <w:b/>
          <w:bCs/>
        </w:rPr>
      </w:pPr>
      <w:r w:rsidRPr="00302341">
        <w:rPr>
          <w:b/>
          <w:bCs/>
        </w:rPr>
        <w:t>GENERAL INSTRUCTIONS</w:t>
      </w:r>
    </w:p>
    <w:p w:rsidR="005843E9" w:rsidRPr="00302341" w:rsidRDefault="005843E9" w:rsidP="004C410F">
      <w:pPr>
        <w:numPr>
          <w:ilvl w:val="0"/>
          <w:numId w:val="9"/>
        </w:numPr>
        <w:ind w:right="-290"/>
      </w:pPr>
      <w:r w:rsidRPr="00302341">
        <w:t>The tablets must be used in a floating dispenser.</w:t>
      </w:r>
      <w:r w:rsidR="00036B05" w:rsidRPr="00302341">
        <w:t xml:space="preserve"> </w:t>
      </w:r>
      <w:r w:rsidR="0005789C" w:rsidRPr="00302341">
        <w:t>T</w:t>
      </w:r>
      <w:r w:rsidRPr="00302341">
        <w:t xml:space="preserve">he dispenser MUST NOT </w:t>
      </w:r>
      <w:proofErr w:type="gramStart"/>
      <w:r w:rsidRPr="00302341">
        <w:t>be</w:t>
      </w:r>
      <w:proofErr w:type="gramEnd"/>
      <w:r w:rsidRPr="00302341">
        <w:t xml:space="preserve"> handled by bathers.</w:t>
      </w:r>
    </w:p>
    <w:p w:rsidR="005843E9" w:rsidRPr="00302341" w:rsidRDefault="005843E9" w:rsidP="004C410F">
      <w:pPr>
        <w:numPr>
          <w:ilvl w:val="0"/>
          <w:numId w:val="4"/>
        </w:numPr>
        <w:ind w:right="-290"/>
      </w:pPr>
      <w:r w:rsidRPr="00302341">
        <w:t xml:space="preserve">The correct level of free chlorine should be maintained for several hours </w:t>
      </w:r>
      <w:r w:rsidR="0005789C" w:rsidRPr="00302341">
        <w:t>before</w:t>
      </w:r>
      <w:r w:rsidRPr="00302341">
        <w:t xml:space="preserve"> and during swimming activity.</w:t>
      </w:r>
    </w:p>
    <w:p w:rsidR="005843E9" w:rsidRPr="00302341" w:rsidRDefault="005843E9" w:rsidP="004C410F">
      <w:pPr>
        <w:numPr>
          <w:ilvl w:val="0"/>
          <w:numId w:val="5"/>
        </w:numPr>
        <w:ind w:right="-290"/>
      </w:pPr>
      <w:r w:rsidRPr="00302341">
        <w:t>Chlorine levels and pH should be tested daily by use of a reliable test kit using fresh testing reagents.</w:t>
      </w:r>
    </w:p>
    <w:p w:rsidR="005843E9" w:rsidRPr="00302341" w:rsidRDefault="005843E9" w:rsidP="004C410F">
      <w:pPr>
        <w:numPr>
          <w:ilvl w:val="0"/>
          <w:numId w:val="6"/>
        </w:numPr>
        <w:ind w:right="-290"/>
      </w:pPr>
      <w:r w:rsidRPr="00302341">
        <w:t>If pH falls below the required level add dry alkali, if it rises above add dry acid or hydrochloric acid.</w:t>
      </w:r>
    </w:p>
    <w:p w:rsidR="005843E9" w:rsidRPr="00302341" w:rsidRDefault="005843E9" w:rsidP="004C410F">
      <w:pPr>
        <w:numPr>
          <w:ilvl w:val="0"/>
          <w:numId w:val="7"/>
        </w:numPr>
        <w:ind w:right="-290"/>
      </w:pPr>
      <w:r w:rsidRPr="00302341">
        <w:t xml:space="preserve">Dosage rates indicated are only a guide as the rate at which the product dissolves is affected by water temperature, flow rate, bather load and other environmental </w:t>
      </w:r>
      <w:r w:rsidRPr="00302341">
        <w:lastRenderedPageBreak/>
        <w:t>conditions.</w:t>
      </w:r>
      <w:r w:rsidR="00036B05" w:rsidRPr="00302341">
        <w:t xml:space="preserve"> </w:t>
      </w:r>
      <w:r w:rsidR="00570CCB" w:rsidRPr="00302341">
        <w:t>D</w:t>
      </w:r>
      <w:r w:rsidRPr="00302341">
        <w:t>ose pool and then test to ensure the required free chlorine levels are reached.</w:t>
      </w:r>
    </w:p>
    <w:p w:rsidR="005843E9" w:rsidRPr="00302341" w:rsidRDefault="005843E9" w:rsidP="004C410F">
      <w:pPr>
        <w:numPr>
          <w:ilvl w:val="0"/>
          <w:numId w:val="8"/>
        </w:numPr>
        <w:ind w:right="-290"/>
      </w:pPr>
      <w:r w:rsidRPr="00302341">
        <w:t xml:space="preserve">If stabilisers are present in the pool, stabiliser levels should be tested fortnightly by use of a reliable test kit. If 100 mg/L of stabiliser is exceeded the ability of the chlorine to control </w:t>
      </w:r>
      <w:r w:rsidR="005A0BD5" w:rsidRPr="00302341">
        <w:t>algae, bacteria, viruses and protozoa</w:t>
      </w:r>
      <w:r w:rsidRPr="00302341">
        <w:t xml:space="preserve"> is reduced.</w:t>
      </w:r>
    </w:p>
    <w:p w:rsidR="005843E9" w:rsidRPr="00302341" w:rsidRDefault="005843E9" w:rsidP="009E16FD">
      <w:pPr>
        <w:pStyle w:val="Header"/>
        <w:keepNext/>
        <w:spacing w:before="180" w:after="120"/>
        <w:ind w:right="-289"/>
        <w:outlineLvl w:val="0"/>
        <w:rPr>
          <w:b/>
          <w:bCs/>
        </w:rPr>
      </w:pPr>
      <w:r w:rsidRPr="00302341">
        <w:rPr>
          <w:b/>
          <w:bCs/>
        </w:rPr>
        <w:t>CAUTION</w:t>
      </w:r>
    </w:p>
    <w:p w:rsidR="005843E9" w:rsidRPr="00302341" w:rsidRDefault="005843E9" w:rsidP="005843E9">
      <w:pPr>
        <w:ind w:right="-290"/>
      </w:pPr>
      <w:r w:rsidRPr="00302341">
        <w:t>Not to be used as a food container.</w:t>
      </w:r>
    </w:p>
    <w:p w:rsidR="005843E9" w:rsidRPr="00302341" w:rsidRDefault="005843E9" w:rsidP="009E16FD">
      <w:pPr>
        <w:pStyle w:val="Header"/>
        <w:keepNext/>
        <w:spacing w:before="180" w:after="120"/>
        <w:ind w:right="-289"/>
        <w:outlineLvl w:val="0"/>
        <w:rPr>
          <w:b/>
          <w:bCs/>
        </w:rPr>
      </w:pPr>
      <w:r w:rsidRPr="00302341">
        <w:rPr>
          <w:b/>
          <w:bCs/>
        </w:rPr>
        <w:t>CONTAINER DISPOSAL</w:t>
      </w:r>
    </w:p>
    <w:p w:rsidR="005843E9" w:rsidRPr="00302341" w:rsidRDefault="005843E9" w:rsidP="005843E9">
      <w:pPr>
        <w:ind w:right="-290"/>
        <w:rPr>
          <w:b/>
          <w:bCs/>
        </w:rPr>
      </w:pPr>
      <w:r w:rsidRPr="00302341">
        <w:t>Rinse empty container in the pool water before disposal.</w:t>
      </w:r>
      <w:r w:rsidR="00036B05" w:rsidRPr="00302341">
        <w:t xml:space="preserve"> </w:t>
      </w:r>
      <w:r w:rsidR="00570CCB" w:rsidRPr="00302341">
        <w:t>D</w:t>
      </w:r>
      <w:r w:rsidRPr="00302341">
        <w:t>ispose of empty container with household waste</w:t>
      </w:r>
      <w:r w:rsidRPr="00302341">
        <w:rPr>
          <w:b/>
          <w:bCs/>
        </w:rPr>
        <w:t>.</w:t>
      </w:r>
    </w:p>
    <w:p w:rsidR="005843E9" w:rsidRPr="00302341" w:rsidRDefault="005843E9" w:rsidP="009E16FD">
      <w:pPr>
        <w:pStyle w:val="Header"/>
        <w:keepNext/>
        <w:spacing w:before="180" w:after="120"/>
        <w:ind w:right="-289"/>
        <w:outlineLvl w:val="0"/>
        <w:rPr>
          <w:b/>
          <w:bCs/>
        </w:rPr>
      </w:pPr>
      <w:r w:rsidRPr="00302341">
        <w:rPr>
          <w:b/>
          <w:bCs/>
        </w:rPr>
        <w:t>SAFETY DIRECTIONS</w:t>
      </w:r>
    </w:p>
    <w:p w:rsidR="005843E9" w:rsidRPr="00302341" w:rsidRDefault="005843E9" w:rsidP="005843E9">
      <w:pPr>
        <w:spacing w:after="120"/>
        <w:ind w:right="-289"/>
      </w:pPr>
      <w:proofErr w:type="gramStart"/>
      <w:r w:rsidRPr="00302341">
        <w:t>Highly reactive oxidising chlorine compound.</w:t>
      </w:r>
      <w:proofErr w:type="gramEnd"/>
      <w:r w:rsidR="00036B05" w:rsidRPr="00302341">
        <w:t xml:space="preserve"> </w:t>
      </w:r>
      <w:r w:rsidRPr="00302341">
        <w:t>May cause fire and explosion or produce severe burns.</w:t>
      </w:r>
      <w:r w:rsidR="00036B05" w:rsidRPr="00302341">
        <w:t xml:space="preserve"> </w:t>
      </w:r>
      <w:r w:rsidRPr="00302341">
        <w:t>Harmful if swallowed.</w:t>
      </w:r>
      <w:r w:rsidR="00036B05" w:rsidRPr="00302341">
        <w:t xml:space="preserve"> </w:t>
      </w:r>
      <w:proofErr w:type="gramStart"/>
      <w:r w:rsidRPr="00302341">
        <w:t>Will damage the eyes.</w:t>
      </w:r>
      <w:proofErr w:type="gramEnd"/>
      <w:r w:rsidR="00036B05" w:rsidRPr="00302341">
        <w:t xml:space="preserve"> </w:t>
      </w:r>
      <w:r w:rsidR="00C644DC">
        <w:t>Product will irritate the eyes, nose, throat and skin.</w:t>
      </w:r>
      <w:r w:rsidR="00036B05" w:rsidRPr="00302341">
        <w:t xml:space="preserve"> </w:t>
      </w:r>
      <w:r w:rsidRPr="00302341">
        <w:t>Avoid contact with the eyes, skin and clothing.</w:t>
      </w:r>
      <w:r w:rsidR="00036B05" w:rsidRPr="00302341">
        <w:t xml:space="preserve"> </w:t>
      </w:r>
      <w:r w:rsidRPr="00302341">
        <w:t>DO NOT inhale dust.</w:t>
      </w:r>
      <w:r w:rsidR="00036B05" w:rsidRPr="00302341">
        <w:t xml:space="preserve"> </w:t>
      </w:r>
      <w:proofErr w:type="gramStart"/>
      <w:r w:rsidRPr="00302341">
        <w:t>When opening the container and using the product, wear rubber gloves.</w:t>
      </w:r>
      <w:proofErr w:type="gramEnd"/>
      <w:r w:rsidR="00036B05" w:rsidRPr="00302341">
        <w:t xml:space="preserve"> </w:t>
      </w:r>
      <w:proofErr w:type="gramStart"/>
      <w:r w:rsidR="00570CCB" w:rsidRPr="00302341">
        <w:t>I</w:t>
      </w:r>
      <w:r w:rsidRPr="00302341">
        <w:t>f product on skin, immediately wash area with soap and water.</w:t>
      </w:r>
      <w:proofErr w:type="gramEnd"/>
      <w:r w:rsidR="00036B05" w:rsidRPr="00302341">
        <w:t xml:space="preserve"> </w:t>
      </w:r>
      <w:r w:rsidRPr="00302341">
        <w:t xml:space="preserve">If </w:t>
      </w:r>
      <w:proofErr w:type="gramStart"/>
      <w:r w:rsidRPr="00302341">
        <w:t>product in eyes, immediately wash</w:t>
      </w:r>
      <w:proofErr w:type="gramEnd"/>
      <w:r w:rsidRPr="00302341">
        <w:t xml:space="preserve"> it out with water.</w:t>
      </w:r>
      <w:r w:rsidR="00036B05" w:rsidRPr="00302341">
        <w:t xml:space="preserve"> </w:t>
      </w:r>
      <w:r w:rsidRPr="00302341">
        <w:t>Wash hands after use.</w:t>
      </w:r>
    </w:p>
    <w:p w:rsidR="005843E9" w:rsidRPr="00302341" w:rsidRDefault="005843E9" w:rsidP="005843E9">
      <w:pPr>
        <w:pStyle w:val="BodyText"/>
        <w:ind w:right="-289"/>
        <w:rPr>
          <w:lang w:val="en-GB"/>
        </w:rPr>
      </w:pPr>
      <w:r w:rsidRPr="00302341">
        <w:rPr>
          <w:lang w:val="en-GB"/>
        </w:rPr>
        <w:t>DO NOT allow the product to come into contact with other chemicals, especially acids, or with combustible material such as paper, fabric, sawdust or kerosene.</w:t>
      </w:r>
      <w:r w:rsidR="00036B05" w:rsidRPr="00302341">
        <w:rPr>
          <w:lang w:val="en-GB"/>
        </w:rPr>
        <w:t xml:space="preserve"> </w:t>
      </w:r>
      <w:r w:rsidRPr="00302341">
        <w:rPr>
          <w:lang w:val="en-GB"/>
        </w:rPr>
        <w:t>DO NOT allow to get damp.</w:t>
      </w:r>
      <w:r w:rsidR="00036B05" w:rsidRPr="00302341">
        <w:rPr>
          <w:lang w:val="en-GB"/>
        </w:rPr>
        <w:t xml:space="preserve"> </w:t>
      </w:r>
      <w:r w:rsidRPr="00302341">
        <w:rPr>
          <w:lang w:val="en-GB"/>
        </w:rPr>
        <w:t>Use clean containers for dispensing.</w:t>
      </w:r>
      <w:r w:rsidR="00036B05" w:rsidRPr="00302341">
        <w:rPr>
          <w:lang w:val="en-GB"/>
        </w:rPr>
        <w:t xml:space="preserve"> </w:t>
      </w:r>
      <w:r w:rsidRPr="00302341">
        <w:rPr>
          <w:lang w:val="en-GB"/>
        </w:rPr>
        <w:t>DO NOT mix with other chemicals.</w:t>
      </w:r>
      <w:r w:rsidR="00036B05" w:rsidRPr="00302341">
        <w:rPr>
          <w:lang w:val="en-GB"/>
        </w:rPr>
        <w:t xml:space="preserve"> </w:t>
      </w:r>
      <w:r w:rsidRPr="00302341">
        <w:rPr>
          <w:lang w:val="en-GB"/>
        </w:rPr>
        <w:t>DO NOT mix with different types of chlorinating chemicals.</w:t>
      </w:r>
    </w:p>
    <w:p w:rsidR="005843E9" w:rsidRPr="00302341" w:rsidRDefault="005843E9" w:rsidP="005843E9">
      <w:pPr>
        <w:pStyle w:val="BodyText"/>
        <w:ind w:right="-289"/>
        <w:rPr>
          <w:lang w:val="en-GB"/>
        </w:rPr>
      </w:pPr>
      <w:r w:rsidRPr="00302341">
        <w:rPr>
          <w:lang w:val="en-GB"/>
        </w:rPr>
        <w:t>DO NOT add water to the product – add the product to water, but in case of fire, drench with water.</w:t>
      </w:r>
    </w:p>
    <w:p w:rsidR="005843E9" w:rsidRPr="00302341" w:rsidRDefault="005843E9" w:rsidP="005843E9">
      <w:pPr>
        <w:pStyle w:val="BodyText"/>
        <w:ind w:right="-289"/>
        <w:rPr>
          <w:b/>
        </w:rPr>
      </w:pPr>
      <w:proofErr w:type="gramStart"/>
      <w:r w:rsidRPr="00302341">
        <w:t>Store undercover in a dry, clean, cool, well</w:t>
      </w:r>
      <w:r w:rsidR="00240640" w:rsidRPr="00302341">
        <w:noBreakHyphen/>
      </w:r>
      <w:r w:rsidRPr="00302341">
        <w:t>ventilated place away from sunlight.</w:t>
      </w:r>
      <w:proofErr w:type="gramEnd"/>
      <w:r w:rsidR="00036B05" w:rsidRPr="00302341">
        <w:t xml:space="preserve"> </w:t>
      </w:r>
      <w:r w:rsidRPr="00302341">
        <w:t>Store and transport in an upright container.</w:t>
      </w:r>
    </w:p>
    <w:p w:rsidR="005843E9" w:rsidRPr="00302341" w:rsidRDefault="005843E9" w:rsidP="009E16FD">
      <w:pPr>
        <w:pStyle w:val="Header"/>
        <w:keepNext/>
        <w:spacing w:before="180" w:after="120"/>
        <w:ind w:right="-289"/>
        <w:outlineLvl w:val="0"/>
        <w:rPr>
          <w:b/>
          <w:bCs/>
        </w:rPr>
      </w:pPr>
      <w:r w:rsidRPr="00302341">
        <w:rPr>
          <w:b/>
          <w:bCs/>
        </w:rPr>
        <w:t>FIRST AID</w:t>
      </w:r>
    </w:p>
    <w:p w:rsidR="005843E9" w:rsidRPr="00302341" w:rsidRDefault="005843E9" w:rsidP="005843E9">
      <w:pPr>
        <w:pStyle w:val="BodyText"/>
        <w:spacing w:after="0"/>
        <w:ind w:right="-289"/>
      </w:pPr>
      <w:r w:rsidRPr="00302341">
        <w:t>If poisoning occurs contact a doctor or Poisons Information Centre (phone</w:t>
      </w:r>
      <w:r w:rsidR="007A37B1">
        <w:t xml:space="preserve"> Australia</w:t>
      </w:r>
      <w:r w:rsidRPr="00302341">
        <w:t xml:space="preserve"> 13</w:t>
      </w:r>
      <w:r w:rsidR="007A37B1">
        <w:t> </w:t>
      </w:r>
      <w:r w:rsidRPr="00302341">
        <w:t>11</w:t>
      </w:r>
      <w:r w:rsidR="007A37B1">
        <w:t> </w:t>
      </w:r>
      <w:r w:rsidRPr="00302341">
        <w:t>26).</w:t>
      </w:r>
      <w:r w:rsidR="00036B05" w:rsidRPr="00302341">
        <w:t xml:space="preserve"> </w:t>
      </w:r>
      <w:r w:rsidRPr="00302341">
        <w:t xml:space="preserve">If swallowed, DO NOT </w:t>
      </w:r>
      <w:proofErr w:type="gramStart"/>
      <w:r w:rsidRPr="00302341">
        <w:t>induce</w:t>
      </w:r>
      <w:proofErr w:type="gramEnd"/>
      <w:r w:rsidRPr="00302341">
        <w:t xml:space="preserve"> vomiting.</w:t>
      </w:r>
      <w:r w:rsidR="00036B05" w:rsidRPr="00302341">
        <w:t xml:space="preserve"> </w:t>
      </w:r>
      <w:r w:rsidRPr="00302341">
        <w:t>Give a glass of water.</w:t>
      </w:r>
      <w:r w:rsidR="00036B05" w:rsidRPr="00302341">
        <w:t xml:space="preserve"> </w:t>
      </w:r>
      <w:r w:rsidRPr="00302341">
        <w:t>If skin contact occurs, remove contaminated clothing and wash skin thoroughly.</w:t>
      </w:r>
      <w:r w:rsidR="00036B05" w:rsidRPr="00302341">
        <w:t xml:space="preserve"> </w:t>
      </w:r>
      <w:r w:rsidRPr="00302341">
        <w:t>If in eyes, hold eyes open, flood with water for at least 15 minutes and see a doctor.</w:t>
      </w:r>
    </w:p>
    <w:p w:rsidR="005843E9" w:rsidRPr="00302341" w:rsidRDefault="005843E9" w:rsidP="009E16FD">
      <w:pPr>
        <w:spacing w:before="240" w:after="120"/>
        <w:ind w:right="-289"/>
        <w:outlineLvl w:val="0"/>
      </w:pPr>
      <w:r w:rsidRPr="00302341">
        <w:rPr>
          <w:b/>
        </w:rPr>
        <w:t>D.O.M.</w:t>
      </w:r>
      <w:r w:rsidRPr="00302341">
        <w:t xml:space="preserve"> [</w:t>
      </w:r>
      <w:r w:rsidRPr="00302341">
        <w:rPr>
          <w:i/>
        </w:rPr>
        <w:t>date of manufacture</w:t>
      </w:r>
      <w:r w:rsidRPr="00302341">
        <w:t>]</w:t>
      </w:r>
    </w:p>
    <w:p w:rsidR="005843E9" w:rsidRPr="00302341" w:rsidRDefault="005843E9" w:rsidP="001F17DE">
      <w:pPr>
        <w:spacing w:before="240" w:after="120"/>
        <w:ind w:right="-289"/>
        <w:rPr>
          <w:iCs/>
        </w:rPr>
      </w:pPr>
      <w:r w:rsidRPr="00302341">
        <w:rPr>
          <w:b/>
        </w:rPr>
        <w:t xml:space="preserve">B.N. </w:t>
      </w:r>
      <w:r w:rsidRPr="00302341">
        <w:rPr>
          <w:iCs/>
        </w:rPr>
        <w:t>[</w:t>
      </w:r>
      <w:r w:rsidRPr="00302341">
        <w:rPr>
          <w:i/>
        </w:rPr>
        <w:t>batch number</w:t>
      </w:r>
      <w:r w:rsidRPr="00302341">
        <w:rPr>
          <w:iCs/>
        </w:rPr>
        <w:t>]</w:t>
      </w:r>
    </w:p>
    <w:p w:rsidR="005843E9" w:rsidRPr="00302341" w:rsidRDefault="005843E9" w:rsidP="009E16FD">
      <w:pPr>
        <w:spacing w:before="240" w:after="120"/>
        <w:ind w:right="-289"/>
        <w:outlineLvl w:val="0"/>
        <w:rPr>
          <w:b/>
        </w:rPr>
      </w:pPr>
      <w:r w:rsidRPr="00302341">
        <w:rPr>
          <w:b/>
        </w:rPr>
        <w:t>APVMA Listed Product Number:</w:t>
      </w:r>
      <w:r w:rsidR="008E0A8D">
        <w:rPr>
          <w:b/>
        </w:rPr>
        <w:t xml:space="preserve"> </w:t>
      </w:r>
      <w:r w:rsidR="008E0A8D" w:rsidRPr="003F559F">
        <w:t>[</w:t>
      </w:r>
      <w:r w:rsidR="008E0A8D" w:rsidRPr="00991AC3">
        <w:rPr>
          <w:i/>
        </w:rPr>
        <w:t xml:space="preserve">Insert </w:t>
      </w:r>
      <w:r w:rsidR="008E0A8D">
        <w:rPr>
          <w:i/>
        </w:rPr>
        <w:t>APVMA listed product</w:t>
      </w:r>
      <w:r w:rsidR="008E0A8D" w:rsidRPr="00991AC3">
        <w:rPr>
          <w:i/>
        </w:rPr>
        <w:t xml:space="preserve"> number</w:t>
      </w:r>
      <w:r w:rsidR="008E0A8D">
        <w:t>]</w:t>
      </w:r>
    </w:p>
    <w:p w:rsidR="008B51F9" w:rsidRPr="00302341" w:rsidRDefault="008B51F9" w:rsidP="005843E9">
      <w:pPr>
        <w:ind w:right="-290"/>
      </w:pPr>
    </w:p>
    <w:p w:rsidR="005843E9" w:rsidRPr="00302341" w:rsidRDefault="005843E9" w:rsidP="005843E9">
      <w:pPr>
        <w:ind w:right="-290"/>
      </w:pPr>
    </w:p>
    <w:p w:rsidR="005843E9" w:rsidRPr="00302341" w:rsidRDefault="005843E9" w:rsidP="009E16FD">
      <w:pPr>
        <w:pStyle w:val="Header"/>
        <w:keepNext/>
        <w:spacing w:before="180" w:after="120"/>
        <w:ind w:right="-289"/>
        <w:outlineLvl w:val="0"/>
        <w:rPr>
          <w:b/>
          <w:bCs/>
        </w:rPr>
      </w:pPr>
      <w:r w:rsidRPr="00302341">
        <w:rPr>
          <w:b/>
          <w:bCs/>
        </w:rPr>
        <w:lastRenderedPageBreak/>
        <w:t xml:space="preserve">EMERGENCY INFORMATION PANEL </w:t>
      </w:r>
    </w:p>
    <w:p w:rsidR="005843E9" w:rsidRPr="00302341" w:rsidRDefault="005843E9" w:rsidP="005843E9">
      <w:pPr>
        <w:pStyle w:val="BodyText"/>
        <w:ind w:right="-290"/>
        <w:rPr>
          <w:i/>
        </w:rPr>
      </w:pPr>
      <w:r w:rsidRPr="00302341">
        <w:rPr>
          <w:i/>
        </w:rPr>
        <w:t>Insert information/requirements of the relevant authorities relating to transport and storage of dangerous goods, especially those in the Australian Dangerous Goods Code.</w:t>
      </w:r>
      <w:r w:rsidR="00036B05" w:rsidRPr="00302341">
        <w:rPr>
          <w:i/>
        </w:rPr>
        <w:t xml:space="preserve"> </w:t>
      </w:r>
      <w:r w:rsidRPr="00302341">
        <w:rPr>
          <w:i/>
        </w:rPr>
        <w:t>This type of product requires an oxidising agent diamond and should be packaged according to the requirements of the Australian Dangerous Goods Code.</w:t>
      </w:r>
    </w:p>
    <w:p w:rsidR="00622382" w:rsidRPr="00302341" w:rsidRDefault="00622382" w:rsidP="0055528F">
      <w:pPr>
        <w:pStyle w:val="Scheduletitle"/>
        <w:pageBreakBefore/>
      </w:pPr>
      <w:bookmarkStart w:id="17" w:name="_Toc373840472"/>
      <w:r w:rsidRPr="00302341">
        <w:rPr>
          <w:rStyle w:val="CharAmSchNo"/>
        </w:rPr>
        <w:lastRenderedPageBreak/>
        <w:t>Schedule 3</w:t>
      </w:r>
      <w:r w:rsidRPr="00302341">
        <w:tab/>
      </w:r>
      <w:r w:rsidR="003212D6" w:rsidRPr="00302341">
        <w:rPr>
          <w:rStyle w:val="CharAmSchText"/>
        </w:rPr>
        <w:t>Label format for list</w:t>
      </w:r>
      <w:r w:rsidR="006202CE">
        <w:rPr>
          <w:rStyle w:val="CharAmSchText"/>
        </w:rPr>
        <w:t>ed</w:t>
      </w:r>
      <w:r w:rsidR="003212D6" w:rsidRPr="00302341">
        <w:rPr>
          <w:rStyle w:val="CharAmSchText"/>
        </w:rPr>
        <w:t xml:space="preserve"> chemical product in granular form</w:t>
      </w:r>
      <w:r w:rsidR="00036B05" w:rsidRPr="00302341">
        <w:rPr>
          <w:rStyle w:val="CharAmSchText"/>
        </w:rPr>
        <w:t> </w:t>
      </w:r>
      <w:r w:rsidR="003212D6" w:rsidRPr="00302341">
        <w:rPr>
          <w:rStyle w:val="CharAmSchText"/>
        </w:rPr>
        <w:t xml:space="preserve">— Active constituent </w:t>
      </w:r>
      <w:r w:rsidR="00DB2CE7" w:rsidRPr="00302341">
        <w:rPr>
          <w:rStyle w:val="CharAmSchText"/>
        </w:rPr>
        <w:t>l</w:t>
      </w:r>
      <w:r w:rsidRPr="00302341">
        <w:rPr>
          <w:rStyle w:val="CharAmSchText"/>
        </w:rPr>
        <w:t>ithium hypochlorite</w:t>
      </w:r>
      <w:bookmarkEnd w:id="17"/>
    </w:p>
    <w:p w:rsidR="00622382" w:rsidRPr="00302341" w:rsidRDefault="00622382" w:rsidP="00622382">
      <w:pPr>
        <w:pStyle w:val="Schedulereference"/>
      </w:pPr>
      <w:r w:rsidRPr="00302341">
        <w:t>(</w:t>
      </w:r>
      <w:proofErr w:type="gramStart"/>
      <w:r w:rsidRPr="00302341">
        <w:t>paragraph</w:t>
      </w:r>
      <w:proofErr w:type="gramEnd"/>
      <w:r w:rsidRPr="00302341">
        <w:t xml:space="preserve"> </w:t>
      </w:r>
      <w:r w:rsidR="00BE28F7">
        <w:t>8</w:t>
      </w:r>
      <w:r w:rsidR="00036B05" w:rsidRPr="00302341">
        <w:t> </w:t>
      </w:r>
      <w:r w:rsidR="003F156A">
        <w:t xml:space="preserve">(1) </w:t>
      </w:r>
      <w:r w:rsidRPr="00302341">
        <w:t>(c))</w:t>
      </w:r>
    </w:p>
    <w:p w:rsidR="00036B05" w:rsidRPr="00302341" w:rsidRDefault="00036B05">
      <w:pPr>
        <w:pStyle w:val="Header"/>
      </w:pPr>
      <w:r w:rsidRPr="00302341">
        <w:rPr>
          <w:rStyle w:val="CharSchPTNo"/>
        </w:rPr>
        <w:t xml:space="preserve"> </w:t>
      </w:r>
      <w:r w:rsidRPr="00302341">
        <w:rPr>
          <w:rStyle w:val="CharSchPTText"/>
        </w:rPr>
        <w:t xml:space="preserve"> </w:t>
      </w:r>
    </w:p>
    <w:p w:rsidR="00F81B31" w:rsidRPr="00302341" w:rsidRDefault="00F81B31" w:rsidP="009E16FD">
      <w:pPr>
        <w:pStyle w:val="BodyText"/>
        <w:spacing w:before="480"/>
        <w:ind w:right="-289"/>
        <w:outlineLvl w:val="0"/>
        <w:rPr>
          <w:sz w:val="28"/>
          <w:highlight w:val="lightGray"/>
        </w:rPr>
      </w:pPr>
      <w:r w:rsidRPr="00302341">
        <w:rPr>
          <w:highlight w:val="lightGray"/>
        </w:rPr>
        <w:t>FRONT PANEL</w:t>
      </w:r>
    </w:p>
    <w:p w:rsidR="00F81B31" w:rsidRPr="00302341" w:rsidRDefault="00F81B31" w:rsidP="00F81B31">
      <w:pPr>
        <w:ind w:right="-290"/>
        <w:rPr>
          <w:b/>
          <w:i/>
          <w:sz w:val="28"/>
        </w:rPr>
      </w:pPr>
    </w:p>
    <w:p w:rsidR="00F81B31" w:rsidRPr="00302341" w:rsidRDefault="00F81B31" w:rsidP="00F81B31">
      <w:pPr>
        <w:ind w:right="-290"/>
        <w:jc w:val="center"/>
        <w:rPr>
          <w:b/>
          <w:sz w:val="36"/>
        </w:rPr>
      </w:pPr>
    </w:p>
    <w:p w:rsidR="00F81B31" w:rsidRPr="007A37B1" w:rsidRDefault="00F81B31" w:rsidP="009E16FD">
      <w:pPr>
        <w:spacing w:before="240" w:after="60"/>
        <w:jc w:val="center"/>
        <w:outlineLvl w:val="0"/>
        <w:rPr>
          <w:b/>
          <w:sz w:val="28"/>
          <w:szCs w:val="28"/>
        </w:rPr>
      </w:pPr>
      <w:r w:rsidRPr="007A37B1">
        <w:rPr>
          <w:b/>
          <w:sz w:val="28"/>
          <w:szCs w:val="28"/>
        </w:rPr>
        <w:t>POISON</w:t>
      </w:r>
    </w:p>
    <w:p w:rsidR="00F81B31" w:rsidRPr="007A37B1" w:rsidRDefault="00F81B31" w:rsidP="00F81B31">
      <w:pPr>
        <w:ind w:right="-290"/>
        <w:jc w:val="center"/>
        <w:rPr>
          <w:b/>
          <w:sz w:val="28"/>
          <w:szCs w:val="28"/>
        </w:rPr>
      </w:pPr>
    </w:p>
    <w:p w:rsidR="00F81B31" w:rsidRPr="007A37B1" w:rsidRDefault="00F81B31" w:rsidP="009E16FD">
      <w:pPr>
        <w:spacing w:before="240" w:after="60"/>
        <w:jc w:val="center"/>
        <w:outlineLvl w:val="0"/>
        <w:rPr>
          <w:b/>
          <w:sz w:val="28"/>
          <w:szCs w:val="28"/>
        </w:rPr>
      </w:pPr>
      <w:r w:rsidRPr="007A37B1">
        <w:rPr>
          <w:b/>
          <w:sz w:val="28"/>
          <w:szCs w:val="28"/>
        </w:rPr>
        <w:t>KEEP OUT OF REACH OF CHILDREN</w:t>
      </w:r>
    </w:p>
    <w:p w:rsidR="00F81B31" w:rsidRPr="007A37B1" w:rsidRDefault="00F81B31" w:rsidP="00F81B31">
      <w:pPr>
        <w:ind w:right="-290"/>
        <w:jc w:val="center"/>
        <w:rPr>
          <w:sz w:val="28"/>
          <w:szCs w:val="28"/>
        </w:rPr>
      </w:pPr>
    </w:p>
    <w:p w:rsidR="00F81B31" w:rsidRPr="007A37B1" w:rsidRDefault="00F81B31" w:rsidP="009E16FD">
      <w:pPr>
        <w:spacing w:before="240" w:after="60"/>
        <w:jc w:val="center"/>
        <w:outlineLvl w:val="0"/>
        <w:rPr>
          <w:b/>
          <w:sz w:val="28"/>
          <w:szCs w:val="28"/>
        </w:rPr>
      </w:pPr>
      <w:r w:rsidRPr="007A37B1">
        <w:rPr>
          <w:b/>
          <w:sz w:val="28"/>
          <w:szCs w:val="28"/>
        </w:rPr>
        <w:t>FIRE AND EXPLOSION HAZARD</w:t>
      </w:r>
    </w:p>
    <w:p w:rsidR="00F81B31" w:rsidRPr="007A37B1" w:rsidRDefault="00F81B31" w:rsidP="00F81B31">
      <w:pPr>
        <w:ind w:right="-290"/>
        <w:jc w:val="center"/>
        <w:rPr>
          <w:sz w:val="28"/>
          <w:szCs w:val="28"/>
        </w:rPr>
      </w:pPr>
    </w:p>
    <w:p w:rsidR="00F81B31" w:rsidRPr="007A37B1" w:rsidRDefault="00F81B31" w:rsidP="009E16FD">
      <w:pPr>
        <w:spacing w:before="240" w:after="60"/>
        <w:jc w:val="center"/>
        <w:outlineLvl w:val="0"/>
        <w:rPr>
          <w:b/>
          <w:sz w:val="28"/>
          <w:szCs w:val="28"/>
        </w:rPr>
      </w:pPr>
      <w:r w:rsidRPr="007A37B1">
        <w:rPr>
          <w:b/>
          <w:sz w:val="28"/>
          <w:szCs w:val="28"/>
        </w:rPr>
        <w:t>READ SAFETY DIRECTIONS BEFORE OPENING OR USING</w:t>
      </w:r>
    </w:p>
    <w:p w:rsidR="00F81B31" w:rsidRPr="00302341" w:rsidRDefault="00F81B31" w:rsidP="00F81B31">
      <w:pPr>
        <w:ind w:right="-290"/>
        <w:jc w:val="center"/>
      </w:pPr>
    </w:p>
    <w:p w:rsidR="00F81B31" w:rsidRPr="00302341" w:rsidRDefault="00F81B31" w:rsidP="00F81B31">
      <w:pPr>
        <w:ind w:right="-290"/>
        <w:jc w:val="center"/>
      </w:pPr>
    </w:p>
    <w:p w:rsidR="00F81B31" w:rsidRPr="00302341" w:rsidRDefault="00F81B31" w:rsidP="00F81B31">
      <w:pPr>
        <w:ind w:right="-290"/>
        <w:jc w:val="center"/>
        <w:rPr>
          <w:b/>
          <w:iCs/>
          <w:sz w:val="32"/>
        </w:rPr>
      </w:pPr>
      <w:r w:rsidRPr="00302341">
        <w:rPr>
          <w:b/>
          <w:iCs/>
          <w:sz w:val="32"/>
        </w:rPr>
        <w:t>[PRODUCT NAME]</w:t>
      </w:r>
    </w:p>
    <w:p w:rsidR="00F81B31" w:rsidRPr="00302341" w:rsidRDefault="00F81B31" w:rsidP="00F81B31">
      <w:pPr>
        <w:ind w:right="-290"/>
        <w:jc w:val="center"/>
        <w:rPr>
          <w:sz w:val="28"/>
        </w:rPr>
      </w:pPr>
    </w:p>
    <w:p w:rsidR="00F81B31" w:rsidRPr="00302341" w:rsidRDefault="00F81B31" w:rsidP="00F81B31">
      <w:pPr>
        <w:ind w:right="-290"/>
        <w:jc w:val="center"/>
        <w:rPr>
          <w:sz w:val="28"/>
        </w:rPr>
      </w:pPr>
    </w:p>
    <w:p w:rsidR="00F81B31" w:rsidRPr="00302341" w:rsidRDefault="00F81B31" w:rsidP="009E16FD">
      <w:pPr>
        <w:tabs>
          <w:tab w:val="left" w:pos="1980"/>
          <w:tab w:val="left" w:pos="2250"/>
          <w:tab w:val="left" w:pos="3600"/>
        </w:tabs>
        <w:ind w:right="-290"/>
        <w:jc w:val="center"/>
        <w:outlineLvl w:val="0"/>
        <w:rPr>
          <w:b/>
        </w:rPr>
      </w:pPr>
      <w:r w:rsidRPr="00302341">
        <w:rPr>
          <w:b/>
        </w:rPr>
        <w:t>ACTIVE CONSTITUENT: [</w:t>
      </w:r>
      <w:r w:rsidRPr="00302341">
        <w:rPr>
          <w:b/>
          <w:i/>
        </w:rPr>
        <w:t>correct content for the product</w:t>
      </w:r>
      <w:r w:rsidRPr="00302341">
        <w:rPr>
          <w:b/>
          <w:iCs/>
        </w:rPr>
        <w:t>]</w:t>
      </w:r>
      <w:r w:rsidRPr="00302341">
        <w:rPr>
          <w:b/>
        </w:rPr>
        <w:t xml:space="preserve"> g/kg available</w:t>
      </w:r>
    </w:p>
    <w:p w:rsidR="00F81B31" w:rsidRPr="00302341" w:rsidRDefault="00F81B31" w:rsidP="00F81B31">
      <w:pPr>
        <w:tabs>
          <w:tab w:val="left" w:pos="1980"/>
          <w:tab w:val="left" w:pos="2250"/>
          <w:tab w:val="left" w:pos="3600"/>
        </w:tabs>
        <w:ind w:right="-290"/>
        <w:jc w:val="center"/>
        <w:rPr>
          <w:b/>
        </w:rPr>
      </w:pPr>
      <w:r w:rsidRPr="00302341">
        <w:rPr>
          <w:b/>
        </w:rPr>
        <w:t>CHLORINE (Cl) present as LITHIUM HYPOCHLORITE</w:t>
      </w:r>
      <w:r w:rsidRPr="00302341">
        <w:rPr>
          <w:b/>
        </w:rPr>
        <w:br/>
      </w:r>
    </w:p>
    <w:p w:rsidR="00F81B31" w:rsidRPr="00302341" w:rsidRDefault="00F81B31" w:rsidP="00F81B31">
      <w:pPr>
        <w:ind w:right="-290"/>
        <w:jc w:val="center"/>
      </w:pPr>
    </w:p>
    <w:p w:rsidR="00F81B31" w:rsidRPr="00302341" w:rsidRDefault="00AB50F6" w:rsidP="009E16FD">
      <w:pPr>
        <w:ind w:right="-290"/>
        <w:jc w:val="center"/>
        <w:outlineLvl w:val="0"/>
      </w:pPr>
      <w:r w:rsidRPr="00302341">
        <w:t>For control of bacteria</w:t>
      </w:r>
      <w:r w:rsidR="003E0AE4" w:rsidRPr="00302341">
        <w:t>,</w:t>
      </w:r>
      <w:r w:rsidRPr="00302341">
        <w:t xml:space="preserve"> viruses and protozoa in swimming pools and spas</w:t>
      </w:r>
    </w:p>
    <w:p w:rsidR="00F81B31" w:rsidRPr="00302341" w:rsidRDefault="00F81B31" w:rsidP="00F81B31">
      <w:pPr>
        <w:ind w:right="-290"/>
        <w:jc w:val="center"/>
      </w:pPr>
    </w:p>
    <w:p w:rsidR="00F81B31" w:rsidRPr="00302341" w:rsidRDefault="00F81B31" w:rsidP="00F81B31">
      <w:pPr>
        <w:ind w:right="-290"/>
        <w:jc w:val="center"/>
      </w:pPr>
    </w:p>
    <w:p w:rsidR="00F81B31" w:rsidRPr="00302341" w:rsidRDefault="00F81B31" w:rsidP="009E16FD">
      <w:pPr>
        <w:ind w:right="-290"/>
        <w:jc w:val="center"/>
        <w:outlineLvl w:val="0"/>
      </w:pPr>
      <w:r w:rsidRPr="00302341">
        <w:t>Net contents: [</w:t>
      </w:r>
      <w:r w:rsidRPr="00302341">
        <w:rPr>
          <w:i/>
        </w:rPr>
        <w:t>insert mass</w:t>
      </w:r>
      <w:r w:rsidR="00240640" w:rsidRPr="00302341">
        <w:rPr>
          <w:i/>
        </w:rPr>
        <w:noBreakHyphen/>
      </w:r>
      <w:r w:rsidRPr="00302341">
        <w:rPr>
          <w:i/>
        </w:rPr>
        <w:t xml:space="preserve"> maximum 25</w:t>
      </w:r>
      <w:r w:rsidRPr="00302341">
        <w:rPr>
          <w:iCs/>
        </w:rPr>
        <w:t>]</w:t>
      </w:r>
      <w:r w:rsidRPr="00302341">
        <w:t xml:space="preserve"> kg</w:t>
      </w:r>
    </w:p>
    <w:p w:rsidR="00F81B31" w:rsidRPr="00302341" w:rsidRDefault="00F81B31" w:rsidP="00F81B31">
      <w:pPr>
        <w:ind w:right="-290"/>
        <w:jc w:val="center"/>
      </w:pPr>
    </w:p>
    <w:p w:rsidR="00F81B31" w:rsidRPr="00302341" w:rsidRDefault="00F81B31" w:rsidP="00F81B31">
      <w:pPr>
        <w:ind w:right="-290"/>
        <w:jc w:val="center"/>
      </w:pPr>
    </w:p>
    <w:p w:rsidR="00F81B31" w:rsidRPr="00302341" w:rsidRDefault="00267464" w:rsidP="009E16FD">
      <w:pPr>
        <w:ind w:right="-290"/>
        <w:jc w:val="center"/>
        <w:outlineLvl w:val="0"/>
        <w:rPr>
          <w:sz w:val="28"/>
        </w:rPr>
      </w:pPr>
      <w:r>
        <w:t>[</w:t>
      </w:r>
      <w:r w:rsidRPr="007A37B1">
        <w:rPr>
          <w:i/>
        </w:rPr>
        <w:t>Insert r</w:t>
      </w:r>
      <w:r w:rsidR="00F81B31" w:rsidRPr="007A37B1">
        <w:rPr>
          <w:i/>
        </w:rPr>
        <w:t xml:space="preserve">egistered company (or other legal entity) name, </w:t>
      </w:r>
      <w:r w:rsidR="007A37B1">
        <w:rPr>
          <w:i/>
        </w:rPr>
        <w:t>Australian street address and telephone number</w:t>
      </w:r>
      <w:r>
        <w:t>]</w:t>
      </w:r>
    </w:p>
    <w:p w:rsidR="00F81B31" w:rsidRPr="00302341" w:rsidRDefault="00F81B31" w:rsidP="009E16FD">
      <w:pPr>
        <w:pStyle w:val="BodyText"/>
        <w:pageBreakBefore/>
        <w:ind w:right="-290"/>
        <w:outlineLvl w:val="0"/>
        <w:rPr>
          <w:highlight w:val="lightGray"/>
        </w:rPr>
      </w:pPr>
      <w:r w:rsidRPr="00302341">
        <w:rPr>
          <w:highlight w:val="lightGray"/>
        </w:rPr>
        <w:lastRenderedPageBreak/>
        <w:t>ANCILLARY PANEL</w:t>
      </w:r>
    </w:p>
    <w:p w:rsidR="00F81B31" w:rsidRPr="007A37B1" w:rsidRDefault="00F81B31" w:rsidP="009E16FD">
      <w:pPr>
        <w:pStyle w:val="Header"/>
        <w:keepNext/>
        <w:spacing w:before="180" w:after="120"/>
        <w:ind w:right="-289"/>
        <w:outlineLvl w:val="0"/>
        <w:rPr>
          <w:b/>
          <w:bCs/>
          <w:sz w:val="24"/>
        </w:rPr>
      </w:pPr>
      <w:r w:rsidRPr="007A37B1">
        <w:rPr>
          <w:b/>
          <w:bCs/>
          <w:sz w:val="24"/>
        </w:rPr>
        <w:t>DIRECTIONS FOR USE</w:t>
      </w:r>
    </w:p>
    <w:p w:rsidR="00F81B31" w:rsidRPr="00302341" w:rsidRDefault="00F81B31" w:rsidP="009E16FD">
      <w:pPr>
        <w:ind w:right="-290"/>
        <w:outlineLvl w:val="0"/>
      </w:pPr>
      <w:proofErr w:type="gramStart"/>
      <w:r w:rsidRPr="00302341">
        <w:rPr>
          <w:b/>
        </w:rPr>
        <w:t>DO NOT</w:t>
      </w:r>
      <w:r w:rsidRPr="00302341">
        <w:t xml:space="preserve"> use in a fixed or floating dispenser.</w:t>
      </w:r>
      <w:proofErr w:type="gramEnd"/>
    </w:p>
    <w:p w:rsidR="00F81B31" w:rsidRPr="00302341" w:rsidRDefault="00F81B31" w:rsidP="00F81B31">
      <w:pPr>
        <w:ind w:right="-290"/>
      </w:pPr>
    </w:p>
    <w:tbl>
      <w:tblPr>
        <w:tblW w:w="9350" w:type="dxa"/>
        <w:tblInd w:w="1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7" w:type="dxa"/>
          <w:right w:w="107" w:type="dxa"/>
        </w:tblCellMar>
        <w:tblLook w:val="0000" w:firstRow="0" w:lastRow="0" w:firstColumn="0" w:lastColumn="0" w:noHBand="0" w:noVBand="0"/>
      </w:tblPr>
      <w:tblGrid>
        <w:gridCol w:w="2694"/>
        <w:gridCol w:w="2167"/>
        <w:gridCol w:w="2176"/>
        <w:gridCol w:w="2313"/>
      </w:tblGrid>
      <w:tr w:rsidR="00F81B31" w:rsidRPr="00302341">
        <w:tc>
          <w:tcPr>
            <w:tcW w:w="2694" w:type="dxa"/>
          </w:tcPr>
          <w:p w:rsidR="00F81B31" w:rsidRPr="00302341" w:rsidRDefault="00F81B31" w:rsidP="00007507">
            <w:pPr>
              <w:ind w:right="-31"/>
              <w:jc w:val="center"/>
              <w:rPr>
                <w:sz w:val="20"/>
              </w:rPr>
            </w:pPr>
            <w:r w:rsidRPr="00302341">
              <w:rPr>
                <w:sz w:val="20"/>
              </w:rPr>
              <w:t>POOL VOLUME, LITRES</w:t>
            </w:r>
          </w:p>
        </w:tc>
        <w:tc>
          <w:tcPr>
            <w:tcW w:w="2167" w:type="dxa"/>
          </w:tcPr>
          <w:p w:rsidR="00F81B31" w:rsidRPr="00302341" w:rsidRDefault="00F81B31" w:rsidP="00734FD0">
            <w:pPr>
              <w:ind w:right="-108"/>
              <w:jc w:val="center"/>
              <w:rPr>
                <w:sz w:val="20"/>
              </w:rPr>
            </w:pPr>
            <w:r w:rsidRPr="00302341">
              <w:rPr>
                <w:b/>
                <w:sz w:val="20"/>
              </w:rPr>
              <w:t>*</w:t>
            </w:r>
            <w:r w:rsidRPr="00302341">
              <w:rPr>
                <w:sz w:val="20"/>
              </w:rPr>
              <w:t xml:space="preserve">STABILISED POOLS DAILY </w:t>
            </w:r>
            <w:r w:rsidR="00734FD0">
              <w:rPr>
                <w:sz w:val="20"/>
              </w:rPr>
              <w:t xml:space="preserve">PRODUCT </w:t>
            </w:r>
            <w:r w:rsidRPr="00302341">
              <w:rPr>
                <w:sz w:val="20"/>
              </w:rPr>
              <w:t>DOSAGE</w:t>
            </w:r>
          </w:p>
        </w:tc>
        <w:tc>
          <w:tcPr>
            <w:tcW w:w="2176" w:type="dxa"/>
          </w:tcPr>
          <w:p w:rsidR="00F81B31" w:rsidRPr="00302341" w:rsidRDefault="00F81B31" w:rsidP="00734FD0">
            <w:pPr>
              <w:jc w:val="center"/>
              <w:rPr>
                <w:sz w:val="20"/>
              </w:rPr>
            </w:pPr>
            <w:r w:rsidRPr="00302341">
              <w:rPr>
                <w:sz w:val="20"/>
              </w:rPr>
              <w:t xml:space="preserve">UNSTABILISED POOLS DAILY </w:t>
            </w:r>
            <w:r w:rsidR="00734FD0">
              <w:rPr>
                <w:sz w:val="20"/>
              </w:rPr>
              <w:t xml:space="preserve">PRODUCT </w:t>
            </w:r>
            <w:r w:rsidRPr="00302341">
              <w:rPr>
                <w:sz w:val="20"/>
              </w:rPr>
              <w:t>DOSAGE</w:t>
            </w:r>
          </w:p>
        </w:tc>
        <w:tc>
          <w:tcPr>
            <w:tcW w:w="2313" w:type="dxa"/>
          </w:tcPr>
          <w:p w:rsidR="00F81B31" w:rsidRPr="00302341" w:rsidRDefault="00F81B31" w:rsidP="00007507">
            <w:pPr>
              <w:ind w:right="-57"/>
              <w:jc w:val="center"/>
              <w:rPr>
                <w:sz w:val="20"/>
              </w:rPr>
            </w:pPr>
            <w:r w:rsidRPr="00302341">
              <w:rPr>
                <w:sz w:val="20"/>
              </w:rPr>
              <w:t>FREE CHLORINE CONCENTRATION</w:t>
            </w:r>
          </w:p>
        </w:tc>
      </w:tr>
      <w:tr w:rsidR="00F81B31" w:rsidRPr="00302341">
        <w:tc>
          <w:tcPr>
            <w:tcW w:w="2694" w:type="dxa"/>
          </w:tcPr>
          <w:p w:rsidR="00F81B31" w:rsidRPr="00302341" w:rsidRDefault="00F81B31" w:rsidP="00007507">
            <w:pPr>
              <w:ind w:right="-31"/>
              <w:jc w:val="center"/>
              <w:rPr>
                <w:sz w:val="20"/>
              </w:rPr>
            </w:pPr>
            <w:r w:rsidRPr="00302341">
              <w:rPr>
                <w:sz w:val="20"/>
              </w:rPr>
              <w:t>10, 000</w:t>
            </w:r>
          </w:p>
        </w:tc>
        <w:tc>
          <w:tcPr>
            <w:tcW w:w="2167" w:type="dxa"/>
          </w:tcPr>
          <w:p w:rsidR="00F81B31" w:rsidRPr="00302341" w:rsidRDefault="00F81B31" w:rsidP="00007507">
            <w:pPr>
              <w:ind w:right="-108"/>
              <w:jc w:val="center"/>
              <w:rPr>
                <w:sz w:val="20"/>
              </w:rPr>
            </w:pPr>
            <w:r w:rsidRPr="00302341">
              <w:rPr>
                <w:sz w:val="20"/>
              </w:rPr>
              <w:t>60g</w:t>
            </w:r>
          </w:p>
          <w:p w:rsidR="00F81B31" w:rsidRPr="00302341" w:rsidRDefault="00F81B31" w:rsidP="00007507">
            <w:pPr>
              <w:ind w:right="-108"/>
              <w:jc w:val="center"/>
              <w:rPr>
                <w:sz w:val="20"/>
              </w:rPr>
            </w:pPr>
          </w:p>
        </w:tc>
        <w:tc>
          <w:tcPr>
            <w:tcW w:w="2176" w:type="dxa"/>
          </w:tcPr>
          <w:p w:rsidR="00F81B31" w:rsidRPr="00302341" w:rsidRDefault="00F81B31" w:rsidP="00007507">
            <w:pPr>
              <w:jc w:val="center"/>
              <w:rPr>
                <w:sz w:val="20"/>
              </w:rPr>
            </w:pPr>
            <w:r w:rsidRPr="00302341">
              <w:rPr>
                <w:sz w:val="20"/>
              </w:rPr>
              <w:t>120g</w:t>
            </w:r>
          </w:p>
          <w:p w:rsidR="00F81B31" w:rsidRPr="00302341" w:rsidRDefault="00F81B31" w:rsidP="00007507">
            <w:pPr>
              <w:jc w:val="center"/>
              <w:rPr>
                <w:sz w:val="20"/>
              </w:rPr>
            </w:pPr>
          </w:p>
        </w:tc>
        <w:tc>
          <w:tcPr>
            <w:tcW w:w="2313" w:type="dxa"/>
          </w:tcPr>
          <w:p w:rsidR="00F81B31" w:rsidRPr="00302341" w:rsidRDefault="00F81B31" w:rsidP="00007507">
            <w:pPr>
              <w:ind w:right="-57"/>
              <w:jc w:val="center"/>
              <w:rPr>
                <w:sz w:val="20"/>
              </w:rPr>
            </w:pPr>
            <w:r w:rsidRPr="00302341">
              <w:rPr>
                <w:sz w:val="20"/>
              </w:rPr>
              <w:t>refer to required levels table</w:t>
            </w:r>
          </w:p>
        </w:tc>
      </w:tr>
      <w:tr w:rsidR="00F81B31" w:rsidRPr="00302341">
        <w:tc>
          <w:tcPr>
            <w:tcW w:w="2694" w:type="dxa"/>
          </w:tcPr>
          <w:p w:rsidR="00F81B31" w:rsidRPr="00302341" w:rsidRDefault="00F81B31" w:rsidP="00007507">
            <w:pPr>
              <w:ind w:right="-31"/>
              <w:jc w:val="center"/>
              <w:rPr>
                <w:sz w:val="20"/>
              </w:rPr>
            </w:pPr>
            <w:r w:rsidRPr="00302341">
              <w:rPr>
                <w:sz w:val="20"/>
              </w:rPr>
              <w:t>INITIAL START UP SHOCK TREATMENT</w:t>
            </w:r>
          </w:p>
        </w:tc>
        <w:tc>
          <w:tcPr>
            <w:tcW w:w="2167" w:type="dxa"/>
          </w:tcPr>
          <w:p w:rsidR="00F81B31" w:rsidRPr="00302341" w:rsidRDefault="00F81B31" w:rsidP="00007507">
            <w:pPr>
              <w:ind w:right="-108"/>
              <w:jc w:val="center"/>
              <w:rPr>
                <w:sz w:val="20"/>
              </w:rPr>
            </w:pPr>
            <w:r w:rsidRPr="00302341">
              <w:rPr>
                <w:sz w:val="20"/>
              </w:rPr>
              <w:t>7 x daily dosage</w:t>
            </w:r>
          </w:p>
        </w:tc>
        <w:tc>
          <w:tcPr>
            <w:tcW w:w="2176" w:type="dxa"/>
          </w:tcPr>
          <w:p w:rsidR="00F81B31" w:rsidRPr="00302341" w:rsidRDefault="00F81B31" w:rsidP="00007507">
            <w:pPr>
              <w:jc w:val="center"/>
              <w:rPr>
                <w:sz w:val="20"/>
              </w:rPr>
            </w:pPr>
            <w:r w:rsidRPr="00302341">
              <w:rPr>
                <w:sz w:val="20"/>
              </w:rPr>
              <w:t>4 x daily dosage</w:t>
            </w:r>
          </w:p>
        </w:tc>
        <w:tc>
          <w:tcPr>
            <w:tcW w:w="2313" w:type="dxa"/>
          </w:tcPr>
          <w:p w:rsidR="00F81B31" w:rsidRPr="00302341" w:rsidRDefault="00F81B31" w:rsidP="00007507">
            <w:pPr>
              <w:ind w:right="-57"/>
              <w:jc w:val="center"/>
              <w:rPr>
                <w:sz w:val="20"/>
              </w:rPr>
            </w:pPr>
            <w:r w:rsidRPr="00302341">
              <w:rPr>
                <w:sz w:val="20"/>
              </w:rPr>
              <w:t>10</w:t>
            </w:r>
            <w:r w:rsidR="00A82A0B">
              <w:rPr>
                <w:sz w:val="20"/>
              </w:rPr>
              <w:t xml:space="preserve"> </w:t>
            </w:r>
            <w:r w:rsidR="00240640" w:rsidRPr="00302341">
              <w:rPr>
                <w:sz w:val="20"/>
              </w:rPr>
              <w:noBreakHyphen/>
            </w:r>
            <w:r w:rsidR="00A82A0B">
              <w:rPr>
                <w:sz w:val="20"/>
              </w:rPr>
              <w:t xml:space="preserve"> </w:t>
            </w:r>
            <w:r w:rsidRPr="00302341">
              <w:rPr>
                <w:sz w:val="20"/>
              </w:rPr>
              <w:t>15mg/L</w:t>
            </w:r>
          </w:p>
          <w:p w:rsidR="00F81B31" w:rsidRPr="00302341" w:rsidRDefault="00F81B31" w:rsidP="00007507">
            <w:pPr>
              <w:ind w:right="-57"/>
              <w:jc w:val="center"/>
              <w:rPr>
                <w:sz w:val="20"/>
              </w:rPr>
            </w:pPr>
          </w:p>
        </w:tc>
      </w:tr>
      <w:tr w:rsidR="00F81B31" w:rsidRPr="00302341">
        <w:tc>
          <w:tcPr>
            <w:tcW w:w="2694" w:type="dxa"/>
          </w:tcPr>
          <w:p w:rsidR="00F81B31" w:rsidRPr="00302341" w:rsidRDefault="00F81B31" w:rsidP="00007507">
            <w:pPr>
              <w:ind w:right="-31"/>
              <w:jc w:val="center"/>
              <w:rPr>
                <w:sz w:val="20"/>
              </w:rPr>
            </w:pPr>
            <w:r w:rsidRPr="00302341">
              <w:rPr>
                <w:sz w:val="20"/>
              </w:rPr>
              <w:t>SUPER CHLORINATION</w:t>
            </w:r>
          </w:p>
        </w:tc>
        <w:tc>
          <w:tcPr>
            <w:tcW w:w="2167" w:type="dxa"/>
          </w:tcPr>
          <w:p w:rsidR="00F81B31" w:rsidRPr="00302341" w:rsidRDefault="00F81B31" w:rsidP="00007507">
            <w:pPr>
              <w:ind w:right="-108"/>
              <w:jc w:val="center"/>
              <w:rPr>
                <w:sz w:val="20"/>
              </w:rPr>
            </w:pPr>
            <w:r w:rsidRPr="00302341">
              <w:rPr>
                <w:sz w:val="20"/>
              </w:rPr>
              <w:t>4 x daily dosage</w:t>
            </w:r>
          </w:p>
        </w:tc>
        <w:tc>
          <w:tcPr>
            <w:tcW w:w="2176" w:type="dxa"/>
          </w:tcPr>
          <w:p w:rsidR="00F81B31" w:rsidRPr="00302341" w:rsidRDefault="00F81B31" w:rsidP="00007507">
            <w:pPr>
              <w:jc w:val="center"/>
              <w:rPr>
                <w:sz w:val="20"/>
              </w:rPr>
            </w:pPr>
            <w:r w:rsidRPr="00302341">
              <w:rPr>
                <w:sz w:val="20"/>
              </w:rPr>
              <w:t>2 x daily dosage</w:t>
            </w:r>
          </w:p>
          <w:p w:rsidR="00F81B31" w:rsidRPr="00302341" w:rsidRDefault="00F81B31" w:rsidP="00007507">
            <w:pPr>
              <w:jc w:val="center"/>
              <w:rPr>
                <w:sz w:val="20"/>
              </w:rPr>
            </w:pPr>
          </w:p>
        </w:tc>
        <w:tc>
          <w:tcPr>
            <w:tcW w:w="2313" w:type="dxa"/>
          </w:tcPr>
          <w:p w:rsidR="00F81B31" w:rsidRPr="00302341" w:rsidRDefault="00F81B31" w:rsidP="00007507">
            <w:pPr>
              <w:ind w:right="-57"/>
              <w:jc w:val="center"/>
              <w:rPr>
                <w:sz w:val="20"/>
              </w:rPr>
            </w:pPr>
            <w:r w:rsidRPr="00302341">
              <w:rPr>
                <w:sz w:val="20"/>
              </w:rPr>
              <w:t>10mg/L</w:t>
            </w:r>
          </w:p>
        </w:tc>
      </w:tr>
    </w:tbl>
    <w:p w:rsidR="00F81B31" w:rsidRPr="00302341" w:rsidRDefault="00F81B31" w:rsidP="00F81B31">
      <w:pPr>
        <w:ind w:right="-290"/>
      </w:pPr>
      <w:r w:rsidRPr="00302341">
        <w:rPr>
          <w:b/>
        </w:rPr>
        <w:t>*</w:t>
      </w:r>
      <w:r w:rsidRPr="00302341">
        <w:t xml:space="preserve"> Contains chlorine stabiliser, such as </w:t>
      </w:r>
      <w:proofErr w:type="spellStart"/>
      <w:r w:rsidRPr="00302341">
        <w:t>cyanuric</w:t>
      </w:r>
      <w:proofErr w:type="spellEnd"/>
      <w:r w:rsidRPr="00302341">
        <w:t xml:space="preserve"> acid.</w:t>
      </w:r>
    </w:p>
    <w:p w:rsidR="00F81B31" w:rsidRPr="00302341" w:rsidRDefault="00F81B31" w:rsidP="00F81B31">
      <w:pPr>
        <w:ind w:right="-290"/>
      </w:pPr>
    </w:p>
    <w:p w:rsidR="00F81B31" w:rsidRPr="00302341" w:rsidRDefault="00F81B31" w:rsidP="00F81B31">
      <w:pPr>
        <w:ind w:right="-290"/>
      </w:pPr>
      <w:r w:rsidRPr="00302341">
        <w:t>These dosage rates are only a guide to assist in achieving the required levels of free chlorine.</w:t>
      </w:r>
    </w:p>
    <w:p w:rsidR="00F81B31" w:rsidRPr="00302341" w:rsidRDefault="00F81B31" w:rsidP="009E16FD">
      <w:pPr>
        <w:pStyle w:val="Header"/>
        <w:keepNext/>
        <w:spacing w:before="180" w:after="120"/>
        <w:ind w:right="-289"/>
        <w:outlineLvl w:val="0"/>
        <w:rPr>
          <w:b/>
          <w:bCs/>
        </w:rPr>
      </w:pPr>
      <w:r w:rsidRPr="00302341">
        <w:rPr>
          <w:b/>
          <w:bCs/>
        </w:rPr>
        <w:t xml:space="preserve">REQUIRED LEVELS </w:t>
      </w:r>
    </w:p>
    <w:tbl>
      <w:tblPr>
        <w:tblW w:w="935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683"/>
        <w:gridCol w:w="1559"/>
        <w:gridCol w:w="1652"/>
        <w:gridCol w:w="1610"/>
        <w:gridCol w:w="1701"/>
        <w:gridCol w:w="1145"/>
      </w:tblGrid>
      <w:tr w:rsidR="007A37B1" w:rsidRPr="00302341">
        <w:trPr>
          <w:cantSplit/>
        </w:trPr>
        <w:tc>
          <w:tcPr>
            <w:tcW w:w="1683" w:type="dxa"/>
            <w:vMerge w:val="restart"/>
          </w:tcPr>
          <w:p w:rsidR="007A37B1" w:rsidRPr="00302341" w:rsidRDefault="007A37B1" w:rsidP="00007507">
            <w:pPr>
              <w:ind w:right="-107"/>
              <w:jc w:val="center"/>
              <w:rPr>
                <w:sz w:val="20"/>
              </w:rPr>
            </w:pPr>
            <w:r w:rsidRPr="00302341">
              <w:rPr>
                <w:sz w:val="20"/>
              </w:rPr>
              <w:t>TYPE OF POOL</w:t>
            </w:r>
          </w:p>
        </w:tc>
        <w:tc>
          <w:tcPr>
            <w:tcW w:w="1559" w:type="dxa"/>
            <w:vMerge w:val="restart"/>
          </w:tcPr>
          <w:p w:rsidR="007A37B1" w:rsidRPr="00302341" w:rsidRDefault="007A37B1" w:rsidP="00007507">
            <w:pPr>
              <w:ind w:right="-44"/>
              <w:jc w:val="center"/>
              <w:rPr>
                <w:sz w:val="20"/>
              </w:rPr>
            </w:pPr>
            <w:r w:rsidRPr="00302341">
              <w:rPr>
                <w:sz w:val="20"/>
              </w:rPr>
              <w:t>LEVEL OF STABILISER</w:t>
            </w:r>
          </w:p>
          <w:p w:rsidR="007A37B1" w:rsidRPr="00302341" w:rsidRDefault="007A37B1" w:rsidP="00007507">
            <w:pPr>
              <w:ind w:right="-44"/>
              <w:jc w:val="center"/>
              <w:rPr>
                <w:sz w:val="20"/>
              </w:rPr>
            </w:pPr>
            <w:r w:rsidRPr="00302341">
              <w:rPr>
                <w:sz w:val="20"/>
              </w:rPr>
              <w:t>(mg/L)</w:t>
            </w:r>
          </w:p>
        </w:tc>
        <w:tc>
          <w:tcPr>
            <w:tcW w:w="1652" w:type="dxa"/>
            <w:vMerge w:val="restart"/>
          </w:tcPr>
          <w:p w:rsidR="007A37B1" w:rsidRPr="00302341" w:rsidRDefault="007A37B1" w:rsidP="00007507">
            <w:pPr>
              <w:jc w:val="center"/>
              <w:rPr>
                <w:sz w:val="20"/>
              </w:rPr>
            </w:pPr>
            <w:r w:rsidRPr="00302341">
              <w:rPr>
                <w:sz w:val="20"/>
              </w:rPr>
              <w:t>TOTAL ALKALINITY</w:t>
            </w:r>
          </w:p>
          <w:p w:rsidR="007A37B1" w:rsidRPr="00302341" w:rsidRDefault="007A37B1" w:rsidP="00007507">
            <w:pPr>
              <w:jc w:val="center"/>
              <w:rPr>
                <w:sz w:val="20"/>
              </w:rPr>
            </w:pPr>
            <w:r w:rsidRPr="00302341">
              <w:rPr>
                <w:sz w:val="20"/>
              </w:rPr>
              <w:t>(mg/L)</w:t>
            </w:r>
          </w:p>
        </w:tc>
        <w:tc>
          <w:tcPr>
            <w:tcW w:w="3311" w:type="dxa"/>
            <w:gridSpan w:val="2"/>
          </w:tcPr>
          <w:p w:rsidR="007A37B1" w:rsidRPr="00302341" w:rsidRDefault="007A37B1" w:rsidP="00007507">
            <w:pPr>
              <w:ind w:right="-131"/>
              <w:jc w:val="center"/>
              <w:rPr>
                <w:sz w:val="20"/>
              </w:rPr>
            </w:pPr>
            <w:r w:rsidRPr="00302341">
              <w:rPr>
                <w:sz w:val="20"/>
              </w:rPr>
              <w:t xml:space="preserve">MINIMUM FREE CHLORINE LEVEL (mg/L) </w:t>
            </w:r>
          </w:p>
        </w:tc>
        <w:tc>
          <w:tcPr>
            <w:tcW w:w="1145" w:type="dxa"/>
            <w:vMerge w:val="restart"/>
          </w:tcPr>
          <w:p w:rsidR="007A37B1" w:rsidRPr="00302341" w:rsidRDefault="007A37B1" w:rsidP="00007507">
            <w:pPr>
              <w:ind w:right="-290"/>
              <w:rPr>
                <w:sz w:val="20"/>
              </w:rPr>
            </w:pPr>
            <w:r w:rsidRPr="00302341">
              <w:rPr>
                <w:sz w:val="20"/>
              </w:rPr>
              <w:t>pH</w:t>
            </w:r>
          </w:p>
          <w:p w:rsidR="007A37B1" w:rsidRPr="00302341" w:rsidRDefault="007A37B1" w:rsidP="00007507">
            <w:pPr>
              <w:ind w:right="-290"/>
            </w:pPr>
            <w:r w:rsidRPr="00302341">
              <w:rPr>
                <w:sz w:val="20"/>
              </w:rPr>
              <w:t>(optimum</w:t>
            </w:r>
          </w:p>
          <w:p w:rsidR="007A37B1" w:rsidRPr="00302341" w:rsidRDefault="007A37B1" w:rsidP="00007507">
            <w:pPr>
              <w:ind w:right="-290"/>
            </w:pPr>
            <w:r w:rsidRPr="00302341">
              <w:rPr>
                <w:sz w:val="20"/>
              </w:rPr>
              <w:t>range)</w:t>
            </w:r>
          </w:p>
        </w:tc>
      </w:tr>
      <w:tr w:rsidR="007A37B1" w:rsidRPr="00302341">
        <w:tblPrEx>
          <w:tblCellMar>
            <w:left w:w="107" w:type="dxa"/>
            <w:right w:w="107" w:type="dxa"/>
          </w:tblCellMar>
        </w:tblPrEx>
        <w:tc>
          <w:tcPr>
            <w:tcW w:w="1683" w:type="dxa"/>
            <w:vMerge/>
          </w:tcPr>
          <w:p w:rsidR="007A37B1" w:rsidRPr="00302341" w:rsidRDefault="007A37B1" w:rsidP="00007507">
            <w:pPr>
              <w:ind w:right="-107"/>
              <w:rPr>
                <w:sz w:val="20"/>
              </w:rPr>
            </w:pPr>
          </w:p>
        </w:tc>
        <w:tc>
          <w:tcPr>
            <w:tcW w:w="1559" w:type="dxa"/>
            <w:vMerge/>
          </w:tcPr>
          <w:p w:rsidR="007A37B1" w:rsidRPr="00302341" w:rsidRDefault="007A37B1" w:rsidP="00007507">
            <w:pPr>
              <w:ind w:right="-44"/>
              <w:jc w:val="center"/>
              <w:rPr>
                <w:sz w:val="20"/>
              </w:rPr>
            </w:pPr>
          </w:p>
        </w:tc>
        <w:tc>
          <w:tcPr>
            <w:tcW w:w="1652" w:type="dxa"/>
            <w:vMerge/>
          </w:tcPr>
          <w:p w:rsidR="007A37B1" w:rsidRPr="00302341" w:rsidRDefault="007A37B1" w:rsidP="00007507">
            <w:pPr>
              <w:jc w:val="center"/>
              <w:rPr>
                <w:sz w:val="20"/>
              </w:rPr>
            </w:pPr>
          </w:p>
        </w:tc>
        <w:tc>
          <w:tcPr>
            <w:tcW w:w="1610" w:type="dxa"/>
          </w:tcPr>
          <w:p w:rsidR="007A37B1" w:rsidRPr="00302341" w:rsidRDefault="007A37B1" w:rsidP="00007507">
            <w:pPr>
              <w:ind w:right="-148"/>
              <w:jc w:val="center"/>
              <w:rPr>
                <w:sz w:val="20"/>
              </w:rPr>
            </w:pPr>
            <w:r w:rsidRPr="00302341">
              <w:rPr>
                <w:sz w:val="20"/>
              </w:rPr>
              <w:t>Below 26°C</w:t>
            </w:r>
          </w:p>
        </w:tc>
        <w:tc>
          <w:tcPr>
            <w:tcW w:w="1701" w:type="dxa"/>
          </w:tcPr>
          <w:p w:rsidR="007A37B1" w:rsidRPr="00302341" w:rsidRDefault="007A37B1" w:rsidP="00007507">
            <w:pPr>
              <w:ind w:right="-130"/>
              <w:jc w:val="center"/>
              <w:rPr>
                <w:sz w:val="20"/>
              </w:rPr>
            </w:pPr>
            <w:r w:rsidRPr="00302341">
              <w:rPr>
                <w:sz w:val="20"/>
              </w:rPr>
              <w:t>Above 26</w:t>
            </w:r>
            <w:r w:rsidRPr="00302341">
              <w:rPr>
                <w:sz w:val="20"/>
              </w:rPr>
              <w:sym w:font="Symbol" w:char="F0B0"/>
            </w:r>
            <w:r w:rsidRPr="00302341">
              <w:rPr>
                <w:sz w:val="20"/>
              </w:rPr>
              <w:t>C</w:t>
            </w:r>
          </w:p>
        </w:tc>
        <w:tc>
          <w:tcPr>
            <w:tcW w:w="1145" w:type="dxa"/>
            <w:vMerge/>
          </w:tcPr>
          <w:p w:rsidR="007A37B1" w:rsidRPr="00302341" w:rsidRDefault="007A37B1" w:rsidP="00007507">
            <w:pPr>
              <w:ind w:right="-290"/>
              <w:rPr>
                <w:sz w:val="20"/>
              </w:rPr>
            </w:pPr>
          </w:p>
        </w:tc>
      </w:tr>
      <w:tr w:rsidR="00F81B31" w:rsidRPr="00302341">
        <w:tblPrEx>
          <w:tblCellMar>
            <w:left w:w="107" w:type="dxa"/>
            <w:right w:w="107" w:type="dxa"/>
          </w:tblCellMar>
        </w:tblPrEx>
        <w:trPr>
          <w:cantSplit/>
        </w:trPr>
        <w:tc>
          <w:tcPr>
            <w:tcW w:w="1683" w:type="dxa"/>
          </w:tcPr>
          <w:p w:rsidR="00F81B31" w:rsidRPr="00302341" w:rsidRDefault="00F81B31" w:rsidP="00007507">
            <w:pPr>
              <w:ind w:right="-107"/>
              <w:rPr>
                <w:sz w:val="20"/>
              </w:rPr>
            </w:pPr>
            <w:r w:rsidRPr="00302341">
              <w:rPr>
                <w:sz w:val="20"/>
              </w:rPr>
              <w:t>UNSTABILISED</w:t>
            </w:r>
          </w:p>
          <w:p w:rsidR="00F81B31" w:rsidRPr="00302341" w:rsidRDefault="00F81B31" w:rsidP="00007507">
            <w:pPr>
              <w:ind w:right="-107"/>
              <w:rPr>
                <w:sz w:val="20"/>
              </w:rPr>
            </w:pPr>
            <w:r w:rsidRPr="00302341">
              <w:rPr>
                <w:sz w:val="20"/>
              </w:rPr>
              <w:t>OUTDOOR</w:t>
            </w:r>
          </w:p>
        </w:tc>
        <w:tc>
          <w:tcPr>
            <w:tcW w:w="1559" w:type="dxa"/>
          </w:tcPr>
          <w:p w:rsidR="00F81B31" w:rsidRPr="00302341" w:rsidRDefault="00F81B31" w:rsidP="00007507">
            <w:pPr>
              <w:ind w:right="-44"/>
              <w:jc w:val="center"/>
              <w:rPr>
                <w:sz w:val="20"/>
              </w:rPr>
            </w:pPr>
            <w:r w:rsidRPr="00302341">
              <w:rPr>
                <w:sz w:val="20"/>
              </w:rPr>
              <w:t>Nil</w:t>
            </w:r>
          </w:p>
        </w:tc>
        <w:tc>
          <w:tcPr>
            <w:tcW w:w="1652" w:type="dxa"/>
          </w:tcPr>
          <w:p w:rsidR="00F81B31" w:rsidRPr="00302341" w:rsidRDefault="00F81B31" w:rsidP="00007507">
            <w:pPr>
              <w:jc w:val="center"/>
              <w:rPr>
                <w:sz w:val="20"/>
              </w:rPr>
            </w:pPr>
            <w:r w:rsidRPr="00302341">
              <w:rPr>
                <w:sz w:val="20"/>
              </w:rPr>
              <w:t xml:space="preserve">60 </w:t>
            </w:r>
            <w:r w:rsidR="00240640" w:rsidRPr="00302341">
              <w:rPr>
                <w:sz w:val="20"/>
              </w:rPr>
              <w:noBreakHyphen/>
            </w:r>
            <w:r w:rsidRPr="00302341">
              <w:rPr>
                <w:sz w:val="20"/>
              </w:rPr>
              <w:t xml:space="preserve"> 200</w:t>
            </w:r>
          </w:p>
        </w:tc>
        <w:tc>
          <w:tcPr>
            <w:tcW w:w="1610" w:type="dxa"/>
          </w:tcPr>
          <w:p w:rsidR="00F81B31" w:rsidRPr="00302341" w:rsidRDefault="00F81B31" w:rsidP="00007507">
            <w:pPr>
              <w:ind w:right="-148"/>
              <w:jc w:val="center"/>
              <w:rPr>
                <w:sz w:val="20"/>
              </w:rPr>
            </w:pPr>
            <w:r w:rsidRPr="00302341">
              <w:rPr>
                <w:sz w:val="20"/>
              </w:rPr>
              <w:t>1.0</w:t>
            </w:r>
          </w:p>
        </w:tc>
        <w:tc>
          <w:tcPr>
            <w:tcW w:w="1701" w:type="dxa"/>
          </w:tcPr>
          <w:p w:rsidR="00F81B31" w:rsidRPr="00302341" w:rsidRDefault="00F81B31" w:rsidP="00007507">
            <w:pPr>
              <w:ind w:right="-130"/>
              <w:jc w:val="center"/>
              <w:rPr>
                <w:sz w:val="20"/>
              </w:rPr>
            </w:pPr>
            <w:r w:rsidRPr="00302341">
              <w:rPr>
                <w:sz w:val="20"/>
              </w:rPr>
              <w:t>2.0</w:t>
            </w:r>
          </w:p>
        </w:tc>
        <w:tc>
          <w:tcPr>
            <w:tcW w:w="1145" w:type="dxa"/>
            <w:vMerge w:val="restart"/>
            <w:vAlign w:val="center"/>
          </w:tcPr>
          <w:p w:rsidR="00F81B31" w:rsidRPr="00302341" w:rsidRDefault="00F81B31" w:rsidP="00007507">
            <w:pPr>
              <w:ind w:right="-290"/>
              <w:rPr>
                <w:sz w:val="20"/>
              </w:rPr>
            </w:pPr>
            <w:r w:rsidRPr="00302341">
              <w:rPr>
                <w:sz w:val="20"/>
              </w:rPr>
              <w:t xml:space="preserve">7.2 </w:t>
            </w:r>
            <w:r w:rsidR="00240640" w:rsidRPr="00302341">
              <w:rPr>
                <w:sz w:val="20"/>
              </w:rPr>
              <w:noBreakHyphen/>
            </w:r>
            <w:r w:rsidRPr="00302341">
              <w:rPr>
                <w:sz w:val="20"/>
              </w:rPr>
              <w:t xml:space="preserve"> 7.6</w:t>
            </w:r>
          </w:p>
        </w:tc>
      </w:tr>
      <w:tr w:rsidR="00F81B31" w:rsidRPr="00302341">
        <w:tblPrEx>
          <w:tblCellMar>
            <w:left w:w="107" w:type="dxa"/>
            <w:right w:w="107" w:type="dxa"/>
          </w:tblCellMar>
        </w:tblPrEx>
        <w:trPr>
          <w:cantSplit/>
        </w:trPr>
        <w:tc>
          <w:tcPr>
            <w:tcW w:w="1683" w:type="dxa"/>
          </w:tcPr>
          <w:p w:rsidR="00F81B31" w:rsidRPr="00302341" w:rsidRDefault="00F81B31" w:rsidP="00007507">
            <w:pPr>
              <w:ind w:right="-107"/>
              <w:rPr>
                <w:sz w:val="20"/>
              </w:rPr>
            </w:pPr>
            <w:r w:rsidRPr="00302341">
              <w:rPr>
                <w:sz w:val="20"/>
              </w:rPr>
              <w:t>STABILISED</w:t>
            </w:r>
          </w:p>
          <w:p w:rsidR="00F81B31" w:rsidRPr="00302341" w:rsidRDefault="00F81B31" w:rsidP="00007507">
            <w:pPr>
              <w:ind w:right="-107"/>
              <w:rPr>
                <w:sz w:val="20"/>
              </w:rPr>
            </w:pPr>
            <w:r w:rsidRPr="00302341">
              <w:rPr>
                <w:sz w:val="20"/>
              </w:rPr>
              <w:t>OUTDOOR</w:t>
            </w:r>
          </w:p>
        </w:tc>
        <w:tc>
          <w:tcPr>
            <w:tcW w:w="1559" w:type="dxa"/>
          </w:tcPr>
          <w:p w:rsidR="00F81B31" w:rsidRPr="00302341" w:rsidRDefault="00F81B31" w:rsidP="00007507">
            <w:pPr>
              <w:ind w:right="-44"/>
              <w:jc w:val="center"/>
              <w:rPr>
                <w:sz w:val="20"/>
              </w:rPr>
            </w:pPr>
            <w:r w:rsidRPr="00302341">
              <w:rPr>
                <w:sz w:val="20"/>
              </w:rPr>
              <w:t>30</w:t>
            </w:r>
            <w:r w:rsidR="00D267AA">
              <w:rPr>
                <w:sz w:val="20"/>
              </w:rPr>
              <w:t xml:space="preserve"> </w:t>
            </w:r>
            <w:r w:rsidR="00240640" w:rsidRPr="00302341">
              <w:rPr>
                <w:sz w:val="20"/>
              </w:rPr>
              <w:noBreakHyphen/>
            </w:r>
            <w:r w:rsidR="00D267AA">
              <w:rPr>
                <w:sz w:val="20"/>
              </w:rPr>
              <w:t xml:space="preserve"> </w:t>
            </w:r>
            <w:r w:rsidRPr="00302341">
              <w:rPr>
                <w:sz w:val="20"/>
              </w:rPr>
              <w:t>100</w:t>
            </w:r>
            <w:r w:rsidR="00342B13" w:rsidRPr="00302341">
              <w:rPr>
                <w:sz w:val="20"/>
                <w:vertAlign w:val="superscript"/>
              </w:rPr>
              <w:sym w:font="Symbol" w:char="F023"/>
            </w:r>
          </w:p>
        </w:tc>
        <w:tc>
          <w:tcPr>
            <w:tcW w:w="1652" w:type="dxa"/>
          </w:tcPr>
          <w:p w:rsidR="00F81B31" w:rsidRPr="00302341" w:rsidRDefault="00F81B31" w:rsidP="00007507">
            <w:pPr>
              <w:jc w:val="center"/>
              <w:rPr>
                <w:sz w:val="20"/>
              </w:rPr>
            </w:pPr>
            <w:r w:rsidRPr="00302341">
              <w:rPr>
                <w:sz w:val="20"/>
              </w:rPr>
              <w:t xml:space="preserve">60 </w:t>
            </w:r>
            <w:r w:rsidR="00240640" w:rsidRPr="00302341">
              <w:rPr>
                <w:sz w:val="20"/>
              </w:rPr>
              <w:noBreakHyphen/>
            </w:r>
            <w:r w:rsidRPr="00302341">
              <w:rPr>
                <w:sz w:val="20"/>
              </w:rPr>
              <w:t xml:space="preserve"> 200</w:t>
            </w:r>
          </w:p>
        </w:tc>
        <w:tc>
          <w:tcPr>
            <w:tcW w:w="1610" w:type="dxa"/>
          </w:tcPr>
          <w:p w:rsidR="00F81B31" w:rsidRPr="00302341" w:rsidRDefault="00F81B31" w:rsidP="00007507">
            <w:pPr>
              <w:ind w:right="-148"/>
              <w:jc w:val="center"/>
              <w:rPr>
                <w:sz w:val="20"/>
              </w:rPr>
            </w:pPr>
            <w:r w:rsidRPr="00302341">
              <w:rPr>
                <w:sz w:val="20"/>
              </w:rPr>
              <w:t>2.0</w:t>
            </w:r>
          </w:p>
        </w:tc>
        <w:tc>
          <w:tcPr>
            <w:tcW w:w="1701" w:type="dxa"/>
          </w:tcPr>
          <w:p w:rsidR="00F81B31" w:rsidRPr="00302341" w:rsidRDefault="00F81B31" w:rsidP="00007507">
            <w:pPr>
              <w:ind w:right="-130"/>
              <w:jc w:val="center"/>
              <w:rPr>
                <w:sz w:val="20"/>
              </w:rPr>
            </w:pPr>
            <w:r w:rsidRPr="00302341">
              <w:rPr>
                <w:sz w:val="20"/>
              </w:rPr>
              <w:t>3.0</w:t>
            </w:r>
          </w:p>
        </w:tc>
        <w:tc>
          <w:tcPr>
            <w:tcW w:w="1145" w:type="dxa"/>
            <w:vMerge/>
          </w:tcPr>
          <w:p w:rsidR="00F81B31" w:rsidRPr="00302341" w:rsidRDefault="00F81B31" w:rsidP="00007507">
            <w:pPr>
              <w:ind w:right="-290"/>
              <w:rPr>
                <w:sz w:val="20"/>
              </w:rPr>
            </w:pPr>
          </w:p>
        </w:tc>
      </w:tr>
      <w:tr w:rsidR="00F81B31" w:rsidRPr="00302341">
        <w:tblPrEx>
          <w:tblCellMar>
            <w:left w:w="107" w:type="dxa"/>
            <w:right w:w="107" w:type="dxa"/>
          </w:tblCellMar>
        </w:tblPrEx>
        <w:tc>
          <w:tcPr>
            <w:tcW w:w="1683" w:type="dxa"/>
          </w:tcPr>
          <w:p w:rsidR="00F81B31" w:rsidRPr="00302341" w:rsidRDefault="00F81B31" w:rsidP="00007507">
            <w:pPr>
              <w:ind w:right="-107"/>
              <w:rPr>
                <w:sz w:val="20"/>
              </w:rPr>
            </w:pPr>
            <w:r w:rsidRPr="00302341">
              <w:rPr>
                <w:sz w:val="20"/>
              </w:rPr>
              <w:t>UNSTABILISED INDOOR POOL</w:t>
            </w:r>
          </w:p>
        </w:tc>
        <w:tc>
          <w:tcPr>
            <w:tcW w:w="1559" w:type="dxa"/>
          </w:tcPr>
          <w:p w:rsidR="00F81B31" w:rsidRPr="00302341" w:rsidRDefault="00F81B31" w:rsidP="00007507">
            <w:pPr>
              <w:ind w:right="-44"/>
              <w:jc w:val="center"/>
              <w:rPr>
                <w:sz w:val="20"/>
              </w:rPr>
            </w:pPr>
            <w:r w:rsidRPr="00302341">
              <w:rPr>
                <w:sz w:val="20"/>
              </w:rPr>
              <w:t>Nil</w:t>
            </w:r>
          </w:p>
        </w:tc>
        <w:tc>
          <w:tcPr>
            <w:tcW w:w="1652" w:type="dxa"/>
          </w:tcPr>
          <w:p w:rsidR="00F81B31" w:rsidRPr="00302341" w:rsidRDefault="00F81B31" w:rsidP="00007507">
            <w:pPr>
              <w:jc w:val="center"/>
              <w:rPr>
                <w:sz w:val="20"/>
              </w:rPr>
            </w:pPr>
            <w:r w:rsidRPr="00302341">
              <w:rPr>
                <w:sz w:val="20"/>
              </w:rPr>
              <w:t xml:space="preserve">60 </w:t>
            </w:r>
            <w:r w:rsidR="00240640" w:rsidRPr="00302341">
              <w:rPr>
                <w:sz w:val="20"/>
              </w:rPr>
              <w:noBreakHyphen/>
            </w:r>
            <w:r w:rsidRPr="00302341">
              <w:rPr>
                <w:sz w:val="20"/>
              </w:rPr>
              <w:t xml:space="preserve"> 200</w:t>
            </w:r>
          </w:p>
        </w:tc>
        <w:tc>
          <w:tcPr>
            <w:tcW w:w="1610" w:type="dxa"/>
          </w:tcPr>
          <w:p w:rsidR="00F81B31" w:rsidRPr="00302341" w:rsidRDefault="00F81B31" w:rsidP="00007507">
            <w:pPr>
              <w:ind w:right="-148"/>
              <w:jc w:val="center"/>
              <w:rPr>
                <w:sz w:val="20"/>
              </w:rPr>
            </w:pPr>
            <w:r w:rsidRPr="00302341">
              <w:rPr>
                <w:sz w:val="20"/>
              </w:rPr>
              <w:t>1.5</w:t>
            </w:r>
          </w:p>
        </w:tc>
        <w:tc>
          <w:tcPr>
            <w:tcW w:w="1701" w:type="dxa"/>
          </w:tcPr>
          <w:p w:rsidR="00F81B31" w:rsidRPr="00302341" w:rsidRDefault="00F81B31" w:rsidP="00007507">
            <w:pPr>
              <w:ind w:right="-130"/>
              <w:jc w:val="center"/>
              <w:rPr>
                <w:sz w:val="20"/>
              </w:rPr>
            </w:pPr>
            <w:r w:rsidRPr="00302341">
              <w:rPr>
                <w:sz w:val="20"/>
              </w:rPr>
              <w:t>2.0</w:t>
            </w:r>
          </w:p>
        </w:tc>
        <w:tc>
          <w:tcPr>
            <w:tcW w:w="1145" w:type="dxa"/>
          </w:tcPr>
          <w:p w:rsidR="00F81B31" w:rsidRPr="00302341" w:rsidRDefault="00F81B31" w:rsidP="00007507">
            <w:pPr>
              <w:ind w:right="-290"/>
              <w:rPr>
                <w:sz w:val="20"/>
              </w:rPr>
            </w:pPr>
            <w:r w:rsidRPr="00302341">
              <w:rPr>
                <w:sz w:val="20"/>
              </w:rPr>
              <w:t xml:space="preserve">7.2 </w:t>
            </w:r>
            <w:r w:rsidR="00240640" w:rsidRPr="00302341">
              <w:rPr>
                <w:sz w:val="20"/>
              </w:rPr>
              <w:noBreakHyphen/>
            </w:r>
            <w:r w:rsidRPr="00302341">
              <w:rPr>
                <w:sz w:val="20"/>
              </w:rPr>
              <w:t xml:space="preserve"> 7.8 </w:t>
            </w:r>
          </w:p>
        </w:tc>
      </w:tr>
      <w:tr w:rsidR="00F81B31" w:rsidRPr="00302341">
        <w:tblPrEx>
          <w:tblCellMar>
            <w:left w:w="107" w:type="dxa"/>
            <w:right w:w="107" w:type="dxa"/>
          </w:tblCellMar>
        </w:tblPrEx>
        <w:trPr>
          <w:cantSplit/>
        </w:trPr>
        <w:tc>
          <w:tcPr>
            <w:tcW w:w="1683" w:type="dxa"/>
          </w:tcPr>
          <w:p w:rsidR="00F81B31" w:rsidRPr="00302341" w:rsidRDefault="00F81B31" w:rsidP="00007507">
            <w:pPr>
              <w:ind w:right="-107"/>
              <w:rPr>
                <w:sz w:val="20"/>
              </w:rPr>
            </w:pPr>
            <w:r w:rsidRPr="00302341">
              <w:rPr>
                <w:sz w:val="20"/>
              </w:rPr>
              <w:t xml:space="preserve">SPA POOL </w:t>
            </w:r>
          </w:p>
          <w:p w:rsidR="00F81B31" w:rsidRPr="00302341" w:rsidRDefault="00F81B31" w:rsidP="00007507">
            <w:pPr>
              <w:ind w:right="-107"/>
              <w:rPr>
                <w:sz w:val="20"/>
              </w:rPr>
            </w:pPr>
            <w:r w:rsidRPr="00302341">
              <w:rPr>
                <w:sz w:val="20"/>
              </w:rPr>
              <w:t>(water temperature not more than 40</w:t>
            </w:r>
            <w:r w:rsidRPr="00302341">
              <w:rPr>
                <w:sz w:val="20"/>
              </w:rPr>
              <w:sym w:font="Symbol" w:char="F0B0"/>
            </w:r>
            <w:r w:rsidRPr="00302341">
              <w:rPr>
                <w:sz w:val="20"/>
              </w:rPr>
              <w:t>C)</w:t>
            </w:r>
          </w:p>
        </w:tc>
        <w:tc>
          <w:tcPr>
            <w:tcW w:w="1559" w:type="dxa"/>
          </w:tcPr>
          <w:p w:rsidR="00F81B31" w:rsidRPr="00302341" w:rsidRDefault="00F81B31" w:rsidP="00007507">
            <w:pPr>
              <w:ind w:right="-44"/>
              <w:jc w:val="center"/>
              <w:rPr>
                <w:b/>
                <w:sz w:val="20"/>
              </w:rPr>
            </w:pPr>
            <w:r w:rsidRPr="00302341">
              <w:rPr>
                <w:b/>
                <w:sz w:val="20"/>
              </w:rPr>
              <w:t>DO NOT use stabiliser</w:t>
            </w:r>
          </w:p>
        </w:tc>
        <w:tc>
          <w:tcPr>
            <w:tcW w:w="1652" w:type="dxa"/>
          </w:tcPr>
          <w:p w:rsidR="00F81B31" w:rsidRPr="00302341" w:rsidRDefault="00F81B31" w:rsidP="00007507">
            <w:pPr>
              <w:jc w:val="center"/>
              <w:rPr>
                <w:sz w:val="20"/>
              </w:rPr>
            </w:pPr>
            <w:r w:rsidRPr="00302341">
              <w:rPr>
                <w:sz w:val="20"/>
              </w:rPr>
              <w:t xml:space="preserve">60 </w:t>
            </w:r>
            <w:r w:rsidR="00240640" w:rsidRPr="00302341">
              <w:rPr>
                <w:sz w:val="20"/>
              </w:rPr>
              <w:noBreakHyphen/>
            </w:r>
            <w:r w:rsidRPr="00302341">
              <w:rPr>
                <w:sz w:val="20"/>
              </w:rPr>
              <w:t xml:space="preserve"> 200</w:t>
            </w:r>
          </w:p>
        </w:tc>
        <w:tc>
          <w:tcPr>
            <w:tcW w:w="3311" w:type="dxa"/>
            <w:gridSpan w:val="2"/>
          </w:tcPr>
          <w:p w:rsidR="00F81B31" w:rsidRPr="00302341" w:rsidRDefault="00F81B31" w:rsidP="007A37B1">
            <w:pPr>
              <w:ind w:right="-130"/>
              <w:jc w:val="center"/>
              <w:rPr>
                <w:sz w:val="20"/>
              </w:rPr>
            </w:pPr>
            <w:r w:rsidRPr="00302341">
              <w:rPr>
                <w:sz w:val="20"/>
              </w:rPr>
              <w:t>2</w:t>
            </w:r>
            <w:r w:rsidR="007A37B1">
              <w:rPr>
                <w:sz w:val="20"/>
              </w:rPr>
              <w:t>.0</w:t>
            </w:r>
            <w:r w:rsidRPr="00302341">
              <w:rPr>
                <w:sz w:val="20"/>
              </w:rPr>
              <w:t xml:space="preserve"> </w:t>
            </w:r>
            <w:r w:rsidR="007A37B1">
              <w:rPr>
                <w:sz w:val="20"/>
              </w:rPr>
              <w:t>–</w:t>
            </w:r>
            <w:r w:rsidRPr="00302341">
              <w:rPr>
                <w:sz w:val="20"/>
              </w:rPr>
              <w:t xml:space="preserve"> 4</w:t>
            </w:r>
            <w:r w:rsidR="007A37B1">
              <w:rPr>
                <w:sz w:val="20"/>
              </w:rPr>
              <w:t>.0</w:t>
            </w:r>
          </w:p>
        </w:tc>
        <w:tc>
          <w:tcPr>
            <w:tcW w:w="1145" w:type="dxa"/>
          </w:tcPr>
          <w:p w:rsidR="00F81B31" w:rsidRPr="00302341" w:rsidRDefault="00F81B31" w:rsidP="00007507">
            <w:pPr>
              <w:ind w:right="-290"/>
              <w:rPr>
                <w:sz w:val="20"/>
              </w:rPr>
            </w:pPr>
            <w:r w:rsidRPr="00302341">
              <w:rPr>
                <w:sz w:val="20"/>
              </w:rPr>
              <w:t xml:space="preserve">7.2 </w:t>
            </w:r>
            <w:r w:rsidR="00240640" w:rsidRPr="00302341">
              <w:rPr>
                <w:sz w:val="20"/>
              </w:rPr>
              <w:noBreakHyphen/>
            </w:r>
            <w:r w:rsidRPr="00302341">
              <w:rPr>
                <w:sz w:val="20"/>
              </w:rPr>
              <w:t xml:space="preserve"> 7.8</w:t>
            </w:r>
          </w:p>
        </w:tc>
      </w:tr>
    </w:tbl>
    <w:p w:rsidR="00F81B31" w:rsidRPr="00302341" w:rsidRDefault="00F81B31" w:rsidP="00F81B31">
      <w:pPr>
        <w:ind w:right="-290"/>
      </w:pPr>
      <w:r w:rsidRPr="00302341">
        <w:sym w:font="Symbol" w:char="F023"/>
      </w:r>
      <w:r w:rsidRPr="00302341">
        <w:t xml:space="preserve"> DO NOT exceed a concentration of 100</w:t>
      </w:r>
      <w:r w:rsidR="00D267AA">
        <w:t xml:space="preserve"> </w:t>
      </w:r>
      <w:r w:rsidRPr="00302341">
        <w:t xml:space="preserve">mg/L of </w:t>
      </w:r>
      <w:proofErr w:type="spellStart"/>
      <w:r w:rsidRPr="00302341">
        <w:t>isocyanurate</w:t>
      </w:r>
      <w:proofErr w:type="spellEnd"/>
    </w:p>
    <w:p w:rsidR="00F81B31" w:rsidRPr="00302341" w:rsidRDefault="00F81B31" w:rsidP="00F81B31">
      <w:pPr>
        <w:ind w:right="-290"/>
        <w:rPr>
          <w:b/>
        </w:rPr>
      </w:pPr>
    </w:p>
    <w:p w:rsidR="00F81B31" w:rsidRPr="00302341" w:rsidRDefault="00F81B31" w:rsidP="00F81B31">
      <w:pPr>
        <w:ind w:right="-290"/>
        <w:rPr>
          <w:b/>
        </w:rPr>
      </w:pPr>
      <w:r w:rsidRPr="00302341">
        <w:rPr>
          <w:b/>
        </w:rPr>
        <w:t>NOT TO BE USED FOR ANY PURPOSE OR IN ANY MANNER CONTRARY TO THIS LABEL UNLESS AUTHORISED UNDER APPROPRIATE LEGISLATION</w:t>
      </w:r>
    </w:p>
    <w:p w:rsidR="00F81B31" w:rsidRPr="00302341" w:rsidRDefault="00F81B31" w:rsidP="009E16FD">
      <w:pPr>
        <w:pStyle w:val="Header"/>
        <w:keepNext/>
        <w:spacing w:before="180" w:after="120"/>
        <w:ind w:right="-289"/>
        <w:outlineLvl w:val="0"/>
        <w:rPr>
          <w:b/>
          <w:bCs/>
        </w:rPr>
      </w:pPr>
      <w:r w:rsidRPr="00302341">
        <w:rPr>
          <w:b/>
          <w:bCs/>
        </w:rPr>
        <w:t>GENERAL INSTRUCTIONS</w:t>
      </w:r>
    </w:p>
    <w:p w:rsidR="00F81B31" w:rsidRPr="00302341" w:rsidRDefault="00F81B31" w:rsidP="004C410F">
      <w:pPr>
        <w:numPr>
          <w:ilvl w:val="0"/>
          <w:numId w:val="9"/>
        </w:numPr>
        <w:ind w:right="-290"/>
      </w:pPr>
      <w:r w:rsidRPr="00302341">
        <w:t>Scatter granules directly into pool water.</w:t>
      </w:r>
    </w:p>
    <w:p w:rsidR="00F81B31" w:rsidRPr="00302341" w:rsidRDefault="00F81B31" w:rsidP="004C410F">
      <w:pPr>
        <w:numPr>
          <w:ilvl w:val="0"/>
          <w:numId w:val="4"/>
        </w:numPr>
        <w:ind w:right="-290"/>
      </w:pPr>
      <w:r w:rsidRPr="00302341">
        <w:t xml:space="preserve">The correct level of free chlorine should be maintained for several hours </w:t>
      </w:r>
      <w:r w:rsidR="00570CCB" w:rsidRPr="00302341">
        <w:t>before</w:t>
      </w:r>
      <w:r w:rsidRPr="00302341">
        <w:t xml:space="preserve"> and during swimming activity.</w:t>
      </w:r>
    </w:p>
    <w:p w:rsidR="00F81B31" w:rsidRPr="00302341" w:rsidRDefault="00F81B31" w:rsidP="004C410F">
      <w:pPr>
        <w:numPr>
          <w:ilvl w:val="0"/>
          <w:numId w:val="5"/>
        </w:numPr>
        <w:ind w:right="-290"/>
      </w:pPr>
      <w:r w:rsidRPr="00302341">
        <w:t>Chlorine levels and pH should be tested daily by use of a reliable test kit using fresh testing reagents.</w:t>
      </w:r>
    </w:p>
    <w:p w:rsidR="00F81B31" w:rsidRPr="00302341" w:rsidRDefault="00F81B31" w:rsidP="004C410F">
      <w:pPr>
        <w:numPr>
          <w:ilvl w:val="0"/>
          <w:numId w:val="6"/>
        </w:numPr>
        <w:ind w:right="-290"/>
      </w:pPr>
      <w:r w:rsidRPr="00302341">
        <w:t>If pH falls below the required level add dry alkali, if it rises above add dry acid or hydrochloric acid.</w:t>
      </w:r>
    </w:p>
    <w:p w:rsidR="00F81B31" w:rsidRPr="00302341" w:rsidRDefault="00F81B31" w:rsidP="004C410F">
      <w:pPr>
        <w:numPr>
          <w:ilvl w:val="0"/>
          <w:numId w:val="7"/>
        </w:numPr>
        <w:ind w:right="-290"/>
      </w:pPr>
      <w:r w:rsidRPr="00302341">
        <w:lastRenderedPageBreak/>
        <w:t>Dose pool in the evening when the pool is not in use.</w:t>
      </w:r>
      <w:r w:rsidR="00036B05" w:rsidRPr="00302341">
        <w:t xml:space="preserve"> </w:t>
      </w:r>
      <w:r w:rsidRPr="00302341">
        <w:t>Dosage rates indicated are only a guide.</w:t>
      </w:r>
      <w:r w:rsidR="00036B05" w:rsidRPr="00302341">
        <w:t xml:space="preserve"> </w:t>
      </w:r>
      <w:r w:rsidRPr="00302341">
        <w:t>Dose pool and then test to ensure the required free chlorine levels are reached.</w:t>
      </w:r>
    </w:p>
    <w:p w:rsidR="00F81B31" w:rsidRPr="00302341" w:rsidRDefault="00F81B31" w:rsidP="004C410F">
      <w:pPr>
        <w:numPr>
          <w:ilvl w:val="0"/>
          <w:numId w:val="8"/>
        </w:numPr>
        <w:ind w:right="-290"/>
      </w:pPr>
      <w:r w:rsidRPr="00302341">
        <w:t>If stabilisers are present in the pool, stabiliser levels should be tested fortnightly by use of a reliable test kit.</w:t>
      </w:r>
      <w:r w:rsidR="00036B05" w:rsidRPr="00302341">
        <w:t xml:space="preserve"> </w:t>
      </w:r>
      <w:r w:rsidRPr="00302341">
        <w:t xml:space="preserve">If 100 mg/L of stabiliser is exceeded the ability of the chlorine to control </w:t>
      </w:r>
      <w:r w:rsidR="005A0BD5" w:rsidRPr="00302341">
        <w:t>algae, bacteria, viruses and protozoa</w:t>
      </w:r>
      <w:r w:rsidRPr="00302341">
        <w:t xml:space="preserve"> is reduced. </w:t>
      </w:r>
    </w:p>
    <w:p w:rsidR="00F81B31" w:rsidRPr="00302341" w:rsidRDefault="00F81B31" w:rsidP="009E16FD">
      <w:pPr>
        <w:pStyle w:val="Header"/>
        <w:keepNext/>
        <w:spacing w:before="180" w:after="120"/>
        <w:ind w:right="-289"/>
        <w:outlineLvl w:val="0"/>
        <w:rPr>
          <w:b/>
          <w:bCs/>
        </w:rPr>
      </w:pPr>
      <w:r w:rsidRPr="00302341">
        <w:rPr>
          <w:b/>
          <w:bCs/>
        </w:rPr>
        <w:t>SUPER CHLORINATION</w:t>
      </w:r>
    </w:p>
    <w:p w:rsidR="00F81B31" w:rsidRPr="00302341" w:rsidRDefault="00F81B31" w:rsidP="00F81B31">
      <w:pPr>
        <w:ind w:right="-290"/>
      </w:pPr>
      <w:r w:rsidRPr="00302341">
        <w:t xml:space="preserve">During the swimming season </w:t>
      </w:r>
      <w:r w:rsidRPr="00302341">
        <w:rPr>
          <w:caps/>
        </w:rPr>
        <w:t>s</w:t>
      </w:r>
      <w:r w:rsidRPr="00302341">
        <w:t>uper</w:t>
      </w:r>
      <w:r w:rsidR="00240640" w:rsidRPr="00302341">
        <w:noBreakHyphen/>
      </w:r>
      <w:r w:rsidRPr="00302341">
        <w:rPr>
          <w:caps/>
        </w:rPr>
        <w:t>c</w:t>
      </w:r>
      <w:r w:rsidRPr="00302341">
        <w:t>hlorinate once per week.</w:t>
      </w:r>
      <w:r w:rsidR="00036B05" w:rsidRPr="00302341">
        <w:t xml:space="preserve"> </w:t>
      </w:r>
      <w:r w:rsidRPr="00302341">
        <w:t>After Super</w:t>
      </w:r>
      <w:r w:rsidR="00240640" w:rsidRPr="00302341">
        <w:noBreakHyphen/>
      </w:r>
      <w:r w:rsidRPr="00302341">
        <w:t>Chlorination the pH balance of your pool should be checked.</w:t>
      </w:r>
    </w:p>
    <w:p w:rsidR="00F81B31" w:rsidRPr="00302341" w:rsidRDefault="00F81B31" w:rsidP="009E16FD">
      <w:pPr>
        <w:pStyle w:val="Header"/>
        <w:keepNext/>
        <w:spacing w:before="180" w:after="120"/>
        <w:ind w:right="-289"/>
        <w:outlineLvl w:val="0"/>
        <w:rPr>
          <w:b/>
          <w:bCs/>
        </w:rPr>
      </w:pPr>
      <w:r w:rsidRPr="00302341">
        <w:rPr>
          <w:b/>
          <w:bCs/>
        </w:rPr>
        <w:t>WINTER MAINTENANCE</w:t>
      </w:r>
    </w:p>
    <w:p w:rsidR="00F81B31" w:rsidRPr="00302341" w:rsidRDefault="00F81B31" w:rsidP="00F81B31">
      <w:pPr>
        <w:ind w:right="-290"/>
      </w:pPr>
      <w:r w:rsidRPr="00302341">
        <w:t>A Super</w:t>
      </w:r>
      <w:r w:rsidR="00240640" w:rsidRPr="00302341">
        <w:noBreakHyphen/>
      </w:r>
      <w:r w:rsidRPr="00302341">
        <w:t>Chlorination dose once a month is necessary to maintain your pool in good condition during winter.</w:t>
      </w:r>
    </w:p>
    <w:p w:rsidR="00F81B31" w:rsidRPr="00302341" w:rsidRDefault="00F81B31" w:rsidP="009E16FD">
      <w:pPr>
        <w:pStyle w:val="Header"/>
        <w:keepNext/>
        <w:spacing w:before="180" w:after="120"/>
        <w:ind w:right="-289"/>
        <w:outlineLvl w:val="0"/>
        <w:rPr>
          <w:b/>
          <w:bCs/>
        </w:rPr>
      </w:pPr>
      <w:r w:rsidRPr="00302341">
        <w:rPr>
          <w:b/>
          <w:bCs/>
        </w:rPr>
        <w:t>CAUTION</w:t>
      </w:r>
    </w:p>
    <w:p w:rsidR="00F81B31" w:rsidRPr="00302341" w:rsidRDefault="00F81B31" w:rsidP="00F81B31">
      <w:pPr>
        <w:ind w:right="-290"/>
      </w:pPr>
      <w:r w:rsidRPr="00302341">
        <w:t>Not to be used as a food container.</w:t>
      </w:r>
    </w:p>
    <w:p w:rsidR="00F81B31" w:rsidRPr="00302341" w:rsidRDefault="00F81B31" w:rsidP="009E16FD">
      <w:pPr>
        <w:pStyle w:val="Header"/>
        <w:keepNext/>
        <w:spacing w:before="180" w:after="120"/>
        <w:ind w:right="-289"/>
        <w:outlineLvl w:val="0"/>
        <w:rPr>
          <w:b/>
          <w:bCs/>
        </w:rPr>
      </w:pPr>
      <w:r w:rsidRPr="00302341">
        <w:rPr>
          <w:b/>
          <w:bCs/>
        </w:rPr>
        <w:t>CONTAINER DISPOSAL</w:t>
      </w:r>
    </w:p>
    <w:p w:rsidR="00F81B31" w:rsidRPr="00302341" w:rsidRDefault="00F81B31" w:rsidP="00F81B31">
      <w:pPr>
        <w:ind w:right="-290"/>
      </w:pPr>
      <w:r w:rsidRPr="00302341">
        <w:t>Rinse empty container in the pool water before disposal. Dispose of empty container with household waste.</w:t>
      </w:r>
    </w:p>
    <w:p w:rsidR="00F81B31" w:rsidRPr="00302341" w:rsidRDefault="00F81B31" w:rsidP="009E16FD">
      <w:pPr>
        <w:pStyle w:val="Header"/>
        <w:keepNext/>
        <w:spacing w:before="180" w:after="120"/>
        <w:ind w:right="-289"/>
        <w:outlineLvl w:val="0"/>
        <w:rPr>
          <w:b/>
          <w:bCs/>
        </w:rPr>
      </w:pPr>
      <w:r w:rsidRPr="00302341">
        <w:rPr>
          <w:b/>
          <w:bCs/>
        </w:rPr>
        <w:t>SAFETY DIRECTIONS</w:t>
      </w:r>
    </w:p>
    <w:p w:rsidR="00F81B31" w:rsidRPr="00302341" w:rsidRDefault="00F81B31" w:rsidP="00F81B31">
      <w:pPr>
        <w:spacing w:after="120"/>
        <w:ind w:right="-289"/>
      </w:pPr>
      <w:proofErr w:type="gramStart"/>
      <w:r w:rsidRPr="00302341">
        <w:t>Highly reactive oxidising chlorine compound.</w:t>
      </w:r>
      <w:proofErr w:type="gramEnd"/>
      <w:r w:rsidR="00036B05" w:rsidRPr="00302341">
        <w:t xml:space="preserve"> </w:t>
      </w:r>
      <w:r w:rsidRPr="00302341">
        <w:t>May cause fire and explosion or produce severe burns.</w:t>
      </w:r>
      <w:r w:rsidR="00036B05" w:rsidRPr="00302341">
        <w:t xml:space="preserve"> </w:t>
      </w:r>
      <w:r w:rsidRPr="00302341">
        <w:t>Harmful if swallowed.</w:t>
      </w:r>
      <w:r w:rsidR="00036B05" w:rsidRPr="00302341">
        <w:t xml:space="preserve"> </w:t>
      </w:r>
      <w:proofErr w:type="gramStart"/>
      <w:r w:rsidRPr="00302341">
        <w:t>Will damage the eyes.</w:t>
      </w:r>
      <w:proofErr w:type="gramEnd"/>
      <w:r w:rsidR="00036B05" w:rsidRPr="00302341">
        <w:t xml:space="preserve"> </w:t>
      </w:r>
      <w:r w:rsidR="007A37B1">
        <w:t>Product will irritate the eyes, nose, throat and skin.</w:t>
      </w:r>
      <w:r w:rsidR="00036B05" w:rsidRPr="00302341">
        <w:t xml:space="preserve"> </w:t>
      </w:r>
      <w:r w:rsidRPr="00302341">
        <w:t>Avoid contact with the eyes, skin and clothing.</w:t>
      </w:r>
      <w:r w:rsidR="00036B05" w:rsidRPr="00302341">
        <w:t xml:space="preserve"> </w:t>
      </w:r>
      <w:r w:rsidRPr="00302341">
        <w:t>DO NOT inhale dust.</w:t>
      </w:r>
      <w:r w:rsidR="00036B05" w:rsidRPr="00302341">
        <w:t xml:space="preserve"> </w:t>
      </w:r>
      <w:proofErr w:type="gramStart"/>
      <w:r w:rsidRPr="00302341">
        <w:t>When opening the container and using the product, wear rubber gloves.</w:t>
      </w:r>
      <w:proofErr w:type="gramEnd"/>
      <w:r w:rsidR="00036B05" w:rsidRPr="00302341">
        <w:t xml:space="preserve"> </w:t>
      </w:r>
      <w:proofErr w:type="gramStart"/>
      <w:r w:rsidRPr="00302341">
        <w:t>If product on skin, immediately wash area with soap and water.</w:t>
      </w:r>
      <w:proofErr w:type="gramEnd"/>
      <w:r w:rsidR="00036B05" w:rsidRPr="00302341">
        <w:t xml:space="preserve"> </w:t>
      </w:r>
      <w:r w:rsidRPr="00302341">
        <w:t xml:space="preserve">If </w:t>
      </w:r>
      <w:proofErr w:type="gramStart"/>
      <w:r w:rsidRPr="00302341">
        <w:t>product in eyes, immediately wash</w:t>
      </w:r>
      <w:proofErr w:type="gramEnd"/>
      <w:r w:rsidRPr="00302341">
        <w:t xml:space="preserve"> it out with water.</w:t>
      </w:r>
      <w:r w:rsidR="00036B05" w:rsidRPr="00302341">
        <w:t xml:space="preserve"> </w:t>
      </w:r>
      <w:r w:rsidRPr="00302341">
        <w:t>Wash hands after use.</w:t>
      </w:r>
    </w:p>
    <w:p w:rsidR="00F81B31" w:rsidRPr="00302341" w:rsidRDefault="00F81B31" w:rsidP="00F81B31">
      <w:pPr>
        <w:pStyle w:val="BodyText"/>
        <w:ind w:right="-289"/>
        <w:rPr>
          <w:lang w:val="en-GB"/>
        </w:rPr>
      </w:pPr>
      <w:r w:rsidRPr="00302341">
        <w:rPr>
          <w:lang w:val="en-GB"/>
        </w:rPr>
        <w:t>DO NOT allow the product to come into contact with other chemicals, especially acids, or with combustible material such as paper, fabric, sawdust or kerosene.</w:t>
      </w:r>
      <w:r w:rsidR="00036B05" w:rsidRPr="00302341">
        <w:rPr>
          <w:lang w:val="en-GB"/>
        </w:rPr>
        <w:t xml:space="preserve"> </w:t>
      </w:r>
      <w:r w:rsidRPr="00302341">
        <w:rPr>
          <w:lang w:val="en-GB"/>
        </w:rPr>
        <w:t>DO NOT allow to get damp.</w:t>
      </w:r>
      <w:r w:rsidR="00036B05" w:rsidRPr="00302341">
        <w:rPr>
          <w:lang w:val="en-GB"/>
        </w:rPr>
        <w:t xml:space="preserve"> </w:t>
      </w:r>
      <w:r w:rsidRPr="00302341">
        <w:rPr>
          <w:lang w:val="en-GB"/>
        </w:rPr>
        <w:t>Use clean containers for dispensing.</w:t>
      </w:r>
      <w:r w:rsidR="00036B05" w:rsidRPr="00302341">
        <w:rPr>
          <w:lang w:val="en-GB"/>
        </w:rPr>
        <w:t xml:space="preserve"> </w:t>
      </w:r>
      <w:r w:rsidRPr="00302341">
        <w:rPr>
          <w:lang w:val="en-GB"/>
        </w:rPr>
        <w:t>DO NOT mix with other chemicals.</w:t>
      </w:r>
      <w:r w:rsidR="00036B05" w:rsidRPr="00302341">
        <w:rPr>
          <w:lang w:val="en-GB"/>
        </w:rPr>
        <w:t xml:space="preserve"> </w:t>
      </w:r>
      <w:r w:rsidRPr="00302341">
        <w:rPr>
          <w:lang w:val="en-GB"/>
        </w:rPr>
        <w:t>DO NOT mix with different types of chlorinating chemicals.</w:t>
      </w:r>
      <w:r w:rsidR="00036B05" w:rsidRPr="00302341">
        <w:rPr>
          <w:lang w:val="en-GB"/>
        </w:rPr>
        <w:t xml:space="preserve"> </w:t>
      </w:r>
      <w:r w:rsidRPr="00302341">
        <w:rPr>
          <w:lang w:val="en-GB"/>
        </w:rPr>
        <w:t>Mix with water only.</w:t>
      </w:r>
    </w:p>
    <w:p w:rsidR="00F81B31" w:rsidRPr="00302341" w:rsidRDefault="00F81B31" w:rsidP="00F81B31">
      <w:pPr>
        <w:pStyle w:val="BodyText"/>
        <w:ind w:right="-289"/>
        <w:rPr>
          <w:lang w:val="en-GB"/>
        </w:rPr>
      </w:pPr>
      <w:r w:rsidRPr="00302341">
        <w:rPr>
          <w:lang w:val="en-GB"/>
        </w:rPr>
        <w:t>DO NOT add water to the product – add the product to water, but in case of fire, drench with water.</w:t>
      </w:r>
    </w:p>
    <w:p w:rsidR="00F81B31" w:rsidRPr="00302341" w:rsidRDefault="00F81B31" w:rsidP="00F81B31">
      <w:pPr>
        <w:pStyle w:val="BodyText"/>
        <w:ind w:right="-289"/>
      </w:pPr>
      <w:proofErr w:type="gramStart"/>
      <w:r w:rsidRPr="00302341">
        <w:t>Store undercover in a dry, clean, cool, well</w:t>
      </w:r>
      <w:r w:rsidR="00240640" w:rsidRPr="00302341">
        <w:noBreakHyphen/>
      </w:r>
      <w:r w:rsidRPr="00302341">
        <w:t>ventilated place away from sunlight.</w:t>
      </w:r>
      <w:proofErr w:type="gramEnd"/>
      <w:r w:rsidR="00036B05" w:rsidRPr="00302341">
        <w:t xml:space="preserve"> </w:t>
      </w:r>
      <w:r w:rsidRPr="00302341">
        <w:t>Store and transport in an upright container.</w:t>
      </w:r>
      <w:r w:rsidR="00036B05" w:rsidRPr="00302341">
        <w:t xml:space="preserve"> </w:t>
      </w:r>
      <w:r w:rsidRPr="00302341">
        <w:t>In case of spillage, flush with large quantities of water.</w:t>
      </w:r>
    </w:p>
    <w:p w:rsidR="00F81B31" w:rsidRPr="00302341" w:rsidRDefault="00F81B31" w:rsidP="009E16FD">
      <w:pPr>
        <w:pStyle w:val="Header"/>
        <w:keepNext/>
        <w:spacing w:before="180" w:after="120"/>
        <w:ind w:right="-289"/>
        <w:outlineLvl w:val="0"/>
        <w:rPr>
          <w:b/>
          <w:bCs/>
        </w:rPr>
      </w:pPr>
      <w:r w:rsidRPr="00302341">
        <w:rPr>
          <w:b/>
          <w:bCs/>
        </w:rPr>
        <w:t>FIRST AID</w:t>
      </w:r>
    </w:p>
    <w:p w:rsidR="00F81B31" w:rsidRPr="00302341" w:rsidRDefault="00F81B31" w:rsidP="00F81B31">
      <w:pPr>
        <w:pStyle w:val="BodyText"/>
        <w:spacing w:after="0"/>
        <w:ind w:right="-289"/>
      </w:pPr>
      <w:r w:rsidRPr="00302341">
        <w:t xml:space="preserve">If poisoning occurs contact a doctor or Poisons Information Centre (phone </w:t>
      </w:r>
      <w:r w:rsidR="007A37B1">
        <w:t xml:space="preserve">Australia </w:t>
      </w:r>
      <w:r w:rsidRPr="00302341">
        <w:t>13</w:t>
      </w:r>
      <w:r w:rsidR="007A37B1">
        <w:t> </w:t>
      </w:r>
      <w:r w:rsidRPr="00302341">
        <w:t>11</w:t>
      </w:r>
      <w:r w:rsidR="007A37B1">
        <w:t> </w:t>
      </w:r>
      <w:r w:rsidRPr="00302341">
        <w:t>26).</w:t>
      </w:r>
      <w:r w:rsidR="00036B05" w:rsidRPr="00302341">
        <w:t xml:space="preserve"> </w:t>
      </w:r>
      <w:r w:rsidRPr="00302341">
        <w:t xml:space="preserve">If swallowed, DO NOT </w:t>
      </w:r>
      <w:proofErr w:type="gramStart"/>
      <w:r w:rsidRPr="00302341">
        <w:t>induce</w:t>
      </w:r>
      <w:proofErr w:type="gramEnd"/>
      <w:r w:rsidRPr="00302341">
        <w:t xml:space="preserve"> vomiting.</w:t>
      </w:r>
      <w:r w:rsidR="00036B05" w:rsidRPr="00302341">
        <w:t xml:space="preserve"> </w:t>
      </w:r>
      <w:r w:rsidRPr="00302341">
        <w:t>Give a glass of water.</w:t>
      </w:r>
      <w:r w:rsidR="00036B05" w:rsidRPr="00302341">
        <w:t xml:space="preserve"> </w:t>
      </w:r>
      <w:r w:rsidRPr="00302341">
        <w:t>If skin contact occurs, remove contaminated clothing and wash skin thoroughly.</w:t>
      </w:r>
      <w:r w:rsidR="00036B05" w:rsidRPr="00302341">
        <w:t xml:space="preserve"> </w:t>
      </w:r>
      <w:r w:rsidRPr="00302341">
        <w:t>If in eyes, hold eyes open, flood with water for at least 15 minutes and see a doctor.</w:t>
      </w:r>
    </w:p>
    <w:p w:rsidR="00F81B31" w:rsidRPr="00302341" w:rsidRDefault="00F81B31" w:rsidP="009E16FD">
      <w:pPr>
        <w:pStyle w:val="BodyText"/>
        <w:spacing w:before="240"/>
        <w:ind w:right="-289"/>
        <w:outlineLvl w:val="0"/>
      </w:pPr>
      <w:r w:rsidRPr="00302341">
        <w:rPr>
          <w:b/>
        </w:rPr>
        <w:lastRenderedPageBreak/>
        <w:t>D.O.M.</w:t>
      </w:r>
      <w:r w:rsidRPr="00302341">
        <w:t xml:space="preserve"> [</w:t>
      </w:r>
      <w:r w:rsidRPr="00302341">
        <w:rPr>
          <w:i/>
        </w:rPr>
        <w:t>date of manufacture</w:t>
      </w:r>
      <w:r w:rsidRPr="00302341">
        <w:t>]</w:t>
      </w:r>
    </w:p>
    <w:p w:rsidR="00F81B31" w:rsidRPr="00302341" w:rsidRDefault="00F81B31" w:rsidP="00710D8E">
      <w:pPr>
        <w:spacing w:before="240" w:after="120"/>
        <w:ind w:right="-290"/>
        <w:rPr>
          <w:iCs/>
        </w:rPr>
      </w:pPr>
      <w:r w:rsidRPr="00302341">
        <w:rPr>
          <w:b/>
        </w:rPr>
        <w:t xml:space="preserve">B.N. </w:t>
      </w:r>
      <w:r w:rsidRPr="00302341">
        <w:rPr>
          <w:iCs/>
        </w:rPr>
        <w:t>[</w:t>
      </w:r>
      <w:r w:rsidRPr="00302341">
        <w:rPr>
          <w:i/>
        </w:rPr>
        <w:t>batch number</w:t>
      </w:r>
      <w:r w:rsidRPr="00302341">
        <w:rPr>
          <w:iCs/>
        </w:rPr>
        <w:t>]</w:t>
      </w:r>
    </w:p>
    <w:p w:rsidR="008B51F9" w:rsidRPr="00302341" w:rsidRDefault="008B51F9" w:rsidP="009E16FD">
      <w:pPr>
        <w:spacing w:before="240" w:after="120"/>
        <w:ind w:right="-290"/>
        <w:outlineLvl w:val="0"/>
        <w:rPr>
          <w:b/>
        </w:rPr>
      </w:pPr>
      <w:r w:rsidRPr="00302341">
        <w:rPr>
          <w:b/>
        </w:rPr>
        <w:t>APVMA Listed Product Number:</w:t>
      </w:r>
      <w:r w:rsidR="008E0A8D">
        <w:rPr>
          <w:b/>
        </w:rPr>
        <w:t xml:space="preserve"> </w:t>
      </w:r>
      <w:r w:rsidR="008E0A8D" w:rsidRPr="003F559F">
        <w:t>[</w:t>
      </w:r>
      <w:r w:rsidR="008E0A8D" w:rsidRPr="00991AC3">
        <w:rPr>
          <w:i/>
        </w:rPr>
        <w:t xml:space="preserve">Insert </w:t>
      </w:r>
      <w:r w:rsidR="008E0A8D">
        <w:rPr>
          <w:i/>
        </w:rPr>
        <w:t>APVMA listed product</w:t>
      </w:r>
      <w:r w:rsidR="008E0A8D" w:rsidRPr="00991AC3">
        <w:rPr>
          <w:i/>
        </w:rPr>
        <w:t xml:space="preserve"> number</w:t>
      </w:r>
      <w:r w:rsidR="008E0A8D">
        <w:t>]</w:t>
      </w:r>
    </w:p>
    <w:p w:rsidR="00F81B31" w:rsidRPr="00302341" w:rsidRDefault="00F81B31" w:rsidP="009E16FD">
      <w:pPr>
        <w:pStyle w:val="Header"/>
        <w:keepNext/>
        <w:spacing w:before="180" w:after="120"/>
        <w:ind w:right="-289"/>
        <w:outlineLvl w:val="0"/>
        <w:rPr>
          <w:b/>
          <w:bCs/>
        </w:rPr>
      </w:pPr>
      <w:r w:rsidRPr="00302341">
        <w:rPr>
          <w:b/>
          <w:bCs/>
        </w:rPr>
        <w:t>EMERGENCY INFORMATION PANEL</w:t>
      </w:r>
    </w:p>
    <w:p w:rsidR="00F81B31" w:rsidRPr="00302341" w:rsidRDefault="00F81B31" w:rsidP="00F81B31">
      <w:pPr>
        <w:pStyle w:val="BodyText"/>
        <w:ind w:right="-290"/>
        <w:rPr>
          <w:i/>
        </w:rPr>
      </w:pPr>
      <w:r w:rsidRPr="00302341">
        <w:rPr>
          <w:i/>
        </w:rPr>
        <w:t>Insert information/requirements of the relevant authorities relating to transport and storage of dangerous goods, especially those in the Australian Dangerous Goods Code.</w:t>
      </w:r>
      <w:r w:rsidR="00036B05" w:rsidRPr="00302341">
        <w:rPr>
          <w:i/>
        </w:rPr>
        <w:t xml:space="preserve"> </w:t>
      </w:r>
      <w:r w:rsidRPr="00302341">
        <w:rPr>
          <w:i/>
        </w:rPr>
        <w:t>This type of product requires an oxidising agent diamond and should be packaged according to the requirements of the Australian Dangerous Goods Code.</w:t>
      </w:r>
    </w:p>
    <w:p w:rsidR="00622382" w:rsidRPr="00302341" w:rsidRDefault="00622382" w:rsidP="0055528F">
      <w:pPr>
        <w:pStyle w:val="Scheduletitle"/>
        <w:pageBreakBefore/>
      </w:pPr>
      <w:bookmarkStart w:id="18" w:name="_Toc373840473"/>
      <w:r w:rsidRPr="00302341">
        <w:rPr>
          <w:rStyle w:val="CharAmSchNo"/>
        </w:rPr>
        <w:lastRenderedPageBreak/>
        <w:t>Schedule 4</w:t>
      </w:r>
      <w:r w:rsidRPr="00302341">
        <w:tab/>
      </w:r>
      <w:r w:rsidR="00B36C6C" w:rsidRPr="00302341">
        <w:rPr>
          <w:rStyle w:val="CharAmSchText"/>
        </w:rPr>
        <w:t>Label format for list</w:t>
      </w:r>
      <w:r w:rsidR="006202CE">
        <w:rPr>
          <w:rStyle w:val="CharAmSchText"/>
        </w:rPr>
        <w:t>ed</w:t>
      </w:r>
      <w:r w:rsidR="00B36C6C" w:rsidRPr="00302341">
        <w:rPr>
          <w:rStyle w:val="CharAmSchText"/>
        </w:rPr>
        <w:t xml:space="preserve"> chemical product in liquid form</w:t>
      </w:r>
      <w:r w:rsidR="00036B05" w:rsidRPr="00302341">
        <w:rPr>
          <w:rStyle w:val="CharAmSchText"/>
        </w:rPr>
        <w:t> </w:t>
      </w:r>
      <w:r w:rsidR="00B36C6C" w:rsidRPr="00302341">
        <w:rPr>
          <w:rStyle w:val="CharAmSchText"/>
        </w:rPr>
        <w:t xml:space="preserve">— Active constituent </w:t>
      </w:r>
      <w:r w:rsidR="00DB2CE7" w:rsidRPr="00302341">
        <w:rPr>
          <w:rStyle w:val="CharAmSchText"/>
        </w:rPr>
        <w:t>s</w:t>
      </w:r>
      <w:r w:rsidRPr="00302341">
        <w:rPr>
          <w:rStyle w:val="CharAmSchText"/>
        </w:rPr>
        <w:t>odium hypochlorite</w:t>
      </w:r>
      <w:bookmarkEnd w:id="18"/>
    </w:p>
    <w:p w:rsidR="00622382" w:rsidRPr="00302341" w:rsidRDefault="00622382" w:rsidP="00622382">
      <w:pPr>
        <w:pStyle w:val="Schedulereference"/>
      </w:pPr>
      <w:r w:rsidRPr="00302341">
        <w:t>(</w:t>
      </w:r>
      <w:proofErr w:type="gramStart"/>
      <w:r w:rsidRPr="00302341">
        <w:t>paragraph</w:t>
      </w:r>
      <w:proofErr w:type="gramEnd"/>
      <w:r w:rsidRPr="00302341">
        <w:t xml:space="preserve"> </w:t>
      </w:r>
      <w:r w:rsidR="00BE28F7">
        <w:t>8</w:t>
      </w:r>
      <w:r w:rsidR="003F156A">
        <w:t xml:space="preserve"> (1)</w:t>
      </w:r>
      <w:r w:rsidR="00036B05" w:rsidRPr="00302341">
        <w:t> </w:t>
      </w:r>
      <w:r w:rsidRPr="00302341">
        <w:t>(d))</w:t>
      </w:r>
    </w:p>
    <w:p w:rsidR="00036B05" w:rsidRPr="00302341" w:rsidRDefault="00036B05">
      <w:pPr>
        <w:pStyle w:val="Header"/>
      </w:pPr>
      <w:r w:rsidRPr="00302341">
        <w:rPr>
          <w:rStyle w:val="CharSchPTNo"/>
        </w:rPr>
        <w:t xml:space="preserve"> </w:t>
      </w:r>
      <w:r w:rsidRPr="00302341">
        <w:rPr>
          <w:rStyle w:val="CharSchPTText"/>
        </w:rPr>
        <w:t xml:space="preserve"> </w:t>
      </w:r>
    </w:p>
    <w:p w:rsidR="00FA1255" w:rsidRPr="00302341" w:rsidRDefault="00FA1255" w:rsidP="009E16FD">
      <w:pPr>
        <w:pStyle w:val="BodyText"/>
        <w:spacing w:before="480"/>
        <w:ind w:right="-289"/>
        <w:outlineLvl w:val="0"/>
        <w:rPr>
          <w:highlight w:val="lightGray"/>
        </w:rPr>
      </w:pPr>
      <w:r w:rsidRPr="00302341">
        <w:rPr>
          <w:highlight w:val="lightGray"/>
        </w:rPr>
        <w:t>FRONT PANEL</w:t>
      </w:r>
    </w:p>
    <w:p w:rsidR="009C4907" w:rsidRPr="007A37B1" w:rsidRDefault="009C4907" w:rsidP="007A37B1">
      <w:pPr>
        <w:pStyle w:val="BodyText"/>
        <w:ind w:right="-290"/>
        <w:jc w:val="center"/>
        <w:outlineLvl w:val="0"/>
        <w:rPr>
          <w:b/>
          <w:sz w:val="28"/>
          <w:szCs w:val="28"/>
        </w:rPr>
      </w:pPr>
      <w:r w:rsidRPr="007A37B1">
        <w:rPr>
          <w:b/>
          <w:sz w:val="28"/>
          <w:szCs w:val="28"/>
        </w:rPr>
        <w:t>CAUTION</w:t>
      </w:r>
    </w:p>
    <w:p w:rsidR="009C4907" w:rsidRPr="007A37B1" w:rsidRDefault="009C4907" w:rsidP="007A37B1">
      <w:pPr>
        <w:pStyle w:val="BodyText"/>
        <w:ind w:right="-290"/>
        <w:jc w:val="center"/>
        <w:outlineLvl w:val="0"/>
        <w:rPr>
          <w:b/>
          <w:sz w:val="28"/>
          <w:szCs w:val="28"/>
        </w:rPr>
      </w:pPr>
      <w:r w:rsidRPr="007A37B1">
        <w:rPr>
          <w:b/>
          <w:sz w:val="28"/>
          <w:szCs w:val="28"/>
        </w:rPr>
        <w:t>KEEP OUT OF REACH OF CHILDREN</w:t>
      </w:r>
    </w:p>
    <w:p w:rsidR="009218FD" w:rsidRPr="00302341" w:rsidRDefault="009218FD" w:rsidP="009E16FD">
      <w:pPr>
        <w:spacing w:before="240" w:after="60"/>
        <w:jc w:val="center"/>
        <w:outlineLvl w:val="0"/>
        <w:rPr>
          <w:b/>
          <w:sz w:val="28"/>
          <w:szCs w:val="28"/>
        </w:rPr>
      </w:pPr>
      <w:r w:rsidRPr="00302341">
        <w:rPr>
          <w:b/>
          <w:sz w:val="28"/>
          <w:szCs w:val="28"/>
        </w:rPr>
        <w:t>READ SAFETY DIRECTIONS BEFORE OPENING OR USING</w:t>
      </w:r>
    </w:p>
    <w:p w:rsidR="009218FD" w:rsidRPr="00302341" w:rsidRDefault="009218FD" w:rsidP="009218FD">
      <w:pPr>
        <w:ind w:right="-290"/>
        <w:jc w:val="center"/>
        <w:rPr>
          <w:sz w:val="32"/>
        </w:rPr>
      </w:pPr>
    </w:p>
    <w:p w:rsidR="009218FD" w:rsidRPr="00302341" w:rsidRDefault="009218FD" w:rsidP="009218FD">
      <w:pPr>
        <w:ind w:right="-290"/>
        <w:jc w:val="center"/>
        <w:rPr>
          <w:sz w:val="32"/>
        </w:rPr>
      </w:pPr>
    </w:p>
    <w:p w:rsidR="009218FD" w:rsidRPr="00302341" w:rsidRDefault="009218FD" w:rsidP="009218FD">
      <w:pPr>
        <w:ind w:right="-290"/>
        <w:jc w:val="center"/>
        <w:rPr>
          <w:iCs/>
          <w:sz w:val="32"/>
        </w:rPr>
      </w:pPr>
      <w:r w:rsidRPr="00302341">
        <w:rPr>
          <w:b/>
          <w:iCs/>
          <w:sz w:val="32"/>
        </w:rPr>
        <w:t>[PRODUCT NAME</w:t>
      </w:r>
      <w:r w:rsidRPr="00302341">
        <w:rPr>
          <w:iCs/>
          <w:sz w:val="32"/>
        </w:rPr>
        <w:t>]</w:t>
      </w:r>
    </w:p>
    <w:p w:rsidR="009218FD" w:rsidRPr="00302341" w:rsidRDefault="009218FD" w:rsidP="009218FD">
      <w:pPr>
        <w:ind w:right="-290"/>
        <w:jc w:val="center"/>
        <w:rPr>
          <w:sz w:val="28"/>
        </w:rPr>
      </w:pPr>
    </w:p>
    <w:p w:rsidR="009218FD" w:rsidRPr="00302341" w:rsidRDefault="009218FD" w:rsidP="009218FD">
      <w:pPr>
        <w:ind w:right="-290"/>
        <w:jc w:val="center"/>
        <w:rPr>
          <w:sz w:val="28"/>
        </w:rPr>
      </w:pPr>
    </w:p>
    <w:p w:rsidR="009218FD" w:rsidRPr="00302341" w:rsidRDefault="009218FD" w:rsidP="009E16FD">
      <w:pPr>
        <w:tabs>
          <w:tab w:val="left" w:pos="1980"/>
          <w:tab w:val="left" w:pos="2250"/>
          <w:tab w:val="left" w:pos="3600"/>
        </w:tabs>
        <w:ind w:right="-290"/>
        <w:jc w:val="center"/>
        <w:outlineLvl w:val="0"/>
        <w:rPr>
          <w:b/>
        </w:rPr>
      </w:pPr>
      <w:r w:rsidRPr="00302341">
        <w:rPr>
          <w:b/>
        </w:rPr>
        <w:t>ACTIVE CONSTITUENT: [</w:t>
      </w:r>
      <w:r w:rsidRPr="00302341">
        <w:rPr>
          <w:b/>
          <w:i/>
        </w:rPr>
        <w:t>correct content for the product</w:t>
      </w:r>
      <w:r w:rsidRPr="00302341">
        <w:rPr>
          <w:b/>
          <w:iCs/>
        </w:rPr>
        <w:t>]</w:t>
      </w:r>
      <w:r w:rsidRPr="00302341">
        <w:rPr>
          <w:b/>
        </w:rPr>
        <w:t xml:space="preserve"> g/L available</w:t>
      </w:r>
    </w:p>
    <w:p w:rsidR="009218FD" w:rsidRPr="00302341" w:rsidRDefault="009218FD" w:rsidP="009218FD">
      <w:pPr>
        <w:tabs>
          <w:tab w:val="left" w:pos="1980"/>
          <w:tab w:val="left" w:pos="2250"/>
          <w:tab w:val="left" w:pos="3600"/>
        </w:tabs>
        <w:ind w:right="-290"/>
        <w:jc w:val="center"/>
        <w:rPr>
          <w:bCs/>
        </w:rPr>
      </w:pPr>
      <w:r w:rsidRPr="00302341">
        <w:rPr>
          <w:b/>
        </w:rPr>
        <w:t>CHLORINE (Cl) present as SODIUM HYPOCHLORITE</w:t>
      </w:r>
      <w:r w:rsidRPr="00302341">
        <w:rPr>
          <w:b/>
        </w:rPr>
        <w:br/>
      </w:r>
    </w:p>
    <w:p w:rsidR="009218FD" w:rsidRPr="00302341" w:rsidRDefault="009218FD" w:rsidP="009218FD">
      <w:pPr>
        <w:tabs>
          <w:tab w:val="left" w:pos="1980"/>
          <w:tab w:val="left" w:pos="2250"/>
          <w:tab w:val="left" w:pos="3600"/>
        </w:tabs>
        <w:ind w:right="-290"/>
        <w:jc w:val="center"/>
        <w:rPr>
          <w:bCs/>
        </w:rPr>
      </w:pPr>
    </w:p>
    <w:p w:rsidR="009218FD" w:rsidRPr="00302341" w:rsidRDefault="00AB50F6" w:rsidP="009E16FD">
      <w:pPr>
        <w:ind w:right="-290"/>
        <w:jc w:val="center"/>
        <w:outlineLvl w:val="0"/>
      </w:pPr>
      <w:r w:rsidRPr="00302341">
        <w:t>For control of bacteria</w:t>
      </w:r>
      <w:r w:rsidR="003E0AE4" w:rsidRPr="00302341">
        <w:t>,</w:t>
      </w:r>
      <w:r w:rsidRPr="00302341">
        <w:t xml:space="preserve"> viruses and protozoa in swimming pools</w:t>
      </w:r>
      <w:r w:rsidR="009218FD" w:rsidRPr="00302341">
        <w:t xml:space="preserve"> and spas</w:t>
      </w:r>
    </w:p>
    <w:p w:rsidR="009218FD" w:rsidRPr="00302341" w:rsidRDefault="009218FD" w:rsidP="009218FD">
      <w:pPr>
        <w:ind w:right="-290"/>
        <w:jc w:val="center"/>
      </w:pPr>
    </w:p>
    <w:p w:rsidR="009218FD" w:rsidRPr="00302341" w:rsidRDefault="009218FD" w:rsidP="009218FD">
      <w:pPr>
        <w:ind w:right="-290"/>
        <w:jc w:val="center"/>
      </w:pPr>
    </w:p>
    <w:p w:rsidR="009218FD" w:rsidRPr="00302341" w:rsidRDefault="009218FD" w:rsidP="009E16FD">
      <w:pPr>
        <w:ind w:right="-290"/>
        <w:jc w:val="center"/>
        <w:outlineLvl w:val="0"/>
      </w:pPr>
      <w:r w:rsidRPr="00302341">
        <w:t>Contents: [</w:t>
      </w:r>
      <w:r w:rsidRPr="00302341">
        <w:rPr>
          <w:i/>
        </w:rPr>
        <w:t>insert volume</w:t>
      </w:r>
      <w:r w:rsidR="00240640" w:rsidRPr="00302341">
        <w:rPr>
          <w:i/>
        </w:rPr>
        <w:noBreakHyphen/>
      </w:r>
      <w:r w:rsidRPr="00302341">
        <w:rPr>
          <w:i/>
        </w:rPr>
        <w:t xml:space="preserve"> maximum 25</w:t>
      </w:r>
      <w:r w:rsidRPr="00302341">
        <w:rPr>
          <w:iCs/>
        </w:rPr>
        <w:t>]</w:t>
      </w:r>
      <w:r w:rsidRPr="00302341">
        <w:t xml:space="preserve"> L</w:t>
      </w:r>
    </w:p>
    <w:p w:rsidR="009218FD" w:rsidRPr="00302341" w:rsidRDefault="009218FD" w:rsidP="009218FD">
      <w:pPr>
        <w:ind w:right="-290"/>
        <w:jc w:val="center"/>
      </w:pPr>
    </w:p>
    <w:p w:rsidR="009218FD" w:rsidRPr="00302341" w:rsidRDefault="009218FD" w:rsidP="009218FD">
      <w:pPr>
        <w:ind w:right="-290"/>
        <w:jc w:val="center"/>
      </w:pPr>
    </w:p>
    <w:p w:rsidR="009218FD" w:rsidRPr="00302341" w:rsidRDefault="009218FD" w:rsidP="009218FD">
      <w:pPr>
        <w:ind w:right="-290"/>
        <w:jc w:val="center"/>
      </w:pPr>
    </w:p>
    <w:p w:rsidR="009218FD" w:rsidRPr="00302341" w:rsidRDefault="009218FD" w:rsidP="009218FD">
      <w:pPr>
        <w:ind w:right="-290"/>
        <w:jc w:val="center"/>
      </w:pPr>
    </w:p>
    <w:p w:rsidR="009218FD" w:rsidRPr="00302341" w:rsidRDefault="009218FD" w:rsidP="009218FD">
      <w:pPr>
        <w:ind w:right="-290"/>
        <w:jc w:val="center"/>
      </w:pPr>
    </w:p>
    <w:p w:rsidR="007A37B1" w:rsidRPr="00302341" w:rsidRDefault="007A37B1" w:rsidP="007A37B1">
      <w:pPr>
        <w:ind w:right="-290"/>
        <w:jc w:val="center"/>
        <w:outlineLvl w:val="0"/>
        <w:rPr>
          <w:sz w:val="28"/>
        </w:rPr>
      </w:pPr>
      <w:r>
        <w:t>[</w:t>
      </w:r>
      <w:r w:rsidRPr="007A37B1">
        <w:rPr>
          <w:i/>
        </w:rPr>
        <w:t xml:space="preserve">Insert registered company (or other legal entity) name, </w:t>
      </w:r>
      <w:r>
        <w:rPr>
          <w:i/>
        </w:rPr>
        <w:t>Australian street address and telephone number</w:t>
      </w:r>
      <w:r>
        <w:t>]</w:t>
      </w:r>
    </w:p>
    <w:p w:rsidR="00036B05" w:rsidRPr="00302341" w:rsidRDefault="00036B05" w:rsidP="009218FD">
      <w:pPr>
        <w:ind w:right="-290"/>
        <w:jc w:val="center"/>
      </w:pPr>
    </w:p>
    <w:p w:rsidR="00036B05" w:rsidRPr="00302341" w:rsidRDefault="00036B05" w:rsidP="009218FD">
      <w:pPr>
        <w:ind w:right="-290"/>
        <w:jc w:val="center"/>
        <w:rPr>
          <w:sz w:val="28"/>
        </w:rPr>
      </w:pPr>
    </w:p>
    <w:p w:rsidR="009218FD" w:rsidRPr="00302341" w:rsidRDefault="009218FD" w:rsidP="009E16FD">
      <w:pPr>
        <w:pStyle w:val="BodyText"/>
        <w:pageBreakBefore/>
        <w:ind w:right="-290"/>
        <w:outlineLvl w:val="0"/>
        <w:rPr>
          <w:highlight w:val="lightGray"/>
        </w:rPr>
      </w:pPr>
      <w:r w:rsidRPr="00302341">
        <w:rPr>
          <w:highlight w:val="lightGray"/>
        </w:rPr>
        <w:lastRenderedPageBreak/>
        <w:t>ANCILLARY PANEL</w:t>
      </w:r>
    </w:p>
    <w:p w:rsidR="009218FD" w:rsidRPr="007A37B1" w:rsidRDefault="009218FD" w:rsidP="009E16FD">
      <w:pPr>
        <w:pStyle w:val="Header"/>
        <w:keepNext/>
        <w:spacing w:before="180" w:after="120"/>
        <w:ind w:right="-289"/>
        <w:outlineLvl w:val="0"/>
        <w:rPr>
          <w:b/>
          <w:bCs/>
          <w:sz w:val="24"/>
        </w:rPr>
      </w:pPr>
      <w:r w:rsidRPr="007A37B1">
        <w:rPr>
          <w:b/>
          <w:bCs/>
          <w:sz w:val="24"/>
        </w:rPr>
        <w:t>DIRECTIONS FOR USE</w:t>
      </w:r>
    </w:p>
    <w:tbl>
      <w:tblPr>
        <w:tblW w:w="9360" w:type="dxa"/>
        <w:tblInd w:w="1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7" w:type="dxa"/>
          <w:right w:w="107" w:type="dxa"/>
        </w:tblCellMar>
        <w:tblLook w:val="0000" w:firstRow="0" w:lastRow="0" w:firstColumn="0" w:lastColumn="0" w:noHBand="0" w:noVBand="0"/>
      </w:tblPr>
      <w:tblGrid>
        <w:gridCol w:w="2694"/>
        <w:gridCol w:w="2167"/>
        <w:gridCol w:w="2176"/>
        <w:gridCol w:w="2323"/>
      </w:tblGrid>
      <w:tr w:rsidR="009218FD" w:rsidRPr="00302341">
        <w:tc>
          <w:tcPr>
            <w:tcW w:w="2694" w:type="dxa"/>
          </w:tcPr>
          <w:p w:rsidR="009218FD" w:rsidRPr="00302341" w:rsidRDefault="009218FD" w:rsidP="00007507">
            <w:pPr>
              <w:ind w:right="-31"/>
              <w:jc w:val="center"/>
              <w:rPr>
                <w:sz w:val="20"/>
              </w:rPr>
            </w:pPr>
            <w:r w:rsidRPr="00302341">
              <w:rPr>
                <w:sz w:val="20"/>
              </w:rPr>
              <w:t>POOL VOLUME, LITRES</w:t>
            </w:r>
          </w:p>
        </w:tc>
        <w:tc>
          <w:tcPr>
            <w:tcW w:w="2167" w:type="dxa"/>
          </w:tcPr>
          <w:p w:rsidR="009218FD" w:rsidRPr="00302341" w:rsidRDefault="009218FD" w:rsidP="00030723">
            <w:pPr>
              <w:ind w:right="-108"/>
              <w:jc w:val="center"/>
              <w:rPr>
                <w:sz w:val="20"/>
              </w:rPr>
            </w:pPr>
            <w:r w:rsidRPr="00302341">
              <w:rPr>
                <w:b/>
                <w:sz w:val="20"/>
              </w:rPr>
              <w:t>*</w:t>
            </w:r>
            <w:r w:rsidRPr="00302341">
              <w:rPr>
                <w:sz w:val="20"/>
              </w:rPr>
              <w:t xml:space="preserve">STABILISED POOLS DAILY </w:t>
            </w:r>
            <w:r w:rsidR="00030723">
              <w:rPr>
                <w:sz w:val="20"/>
              </w:rPr>
              <w:t xml:space="preserve">PRODUCT </w:t>
            </w:r>
            <w:r w:rsidRPr="00302341">
              <w:rPr>
                <w:sz w:val="20"/>
              </w:rPr>
              <w:t>DOSAGE</w:t>
            </w:r>
          </w:p>
        </w:tc>
        <w:tc>
          <w:tcPr>
            <w:tcW w:w="2176" w:type="dxa"/>
          </w:tcPr>
          <w:p w:rsidR="009218FD" w:rsidRPr="00302341" w:rsidRDefault="009218FD" w:rsidP="00030723">
            <w:pPr>
              <w:ind w:right="11"/>
              <w:jc w:val="center"/>
              <w:rPr>
                <w:sz w:val="20"/>
              </w:rPr>
            </w:pPr>
            <w:r w:rsidRPr="00302341">
              <w:rPr>
                <w:sz w:val="20"/>
              </w:rPr>
              <w:t xml:space="preserve">UNSTABILISED POOLS DAILY </w:t>
            </w:r>
            <w:r w:rsidR="00030723">
              <w:rPr>
                <w:sz w:val="20"/>
              </w:rPr>
              <w:t xml:space="preserve">PRODUCT </w:t>
            </w:r>
            <w:r w:rsidRPr="00302341">
              <w:rPr>
                <w:sz w:val="20"/>
              </w:rPr>
              <w:t>DOSAGE</w:t>
            </w:r>
          </w:p>
        </w:tc>
        <w:tc>
          <w:tcPr>
            <w:tcW w:w="2323" w:type="dxa"/>
          </w:tcPr>
          <w:p w:rsidR="009218FD" w:rsidRPr="00302341" w:rsidRDefault="009218FD" w:rsidP="00007507">
            <w:pPr>
              <w:ind w:right="-97"/>
              <w:jc w:val="center"/>
              <w:rPr>
                <w:sz w:val="20"/>
              </w:rPr>
            </w:pPr>
            <w:r w:rsidRPr="00302341">
              <w:rPr>
                <w:sz w:val="20"/>
              </w:rPr>
              <w:t>FREE CHLORINE CONCENTRATION</w:t>
            </w:r>
          </w:p>
        </w:tc>
      </w:tr>
      <w:tr w:rsidR="009218FD" w:rsidRPr="00302341">
        <w:tc>
          <w:tcPr>
            <w:tcW w:w="2694" w:type="dxa"/>
          </w:tcPr>
          <w:p w:rsidR="009218FD" w:rsidRPr="00302341" w:rsidRDefault="009218FD" w:rsidP="00007507">
            <w:pPr>
              <w:ind w:right="-31"/>
              <w:jc w:val="center"/>
              <w:rPr>
                <w:sz w:val="20"/>
              </w:rPr>
            </w:pPr>
            <w:r w:rsidRPr="00302341">
              <w:rPr>
                <w:sz w:val="20"/>
              </w:rPr>
              <w:t>10, 000</w:t>
            </w:r>
          </w:p>
        </w:tc>
        <w:tc>
          <w:tcPr>
            <w:tcW w:w="2167" w:type="dxa"/>
          </w:tcPr>
          <w:p w:rsidR="009218FD" w:rsidRPr="00302341" w:rsidRDefault="009218FD" w:rsidP="00007507">
            <w:pPr>
              <w:ind w:right="-108"/>
              <w:jc w:val="center"/>
              <w:rPr>
                <w:sz w:val="20"/>
              </w:rPr>
            </w:pPr>
            <w:r w:rsidRPr="00302341">
              <w:rPr>
                <w:sz w:val="20"/>
              </w:rPr>
              <w:t>200mL</w:t>
            </w:r>
          </w:p>
          <w:p w:rsidR="009218FD" w:rsidRPr="00302341" w:rsidRDefault="009218FD" w:rsidP="00007507">
            <w:pPr>
              <w:ind w:right="-108"/>
              <w:jc w:val="center"/>
              <w:rPr>
                <w:sz w:val="20"/>
              </w:rPr>
            </w:pPr>
          </w:p>
        </w:tc>
        <w:tc>
          <w:tcPr>
            <w:tcW w:w="2176" w:type="dxa"/>
          </w:tcPr>
          <w:p w:rsidR="009218FD" w:rsidRPr="00302341" w:rsidRDefault="009218FD" w:rsidP="00007507">
            <w:pPr>
              <w:ind w:right="11"/>
              <w:jc w:val="center"/>
              <w:rPr>
                <w:sz w:val="20"/>
              </w:rPr>
            </w:pPr>
            <w:r w:rsidRPr="00302341">
              <w:rPr>
                <w:sz w:val="20"/>
              </w:rPr>
              <w:t>400mL</w:t>
            </w:r>
          </w:p>
          <w:p w:rsidR="009218FD" w:rsidRPr="00302341" w:rsidRDefault="009218FD" w:rsidP="00007507">
            <w:pPr>
              <w:ind w:right="11"/>
              <w:jc w:val="center"/>
              <w:rPr>
                <w:sz w:val="20"/>
              </w:rPr>
            </w:pPr>
          </w:p>
        </w:tc>
        <w:tc>
          <w:tcPr>
            <w:tcW w:w="2323" w:type="dxa"/>
          </w:tcPr>
          <w:p w:rsidR="009218FD" w:rsidRPr="00302341" w:rsidRDefault="009218FD" w:rsidP="00007507">
            <w:pPr>
              <w:ind w:right="-97"/>
              <w:jc w:val="center"/>
              <w:rPr>
                <w:sz w:val="20"/>
              </w:rPr>
            </w:pPr>
            <w:r w:rsidRPr="00302341">
              <w:rPr>
                <w:sz w:val="20"/>
              </w:rPr>
              <w:t>refer to required levels table</w:t>
            </w:r>
          </w:p>
        </w:tc>
      </w:tr>
      <w:tr w:rsidR="009218FD" w:rsidRPr="00302341">
        <w:tc>
          <w:tcPr>
            <w:tcW w:w="2694" w:type="dxa"/>
          </w:tcPr>
          <w:p w:rsidR="009218FD" w:rsidRPr="00302341" w:rsidRDefault="009218FD" w:rsidP="00007507">
            <w:pPr>
              <w:ind w:right="-31"/>
              <w:jc w:val="center"/>
              <w:rPr>
                <w:sz w:val="20"/>
              </w:rPr>
            </w:pPr>
            <w:r w:rsidRPr="00302341">
              <w:rPr>
                <w:sz w:val="20"/>
              </w:rPr>
              <w:t>INITIAL START UP SHOCK TREATMENT</w:t>
            </w:r>
          </w:p>
        </w:tc>
        <w:tc>
          <w:tcPr>
            <w:tcW w:w="2167" w:type="dxa"/>
          </w:tcPr>
          <w:p w:rsidR="009218FD" w:rsidRPr="00302341" w:rsidRDefault="009218FD" w:rsidP="00007507">
            <w:pPr>
              <w:ind w:right="-108"/>
              <w:jc w:val="center"/>
              <w:rPr>
                <w:sz w:val="20"/>
              </w:rPr>
            </w:pPr>
            <w:r w:rsidRPr="00302341">
              <w:rPr>
                <w:sz w:val="20"/>
              </w:rPr>
              <w:t>7 x daily dosage</w:t>
            </w:r>
          </w:p>
        </w:tc>
        <w:tc>
          <w:tcPr>
            <w:tcW w:w="2176" w:type="dxa"/>
          </w:tcPr>
          <w:p w:rsidR="009218FD" w:rsidRPr="00302341" w:rsidRDefault="009218FD" w:rsidP="00007507">
            <w:pPr>
              <w:ind w:right="11"/>
              <w:jc w:val="center"/>
              <w:rPr>
                <w:sz w:val="20"/>
              </w:rPr>
            </w:pPr>
            <w:r w:rsidRPr="00302341">
              <w:rPr>
                <w:sz w:val="20"/>
              </w:rPr>
              <w:t>4 x daily dosage</w:t>
            </w:r>
          </w:p>
        </w:tc>
        <w:tc>
          <w:tcPr>
            <w:tcW w:w="2323" w:type="dxa"/>
          </w:tcPr>
          <w:p w:rsidR="009218FD" w:rsidRPr="00302341" w:rsidRDefault="009218FD" w:rsidP="00007507">
            <w:pPr>
              <w:ind w:right="-97"/>
              <w:jc w:val="center"/>
              <w:rPr>
                <w:sz w:val="20"/>
              </w:rPr>
            </w:pPr>
            <w:r w:rsidRPr="00302341">
              <w:rPr>
                <w:sz w:val="20"/>
              </w:rPr>
              <w:t>10</w:t>
            </w:r>
            <w:r w:rsidR="00A82A0B">
              <w:rPr>
                <w:sz w:val="20"/>
              </w:rPr>
              <w:t xml:space="preserve"> </w:t>
            </w:r>
            <w:r w:rsidR="00240640" w:rsidRPr="00302341">
              <w:rPr>
                <w:sz w:val="20"/>
              </w:rPr>
              <w:noBreakHyphen/>
            </w:r>
            <w:r w:rsidR="00A82A0B">
              <w:rPr>
                <w:sz w:val="20"/>
              </w:rPr>
              <w:t xml:space="preserve"> </w:t>
            </w:r>
            <w:r w:rsidRPr="00302341">
              <w:rPr>
                <w:sz w:val="20"/>
              </w:rPr>
              <w:t>15mg/L</w:t>
            </w:r>
          </w:p>
          <w:p w:rsidR="009218FD" w:rsidRPr="00302341" w:rsidRDefault="009218FD" w:rsidP="00007507">
            <w:pPr>
              <w:ind w:right="-97"/>
              <w:jc w:val="center"/>
              <w:rPr>
                <w:sz w:val="20"/>
              </w:rPr>
            </w:pPr>
          </w:p>
        </w:tc>
      </w:tr>
      <w:tr w:rsidR="009218FD" w:rsidRPr="00302341">
        <w:tc>
          <w:tcPr>
            <w:tcW w:w="2694" w:type="dxa"/>
          </w:tcPr>
          <w:p w:rsidR="009218FD" w:rsidRPr="00302341" w:rsidRDefault="009218FD" w:rsidP="00007507">
            <w:pPr>
              <w:ind w:right="-31"/>
              <w:jc w:val="center"/>
              <w:rPr>
                <w:sz w:val="20"/>
              </w:rPr>
            </w:pPr>
            <w:r w:rsidRPr="00302341">
              <w:rPr>
                <w:sz w:val="20"/>
              </w:rPr>
              <w:t>SUPER CHLORINATION</w:t>
            </w:r>
          </w:p>
        </w:tc>
        <w:tc>
          <w:tcPr>
            <w:tcW w:w="2167" w:type="dxa"/>
          </w:tcPr>
          <w:p w:rsidR="009218FD" w:rsidRPr="00302341" w:rsidRDefault="009218FD" w:rsidP="00007507">
            <w:pPr>
              <w:ind w:right="-108"/>
              <w:jc w:val="center"/>
              <w:rPr>
                <w:sz w:val="20"/>
              </w:rPr>
            </w:pPr>
            <w:r w:rsidRPr="00302341">
              <w:rPr>
                <w:sz w:val="20"/>
              </w:rPr>
              <w:t>4 x daily dosage</w:t>
            </w:r>
          </w:p>
        </w:tc>
        <w:tc>
          <w:tcPr>
            <w:tcW w:w="2176" w:type="dxa"/>
          </w:tcPr>
          <w:p w:rsidR="009218FD" w:rsidRPr="00302341" w:rsidRDefault="009218FD" w:rsidP="00007507">
            <w:pPr>
              <w:ind w:right="11"/>
              <w:jc w:val="center"/>
              <w:rPr>
                <w:sz w:val="20"/>
              </w:rPr>
            </w:pPr>
            <w:r w:rsidRPr="00302341">
              <w:rPr>
                <w:sz w:val="20"/>
              </w:rPr>
              <w:t>2 x daily dosage</w:t>
            </w:r>
          </w:p>
          <w:p w:rsidR="009218FD" w:rsidRPr="00302341" w:rsidRDefault="009218FD" w:rsidP="00007507">
            <w:pPr>
              <w:ind w:right="11"/>
              <w:jc w:val="center"/>
              <w:rPr>
                <w:sz w:val="20"/>
              </w:rPr>
            </w:pPr>
          </w:p>
        </w:tc>
        <w:tc>
          <w:tcPr>
            <w:tcW w:w="2323" w:type="dxa"/>
          </w:tcPr>
          <w:p w:rsidR="009218FD" w:rsidRPr="00302341" w:rsidRDefault="009218FD" w:rsidP="00007507">
            <w:pPr>
              <w:ind w:right="-97"/>
              <w:jc w:val="center"/>
              <w:rPr>
                <w:sz w:val="20"/>
              </w:rPr>
            </w:pPr>
            <w:r w:rsidRPr="00302341">
              <w:rPr>
                <w:sz w:val="20"/>
              </w:rPr>
              <w:t>10mg/L</w:t>
            </w:r>
          </w:p>
        </w:tc>
      </w:tr>
    </w:tbl>
    <w:p w:rsidR="009218FD" w:rsidRPr="00302341" w:rsidRDefault="009218FD" w:rsidP="009218FD">
      <w:pPr>
        <w:ind w:right="-290"/>
      </w:pPr>
      <w:r w:rsidRPr="00302341">
        <w:rPr>
          <w:b/>
        </w:rPr>
        <w:t>*</w:t>
      </w:r>
      <w:r w:rsidRPr="00302341">
        <w:t xml:space="preserve"> Contains chlorine stabiliser, such as </w:t>
      </w:r>
      <w:proofErr w:type="spellStart"/>
      <w:r w:rsidRPr="00302341">
        <w:t>cyanuric</w:t>
      </w:r>
      <w:proofErr w:type="spellEnd"/>
      <w:r w:rsidRPr="00302341">
        <w:t xml:space="preserve"> acid.</w:t>
      </w:r>
    </w:p>
    <w:p w:rsidR="009218FD" w:rsidRPr="00302341" w:rsidRDefault="009218FD" w:rsidP="009218FD">
      <w:pPr>
        <w:ind w:right="-290"/>
      </w:pPr>
    </w:p>
    <w:p w:rsidR="009218FD" w:rsidRPr="00302341" w:rsidRDefault="009218FD" w:rsidP="009218FD">
      <w:pPr>
        <w:ind w:right="-290"/>
      </w:pPr>
      <w:r w:rsidRPr="00302341">
        <w:t>These dosage rates are only a guide to assist in achieving the required levels of free chlorine.</w:t>
      </w:r>
    </w:p>
    <w:p w:rsidR="009218FD" w:rsidRPr="00302341" w:rsidRDefault="009218FD" w:rsidP="009218FD">
      <w:pPr>
        <w:ind w:right="-290"/>
      </w:pPr>
    </w:p>
    <w:p w:rsidR="009218FD" w:rsidRPr="00302341" w:rsidRDefault="009218FD" w:rsidP="009E16FD">
      <w:pPr>
        <w:pStyle w:val="Header"/>
        <w:keepNext/>
        <w:spacing w:before="180" w:after="120"/>
        <w:ind w:right="-289"/>
        <w:outlineLvl w:val="0"/>
        <w:rPr>
          <w:b/>
          <w:bCs/>
        </w:rPr>
      </w:pPr>
      <w:r w:rsidRPr="00302341">
        <w:rPr>
          <w:b/>
          <w:bCs/>
        </w:rPr>
        <w:t>REQUIRED LEVELS</w:t>
      </w:r>
    </w:p>
    <w:tbl>
      <w:tblPr>
        <w:tblW w:w="935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00"/>
        <w:gridCol w:w="1440"/>
        <w:gridCol w:w="1800"/>
        <w:gridCol w:w="1341"/>
        <w:gridCol w:w="1701"/>
        <w:gridCol w:w="1268"/>
      </w:tblGrid>
      <w:tr w:rsidR="007A37B1" w:rsidRPr="00302341">
        <w:trPr>
          <w:cantSplit/>
        </w:trPr>
        <w:tc>
          <w:tcPr>
            <w:tcW w:w="1800" w:type="dxa"/>
            <w:vMerge w:val="restart"/>
          </w:tcPr>
          <w:p w:rsidR="007A37B1" w:rsidRPr="00302341" w:rsidRDefault="007A37B1" w:rsidP="00007507">
            <w:pPr>
              <w:jc w:val="center"/>
              <w:rPr>
                <w:sz w:val="20"/>
              </w:rPr>
            </w:pPr>
            <w:r w:rsidRPr="00302341">
              <w:rPr>
                <w:sz w:val="20"/>
              </w:rPr>
              <w:t>TYPE OF POOL</w:t>
            </w:r>
          </w:p>
        </w:tc>
        <w:tc>
          <w:tcPr>
            <w:tcW w:w="1440" w:type="dxa"/>
            <w:vMerge w:val="restart"/>
          </w:tcPr>
          <w:p w:rsidR="007A37B1" w:rsidRPr="00302341" w:rsidRDefault="007A37B1" w:rsidP="00007507">
            <w:pPr>
              <w:ind w:right="-46"/>
              <w:jc w:val="center"/>
              <w:rPr>
                <w:sz w:val="20"/>
              </w:rPr>
            </w:pPr>
            <w:r w:rsidRPr="00302341">
              <w:rPr>
                <w:sz w:val="20"/>
              </w:rPr>
              <w:t>LEVEL OF STABILISER</w:t>
            </w:r>
          </w:p>
          <w:p w:rsidR="007A37B1" w:rsidRPr="00302341" w:rsidRDefault="007A37B1" w:rsidP="00007507">
            <w:pPr>
              <w:ind w:right="-46"/>
              <w:jc w:val="center"/>
              <w:rPr>
                <w:sz w:val="20"/>
              </w:rPr>
            </w:pPr>
            <w:r w:rsidRPr="00302341">
              <w:rPr>
                <w:sz w:val="20"/>
              </w:rPr>
              <w:t>(mg/L)</w:t>
            </w:r>
          </w:p>
        </w:tc>
        <w:tc>
          <w:tcPr>
            <w:tcW w:w="1800" w:type="dxa"/>
            <w:vMerge w:val="restart"/>
          </w:tcPr>
          <w:p w:rsidR="007A37B1" w:rsidRPr="00302341" w:rsidRDefault="007A37B1" w:rsidP="00007507">
            <w:pPr>
              <w:jc w:val="center"/>
              <w:rPr>
                <w:sz w:val="20"/>
              </w:rPr>
            </w:pPr>
            <w:r w:rsidRPr="00302341">
              <w:rPr>
                <w:sz w:val="20"/>
              </w:rPr>
              <w:t>TOTAL ALKALINITY</w:t>
            </w:r>
          </w:p>
          <w:p w:rsidR="007A37B1" w:rsidRPr="00302341" w:rsidRDefault="007A37B1" w:rsidP="00007507">
            <w:pPr>
              <w:jc w:val="center"/>
              <w:rPr>
                <w:sz w:val="20"/>
              </w:rPr>
            </w:pPr>
            <w:r w:rsidRPr="00302341">
              <w:rPr>
                <w:sz w:val="20"/>
              </w:rPr>
              <w:t xml:space="preserve">(mg/L) </w:t>
            </w:r>
          </w:p>
        </w:tc>
        <w:tc>
          <w:tcPr>
            <w:tcW w:w="3042" w:type="dxa"/>
            <w:gridSpan w:val="2"/>
          </w:tcPr>
          <w:p w:rsidR="007A37B1" w:rsidRPr="00302341" w:rsidRDefault="007A37B1" w:rsidP="00007507">
            <w:pPr>
              <w:ind w:right="-67"/>
              <w:jc w:val="center"/>
              <w:rPr>
                <w:sz w:val="20"/>
              </w:rPr>
            </w:pPr>
            <w:r w:rsidRPr="00302341">
              <w:rPr>
                <w:sz w:val="20"/>
              </w:rPr>
              <w:t xml:space="preserve">MINIMUM FREE CHLORINE LEVEL (mg/L) </w:t>
            </w:r>
          </w:p>
        </w:tc>
        <w:tc>
          <w:tcPr>
            <w:tcW w:w="1268" w:type="dxa"/>
            <w:vMerge w:val="restart"/>
          </w:tcPr>
          <w:p w:rsidR="007A37B1" w:rsidRPr="00302341" w:rsidRDefault="007A37B1" w:rsidP="007A37B1">
            <w:pPr>
              <w:ind w:right="-97"/>
              <w:jc w:val="center"/>
              <w:rPr>
                <w:sz w:val="20"/>
              </w:rPr>
            </w:pPr>
            <w:r w:rsidRPr="00302341">
              <w:rPr>
                <w:sz w:val="20"/>
              </w:rPr>
              <w:t>pH</w:t>
            </w:r>
          </w:p>
          <w:p w:rsidR="007A37B1" w:rsidRPr="00302341" w:rsidRDefault="007A37B1" w:rsidP="007A37B1">
            <w:pPr>
              <w:ind w:right="-290"/>
              <w:jc w:val="center"/>
            </w:pPr>
            <w:r w:rsidRPr="00302341">
              <w:rPr>
                <w:sz w:val="20"/>
              </w:rPr>
              <w:t>(optimum</w:t>
            </w:r>
          </w:p>
          <w:p w:rsidR="007A37B1" w:rsidRPr="00302341" w:rsidRDefault="007A37B1" w:rsidP="007A37B1">
            <w:pPr>
              <w:ind w:right="-97"/>
              <w:jc w:val="center"/>
            </w:pPr>
            <w:r w:rsidRPr="00302341">
              <w:rPr>
                <w:sz w:val="20"/>
              </w:rPr>
              <w:t>range)</w:t>
            </w:r>
          </w:p>
        </w:tc>
      </w:tr>
      <w:tr w:rsidR="007A37B1" w:rsidRPr="00302341">
        <w:tblPrEx>
          <w:tblCellMar>
            <w:left w:w="107" w:type="dxa"/>
            <w:right w:w="107" w:type="dxa"/>
          </w:tblCellMar>
        </w:tblPrEx>
        <w:tc>
          <w:tcPr>
            <w:tcW w:w="1800" w:type="dxa"/>
            <w:vMerge/>
          </w:tcPr>
          <w:p w:rsidR="007A37B1" w:rsidRPr="00302341" w:rsidRDefault="007A37B1" w:rsidP="00007507">
            <w:pPr>
              <w:ind w:right="-290"/>
              <w:rPr>
                <w:sz w:val="20"/>
              </w:rPr>
            </w:pPr>
          </w:p>
        </w:tc>
        <w:tc>
          <w:tcPr>
            <w:tcW w:w="1440" w:type="dxa"/>
            <w:vMerge/>
          </w:tcPr>
          <w:p w:rsidR="007A37B1" w:rsidRPr="00302341" w:rsidRDefault="007A37B1" w:rsidP="00007507">
            <w:pPr>
              <w:ind w:right="-46"/>
              <w:jc w:val="center"/>
              <w:rPr>
                <w:sz w:val="20"/>
              </w:rPr>
            </w:pPr>
          </w:p>
        </w:tc>
        <w:tc>
          <w:tcPr>
            <w:tcW w:w="1800" w:type="dxa"/>
            <w:vMerge/>
          </w:tcPr>
          <w:p w:rsidR="007A37B1" w:rsidRPr="00302341" w:rsidRDefault="007A37B1" w:rsidP="00007507">
            <w:pPr>
              <w:jc w:val="center"/>
              <w:rPr>
                <w:sz w:val="20"/>
              </w:rPr>
            </w:pPr>
          </w:p>
        </w:tc>
        <w:tc>
          <w:tcPr>
            <w:tcW w:w="1341" w:type="dxa"/>
          </w:tcPr>
          <w:p w:rsidR="007A37B1" w:rsidRPr="00302341" w:rsidRDefault="007A37B1" w:rsidP="00007507">
            <w:pPr>
              <w:ind w:right="-84"/>
              <w:jc w:val="center"/>
              <w:rPr>
                <w:sz w:val="20"/>
              </w:rPr>
            </w:pPr>
            <w:r w:rsidRPr="00302341">
              <w:rPr>
                <w:sz w:val="20"/>
              </w:rPr>
              <w:t>Below 26°C</w:t>
            </w:r>
          </w:p>
        </w:tc>
        <w:tc>
          <w:tcPr>
            <w:tcW w:w="1701" w:type="dxa"/>
          </w:tcPr>
          <w:p w:rsidR="007A37B1" w:rsidRPr="00302341" w:rsidRDefault="007A37B1" w:rsidP="00007507">
            <w:pPr>
              <w:jc w:val="center"/>
              <w:rPr>
                <w:sz w:val="20"/>
              </w:rPr>
            </w:pPr>
            <w:r w:rsidRPr="00302341">
              <w:rPr>
                <w:sz w:val="20"/>
              </w:rPr>
              <w:t>Above 26</w:t>
            </w:r>
            <w:r w:rsidRPr="00302341">
              <w:rPr>
                <w:sz w:val="20"/>
              </w:rPr>
              <w:sym w:font="Symbol" w:char="F0B0"/>
            </w:r>
            <w:r w:rsidRPr="00302341">
              <w:rPr>
                <w:sz w:val="20"/>
              </w:rPr>
              <w:t>C</w:t>
            </w:r>
          </w:p>
        </w:tc>
        <w:tc>
          <w:tcPr>
            <w:tcW w:w="1268" w:type="dxa"/>
            <w:vMerge/>
          </w:tcPr>
          <w:p w:rsidR="007A37B1" w:rsidRPr="00302341" w:rsidRDefault="007A37B1" w:rsidP="00007507">
            <w:pPr>
              <w:ind w:right="-97"/>
              <w:jc w:val="center"/>
              <w:rPr>
                <w:sz w:val="20"/>
              </w:rPr>
            </w:pPr>
          </w:p>
        </w:tc>
      </w:tr>
      <w:tr w:rsidR="009218FD" w:rsidRPr="00302341">
        <w:tblPrEx>
          <w:tblCellMar>
            <w:left w:w="107" w:type="dxa"/>
            <w:right w:w="107" w:type="dxa"/>
          </w:tblCellMar>
        </w:tblPrEx>
        <w:trPr>
          <w:cantSplit/>
        </w:trPr>
        <w:tc>
          <w:tcPr>
            <w:tcW w:w="1800" w:type="dxa"/>
          </w:tcPr>
          <w:p w:rsidR="009218FD" w:rsidRPr="00302341" w:rsidRDefault="009218FD" w:rsidP="00007507">
            <w:pPr>
              <w:ind w:right="-290"/>
              <w:rPr>
                <w:sz w:val="20"/>
              </w:rPr>
            </w:pPr>
            <w:r w:rsidRPr="00302341">
              <w:rPr>
                <w:sz w:val="20"/>
              </w:rPr>
              <w:t>UNSTABILISED</w:t>
            </w:r>
          </w:p>
          <w:p w:rsidR="009218FD" w:rsidRPr="00302341" w:rsidRDefault="009218FD" w:rsidP="00007507">
            <w:pPr>
              <w:ind w:right="-290"/>
              <w:rPr>
                <w:sz w:val="20"/>
              </w:rPr>
            </w:pPr>
            <w:r w:rsidRPr="00302341">
              <w:rPr>
                <w:sz w:val="20"/>
              </w:rPr>
              <w:t>OUTDOOR</w:t>
            </w:r>
          </w:p>
        </w:tc>
        <w:tc>
          <w:tcPr>
            <w:tcW w:w="1440" w:type="dxa"/>
          </w:tcPr>
          <w:p w:rsidR="009218FD" w:rsidRPr="00302341" w:rsidRDefault="009218FD" w:rsidP="00007507">
            <w:pPr>
              <w:ind w:right="-46"/>
              <w:jc w:val="center"/>
              <w:rPr>
                <w:sz w:val="20"/>
              </w:rPr>
            </w:pPr>
            <w:r w:rsidRPr="00302341">
              <w:rPr>
                <w:sz w:val="20"/>
              </w:rPr>
              <w:t>Nil</w:t>
            </w:r>
          </w:p>
        </w:tc>
        <w:tc>
          <w:tcPr>
            <w:tcW w:w="1800" w:type="dxa"/>
          </w:tcPr>
          <w:p w:rsidR="009218FD" w:rsidRPr="00302341" w:rsidRDefault="009218FD" w:rsidP="00007507">
            <w:pPr>
              <w:jc w:val="center"/>
              <w:rPr>
                <w:sz w:val="20"/>
              </w:rPr>
            </w:pPr>
            <w:r w:rsidRPr="00302341">
              <w:rPr>
                <w:sz w:val="20"/>
              </w:rPr>
              <w:t xml:space="preserve">60 </w:t>
            </w:r>
            <w:r w:rsidR="00240640" w:rsidRPr="00302341">
              <w:rPr>
                <w:sz w:val="20"/>
              </w:rPr>
              <w:noBreakHyphen/>
            </w:r>
            <w:r w:rsidRPr="00302341">
              <w:rPr>
                <w:sz w:val="20"/>
              </w:rPr>
              <w:t xml:space="preserve"> 200</w:t>
            </w:r>
          </w:p>
        </w:tc>
        <w:tc>
          <w:tcPr>
            <w:tcW w:w="1341" w:type="dxa"/>
          </w:tcPr>
          <w:p w:rsidR="009218FD" w:rsidRPr="00302341" w:rsidRDefault="009218FD" w:rsidP="00007507">
            <w:pPr>
              <w:ind w:right="-84"/>
              <w:jc w:val="center"/>
              <w:rPr>
                <w:sz w:val="20"/>
              </w:rPr>
            </w:pPr>
            <w:r w:rsidRPr="00302341">
              <w:rPr>
                <w:sz w:val="20"/>
              </w:rPr>
              <w:t>1.0</w:t>
            </w:r>
          </w:p>
        </w:tc>
        <w:tc>
          <w:tcPr>
            <w:tcW w:w="1701" w:type="dxa"/>
          </w:tcPr>
          <w:p w:rsidR="009218FD" w:rsidRPr="00302341" w:rsidRDefault="009218FD" w:rsidP="00007507">
            <w:pPr>
              <w:jc w:val="center"/>
              <w:rPr>
                <w:sz w:val="20"/>
              </w:rPr>
            </w:pPr>
            <w:r w:rsidRPr="00302341">
              <w:rPr>
                <w:sz w:val="20"/>
              </w:rPr>
              <w:t>2.0</w:t>
            </w:r>
          </w:p>
        </w:tc>
        <w:tc>
          <w:tcPr>
            <w:tcW w:w="1268" w:type="dxa"/>
            <w:vMerge w:val="restart"/>
            <w:vAlign w:val="center"/>
          </w:tcPr>
          <w:p w:rsidR="009218FD" w:rsidRPr="00302341" w:rsidRDefault="009218FD" w:rsidP="00007507">
            <w:pPr>
              <w:ind w:right="-97"/>
              <w:jc w:val="center"/>
              <w:rPr>
                <w:sz w:val="20"/>
              </w:rPr>
            </w:pPr>
            <w:r w:rsidRPr="00302341">
              <w:rPr>
                <w:sz w:val="20"/>
              </w:rPr>
              <w:t xml:space="preserve">7.2 </w:t>
            </w:r>
            <w:r w:rsidR="00240640" w:rsidRPr="00302341">
              <w:rPr>
                <w:sz w:val="20"/>
              </w:rPr>
              <w:noBreakHyphen/>
            </w:r>
            <w:r w:rsidRPr="00302341">
              <w:rPr>
                <w:sz w:val="20"/>
              </w:rPr>
              <w:t xml:space="preserve"> 7.6</w:t>
            </w:r>
          </w:p>
        </w:tc>
      </w:tr>
      <w:tr w:rsidR="009218FD" w:rsidRPr="00302341">
        <w:tblPrEx>
          <w:tblCellMar>
            <w:left w:w="107" w:type="dxa"/>
            <w:right w:w="107" w:type="dxa"/>
          </w:tblCellMar>
        </w:tblPrEx>
        <w:trPr>
          <w:cantSplit/>
        </w:trPr>
        <w:tc>
          <w:tcPr>
            <w:tcW w:w="1800" w:type="dxa"/>
          </w:tcPr>
          <w:p w:rsidR="009218FD" w:rsidRPr="00302341" w:rsidRDefault="009218FD" w:rsidP="00007507">
            <w:pPr>
              <w:ind w:right="-290"/>
              <w:rPr>
                <w:sz w:val="20"/>
              </w:rPr>
            </w:pPr>
            <w:r w:rsidRPr="00302341">
              <w:rPr>
                <w:sz w:val="20"/>
              </w:rPr>
              <w:t>STABILISED</w:t>
            </w:r>
          </w:p>
          <w:p w:rsidR="009218FD" w:rsidRPr="00302341" w:rsidRDefault="009218FD" w:rsidP="00007507">
            <w:pPr>
              <w:ind w:right="-290"/>
              <w:rPr>
                <w:sz w:val="20"/>
              </w:rPr>
            </w:pPr>
            <w:r w:rsidRPr="00302341">
              <w:rPr>
                <w:sz w:val="20"/>
              </w:rPr>
              <w:t>OUTDOOR</w:t>
            </w:r>
          </w:p>
        </w:tc>
        <w:tc>
          <w:tcPr>
            <w:tcW w:w="1440" w:type="dxa"/>
          </w:tcPr>
          <w:p w:rsidR="009218FD" w:rsidRPr="00302341" w:rsidRDefault="009218FD" w:rsidP="00007507">
            <w:pPr>
              <w:ind w:right="-46"/>
              <w:jc w:val="center"/>
              <w:rPr>
                <w:sz w:val="20"/>
              </w:rPr>
            </w:pPr>
            <w:r w:rsidRPr="00302341">
              <w:rPr>
                <w:sz w:val="20"/>
              </w:rPr>
              <w:t>30</w:t>
            </w:r>
            <w:r w:rsidR="00030723">
              <w:rPr>
                <w:sz w:val="20"/>
              </w:rPr>
              <w:t xml:space="preserve"> </w:t>
            </w:r>
            <w:r w:rsidR="00240640" w:rsidRPr="00302341">
              <w:rPr>
                <w:sz w:val="20"/>
              </w:rPr>
              <w:noBreakHyphen/>
            </w:r>
            <w:r w:rsidR="00030723">
              <w:rPr>
                <w:sz w:val="20"/>
              </w:rPr>
              <w:t xml:space="preserve"> </w:t>
            </w:r>
            <w:r w:rsidRPr="00302341">
              <w:rPr>
                <w:sz w:val="20"/>
              </w:rPr>
              <w:t>100</w:t>
            </w:r>
            <w:r w:rsidR="009C4907" w:rsidRPr="00302341">
              <w:rPr>
                <w:sz w:val="20"/>
                <w:vertAlign w:val="superscript"/>
              </w:rPr>
              <w:sym w:font="Symbol" w:char="F023"/>
            </w:r>
          </w:p>
        </w:tc>
        <w:tc>
          <w:tcPr>
            <w:tcW w:w="1800" w:type="dxa"/>
          </w:tcPr>
          <w:p w:rsidR="009218FD" w:rsidRPr="00302341" w:rsidRDefault="009218FD" w:rsidP="00007507">
            <w:pPr>
              <w:jc w:val="center"/>
              <w:rPr>
                <w:sz w:val="20"/>
              </w:rPr>
            </w:pPr>
            <w:r w:rsidRPr="00302341">
              <w:rPr>
                <w:sz w:val="20"/>
              </w:rPr>
              <w:t xml:space="preserve">60 </w:t>
            </w:r>
            <w:r w:rsidR="00240640" w:rsidRPr="00302341">
              <w:rPr>
                <w:sz w:val="20"/>
              </w:rPr>
              <w:noBreakHyphen/>
            </w:r>
            <w:r w:rsidRPr="00302341">
              <w:rPr>
                <w:sz w:val="20"/>
              </w:rPr>
              <w:t xml:space="preserve"> 200</w:t>
            </w:r>
          </w:p>
        </w:tc>
        <w:tc>
          <w:tcPr>
            <w:tcW w:w="1341" w:type="dxa"/>
          </w:tcPr>
          <w:p w:rsidR="009218FD" w:rsidRPr="00302341" w:rsidRDefault="009218FD" w:rsidP="00007507">
            <w:pPr>
              <w:ind w:right="-84"/>
              <w:jc w:val="center"/>
              <w:rPr>
                <w:sz w:val="20"/>
              </w:rPr>
            </w:pPr>
            <w:r w:rsidRPr="00302341">
              <w:rPr>
                <w:sz w:val="20"/>
              </w:rPr>
              <w:t>2.0</w:t>
            </w:r>
          </w:p>
        </w:tc>
        <w:tc>
          <w:tcPr>
            <w:tcW w:w="1701" w:type="dxa"/>
          </w:tcPr>
          <w:p w:rsidR="009218FD" w:rsidRPr="00302341" w:rsidRDefault="009218FD" w:rsidP="00007507">
            <w:pPr>
              <w:jc w:val="center"/>
              <w:rPr>
                <w:sz w:val="20"/>
              </w:rPr>
            </w:pPr>
            <w:r w:rsidRPr="00302341">
              <w:rPr>
                <w:sz w:val="20"/>
              </w:rPr>
              <w:t>3.0</w:t>
            </w:r>
          </w:p>
        </w:tc>
        <w:tc>
          <w:tcPr>
            <w:tcW w:w="1268" w:type="dxa"/>
            <w:vMerge/>
          </w:tcPr>
          <w:p w:rsidR="009218FD" w:rsidRPr="00302341" w:rsidRDefault="009218FD" w:rsidP="00007507">
            <w:pPr>
              <w:ind w:right="-97"/>
              <w:jc w:val="center"/>
              <w:rPr>
                <w:sz w:val="20"/>
              </w:rPr>
            </w:pPr>
          </w:p>
        </w:tc>
      </w:tr>
      <w:tr w:rsidR="009218FD" w:rsidRPr="00302341">
        <w:tblPrEx>
          <w:tblCellMar>
            <w:left w:w="107" w:type="dxa"/>
            <w:right w:w="107" w:type="dxa"/>
          </w:tblCellMar>
        </w:tblPrEx>
        <w:tc>
          <w:tcPr>
            <w:tcW w:w="1800" w:type="dxa"/>
          </w:tcPr>
          <w:p w:rsidR="009218FD" w:rsidRPr="00302341" w:rsidRDefault="009218FD" w:rsidP="00007507">
            <w:pPr>
              <w:ind w:right="-290"/>
              <w:rPr>
                <w:sz w:val="20"/>
              </w:rPr>
            </w:pPr>
            <w:r w:rsidRPr="00302341">
              <w:rPr>
                <w:sz w:val="20"/>
              </w:rPr>
              <w:t>UNSTABILISED</w:t>
            </w:r>
          </w:p>
          <w:p w:rsidR="009218FD" w:rsidRPr="00302341" w:rsidRDefault="009218FD" w:rsidP="00007507">
            <w:pPr>
              <w:ind w:right="-290"/>
              <w:rPr>
                <w:sz w:val="20"/>
              </w:rPr>
            </w:pPr>
            <w:r w:rsidRPr="00302341">
              <w:rPr>
                <w:sz w:val="20"/>
              </w:rPr>
              <w:t>INDOOR POOL</w:t>
            </w:r>
          </w:p>
        </w:tc>
        <w:tc>
          <w:tcPr>
            <w:tcW w:w="1440" w:type="dxa"/>
          </w:tcPr>
          <w:p w:rsidR="009218FD" w:rsidRPr="00302341" w:rsidRDefault="009218FD" w:rsidP="00007507">
            <w:pPr>
              <w:ind w:right="-46"/>
              <w:jc w:val="center"/>
              <w:rPr>
                <w:sz w:val="20"/>
              </w:rPr>
            </w:pPr>
            <w:r w:rsidRPr="00302341">
              <w:rPr>
                <w:sz w:val="20"/>
              </w:rPr>
              <w:t>Nil</w:t>
            </w:r>
          </w:p>
        </w:tc>
        <w:tc>
          <w:tcPr>
            <w:tcW w:w="1800" w:type="dxa"/>
          </w:tcPr>
          <w:p w:rsidR="009218FD" w:rsidRPr="00302341" w:rsidRDefault="009218FD" w:rsidP="00007507">
            <w:pPr>
              <w:jc w:val="center"/>
              <w:rPr>
                <w:sz w:val="20"/>
              </w:rPr>
            </w:pPr>
            <w:r w:rsidRPr="00302341">
              <w:rPr>
                <w:sz w:val="20"/>
              </w:rPr>
              <w:t xml:space="preserve">60 </w:t>
            </w:r>
            <w:r w:rsidR="00240640" w:rsidRPr="00302341">
              <w:rPr>
                <w:sz w:val="20"/>
              </w:rPr>
              <w:noBreakHyphen/>
            </w:r>
            <w:r w:rsidR="003F156A">
              <w:rPr>
                <w:sz w:val="20"/>
              </w:rPr>
              <w:t xml:space="preserve"> </w:t>
            </w:r>
            <w:r w:rsidRPr="00302341">
              <w:rPr>
                <w:sz w:val="20"/>
              </w:rPr>
              <w:t>200</w:t>
            </w:r>
          </w:p>
        </w:tc>
        <w:tc>
          <w:tcPr>
            <w:tcW w:w="1341" w:type="dxa"/>
          </w:tcPr>
          <w:p w:rsidR="009218FD" w:rsidRPr="00302341" w:rsidRDefault="009218FD" w:rsidP="00007507">
            <w:pPr>
              <w:ind w:right="-84"/>
              <w:jc w:val="center"/>
              <w:rPr>
                <w:sz w:val="20"/>
              </w:rPr>
            </w:pPr>
            <w:r w:rsidRPr="00302341">
              <w:rPr>
                <w:sz w:val="20"/>
              </w:rPr>
              <w:t>1.5</w:t>
            </w:r>
          </w:p>
        </w:tc>
        <w:tc>
          <w:tcPr>
            <w:tcW w:w="1701" w:type="dxa"/>
          </w:tcPr>
          <w:p w:rsidR="009218FD" w:rsidRPr="00302341" w:rsidRDefault="009218FD" w:rsidP="00007507">
            <w:pPr>
              <w:jc w:val="center"/>
              <w:rPr>
                <w:sz w:val="20"/>
              </w:rPr>
            </w:pPr>
            <w:r w:rsidRPr="00302341">
              <w:rPr>
                <w:sz w:val="20"/>
              </w:rPr>
              <w:t>2.0</w:t>
            </w:r>
          </w:p>
        </w:tc>
        <w:tc>
          <w:tcPr>
            <w:tcW w:w="1268" w:type="dxa"/>
          </w:tcPr>
          <w:p w:rsidR="009218FD" w:rsidRPr="00302341" w:rsidRDefault="009218FD" w:rsidP="00007507">
            <w:pPr>
              <w:ind w:right="-97"/>
              <w:jc w:val="center"/>
              <w:rPr>
                <w:sz w:val="20"/>
              </w:rPr>
            </w:pPr>
            <w:r w:rsidRPr="00302341">
              <w:rPr>
                <w:sz w:val="20"/>
              </w:rPr>
              <w:t xml:space="preserve">7.2 </w:t>
            </w:r>
            <w:r w:rsidR="00240640" w:rsidRPr="00302341">
              <w:rPr>
                <w:sz w:val="20"/>
              </w:rPr>
              <w:noBreakHyphen/>
            </w:r>
            <w:r w:rsidRPr="00302341">
              <w:rPr>
                <w:sz w:val="20"/>
              </w:rPr>
              <w:t xml:space="preserve"> 7.8 </w:t>
            </w:r>
          </w:p>
        </w:tc>
      </w:tr>
      <w:tr w:rsidR="009218FD" w:rsidRPr="00302341">
        <w:tblPrEx>
          <w:tblCellMar>
            <w:left w:w="107" w:type="dxa"/>
            <w:right w:w="107" w:type="dxa"/>
          </w:tblCellMar>
        </w:tblPrEx>
        <w:trPr>
          <w:cantSplit/>
        </w:trPr>
        <w:tc>
          <w:tcPr>
            <w:tcW w:w="1800" w:type="dxa"/>
          </w:tcPr>
          <w:p w:rsidR="009218FD" w:rsidRPr="00302341" w:rsidRDefault="009218FD" w:rsidP="00007507">
            <w:pPr>
              <w:ind w:right="-290"/>
              <w:rPr>
                <w:sz w:val="20"/>
              </w:rPr>
            </w:pPr>
            <w:r w:rsidRPr="00302341">
              <w:rPr>
                <w:sz w:val="20"/>
              </w:rPr>
              <w:t xml:space="preserve">SPA POOL </w:t>
            </w:r>
          </w:p>
          <w:p w:rsidR="007A37B1" w:rsidRDefault="007A37B1" w:rsidP="007A37B1">
            <w:pPr>
              <w:ind w:right="-290"/>
              <w:rPr>
                <w:sz w:val="20"/>
              </w:rPr>
            </w:pPr>
            <w:r>
              <w:rPr>
                <w:sz w:val="20"/>
              </w:rPr>
              <w:t>(water temperature</w:t>
            </w:r>
          </w:p>
          <w:p w:rsidR="009218FD" w:rsidRPr="00302341" w:rsidRDefault="007A37B1" w:rsidP="007A37B1">
            <w:pPr>
              <w:ind w:right="-290"/>
              <w:rPr>
                <w:sz w:val="20"/>
              </w:rPr>
            </w:pPr>
            <w:r>
              <w:rPr>
                <w:sz w:val="20"/>
              </w:rPr>
              <w:t xml:space="preserve">not </w:t>
            </w:r>
            <w:r w:rsidR="009218FD" w:rsidRPr="00302341">
              <w:rPr>
                <w:sz w:val="20"/>
              </w:rPr>
              <w:t>more than 40</w:t>
            </w:r>
            <w:r w:rsidR="009218FD" w:rsidRPr="00302341">
              <w:rPr>
                <w:sz w:val="20"/>
              </w:rPr>
              <w:sym w:font="Symbol" w:char="F0B0"/>
            </w:r>
            <w:r w:rsidR="009218FD" w:rsidRPr="00302341">
              <w:rPr>
                <w:sz w:val="20"/>
              </w:rPr>
              <w:t>C)</w:t>
            </w:r>
          </w:p>
        </w:tc>
        <w:tc>
          <w:tcPr>
            <w:tcW w:w="1440" w:type="dxa"/>
          </w:tcPr>
          <w:p w:rsidR="009218FD" w:rsidRPr="00302341" w:rsidRDefault="009218FD" w:rsidP="00007507">
            <w:pPr>
              <w:ind w:right="-46"/>
              <w:jc w:val="center"/>
              <w:rPr>
                <w:sz w:val="20"/>
              </w:rPr>
            </w:pPr>
            <w:r w:rsidRPr="00302341">
              <w:rPr>
                <w:sz w:val="20"/>
              </w:rPr>
              <w:t>DO NOT use stabiliser</w:t>
            </w:r>
          </w:p>
        </w:tc>
        <w:tc>
          <w:tcPr>
            <w:tcW w:w="1800" w:type="dxa"/>
          </w:tcPr>
          <w:p w:rsidR="009218FD" w:rsidRPr="00302341" w:rsidRDefault="009218FD" w:rsidP="00007507">
            <w:pPr>
              <w:jc w:val="center"/>
              <w:rPr>
                <w:sz w:val="20"/>
              </w:rPr>
            </w:pPr>
            <w:r w:rsidRPr="00302341">
              <w:rPr>
                <w:sz w:val="20"/>
              </w:rPr>
              <w:t xml:space="preserve">60 </w:t>
            </w:r>
            <w:r w:rsidR="00240640" w:rsidRPr="00302341">
              <w:rPr>
                <w:sz w:val="20"/>
              </w:rPr>
              <w:noBreakHyphen/>
            </w:r>
            <w:r w:rsidRPr="00302341">
              <w:rPr>
                <w:sz w:val="20"/>
              </w:rPr>
              <w:t xml:space="preserve"> 200</w:t>
            </w:r>
          </w:p>
        </w:tc>
        <w:tc>
          <w:tcPr>
            <w:tcW w:w="3042" w:type="dxa"/>
            <w:gridSpan w:val="2"/>
          </w:tcPr>
          <w:p w:rsidR="009218FD" w:rsidRPr="00302341" w:rsidRDefault="009218FD" w:rsidP="00030723">
            <w:pPr>
              <w:ind w:right="-290"/>
              <w:jc w:val="center"/>
              <w:rPr>
                <w:sz w:val="20"/>
              </w:rPr>
            </w:pPr>
            <w:r w:rsidRPr="00302341">
              <w:rPr>
                <w:sz w:val="20"/>
              </w:rPr>
              <w:t>2</w:t>
            </w:r>
            <w:r w:rsidR="007A37B1">
              <w:rPr>
                <w:sz w:val="20"/>
              </w:rPr>
              <w:t>.0</w:t>
            </w:r>
            <w:r w:rsidRPr="00302341">
              <w:rPr>
                <w:sz w:val="20"/>
              </w:rPr>
              <w:t xml:space="preserve"> </w:t>
            </w:r>
            <w:r w:rsidR="007A37B1">
              <w:rPr>
                <w:sz w:val="20"/>
              </w:rPr>
              <w:t>–</w:t>
            </w:r>
            <w:r w:rsidRPr="00302341">
              <w:rPr>
                <w:sz w:val="20"/>
              </w:rPr>
              <w:t xml:space="preserve"> 4</w:t>
            </w:r>
            <w:r w:rsidR="007A37B1">
              <w:rPr>
                <w:sz w:val="20"/>
              </w:rPr>
              <w:t>.0</w:t>
            </w:r>
            <w:r w:rsidRPr="00302341">
              <w:rPr>
                <w:sz w:val="20"/>
              </w:rPr>
              <w:t xml:space="preserve"> </w:t>
            </w:r>
          </w:p>
        </w:tc>
        <w:tc>
          <w:tcPr>
            <w:tcW w:w="1268" w:type="dxa"/>
          </w:tcPr>
          <w:p w:rsidR="009218FD" w:rsidRPr="00302341" w:rsidRDefault="009218FD" w:rsidP="00007507">
            <w:pPr>
              <w:ind w:right="-97"/>
              <w:jc w:val="center"/>
              <w:rPr>
                <w:sz w:val="20"/>
              </w:rPr>
            </w:pPr>
            <w:r w:rsidRPr="00302341">
              <w:rPr>
                <w:sz w:val="20"/>
              </w:rPr>
              <w:t xml:space="preserve">7.2 </w:t>
            </w:r>
            <w:r w:rsidR="00240640" w:rsidRPr="00302341">
              <w:rPr>
                <w:sz w:val="20"/>
              </w:rPr>
              <w:noBreakHyphen/>
            </w:r>
            <w:r w:rsidRPr="00302341">
              <w:rPr>
                <w:sz w:val="20"/>
              </w:rPr>
              <w:t xml:space="preserve"> 7.8</w:t>
            </w:r>
          </w:p>
        </w:tc>
      </w:tr>
    </w:tbl>
    <w:p w:rsidR="009218FD" w:rsidRPr="00302341" w:rsidRDefault="009218FD" w:rsidP="009218FD">
      <w:pPr>
        <w:ind w:right="-290"/>
      </w:pPr>
      <w:r w:rsidRPr="00302341">
        <w:sym w:font="Symbol" w:char="F023"/>
      </w:r>
      <w:r w:rsidRPr="00302341">
        <w:t xml:space="preserve"> DO NOT exceed a concentration of 100</w:t>
      </w:r>
      <w:r w:rsidR="00030723">
        <w:t xml:space="preserve"> </w:t>
      </w:r>
      <w:r w:rsidRPr="00302341">
        <w:t xml:space="preserve">mg/L of </w:t>
      </w:r>
      <w:proofErr w:type="spellStart"/>
      <w:r w:rsidRPr="00302341">
        <w:t>isocyanurate</w:t>
      </w:r>
      <w:proofErr w:type="spellEnd"/>
    </w:p>
    <w:p w:rsidR="009218FD" w:rsidRPr="00302341" w:rsidRDefault="009218FD" w:rsidP="009218FD">
      <w:pPr>
        <w:ind w:right="-290"/>
        <w:rPr>
          <w:b/>
        </w:rPr>
      </w:pPr>
    </w:p>
    <w:p w:rsidR="009218FD" w:rsidRPr="00302341" w:rsidRDefault="009218FD" w:rsidP="009218FD">
      <w:pPr>
        <w:ind w:right="-290"/>
        <w:rPr>
          <w:b/>
        </w:rPr>
      </w:pPr>
      <w:r w:rsidRPr="00302341">
        <w:rPr>
          <w:b/>
        </w:rPr>
        <w:t>NOT TO BE USED FOR ANY PURPOSE OR IN ANY MANNER CONTRARY TO THIS LABEL UNLESS AUTHORISED UNDER APPROPRIATE LEGISLATION</w:t>
      </w:r>
    </w:p>
    <w:p w:rsidR="009218FD" w:rsidRPr="00302341" w:rsidRDefault="009218FD" w:rsidP="009E16FD">
      <w:pPr>
        <w:pStyle w:val="Header"/>
        <w:keepNext/>
        <w:spacing w:before="180" w:after="120"/>
        <w:ind w:right="-289"/>
        <w:outlineLvl w:val="0"/>
        <w:rPr>
          <w:b/>
          <w:bCs/>
        </w:rPr>
      </w:pPr>
      <w:r w:rsidRPr="00302341">
        <w:rPr>
          <w:b/>
          <w:bCs/>
        </w:rPr>
        <w:t>GENERAL INSTRUCTIONS</w:t>
      </w:r>
    </w:p>
    <w:p w:rsidR="009218FD" w:rsidRPr="00302341" w:rsidRDefault="009218FD" w:rsidP="004C410F">
      <w:pPr>
        <w:numPr>
          <w:ilvl w:val="0"/>
          <w:numId w:val="4"/>
        </w:numPr>
        <w:ind w:right="-290"/>
      </w:pPr>
      <w:r w:rsidRPr="00302341">
        <w:t>The correct level of free chlorine should be maintained for several hours prior to and during swimming activity.</w:t>
      </w:r>
    </w:p>
    <w:p w:rsidR="009218FD" w:rsidRPr="00302341" w:rsidRDefault="009218FD" w:rsidP="004C410F">
      <w:pPr>
        <w:numPr>
          <w:ilvl w:val="0"/>
          <w:numId w:val="5"/>
        </w:numPr>
        <w:ind w:right="-290"/>
      </w:pPr>
      <w:r w:rsidRPr="00302341">
        <w:t>Chlorine levels and pH should be tested daily by use of a reliable test kit using fresh testing reagents.</w:t>
      </w:r>
    </w:p>
    <w:p w:rsidR="009218FD" w:rsidRPr="00302341" w:rsidRDefault="009218FD" w:rsidP="004C410F">
      <w:pPr>
        <w:numPr>
          <w:ilvl w:val="0"/>
          <w:numId w:val="6"/>
        </w:numPr>
        <w:ind w:right="-290"/>
      </w:pPr>
      <w:r w:rsidRPr="00302341">
        <w:t>If pH falls below the required level add dry alkali, if it rises above add dry acid or hydrochloric acid.</w:t>
      </w:r>
    </w:p>
    <w:p w:rsidR="009218FD" w:rsidRPr="00302341" w:rsidRDefault="009218FD" w:rsidP="004C410F">
      <w:pPr>
        <w:numPr>
          <w:ilvl w:val="0"/>
          <w:numId w:val="7"/>
        </w:numPr>
        <w:ind w:right="-290"/>
      </w:pPr>
      <w:r w:rsidRPr="00302341">
        <w:t>Dose the pool in the evening when the pool is not in use.</w:t>
      </w:r>
      <w:r w:rsidR="00036B05" w:rsidRPr="00302341">
        <w:t xml:space="preserve"> </w:t>
      </w:r>
      <w:r w:rsidRPr="00302341">
        <w:t>Dosage rates indicated are only a guide.</w:t>
      </w:r>
      <w:r w:rsidR="00036B05" w:rsidRPr="00302341">
        <w:t xml:space="preserve"> </w:t>
      </w:r>
      <w:r w:rsidRPr="00302341">
        <w:t>Dose the pool and then test to ensure the required free chlorine levels are reached.</w:t>
      </w:r>
    </w:p>
    <w:p w:rsidR="009218FD" w:rsidRPr="00302341" w:rsidRDefault="009218FD" w:rsidP="004C410F">
      <w:pPr>
        <w:numPr>
          <w:ilvl w:val="0"/>
          <w:numId w:val="8"/>
        </w:numPr>
        <w:ind w:right="-290"/>
      </w:pPr>
      <w:r w:rsidRPr="00302341">
        <w:lastRenderedPageBreak/>
        <w:t xml:space="preserve">If stabilisers are present in the pool, stabiliser levels should be tested fortnightly by use of a reliable test kit. If 100 mg/L of stabiliser is exceeded the ability of the chlorine to control </w:t>
      </w:r>
      <w:r w:rsidR="005A0BD5" w:rsidRPr="00302341">
        <w:t>algae, bacteria, viruses and protozoa</w:t>
      </w:r>
      <w:r w:rsidRPr="00302341">
        <w:t xml:space="preserve"> is reduced.</w:t>
      </w:r>
    </w:p>
    <w:p w:rsidR="009218FD" w:rsidRPr="00302341" w:rsidRDefault="009218FD" w:rsidP="009E16FD">
      <w:pPr>
        <w:pStyle w:val="Header"/>
        <w:keepNext/>
        <w:spacing w:before="180" w:after="120"/>
        <w:ind w:right="-289"/>
        <w:outlineLvl w:val="0"/>
        <w:rPr>
          <w:b/>
          <w:bCs/>
        </w:rPr>
      </w:pPr>
      <w:r w:rsidRPr="00302341">
        <w:rPr>
          <w:b/>
          <w:bCs/>
        </w:rPr>
        <w:t>SUPER CHLORINATION</w:t>
      </w:r>
    </w:p>
    <w:p w:rsidR="009218FD" w:rsidRPr="00302341" w:rsidRDefault="009218FD" w:rsidP="009218FD">
      <w:pPr>
        <w:ind w:right="-290"/>
      </w:pPr>
      <w:r w:rsidRPr="00302341">
        <w:t xml:space="preserve">During the swimming season </w:t>
      </w:r>
      <w:r w:rsidRPr="00302341">
        <w:rPr>
          <w:caps/>
        </w:rPr>
        <w:t>s</w:t>
      </w:r>
      <w:r w:rsidRPr="00302341">
        <w:t>uper</w:t>
      </w:r>
      <w:r w:rsidR="00240640" w:rsidRPr="00302341">
        <w:noBreakHyphen/>
      </w:r>
      <w:r w:rsidRPr="00302341">
        <w:rPr>
          <w:caps/>
        </w:rPr>
        <w:t>c</w:t>
      </w:r>
      <w:r w:rsidRPr="00302341">
        <w:t>hlorinate once per week.</w:t>
      </w:r>
      <w:r w:rsidR="00036B05" w:rsidRPr="00302341">
        <w:t xml:space="preserve"> </w:t>
      </w:r>
      <w:r w:rsidRPr="00302341">
        <w:t>After Super</w:t>
      </w:r>
      <w:r w:rsidR="00240640" w:rsidRPr="00302341">
        <w:noBreakHyphen/>
      </w:r>
      <w:r w:rsidRPr="00302341">
        <w:t>Chlorination the pH balance of your pool should be checked.</w:t>
      </w:r>
    </w:p>
    <w:p w:rsidR="009218FD" w:rsidRPr="00302341" w:rsidRDefault="009218FD" w:rsidP="009E16FD">
      <w:pPr>
        <w:pStyle w:val="Header"/>
        <w:keepNext/>
        <w:spacing w:before="180" w:after="120"/>
        <w:ind w:right="-289"/>
        <w:outlineLvl w:val="0"/>
        <w:rPr>
          <w:b/>
          <w:bCs/>
        </w:rPr>
      </w:pPr>
      <w:r w:rsidRPr="00302341">
        <w:rPr>
          <w:b/>
          <w:bCs/>
        </w:rPr>
        <w:t>WINTER MAINTENANCE</w:t>
      </w:r>
    </w:p>
    <w:p w:rsidR="009218FD" w:rsidRPr="00302341" w:rsidRDefault="009218FD" w:rsidP="009218FD">
      <w:pPr>
        <w:ind w:right="-290"/>
      </w:pPr>
      <w:r w:rsidRPr="00302341">
        <w:t>A Super</w:t>
      </w:r>
      <w:r w:rsidR="00240640" w:rsidRPr="00302341">
        <w:noBreakHyphen/>
      </w:r>
      <w:r w:rsidRPr="00302341">
        <w:t>Chlorination dose once a month is necessary to maintain your pool in good condition during winter.</w:t>
      </w:r>
    </w:p>
    <w:p w:rsidR="009218FD" w:rsidRPr="00302341" w:rsidRDefault="009218FD" w:rsidP="009E16FD">
      <w:pPr>
        <w:pStyle w:val="Header"/>
        <w:keepNext/>
        <w:spacing w:before="180" w:after="120"/>
        <w:ind w:right="-289"/>
        <w:outlineLvl w:val="0"/>
        <w:rPr>
          <w:b/>
          <w:bCs/>
        </w:rPr>
      </w:pPr>
      <w:r w:rsidRPr="00302341">
        <w:rPr>
          <w:b/>
          <w:bCs/>
        </w:rPr>
        <w:t>CAUTION</w:t>
      </w:r>
    </w:p>
    <w:p w:rsidR="009218FD" w:rsidRPr="00302341" w:rsidRDefault="009218FD" w:rsidP="009218FD">
      <w:pPr>
        <w:ind w:right="-290"/>
      </w:pPr>
      <w:r w:rsidRPr="00302341">
        <w:t>Not to be used as a food container.</w:t>
      </w:r>
    </w:p>
    <w:p w:rsidR="009218FD" w:rsidRPr="00302341" w:rsidRDefault="009218FD" w:rsidP="009E16FD">
      <w:pPr>
        <w:pStyle w:val="Header"/>
        <w:keepNext/>
        <w:spacing w:before="180" w:after="120"/>
        <w:ind w:right="-289"/>
        <w:outlineLvl w:val="0"/>
        <w:rPr>
          <w:b/>
          <w:bCs/>
        </w:rPr>
      </w:pPr>
      <w:r w:rsidRPr="00302341">
        <w:rPr>
          <w:b/>
          <w:bCs/>
        </w:rPr>
        <w:t>CONTAINER DISPOSAL</w:t>
      </w:r>
    </w:p>
    <w:p w:rsidR="009218FD" w:rsidRPr="00302341" w:rsidRDefault="009218FD" w:rsidP="009218FD">
      <w:pPr>
        <w:ind w:right="-290"/>
      </w:pPr>
      <w:r w:rsidRPr="00302341">
        <w:t>Rinse empty container in the pool water before disposal. Dispose of empty container with household waste.</w:t>
      </w:r>
    </w:p>
    <w:p w:rsidR="009218FD" w:rsidRPr="00302341" w:rsidRDefault="009218FD" w:rsidP="009E16FD">
      <w:pPr>
        <w:pStyle w:val="Header"/>
        <w:keepNext/>
        <w:spacing w:before="180" w:after="120"/>
        <w:ind w:right="-289"/>
        <w:outlineLvl w:val="0"/>
        <w:rPr>
          <w:b/>
          <w:bCs/>
        </w:rPr>
      </w:pPr>
      <w:r w:rsidRPr="00302341">
        <w:rPr>
          <w:b/>
          <w:bCs/>
        </w:rPr>
        <w:t>SAFETY DIRECTIONS</w:t>
      </w:r>
    </w:p>
    <w:p w:rsidR="009218FD" w:rsidRPr="00302341" w:rsidRDefault="009218FD" w:rsidP="009218FD">
      <w:pPr>
        <w:spacing w:after="120"/>
        <w:ind w:right="-289"/>
      </w:pPr>
      <w:proofErr w:type="gramStart"/>
      <w:r w:rsidRPr="00302341">
        <w:t>Corrosive liquid.</w:t>
      </w:r>
      <w:proofErr w:type="gramEnd"/>
      <w:r w:rsidR="00036B05" w:rsidRPr="00302341">
        <w:t xml:space="preserve"> </w:t>
      </w:r>
      <w:r w:rsidRPr="00302341">
        <w:t>Harmful if swallowed.</w:t>
      </w:r>
      <w:r w:rsidR="00036B05" w:rsidRPr="00302341">
        <w:t xml:space="preserve"> </w:t>
      </w:r>
      <w:proofErr w:type="gramStart"/>
      <w:r w:rsidRPr="00302341">
        <w:t>Will damage the eyes.</w:t>
      </w:r>
      <w:proofErr w:type="gramEnd"/>
      <w:r w:rsidR="00036B05" w:rsidRPr="00302341">
        <w:t xml:space="preserve"> </w:t>
      </w:r>
      <w:r w:rsidR="007A37B1">
        <w:t>Product will irritate the eyes, nose, throat and skin</w:t>
      </w:r>
      <w:r w:rsidRPr="00302341">
        <w:t>.</w:t>
      </w:r>
      <w:r w:rsidR="00036B05" w:rsidRPr="00302341">
        <w:t xml:space="preserve"> </w:t>
      </w:r>
      <w:r w:rsidRPr="00302341">
        <w:t>Avoid contact with the eyes, skin and clothing.</w:t>
      </w:r>
      <w:r w:rsidR="00036B05" w:rsidRPr="00302341">
        <w:t xml:space="preserve"> </w:t>
      </w:r>
      <w:r w:rsidRPr="00302341">
        <w:t>DO NOT inhale vapour.</w:t>
      </w:r>
      <w:r w:rsidR="00036B05" w:rsidRPr="00302341">
        <w:t xml:space="preserve"> </w:t>
      </w:r>
      <w:r w:rsidRPr="00302341">
        <w:t>Ensure adequate ventilation when using.</w:t>
      </w:r>
      <w:r w:rsidR="00036B05" w:rsidRPr="00302341">
        <w:t xml:space="preserve"> </w:t>
      </w:r>
      <w:proofErr w:type="gramStart"/>
      <w:r w:rsidRPr="00302341">
        <w:t>When opening the container and using the product, wear rubber gloves.</w:t>
      </w:r>
      <w:proofErr w:type="gramEnd"/>
      <w:r w:rsidR="00036B05" w:rsidRPr="00302341">
        <w:t xml:space="preserve"> </w:t>
      </w:r>
      <w:proofErr w:type="gramStart"/>
      <w:r w:rsidRPr="00302341">
        <w:t>If product on skin, immediately wash area with soap and water.</w:t>
      </w:r>
      <w:proofErr w:type="gramEnd"/>
      <w:r w:rsidR="00036B05" w:rsidRPr="00302341">
        <w:t xml:space="preserve"> </w:t>
      </w:r>
      <w:r w:rsidRPr="00302341">
        <w:t xml:space="preserve">If </w:t>
      </w:r>
      <w:proofErr w:type="gramStart"/>
      <w:r w:rsidRPr="00302341">
        <w:t>product in eyes, immediately wash</w:t>
      </w:r>
      <w:proofErr w:type="gramEnd"/>
      <w:r w:rsidRPr="00302341">
        <w:t xml:space="preserve"> it out with water.</w:t>
      </w:r>
      <w:r w:rsidR="00036B05" w:rsidRPr="00302341">
        <w:t xml:space="preserve"> </w:t>
      </w:r>
      <w:r w:rsidRPr="00302341">
        <w:t>Wash hands after use.</w:t>
      </w:r>
    </w:p>
    <w:p w:rsidR="009218FD" w:rsidRPr="00302341" w:rsidRDefault="009218FD" w:rsidP="009218FD">
      <w:pPr>
        <w:spacing w:after="120"/>
        <w:ind w:right="-289"/>
      </w:pPr>
      <w:r w:rsidRPr="00302341">
        <w:t>Use clean containers for dispensing.</w:t>
      </w:r>
      <w:r w:rsidR="00036B05" w:rsidRPr="00302341">
        <w:t xml:space="preserve"> </w:t>
      </w:r>
      <w:r w:rsidRPr="00302341">
        <w:t>DO NOT mix with other chemicals.</w:t>
      </w:r>
      <w:r w:rsidR="00036B05" w:rsidRPr="00302341">
        <w:t xml:space="preserve"> </w:t>
      </w:r>
      <w:r w:rsidRPr="00302341">
        <w:t>DO NOT mix with different types of chlorinating chemicals.</w:t>
      </w:r>
      <w:r w:rsidR="00036B05" w:rsidRPr="00302341">
        <w:t xml:space="preserve"> </w:t>
      </w:r>
      <w:r w:rsidRPr="00302341">
        <w:t>Mix with water only.</w:t>
      </w:r>
    </w:p>
    <w:p w:rsidR="009218FD" w:rsidRPr="00302341" w:rsidRDefault="009218FD" w:rsidP="009218FD">
      <w:pPr>
        <w:ind w:right="-289"/>
      </w:pPr>
      <w:proofErr w:type="gramStart"/>
      <w:r w:rsidRPr="00302341">
        <w:t>Store undercover in a dry, clean, cool, well ventilated place away from sunlight.</w:t>
      </w:r>
      <w:proofErr w:type="gramEnd"/>
      <w:r w:rsidR="00036B05" w:rsidRPr="00302341">
        <w:t xml:space="preserve"> </w:t>
      </w:r>
      <w:r w:rsidRPr="00302341">
        <w:t>Store and transport in an upright container.</w:t>
      </w:r>
      <w:r w:rsidR="00036B05" w:rsidRPr="00302341">
        <w:t xml:space="preserve"> </w:t>
      </w:r>
      <w:proofErr w:type="gramStart"/>
      <w:r w:rsidRPr="00302341">
        <w:t>In case of spillage flush with large quantities of water.</w:t>
      </w:r>
      <w:proofErr w:type="gramEnd"/>
    </w:p>
    <w:p w:rsidR="009218FD" w:rsidRPr="00302341" w:rsidRDefault="009218FD" w:rsidP="009E16FD">
      <w:pPr>
        <w:pStyle w:val="Header"/>
        <w:keepNext/>
        <w:spacing w:before="180" w:after="120"/>
        <w:ind w:right="-289"/>
        <w:outlineLvl w:val="0"/>
        <w:rPr>
          <w:b/>
          <w:bCs/>
        </w:rPr>
      </w:pPr>
      <w:r w:rsidRPr="00302341">
        <w:rPr>
          <w:b/>
          <w:bCs/>
        </w:rPr>
        <w:t>FIRST AID</w:t>
      </w:r>
    </w:p>
    <w:p w:rsidR="005E173C" w:rsidRPr="00302341" w:rsidRDefault="009218FD" w:rsidP="005E173C">
      <w:pPr>
        <w:pStyle w:val="BodyText"/>
        <w:spacing w:after="0"/>
        <w:ind w:right="-289"/>
      </w:pPr>
      <w:r w:rsidRPr="00302341">
        <w:t>If poisoning occurs contact a doctor or Poisons Information Centre (phone</w:t>
      </w:r>
      <w:r w:rsidR="007A37B1">
        <w:t xml:space="preserve"> Australia</w:t>
      </w:r>
      <w:r w:rsidRPr="00302341">
        <w:t xml:space="preserve"> 13</w:t>
      </w:r>
      <w:r w:rsidR="007A37B1">
        <w:t> </w:t>
      </w:r>
      <w:r w:rsidRPr="00302341">
        <w:t>11</w:t>
      </w:r>
      <w:r w:rsidR="007A37B1">
        <w:t> </w:t>
      </w:r>
      <w:r w:rsidRPr="00302341">
        <w:t>26).</w:t>
      </w:r>
      <w:r w:rsidR="005E173C" w:rsidRPr="00302341">
        <w:t xml:space="preserve"> If swallowed, DO NOT </w:t>
      </w:r>
      <w:proofErr w:type="gramStart"/>
      <w:r w:rsidR="005E173C" w:rsidRPr="00302341">
        <w:t>induce</w:t>
      </w:r>
      <w:proofErr w:type="gramEnd"/>
      <w:r w:rsidR="005E173C" w:rsidRPr="00302341">
        <w:t xml:space="preserve"> vomiting. Give a glass of water. If skin contact occurs, remove contaminated clothing and wash skin thoroughly. If in eyes, hold eyes open, flood with water for at least 15 minutes and see a doctor.</w:t>
      </w:r>
    </w:p>
    <w:p w:rsidR="009218FD" w:rsidRPr="00302341" w:rsidRDefault="009218FD" w:rsidP="009218FD">
      <w:pPr>
        <w:pStyle w:val="BodyText"/>
        <w:spacing w:after="0"/>
        <w:ind w:right="-289"/>
      </w:pPr>
    </w:p>
    <w:p w:rsidR="009218FD" w:rsidRPr="00302341" w:rsidRDefault="009218FD" w:rsidP="009E16FD">
      <w:pPr>
        <w:spacing w:before="240" w:after="120"/>
        <w:ind w:right="-289"/>
        <w:outlineLvl w:val="0"/>
      </w:pPr>
      <w:r w:rsidRPr="00302341">
        <w:rPr>
          <w:b/>
        </w:rPr>
        <w:t>D.O.M.</w:t>
      </w:r>
      <w:r w:rsidRPr="00302341">
        <w:t xml:space="preserve"> [</w:t>
      </w:r>
      <w:r w:rsidRPr="00302341">
        <w:rPr>
          <w:i/>
        </w:rPr>
        <w:t>date of manufacture</w:t>
      </w:r>
      <w:r w:rsidRPr="00302341">
        <w:t>]</w:t>
      </w:r>
    </w:p>
    <w:p w:rsidR="009218FD" w:rsidRPr="00302341" w:rsidRDefault="009218FD" w:rsidP="00710D8E">
      <w:pPr>
        <w:spacing w:before="240" w:after="120"/>
        <w:ind w:right="-289"/>
        <w:rPr>
          <w:iCs/>
        </w:rPr>
      </w:pPr>
      <w:r w:rsidRPr="00302341">
        <w:rPr>
          <w:b/>
        </w:rPr>
        <w:t>B.N.</w:t>
      </w:r>
      <w:r w:rsidRPr="00302341">
        <w:rPr>
          <w:bCs/>
        </w:rPr>
        <w:t xml:space="preserve"> </w:t>
      </w:r>
      <w:r w:rsidRPr="00302341">
        <w:rPr>
          <w:iCs/>
        </w:rPr>
        <w:t>[</w:t>
      </w:r>
      <w:r w:rsidRPr="00302341">
        <w:rPr>
          <w:i/>
        </w:rPr>
        <w:t>batch number</w:t>
      </w:r>
      <w:r w:rsidRPr="00302341">
        <w:rPr>
          <w:iCs/>
        </w:rPr>
        <w:t>]</w:t>
      </w:r>
    </w:p>
    <w:p w:rsidR="00DC2A23" w:rsidRPr="00302341" w:rsidRDefault="00DC2A23" w:rsidP="009E16FD">
      <w:pPr>
        <w:spacing w:before="240" w:after="120"/>
        <w:ind w:right="-290"/>
        <w:outlineLvl w:val="0"/>
        <w:rPr>
          <w:b/>
        </w:rPr>
      </w:pPr>
      <w:r w:rsidRPr="00302341">
        <w:rPr>
          <w:b/>
        </w:rPr>
        <w:t>APVMA Listed Product Number:</w:t>
      </w:r>
      <w:r w:rsidR="008E0A8D">
        <w:rPr>
          <w:b/>
        </w:rPr>
        <w:t xml:space="preserve"> </w:t>
      </w:r>
      <w:r w:rsidR="008E0A8D" w:rsidRPr="003F559F">
        <w:t>[</w:t>
      </w:r>
      <w:r w:rsidR="008E0A8D" w:rsidRPr="00991AC3">
        <w:rPr>
          <w:i/>
        </w:rPr>
        <w:t xml:space="preserve">Insert </w:t>
      </w:r>
      <w:r w:rsidR="008E0A8D">
        <w:rPr>
          <w:i/>
        </w:rPr>
        <w:t>APVMA listed product</w:t>
      </w:r>
      <w:r w:rsidR="008E0A8D" w:rsidRPr="00991AC3">
        <w:rPr>
          <w:i/>
        </w:rPr>
        <w:t xml:space="preserve"> number</w:t>
      </w:r>
      <w:r w:rsidR="008E0A8D">
        <w:t>]</w:t>
      </w:r>
    </w:p>
    <w:p w:rsidR="009218FD" w:rsidRPr="00302341" w:rsidRDefault="009218FD" w:rsidP="009218FD">
      <w:pPr>
        <w:ind w:right="-290"/>
      </w:pPr>
    </w:p>
    <w:p w:rsidR="009218FD" w:rsidRPr="00302341" w:rsidRDefault="009218FD" w:rsidP="009E16FD">
      <w:pPr>
        <w:pStyle w:val="Header"/>
        <w:keepNext/>
        <w:spacing w:before="180" w:after="120"/>
        <w:ind w:right="-289"/>
        <w:outlineLvl w:val="0"/>
        <w:rPr>
          <w:b/>
          <w:bCs/>
        </w:rPr>
      </w:pPr>
      <w:r w:rsidRPr="00302341">
        <w:rPr>
          <w:b/>
          <w:bCs/>
        </w:rPr>
        <w:lastRenderedPageBreak/>
        <w:t>EMERGENCY INFORMATION PANEL</w:t>
      </w:r>
    </w:p>
    <w:p w:rsidR="009218FD" w:rsidRPr="00302341" w:rsidRDefault="009218FD" w:rsidP="00036B05">
      <w:pPr>
        <w:pStyle w:val="BodyText"/>
        <w:keepNext/>
        <w:keepLines/>
        <w:ind w:right="-289"/>
        <w:rPr>
          <w:i/>
        </w:rPr>
      </w:pPr>
      <w:r w:rsidRPr="00302341">
        <w:rPr>
          <w:i/>
        </w:rPr>
        <w:t>Insert the information/requirements of the relevant authorities relating to transport and storage of dangerous goods, especially those in the Australian Dangerous Goods Code.</w:t>
      </w:r>
      <w:r w:rsidR="00036B05" w:rsidRPr="00302341">
        <w:rPr>
          <w:i/>
        </w:rPr>
        <w:t xml:space="preserve"> </w:t>
      </w:r>
      <w:r w:rsidRPr="00302341">
        <w:rPr>
          <w:i/>
        </w:rPr>
        <w:t>This type of product requires a corrosive agent diamond and should be packaged according to the requirements of the Australian Dangerous Goods Code.</w:t>
      </w:r>
    </w:p>
    <w:p w:rsidR="00622382" w:rsidRPr="00302341" w:rsidRDefault="00622382" w:rsidP="0055528F">
      <w:pPr>
        <w:pStyle w:val="Scheduletitle"/>
        <w:pageBreakBefore/>
      </w:pPr>
      <w:bookmarkStart w:id="19" w:name="_Toc373840474"/>
      <w:r w:rsidRPr="00302341">
        <w:rPr>
          <w:rStyle w:val="CharAmSchNo"/>
        </w:rPr>
        <w:lastRenderedPageBreak/>
        <w:t>Schedule 5</w:t>
      </w:r>
      <w:r w:rsidRPr="00302341">
        <w:tab/>
      </w:r>
      <w:r w:rsidR="00323181" w:rsidRPr="00302341">
        <w:rPr>
          <w:rStyle w:val="CharAmSchText"/>
        </w:rPr>
        <w:t>Label format for list</w:t>
      </w:r>
      <w:r w:rsidR="006202CE">
        <w:rPr>
          <w:rStyle w:val="CharAmSchText"/>
        </w:rPr>
        <w:t>ed</w:t>
      </w:r>
      <w:r w:rsidR="00323181" w:rsidRPr="00302341">
        <w:rPr>
          <w:rStyle w:val="CharAmSchText"/>
        </w:rPr>
        <w:t xml:space="preserve"> chemical product </w:t>
      </w:r>
      <w:r w:rsidR="008D337A" w:rsidRPr="00302341">
        <w:rPr>
          <w:rStyle w:val="CharAmSchText"/>
        </w:rPr>
        <w:t>in granular form</w:t>
      </w:r>
      <w:r w:rsidR="00323181" w:rsidRPr="00302341">
        <w:rPr>
          <w:rStyle w:val="CharAmSchText"/>
        </w:rPr>
        <w:t xml:space="preserve"> containing chlorine (500 to 5</w:t>
      </w:r>
      <w:r w:rsidR="00030A65" w:rsidRPr="00302341">
        <w:rPr>
          <w:rStyle w:val="CharAmSchText"/>
        </w:rPr>
        <w:t>99</w:t>
      </w:r>
      <w:r w:rsidR="00323181" w:rsidRPr="00302341">
        <w:rPr>
          <w:rStyle w:val="CharAmSchText"/>
        </w:rPr>
        <w:t>g/kg)</w:t>
      </w:r>
      <w:r w:rsidR="00036B05" w:rsidRPr="00302341">
        <w:rPr>
          <w:rStyle w:val="CharAmSchText"/>
        </w:rPr>
        <w:t> </w:t>
      </w:r>
      <w:r w:rsidRPr="00302341">
        <w:rPr>
          <w:rStyle w:val="CharAmSchText"/>
        </w:rPr>
        <w:t xml:space="preserve">— </w:t>
      </w:r>
      <w:r w:rsidR="00DB2CE7" w:rsidRPr="00302341">
        <w:rPr>
          <w:rStyle w:val="CharAmSchText"/>
        </w:rPr>
        <w:t>Active constituent s</w:t>
      </w:r>
      <w:r w:rsidRPr="00302341">
        <w:rPr>
          <w:rStyle w:val="CharAmSchText"/>
        </w:rPr>
        <w:t xml:space="preserve">odium </w:t>
      </w:r>
      <w:proofErr w:type="spellStart"/>
      <w:r w:rsidRPr="00302341">
        <w:rPr>
          <w:rStyle w:val="CharAmSchText"/>
        </w:rPr>
        <w:t>dichloroisocyanurate</w:t>
      </w:r>
      <w:bookmarkEnd w:id="19"/>
      <w:proofErr w:type="spellEnd"/>
      <w:r w:rsidRPr="00302341">
        <w:rPr>
          <w:rStyle w:val="CharAmSchText"/>
        </w:rPr>
        <w:t xml:space="preserve"> </w:t>
      </w:r>
    </w:p>
    <w:p w:rsidR="00622382" w:rsidRPr="00302341" w:rsidRDefault="00622382" w:rsidP="00622382">
      <w:pPr>
        <w:pStyle w:val="Schedulereference"/>
      </w:pPr>
      <w:r w:rsidRPr="00302341">
        <w:t>(</w:t>
      </w:r>
      <w:proofErr w:type="gramStart"/>
      <w:r w:rsidRPr="00302341">
        <w:t>paragraph</w:t>
      </w:r>
      <w:proofErr w:type="gramEnd"/>
      <w:r w:rsidRPr="00302341">
        <w:t xml:space="preserve"> </w:t>
      </w:r>
      <w:r w:rsidR="00BE28F7">
        <w:t>8</w:t>
      </w:r>
      <w:r w:rsidR="00036B05" w:rsidRPr="00302341">
        <w:t> </w:t>
      </w:r>
      <w:r w:rsidR="003F156A">
        <w:t xml:space="preserve">(1) </w:t>
      </w:r>
      <w:r w:rsidRPr="00302341">
        <w:t>(e))</w:t>
      </w:r>
    </w:p>
    <w:p w:rsidR="00036B05" w:rsidRPr="00302341" w:rsidRDefault="00036B05">
      <w:pPr>
        <w:pStyle w:val="Header"/>
      </w:pPr>
      <w:r w:rsidRPr="00302341">
        <w:rPr>
          <w:rStyle w:val="CharSchPTNo"/>
        </w:rPr>
        <w:t xml:space="preserve"> </w:t>
      </w:r>
      <w:r w:rsidRPr="00302341">
        <w:rPr>
          <w:rStyle w:val="CharSchPTText"/>
        </w:rPr>
        <w:t xml:space="preserve"> </w:t>
      </w:r>
    </w:p>
    <w:p w:rsidR="00007507" w:rsidRPr="00302341" w:rsidRDefault="00007507" w:rsidP="009E16FD">
      <w:pPr>
        <w:pStyle w:val="BodyText"/>
        <w:spacing w:before="480"/>
        <w:ind w:right="-289"/>
        <w:outlineLvl w:val="0"/>
        <w:rPr>
          <w:sz w:val="28"/>
          <w:highlight w:val="lightGray"/>
        </w:rPr>
      </w:pPr>
      <w:r w:rsidRPr="00302341">
        <w:rPr>
          <w:highlight w:val="lightGray"/>
        </w:rPr>
        <w:t>FRONT PANEL</w:t>
      </w:r>
    </w:p>
    <w:p w:rsidR="00007507" w:rsidRPr="007A37B1" w:rsidRDefault="00007507" w:rsidP="009E16FD">
      <w:pPr>
        <w:spacing w:before="240" w:after="60"/>
        <w:jc w:val="center"/>
        <w:outlineLvl w:val="0"/>
        <w:rPr>
          <w:b/>
          <w:sz w:val="28"/>
          <w:szCs w:val="28"/>
        </w:rPr>
      </w:pPr>
      <w:r w:rsidRPr="007A37B1">
        <w:rPr>
          <w:b/>
          <w:sz w:val="28"/>
          <w:szCs w:val="28"/>
        </w:rPr>
        <w:t>POISON</w:t>
      </w:r>
    </w:p>
    <w:p w:rsidR="00007507" w:rsidRPr="007A37B1" w:rsidRDefault="00007507" w:rsidP="00007507">
      <w:pPr>
        <w:ind w:right="-290"/>
        <w:jc w:val="center"/>
        <w:rPr>
          <w:b/>
          <w:sz w:val="28"/>
          <w:szCs w:val="28"/>
        </w:rPr>
      </w:pPr>
    </w:p>
    <w:p w:rsidR="00007507" w:rsidRPr="007A37B1" w:rsidRDefault="00007507" w:rsidP="009E16FD">
      <w:pPr>
        <w:spacing w:before="240" w:after="60"/>
        <w:jc w:val="center"/>
        <w:outlineLvl w:val="0"/>
        <w:rPr>
          <w:b/>
          <w:sz w:val="28"/>
          <w:szCs w:val="28"/>
        </w:rPr>
      </w:pPr>
      <w:r w:rsidRPr="007A37B1">
        <w:rPr>
          <w:b/>
          <w:sz w:val="28"/>
          <w:szCs w:val="28"/>
        </w:rPr>
        <w:t>KEEP OUT OF REACH OF CHILDREN</w:t>
      </w:r>
    </w:p>
    <w:p w:rsidR="00007507" w:rsidRPr="007A37B1" w:rsidRDefault="00007507" w:rsidP="00460C60">
      <w:pPr>
        <w:spacing w:before="240" w:after="60"/>
        <w:jc w:val="center"/>
        <w:rPr>
          <w:b/>
          <w:sz w:val="28"/>
          <w:szCs w:val="28"/>
        </w:rPr>
      </w:pPr>
    </w:p>
    <w:p w:rsidR="00007507" w:rsidRPr="007A37B1" w:rsidRDefault="00007507" w:rsidP="009E16FD">
      <w:pPr>
        <w:spacing w:before="240" w:after="60"/>
        <w:jc w:val="center"/>
        <w:outlineLvl w:val="0"/>
        <w:rPr>
          <w:b/>
          <w:sz w:val="28"/>
          <w:szCs w:val="28"/>
        </w:rPr>
      </w:pPr>
      <w:r w:rsidRPr="007A37B1">
        <w:rPr>
          <w:b/>
          <w:sz w:val="28"/>
          <w:szCs w:val="28"/>
        </w:rPr>
        <w:t>FIRE AND EXPLOSION HAZARD</w:t>
      </w:r>
    </w:p>
    <w:p w:rsidR="00007507" w:rsidRPr="007A37B1" w:rsidRDefault="00007507" w:rsidP="00007507">
      <w:pPr>
        <w:ind w:right="-290"/>
        <w:jc w:val="center"/>
        <w:rPr>
          <w:sz w:val="28"/>
          <w:szCs w:val="28"/>
        </w:rPr>
      </w:pPr>
    </w:p>
    <w:p w:rsidR="00007507" w:rsidRPr="007A37B1" w:rsidRDefault="00007507" w:rsidP="009E16FD">
      <w:pPr>
        <w:spacing w:before="240" w:after="60"/>
        <w:jc w:val="center"/>
        <w:outlineLvl w:val="0"/>
        <w:rPr>
          <w:b/>
          <w:sz w:val="28"/>
          <w:szCs w:val="28"/>
        </w:rPr>
      </w:pPr>
      <w:r w:rsidRPr="007A37B1">
        <w:rPr>
          <w:b/>
          <w:sz w:val="28"/>
          <w:szCs w:val="28"/>
        </w:rPr>
        <w:t>READ SAFETY DIRECTIONS BEFORE OPENING OR USING</w:t>
      </w:r>
    </w:p>
    <w:p w:rsidR="00007507" w:rsidRPr="00302341" w:rsidRDefault="00007507" w:rsidP="00007507">
      <w:pPr>
        <w:ind w:right="-290"/>
        <w:jc w:val="center"/>
        <w:rPr>
          <w:sz w:val="28"/>
        </w:rPr>
      </w:pPr>
    </w:p>
    <w:p w:rsidR="00007507" w:rsidRPr="00302341" w:rsidRDefault="00007507" w:rsidP="00007507">
      <w:pPr>
        <w:ind w:right="-290"/>
        <w:jc w:val="center"/>
        <w:rPr>
          <w:sz w:val="28"/>
        </w:rPr>
      </w:pPr>
    </w:p>
    <w:p w:rsidR="00007507" w:rsidRPr="00302341" w:rsidRDefault="00007507" w:rsidP="00007507">
      <w:pPr>
        <w:ind w:right="-290"/>
        <w:jc w:val="center"/>
        <w:rPr>
          <w:b/>
          <w:iCs/>
          <w:sz w:val="32"/>
        </w:rPr>
      </w:pPr>
      <w:r w:rsidRPr="00302341">
        <w:rPr>
          <w:b/>
          <w:iCs/>
          <w:sz w:val="32"/>
        </w:rPr>
        <w:t>[PRODUCT NAME]</w:t>
      </w:r>
    </w:p>
    <w:p w:rsidR="00007507" w:rsidRPr="00302341" w:rsidRDefault="00007507" w:rsidP="00007507">
      <w:pPr>
        <w:ind w:right="-290"/>
        <w:jc w:val="center"/>
        <w:rPr>
          <w:sz w:val="28"/>
        </w:rPr>
      </w:pPr>
    </w:p>
    <w:p w:rsidR="00007507" w:rsidRPr="00302341" w:rsidRDefault="00007507" w:rsidP="009E16FD">
      <w:pPr>
        <w:ind w:right="-290"/>
        <w:jc w:val="center"/>
        <w:outlineLvl w:val="0"/>
        <w:rPr>
          <w:b/>
          <w:bCs/>
        </w:rPr>
      </w:pPr>
      <w:r w:rsidRPr="00302341">
        <w:rPr>
          <w:b/>
        </w:rPr>
        <w:t>ACTIVE CONSTITUENT:</w:t>
      </w:r>
      <w:r w:rsidRPr="00302341">
        <w:t xml:space="preserve"> </w:t>
      </w:r>
      <w:r w:rsidRPr="00302341">
        <w:rPr>
          <w:b/>
          <w:bCs/>
        </w:rPr>
        <w:t>[</w:t>
      </w:r>
      <w:r w:rsidRPr="00302341">
        <w:rPr>
          <w:b/>
          <w:bCs/>
          <w:i/>
          <w:iCs/>
        </w:rPr>
        <w:t>correct content for the product</w:t>
      </w:r>
      <w:r w:rsidRPr="00302341">
        <w:rPr>
          <w:b/>
          <w:bCs/>
        </w:rPr>
        <w:t>]</w:t>
      </w:r>
      <w:r w:rsidRPr="00302341">
        <w:t xml:space="preserve"> </w:t>
      </w:r>
      <w:r w:rsidR="00137CD1" w:rsidRPr="00302341">
        <w:rPr>
          <w:b/>
        </w:rPr>
        <w:t xml:space="preserve">g/kg </w:t>
      </w:r>
      <w:r w:rsidRPr="00302341">
        <w:rPr>
          <w:b/>
          <w:bCs/>
        </w:rPr>
        <w:t>available</w:t>
      </w:r>
    </w:p>
    <w:p w:rsidR="00007507" w:rsidRPr="00302341" w:rsidRDefault="00007507" w:rsidP="00007507">
      <w:pPr>
        <w:ind w:right="-290"/>
        <w:jc w:val="center"/>
        <w:rPr>
          <w:bCs/>
        </w:rPr>
      </w:pPr>
      <w:r w:rsidRPr="00302341">
        <w:rPr>
          <w:b/>
          <w:bCs/>
        </w:rPr>
        <w:t>CHLORINE (Cl) present as SODIUM DICHLOROISOCYANURATE</w:t>
      </w:r>
    </w:p>
    <w:p w:rsidR="00007507" w:rsidRPr="00302341" w:rsidRDefault="00007507" w:rsidP="00007507">
      <w:pPr>
        <w:ind w:right="-290"/>
        <w:jc w:val="center"/>
      </w:pPr>
    </w:p>
    <w:p w:rsidR="00AB50F6" w:rsidRPr="00302341" w:rsidRDefault="00AB50F6" w:rsidP="009E16FD">
      <w:pPr>
        <w:ind w:right="-290"/>
        <w:jc w:val="center"/>
        <w:outlineLvl w:val="0"/>
      </w:pPr>
      <w:r w:rsidRPr="00302341">
        <w:t>For control of bacteria</w:t>
      </w:r>
      <w:r w:rsidR="003E0AE4" w:rsidRPr="00302341">
        <w:t>,</w:t>
      </w:r>
      <w:r w:rsidRPr="00302341">
        <w:t xml:space="preserve"> viruses and protozoa in swimming pools and spas</w:t>
      </w:r>
    </w:p>
    <w:p w:rsidR="00FA320D" w:rsidRPr="00302341" w:rsidRDefault="00FA320D" w:rsidP="00FA320D">
      <w:pPr>
        <w:ind w:right="-290"/>
        <w:jc w:val="center"/>
      </w:pPr>
      <w:r w:rsidRPr="00302341">
        <w:t>This product is stabilised to increase the longevity of chlorine in outdoor pools.</w:t>
      </w:r>
    </w:p>
    <w:p w:rsidR="00007507" w:rsidRPr="00302341" w:rsidRDefault="00007507" w:rsidP="00007507">
      <w:pPr>
        <w:ind w:right="-290"/>
        <w:jc w:val="center"/>
      </w:pPr>
    </w:p>
    <w:p w:rsidR="00007507" w:rsidRPr="00302341" w:rsidRDefault="00007507" w:rsidP="009E16FD">
      <w:pPr>
        <w:ind w:right="-290"/>
        <w:jc w:val="center"/>
        <w:outlineLvl w:val="0"/>
      </w:pPr>
      <w:r w:rsidRPr="00302341">
        <w:t>Net contents: [</w:t>
      </w:r>
      <w:r w:rsidRPr="00302341">
        <w:rPr>
          <w:i/>
        </w:rPr>
        <w:t>insert mass</w:t>
      </w:r>
      <w:r w:rsidR="00240640" w:rsidRPr="00302341">
        <w:rPr>
          <w:i/>
        </w:rPr>
        <w:noBreakHyphen/>
      </w:r>
      <w:r w:rsidRPr="00302341">
        <w:rPr>
          <w:i/>
        </w:rPr>
        <w:t xml:space="preserve"> maximum 25</w:t>
      </w:r>
      <w:r w:rsidRPr="00302341">
        <w:rPr>
          <w:iCs/>
        </w:rPr>
        <w:t>]</w:t>
      </w:r>
      <w:r w:rsidRPr="00302341">
        <w:t xml:space="preserve"> kg</w:t>
      </w:r>
    </w:p>
    <w:p w:rsidR="00007507" w:rsidRPr="00302341" w:rsidRDefault="00007507" w:rsidP="00007507">
      <w:pPr>
        <w:ind w:right="-290"/>
        <w:jc w:val="center"/>
      </w:pPr>
    </w:p>
    <w:p w:rsidR="007A37B1" w:rsidRPr="00302341" w:rsidRDefault="007A37B1" w:rsidP="007A37B1">
      <w:pPr>
        <w:ind w:right="-290"/>
        <w:jc w:val="center"/>
        <w:outlineLvl w:val="0"/>
        <w:rPr>
          <w:sz w:val="28"/>
        </w:rPr>
      </w:pPr>
      <w:r>
        <w:t>[</w:t>
      </w:r>
      <w:r w:rsidRPr="007A37B1">
        <w:rPr>
          <w:i/>
        </w:rPr>
        <w:t xml:space="preserve">Insert registered company (or other legal entity) name, </w:t>
      </w:r>
      <w:r>
        <w:rPr>
          <w:i/>
        </w:rPr>
        <w:t>Australian street address and telephone number</w:t>
      </w:r>
      <w:r>
        <w:t>]</w:t>
      </w:r>
    </w:p>
    <w:p w:rsidR="00007507" w:rsidRPr="00302341" w:rsidRDefault="00007507" w:rsidP="009E16FD">
      <w:pPr>
        <w:pStyle w:val="BodyText"/>
        <w:pageBreakBefore/>
        <w:ind w:right="-290"/>
        <w:outlineLvl w:val="0"/>
        <w:rPr>
          <w:highlight w:val="lightGray"/>
        </w:rPr>
      </w:pPr>
      <w:r w:rsidRPr="00302341">
        <w:rPr>
          <w:highlight w:val="lightGray"/>
        </w:rPr>
        <w:lastRenderedPageBreak/>
        <w:t>ANCILLARY PANEL</w:t>
      </w:r>
    </w:p>
    <w:p w:rsidR="00007507" w:rsidRPr="007A37B1" w:rsidRDefault="00007507" w:rsidP="009E16FD">
      <w:pPr>
        <w:pStyle w:val="Header"/>
        <w:keepNext/>
        <w:spacing w:before="180" w:after="120"/>
        <w:ind w:right="-289"/>
        <w:outlineLvl w:val="0"/>
        <w:rPr>
          <w:b/>
          <w:bCs/>
          <w:sz w:val="24"/>
        </w:rPr>
      </w:pPr>
      <w:r w:rsidRPr="007A37B1">
        <w:rPr>
          <w:b/>
          <w:bCs/>
          <w:sz w:val="24"/>
        </w:rPr>
        <w:t>DIRECTIONS FOR USE</w:t>
      </w:r>
    </w:p>
    <w:p w:rsidR="008D337A" w:rsidRPr="00302341" w:rsidRDefault="008D337A" w:rsidP="008D337A">
      <w:pPr>
        <w:ind w:right="-290"/>
      </w:pPr>
      <w:r w:rsidRPr="00302341">
        <w:rPr>
          <w:b/>
        </w:rPr>
        <w:t>DO NOT</w:t>
      </w:r>
      <w:r w:rsidRPr="00302341">
        <w:t xml:space="preserve"> </w:t>
      </w:r>
      <w:r w:rsidR="003D0C40" w:rsidRPr="00302341">
        <w:t>use this product in indoor pools or commercial spa installations</w:t>
      </w:r>
    </w:p>
    <w:p w:rsidR="00007507" w:rsidRPr="00302341" w:rsidRDefault="00007507" w:rsidP="00007507">
      <w:pPr>
        <w:ind w:right="-290"/>
      </w:pPr>
    </w:p>
    <w:p w:rsidR="008D337A" w:rsidRPr="00302341" w:rsidRDefault="003D0C40" w:rsidP="009E16FD">
      <w:pPr>
        <w:ind w:right="-290"/>
        <w:outlineLvl w:val="0"/>
      </w:pPr>
      <w:r w:rsidRPr="00302341">
        <w:t xml:space="preserve">This product is </w:t>
      </w:r>
      <w:r w:rsidR="008D337A" w:rsidRPr="00302341">
        <w:rPr>
          <w:b/>
        </w:rPr>
        <w:t xml:space="preserve">NOT </w:t>
      </w:r>
      <w:r w:rsidRPr="00302341">
        <w:t>suitable for super</w:t>
      </w:r>
      <w:r w:rsidRPr="00302341">
        <w:noBreakHyphen/>
        <w:t>chlorination</w:t>
      </w:r>
      <w:r w:rsidR="008D337A" w:rsidRPr="00302341">
        <w:t>.</w:t>
      </w:r>
    </w:p>
    <w:p w:rsidR="008D337A" w:rsidRPr="00302341" w:rsidRDefault="008D337A" w:rsidP="00007507">
      <w:pPr>
        <w:ind w:right="-290"/>
      </w:pPr>
    </w:p>
    <w:tbl>
      <w:tblPr>
        <w:tblW w:w="74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02"/>
        <w:gridCol w:w="4677"/>
      </w:tblGrid>
      <w:tr w:rsidR="00007507" w:rsidRPr="00302341">
        <w:tc>
          <w:tcPr>
            <w:tcW w:w="2802" w:type="dxa"/>
          </w:tcPr>
          <w:p w:rsidR="00007507" w:rsidRPr="00302341" w:rsidRDefault="00007507" w:rsidP="00007507">
            <w:pPr>
              <w:ind w:right="-290"/>
              <w:jc w:val="center"/>
              <w:rPr>
                <w:sz w:val="20"/>
              </w:rPr>
            </w:pPr>
            <w:r w:rsidRPr="00302341">
              <w:rPr>
                <w:sz w:val="20"/>
              </w:rPr>
              <w:t>POOL VOLUME</w:t>
            </w:r>
          </w:p>
        </w:tc>
        <w:tc>
          <w:tcPr>
            <w:tcW w:w="4677" w:type="dxa"/>
          </w:tcPr>
          <w:p w:rsidR="00007507" w:rsidRPr="00302341" w:rsidRDefault="00007507" w:rsidP="00007507">
            <w:pPr>
              <w:ind w:right="-290"/>
              <w:jc w:val="center"/>
              <w:rPr>
                <w:sz w:val="20"/>
              </w:rPr>
            </w:pPr>
            <w:r w:rsidRPr="00302341">
              <w:rPr>
                <w:sz w:val="20"/>
              </w:rPr>
              <w:t>RECOMMENDED DAILY DOSAGE</w:t>
            </w:r>
          </w:p>
        </w:tc>
      </w:tr>
      <w:tr w:rsidR="00007507" w:rsidRPr="00302341">
        <w:tc>
          <w:tcPr>
            <w:tcW w:w="2802" w:type="dxa"/>
          </w:tcPr>
          <w:p w:rsidR="00007507" w:rsidRPr="00302341" w:rsidRDefault="00007507" w:rsidP="00007507">
            <w:pPr>
              <w:ind w:right="-290"/>
              <w:jc w:val="center"/>
              <w:rPr>
                <w:sz w:val="20"/>
              </w:rPr>
            </w:pPr>
            <w:r w:rsidRPr="00302341">
              <w:rPr>
                <w:sz w:val="20"/>
              </w:rPr>
              <w:t>10,000 litres</w:t>
            </w:r>
          </w:p>
        </w:tc>
        <w:tc>
          <w:tcPr>
            <w:tcW w:w="4677" w:type="dxa"/>
          </w:tcPr>
          <w:p w:rsidR="00007507" w:rsidRPr="00302341" w:rsidRDefault="00007507" w:rsidP="00007507">
            <w:pPr>
              <w:ind w:right="-290"/>
              <w:jc w:val="center"/>
              <w:rPr>
                <w:sz w:val="20"/>
              </w:rPr>
            </w:pPr>
            <w:r w:rsidRPr="00302341">
              <w:rPr>
                <w:sz w:val="20"/>
              </w:rPr>
              <w:t>10</w:t>
            </w:r>
            <w:r w:rsidR="00610F23">
              <w:rPr>
                <w:sz w:val="20"/>
              </w:rPr>
              <w:t xml:space="preserve"> </w:t>
            </w:r>
            <w:r w:rsidR="00240640" w:rsidRPr="00302341">
              <w:rPr>
                <w:sz w:val="20"/>
              </w:rPr>
              <w:noBreakHyphen/>
            </w:r>
            <w:r w:rsidR="00610F23">
              <w:rPr>
                <w:sz w:val="20"/>
              </w:rPr>
              <w:t xml:space="preserve"> </w:t>
            </w:r>
            <w:r w:rsidRPr="00302341">
              <w:rPr>
                <w:sz w:val="20"/>
              </w:rPr>
              <w:t>25 grams</w:t>
            </w:r>
          </w:p>
        </w:tc>
      </w:tr>
      <w:tr w:rsidR="00007507" w:rsidRPr="00302341">
        <w:tc>
          <w:tcPr>
            <w:tcW w:w="2802" w:type="dxa"/>
          </w:tcPr>
          <w:p w:rsidR="00007507" w:rsidRPr="00302341" w:rsidRDefault="00007507" w:rsidP="00007507">
            <w:pPr>
              <w:ind w:right="-290"/>
              <w:jc w:val="center"/>
              <w:rPr>
                <w:sz w:val="20"/>
              </w:rPr>
            </w:pPr>
            <w:r w:rsidRPr="00302341">
              <w:rPr>
                <w:sz w:val="20"/>
              </w:rPr>
              <w:t>Initial Shock Treatment</w:t>
            </w:r>
          </w:p>
        </w:tc>
        <w:tc>
          <w:tcPr>
            <w:tcW w:w="4677" w:type="dxa"/>
          </w:tcPr>
          <w:p w:rsidR="00007507" w:rsidRPr="00302341" w:rsidRDefault="00007507" w:rsidP="00007507">
            <w:pPr>
              <w:ind w:right="-290"/>
              <w:jc w:val="center"/>
              <w:rPr>
                <w:sz w:val="20"/>
              </w:rPr>
            </w:pPr>
            <w:r w:rsidRPr="00302341">
              <w:rPr>
                <w:sz w:val="20"/>
              </w:rPr>
              <w:t>100</w:t>
            </w:r>
            <w:r w:rsidR="00610F23">
              <w:rPr>
                <w:sz w:val="20"/>
              </w:rPr>
              <w:t xml:space="preserve"> </w:t>
            </w:r>
            <w:r w:rsidR="00240640" w:rsidRPr="00302341">
              <w:rPr>
                <w:sz w:val="20"/>
              </w:rPr>
              <w:noBreakHyphen/>
            </w:r>
            <w:r w:rsidR="00610F23">
              <w:rPr>
                <w:sz w:val="20"/>
              </w:rPr>
              <w:t xml:space="preserve"> </w:t>
            </w:r>
            <w:r w:rsidRPr="00302341">
              <w:rPr>
                <w:sz w:val="20"/>
              </w:rPr>
              <w:t>170 grams</w:t>
            </w:r>
          </w:p>
        </w:tc>
      </w:tr>
    </w:tbl>
    <w:p w:rsidR="00007507" w:rsidRPr="00302341" w:rsidRDefault="00007507" w:rsidP="00007507">
      <w:pPr>
        <w:ind w:right="-290"/>
      </w:pPr>
    </w:p>
    <w:p w:rsidR="00007507" w:rsidRPr="00302341" w:rsidRDefault="00007507" w:rsidP="009E16FD">
      <w:pPr>
        <w:ind w:right="-290"/>
        <w:outlineLvl w:val="0"/>
      </w:pPr>
      <w:r w:rsidRPr="00302341">
        <w:t>These dosage rates are only a guide to achieve the required levels of free chlorine</w:t>
      </w:r>
    </w:p>
    <w:p w:rsidR="00007507" w:rsidRPr="00302341" w:rsidRDefault="00007507" w:rsidP="009E16FD">
      <w:pPr>
        <w:pStyle w:val="Header"/>
        <w:keepNext/>
        <w:spacing w:before="180" w:after="120"/>
        <w:ind w:right="-289"/>
        <w:outlineLvl w:val="0"/>
        <w:rPr>
          <w:b/>
          <w:bCs/>
        </w:rPr>
      </w:pPr>
      <w:r w:rsidRPr="00302341">
        <w:rPr>
          <w:b/>
          <w:bCs/>
        </w:rPr>
        <w:t>REQUIRED LEVELS</w:t>
      </w:r>
    </w:p>
    <w:tbl>
      <w:tblPr>
        <w:tblW w:w="92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1798"/>
        <w:gridCol w:w="1798"/>
        <w:gridCol w:w="1798"/>
        <w:gridCol w:w="1798"/>
      </w:tblGrid>
      <w:tr w:rsidR="00007507" w:rsidRPr="00302341">
        <w:tc>
          <w:tcPr>
            <w:tcW w:w="2093" w:type="dxa"/>
          </w:tcPr>
          <w:p w:rsidR="00007507" w:rsidRPr="00302341" w:rsidRDefault="00007507" w:rsidP="00007507">
            <w:pPr>
              <w:ind w:right="-180"/>
              <w:jc w:val="center"/>
              <w:rPr>
                <w:sz w:val="20"/>
              </w:rPr>
            </w:pPr>
          </w:p>
        </w:tc>
        <w:tc>
          <w:tcPr>
            <w:tcW w:w="1798" w:type="dxa"/>
          </w:tcPr>
          <w:p w:rsidR="00007507" w:rsidRPr="00302341" w:rsidRDefault="00007507" w:rsidP="00007507">
            <w:pPr>
              <w:ind w:right="-65"/>
              <w:jc w:val="center"/>
              <w:rPr>
                <w:sz w:val="20"/>
              </w:rPr>
            </w:pPr>
            <w:r w:rsidRPr="00302341">
              <w:rPr>
                <w:sz w:val="20"/>
              </w:rPr>
              <w:t>Minimum free chlorine level (mg/L)</w:t>
            </w:r>
          </w:p>
        </w:tc>
        <w:tc>
          <w:tcPr>
            <w:tcW w:w="1798" w:type="dxa"/>
          </w:tcPr>
          <w:p w:rsidR="00007507" w:rsidRPr="00302341" w:rsidRDefault="00007507" w:rsidP="00007507">
            <w:pPr>
              <w:ind w:right="-137"/>
              <w:jc w:val="center"/>
              <w:rPr>
                <w:sz w:val="20"/>
              </w:rPr>
            </w:pPr>
            <w:r w:rsidRPr="00302341">
              <w:rPr>
                <w:sz w:val="20"/>
              </w:rPr>
              <w:t>Total alkalinity (mg/L)</w:t>
            </w:r>
          </w:p>
        </w:tc>
        <w:tc>
          <w:tcPr>
            <w:tcW w:w="1798" w:type="dxa"/>
          </w:tcPr>
          <w:p w:rsidR="00007507" w:rsidRPr="00302341" w:rsidRDefault="00007507" w:rsidP="00007507">
            <w:pPr>
              <w:ind w:right="-22"/>
              <w:jc w:val="center"/>
              <w:rPr>
                <w:sz w:val="20"/>
              </w:rPr>
            </w:pPr>
            <w:r w:rsidRPr="00302341">
              <w:rPr>
                <w:sz w:val="20"/>
              </w:rPr>
              <w:t>pH range</w:t>
            </w:r>
          </w:p>
          <w:p w:rsidR="00007507" w:rsidRPr="00302341" w:rsidRDefault="00007507" w:rsidP="00007507">
            <w:pPr>
              <w:ind w:right="-22"/>
              <w:jc w:val="center"/>
              <w:rPr>
                <w:sz w:val="20"/>
              </w:rPr>
            </w:pPr>
            <w:r w:rsidRPr="00302341">
              <w:rPr>
                <w:sz w:val="20"/>
              </w:rPr>
              <w:t>(optimum)</w:t>
            </w:r>
          </w:p>
        </w:tc>
        <w:tc>
          <w:tcPr>
            <w:tcW w:w="1798" w:type="dxa"/>
          </w:tcPr>
          <w:p w:rsidR="00007507" w:rsidRPr="00302341" w:rsidRDefault="00007507" w:rsidP="00007507">
            <w:pPr>
              <w:ind w:right="-94"/>
              <w:jc w:val="center"/>
              <w:rPr>
                <w:sz w:val="20"/>
              </w:rPr>
            </w:pPr>
            <w:r w:rsidRPr="00302341">
              <w:rPr>
                <w:sz w:val="20"/>
              </w:rPr>
              <w:t>Stabiliser (mg/L)</w:t>
            </w:r>
          </w:p>
        </w:tc>
      </w:tr>
      <w:tr w:rsidR="00007507" w:rsidRPr="00302341">
        <w:tc>
          <w:tcPr>
            <w:tcW w:w="2093" w:type="dxa"/>
          </w:tcPr>
          <w:p w:rsidR="00007507" w:rsidRPr="00302341" w:rsidRDefault="00007507" w:rsidP="00007507">
            <w:pPr>
              <w:ind w:right="-180"/>
              <w:rPr>
                <w:sz w:val="20"/>
              </w:rPr>
            </w:pPr>
            <w:r w:rsidRPr="00302341">
              <w:rPr>
                <w:sz w:val="20"/>
              </w:rPr>
              <w:t>Cold water</w:t>
            </w:r>
          </w:p>
        </w:tc>
        <w:tc>
          <w:tcPr>
            <w:tcW w:w="1798" w:type="dxa"/>
          </w:tcPr>
          <w:p w:rsidR="00007507" w:rsidRPr="00302341" w:rsidRDefault="00007507" w:rsidP="00007507">
            <w:pPr>
              <w:ind w:right="-65"/>
              <w:jc w:val="center"/>
              <w:rPr>
                <w:sz w:val="20"/>
              </w:rPr>
            </w:pPr>
            <w:r w:rsidRPr="00302341">
              <w:rPr>
                <w:sz w:val="20"/>
              </w:rPr>
              <w:t>2</w:t>
            </w:r>
          </w:p>
        </w:tc>
        <w:tc>
          <w:tcPr>
            <w:tcW w:w="1798" w:type="dxa"/>
          </w:tcPr>
          <w:p w:rsidR="00007507" w:rsidRPr="00302341" w:rsidRDefault="00007507" w:rsidP="00007507">
            <w:pPr>
              <w:ind w:right="-137"/>
              <w:jc w:val="center"/>
              <w:rPr>
                <w:sz w:val="20"/>
              </w:rPr>
            </w:pPr>
            <w:r w:rsidRPr="00302341">
              <w:rPr>
                <w:sz w:val="20"/>
              </w:rPr>
              <w:t xml:space="preserve">60 </w:t>
            </w:r>
            <w:r w:rsidR="00240640" w:rsidRPr="00302341">
              <w:rPr>
                <w:sz w:val="20"/>
              </w:rPr>
              <w:noBreakHyphen/>
            </w:r>
            <w:r w:rsidRPr="00302341">
              <w:rPr>
                <w:sz w:val="20"/>
              </w:rPr>
              <w:t xml:space="preserve"> 200</w:t>
            </w:r>
          </w:p>
        </w:tc>
        <w:tc>
          <w:tcPr>
            <w:tcW w:w="1798" w:type="dxa"/>
          </w:tcPr>
          <w:p w:rsidR="00007507" w:rsidRPr="00302341" w:rsidRDefault="00007507" w:rsidP="00007507">
            <w:pPr>
              <w:ind w:right="-22"/>
              <w:jc w:val="center"/>
              <w:rPr>
                <w:sz w:val="20"/>
              </w:rPr>
            </w:pPr>
            <w:r w:rsidRPr="00302341">
              <w:rPr>
                <w:sz w:val="20"/>
              </w:rPr>
              <w:t>7.2 to 7.6</w:t>
            </w:r>
          </w:p>
        </w:tc>
        <w:tc>
          <w:tcPr>
            <w:tcW w:w="1798" w:type="dxa"/>
          </w:tcPr>
          <w:p w:rsidR="00007507" w:rsidRPr="00302341" w:rsidRDefault="00007507" w:rsidP="00007507">
            <w:pPr>
              <w:ind w:right="-94"/>
              <w:jc w:val="center"/>
              <w:rPr>
                <w:sz w:val="20"/>
              </w:rPr>
            </w:pPr>
            <w:r w:rsidRPr="00302341">
              <w:rPr>
                <w:sz w:val="20"/>
              </w:rPr>
              <w:t xml:space="preserve">30 </w:t>
            </w:r>
            <w:r w:rsidR="00240640" w:rsidRPr="00302341">
              <w:rPr>
                <w:sz w:val="20"/>
              </w:rPr>
              <w:noBreakHyphen/>
            </w:r>
            <w:r w:rsidRPr="00302341">
              <w:rPr>
                <w:sz w:val="20"/>
              </w:rPr>
              <w:t xml:space="preserve"> 100</w:t>
            </w:r>
          </w:p>
        </w:tc>
      </w:tr>
      <w:tr w:rsidR="008D337A" w:rsidRPr="00302341">
        <w:tc>
          <w:tcPr>
            <w:tcW w:w="2093" w:type="dxa"/>
          </w:tcPr>
          <w:p w:rsidR="008D337A" w:rsidRPr="00302341" w:rsidRDefault="008D337A" w:rsidP="00007507">
            <w:pPr>
              <w:ind w:right="-180"/>
              <w:rPr>
                <w:sz w:val="20"/>
              </w:rPr>
            </w:pPr>
            <w:r w:rsidRPr="00302341">
              <w:rPr>
                <w:sz w:val="20"/>
              </w:rPr>
              <w:t>Water temperature greater than 26</w:t>
            </w:r>
            <w:r w:rsidRPr="00302341">
              <w:rPr>
                <w:sz w:val="20"/>
                <w:vertAlign w:val="superscript"/>
              </w:rPr>
              <w:t>o</w:t>
            </w:r>
            <w:r w:rsidRPr="00302341">
              <w:rPr>
                <w:sz w:val="20"/>
              </w:rPr>
              <w:t>C</w:t>
            </w:r>
          </w:p>
        </w:tc>
        <w:tc>
          <w:tcPr>
            <w:tcW w:w="1798" w:type="dxa"/>
          </w:tcPr>
          <w:p w:rsidR="008D337A" w:rsidRPr="00302341" w:rsidRDefault="008D337A" w:rsidP="00007507">
            <w:pPr>
              <w:ind w:right="-65"/>
              <w:jc w:val="center"/>
              <w:rPr>
                <w:sz w:val="20"/>
              </w:rPr>
            </w:pPr>
            <w:r w:rsidRPr="00302341">
              <w:rPr>
                <w:sz w:val="20"/>
              </w:rPr>
              <w:t>3</w:t>
            </w:r>
          </w:p>
        </w:tc>
        <w:tc>
          <w:tcPr>
            <w:tcW w:w="1798" w:type="dxa"/>
          </w:tcPr>
          <w:p w:rsidR="008D337A" w:rsidRPr="00302341" w:rsidRDefault="008D337A" w:rsidP="00344A91">
            <w:pPr>
              <w:ind w:right="-137"/>
              <w:jc w:val="center"/>
              <w:rPr>
                <w:sz w:val="20"/>
              </w:rPr>
            </w:pPr>
            <w:r w:rsidRPr="00302341">
              <w:rPr>
                <w:sz w:val="20"/>
              </w:rPr>
              <w:t xml:space="preserve">60 </w:t>
            </w:r>
            <w:r w:rsidR="00240640" w:rsidRPr="00302341">
              <w:rPr>
                <w:sz w:val="20"/>
              </w:rPr>
              <w:noBreakHyphen/>
            </w:r>
            <w:r w:rsidRPr="00302341">
              <w:rPr>
                <w:sz w:val="20"/>
              </w:rPr>
              <w:t xml:space="preserve"> 200</w:t>
            </w:r>
          </w:p>
        </w:tc>
        <w:tc>
          <w:tcPr>
            <w:tcW w:w="1798" w:type="dxa"/>
          </w:tcPr>
          <w:p w:rsidR="008D337A" w:rsidRPr="00302341" w:rsidRDefault="008D337A" w:rsidP="00344A91">
            <w:pPr>
              <w:ind w:right="-22"/>
              <w:jc w:val="center"/>
              <w:rPr>
                <w:sz w:val="20"/>
              </w:rPr>
            </w:pPr>
            <w:r w:rsidRPr="00302341">
              <w:rPr>
                <w:sz w:val="20"/>
              </w:rPr>
              <w:t>7.2 to 7.6</w:t>
            </w:r>
          </w:p>
        </w:tc>
        <w:tc>
          <w:tcPr>
            <w:tcW w:w="1798" w:type="dxa"/>
          </w:tcPr>
          <w:p w:rsidR="008D337A" w:rsidRPr="00302341" w:rsidRDefault="008D337A" w:rsidP="00344A91">
            <w:pPr>
              <w:ind w:right="-94"/>
              <w:jc w:val="center"/>
              <w:rPr>
                <w:sz w:val="20"/>
              </w:rPr>
            </w:pPr>
            <w:r w:rsidRPr="00302341">
              <w:rPr>
                <w:sz w:val="20"/>
              </w:rPr>
              <w:t xml:space="preserve">30 </w:t>
            </w:r>
            <w:r w:rsidR="00240640" w:rsidRPr="00302341">
              <w:rPr>
                <w:sz w:val="20"/>
              </w:rPr>
              <w:noBreakHyphen/>
            </w:r>
            <w:r w:rsidRPr="00302341">
              <w:rPr>
                <w:sz w:val="20"/>
              </w:rPr>
              <w:t xml:space="preserve"> 100</w:t>
            </w:r>
          </w:p>
        </w:tc>
      </w:tr>
    </w:tbl>
    <w:p w:rsidR="00007507" w:rsidRPr="00302341" w:rsidRDefault="00007507" w:rsidP="00007507">
      <w:pPr>
        <w:ind w:right="-290"/>
        <w:jc w:val="center"/>
      </w:pPr>
      <w:r w:rsidRPr="00302341">
        <w:t>DO NOT exceed a concentration of 100</w:t>
      </w:r>
      <w:r w:rsidR="00610F23">
        <w:t xml:space="preserve"> </w:t>
      </w:r>
      <w:r w:rsidRPr="00302341">
        <w:t xml:space="preserve">mg/L of </w:t>
      </w:r>
      <w:proofErr w:type="spellStart"/>
      <w:r w:rsidRPr="00302341">
        <w:t>isocyanurate</w:t>
      </w:r>
      <w:proofErr w:type="spellEnd"/>
    </w:p>
    <w:p w:rsidR="00007507" w:rsidRPr="00302341" w:rsidRDefault="00007507" w:rsidP="00007507">
      <w:pPr>
        <w:ind w:right="-290"/>
        <w:rPr>
          <w:b/>
        </w:rPr>
      </w:pPr>
    </w:p>
    <w:p w:rsidR="00007507" w:rsidRPr="00302341" w:rsidRDefault="00007507" w:rsidP="00007507">
      <w:pPr>
        <w:ind w:right="-290"/>
        <w:rPr>
          <w:b/>
        </w:rPr>
      </w:pPr>
      <w:r w:rsidRPr="00302341">
        <w:rPr>
          <w:b/>
        </w:rPr>
        <w:t>NOT TO BE USED FOR ANY PURPOSE OR IN ANY MANNER CONTRARY TO THIS LABEL UNLESS AUTHORISED UNDER APPROPRIATE LEGISLATION</w:t>
      </w:r>
    </w:p>
    <w:p w:rsidR="00007507" w:rsidRPr="00302341" w:rsidRDefault="00007507" w:rsidP="009E16FD">
      <w:pPr>
        <w:pStyle w:val="Header"/>
        <w:keepNext/>
        <w:spacing w:before="180" w:after="120"/>
        <w:ind w:right="-289"/>
        <w:outlineLvl w:val="0"/>
        <w:rPr>
          <w:b/>
          <w:bCs/>
        </w:rPr>
      </w:pPr>
      <w:r w:rsidRPr="00302341">
        <w:rPr>
          <w:b/>
          <w:bCs/>
        </w:rPr>
        <w:t>GENERAL INSTRUCTIONS</w:t>
      </w:r>
    </w:p>
    <w:p w:rsidR="00007507" w:rsidRPr="00302341" w:rsidRDefault="00007507" w:rsidP="004C410F">
      <w:pPr>
        <w:numPr>
          <w:ilvl w:val="0"/>
          <w:numId w:val="9"/>
        </w:numPr>
        <w:ind w:right="-290"/>
      </w:pPr>
      <w:r w:rsidRPr="00302341">
        <w:t>The correct level of free chlorine should be maintained for several hours</w:t>
      </w:r>
      <w:r w:rsidR="00570CCB" w:rsidRPr="00302341">
        <w:t xml:space="preserve"> before </w:t>
      </w:r>
      <w:r w:rsidRPr="00302341">
        <w:t>and during swimming activity.</w:t>
      </w:r>
    </w:p>
    <w:p w:rsidR="00007507" w:rsidRPr="00302341" w:rsidRDefault="00007507" w:rsidP="004C410F">
      <w:pPr>
        <w:numPr>
          <w:ilvl w:val="0"/>
          <w:numId w:val="9"/>
        </w:numPr>
        <w:ind w:right="-290"/>
      </w:pPr>
      <w:r w:rsidRPr="00302341">
        <w:t>Chlorine levels and pH should be tested daily by use of a reliable test kit using fresh testing reagents.</w:t>
      </w:r>
    </w:p>
    <w:p w:rsidR="00007507" w:rsidRPr="00302341" w:rsidRDefault="00007507" w:rsidP="004C410F">
      <w:pPr>
        <w:numPr>
          <w:ilvl w:val="0"/>
          <w:numId w:val="9"/>
        </w:numPr>
        <w:ind w:right="-290"/>
      </w:pPr>
      <w:r w:rsidRPr="00302341">
        <w:t>If pH falls below the required level add dry alkali, if it rises above add dry acid or hydrochloric acid.</w:t>
      </w:r>
    </w:p>
    <w:p w:rsidR="00007507" w:rsidRPr="00302341" w:rsidRDefault="00007507" w:rsidP="004C410F">
      <w:pPr>
        <w:numPr>
          <w:ilvl w:val="0"/>
          <w:numId w:val="9"/>
        </w:numPr>
        <w:ind w:right="-290"/>
      </w:pPr>
      <w:r w:rsidRPr="00302341">
        <w:t>Dose pool in the evening when the pool is not in use.</w:t>
      </w:r>
    </w:p>
    <w:p w:rsidR="00007507" w:rsidRPr="00302341" w:rsidRDefault="00007507" w:rsidP="004C410F">
      <w:pPr>
        <w:numPr>
          <w:ilvl w:val="0"/>
          <w:numId w:val="9"/>
        </w:numPr>
        <w:ind w:right="-290"/>
      </w:pPr>
      <w:r w:rsidRPr="00302341">
        <w:t>Stabiliser levels MUST be tested fortnightly by use of a reliable test kit.</w:t>
      </w:r>
      <w:r w:rsidR="00036B05" w:rsidRPr="00302341">
        <w:t xml:space="preserve"> </w:t>
      </w:r>
      <w:r w:rsidRPr="00302341">
        <w:t>Once stabiliser levels reach 100 mg/L DO NOT use this product until stabiliser levels fall below that level.</w:t>
      </w:r>
      <w:r w:rsidR="00036B05" w:rsidRPr="00302341">
        <w:t xml:space="preserve"> </w:t>
      </w:r>
      <w:r w:rsidRPr="00302341">
        <w:t xml:space="preserve">INSTEAD use an </w:t>
      </w:r>
      <w:proofErr w:type="spellStart"/>
      <w:r w:rsidRPr="00302341">
        <w:t>unstabilised</w:t>
      </w:r>
      <w:proofErr w:type="spellEnd"/>
      <w:r w:rsidRPr="00302341">
        <w:t xml:space="preserve"> chlorine product to maintain free chlorine levels.</w:t>
      </w:r>
      <w:r w:rsidR="00036B05" w:rsidRPr="00302341">
        <w:t xml:space="preserve"> </w:t>
      </w:r>
      <w:r w:rsidRPr="00302341">
        <w:t xml:space="preserve">If 100 mg/L of stabiliser is exceeded the ability of the chlorine to control </w:t>
      </w:r>
      <w:r w:rsidR="005A0BD5" w:rsidRPr="00302341">
        <w:t>algae, bacteria, viruses and protozoa</w:t>
      </w:r>
      <w:r w:rsidRPr="00302341">
        <w:t xml:space="preserve"> is reduced.</w:t>
      </w:r>
    </w:p>
    <w:p w:rsidR="00007507" w:rsidRPr="00302341" w:rsidRDefault="00007507" w:rsidP="009E16FD">
      <w:pPr>
        <w:pStyle w:val="Header"/>
        <w:keepNext/>
        <w:spacing w:before="180" w:after="120"/>
        <w:ind w:right="-289"/>
        <w:outlineLvl w:val="0"/>
        <w:rPr>
          <w:b/>
          <w:bCs/>
        </w:rPr>
      </w:pPr>
      <w:r w:rsidRPr="00302341">
        <w:rPr>
          <w:b/>
          <w:bCs/>
        </w:rPr>
        <w:t>CAUTION</w:t>
      </w:r>
    </w:p>
    <w:p w:rsidR="00007507" w:rsidRPr="00302341" w:rsidRDefault="00007507" w:rsidP="00007507">
      <w:pPr>
        <w:ind w:right="-290"/>
      </w:pPr>
      <w:r w:rsidRPr="00302341">
        <w:t>NOT TO BE USED AS A FOOD CONTAINER.</w:t>
      </w:r>
    </w:p>
    <w:p w:rsidR="00007507" w:rsidRPr="00302341" w:rsidRDefault="00007507" w:rsidP="009E16FD">
      <w:pPr>
        <w:pStyle w:val="Header"/>
        <w:keepNext/>
        <w:spacing w:before="180" w:after="120"/>
        <w:ind w:right="-289"/>
        <w:outlineLvl w:val="0"/>
        <w:rPr>
          <w:b/>
          <w:bCs/>
        </w:rPr>
      </w:pPr>
      <w:r w:rsidRPr="00302341">
        <w:rPr>
          <w:b/>
          <w:bCs/>
        </w:rPr>
        <w:t>CONTAINER DISPOSAL</w:t>
      </w:r>
    </w:p>
    <w:p w:rsidR="00007507" w:rsidRPr="00302341" w:rsidRDefault="00007507" w:rsidP="00007507">
      <w:pPr>
        <w:ind w:right="-290"/>
      </w:pPr>
      <w:r w:rsidRPr="00302341">
        <w:t>Rinse empty container in the pool water before disposal.</w:t>
      </w:r>
      <w:r w:rsidR="00036B05" w:rsidRPr="00302341">
        <w:t xml:space="preserve"> </w:t>
      </w:r>
      <w:r w:rsidRPr="00302341">
        <w:t>Dispose of empty container with household waste.</w:t>
      </w:r>
    </w:p>
    <w:p w:rsidR="00007507" w:rsidRPr="00302341" w:rsidRDefault="00007507" w:rsidP="009E16FD">
      <w:pPr>
        <w:pStyle w:val="Header"/>
        <w:keepNext/>
        <w:spacing w:before="180" w:after="120"/>
        <w:ind w:right="-289"/>
        <w:outlineLvl w:val="0"/>
        <w:rPr>
          <w:b/>
          <w:bCs/>
        </w:rPr>
      </w:pPr>
      <w:r w:rsidRPr="00302341">
        <w:rPr>
          <w:b/>
          <w:bCs/>
        </w:rPr>
        <w:lastRenderedPageBreak/>
        <w:t>SAFETY DIRECTIONS</w:t>
      </w:r>
    </w:p>
    <w:p w:rsidR="00007507" w:rsidRPr="00302341" w:rsidRDefault="00007507" w:rsidP="00007507">
      <w:pPr>
        <w:spacing w:after="120"/>
        <w:ind w:right="-289"/>
      </w:pPr>
      <w:proofErr w:type="gramStart"/>
      <w:r w:rsidRPr="00302341">
        <w:t>Highly reactive oxidising chlorine compound.</w:t>
      </w:r>
      <w:proofErr w:type="gramEnd"/>
      <w:r w:rsidR="00036B05" w:rsidRPr="00302341">
        <w:t xml:space="preserve"> </w:t>
      </w:r>
      <w:r w:rsidRPr="00302341">
        <w:t>May cause fire and explosion or produce severe burns.</w:t>
      </w:r>
      <w:r w:rsidR="00036B05" w:rsidRPr="00302341">
        <w:t xml:space="preserve"> </w:t>
      </w:r>
      <w:r w:rsidRPr="00302341">
        <w:t>Harmful if swallowed.</w:t>
      </w:r>
      <w:r w:rsidR="00036B05" w:rsidRPr="00302341">
        <w:t xml:space="preserve"> </w:t>
      </w:r>
      <w:proofErr w:type="gramStart"/>
      <w:r w:rsidRPr="00302341">
        <w:t>Will damage the eyes.</w:t>
      </w:r>
      <w:proofErr w:type="gramEnd"/>
      <w:r w:rsidR="00036B05" w:rsidRPr="00302341">
        <w:t xml:space="preserve"> </w:t>
      </w:r>
      <w:r w:rsidR="007A37B1">
        <w:t>Product will irritate the eyes, nose, throat and skin.</w:t>
      </w:r>
      <w:r w:rsidR="00036B05" w:rsidRPr="00302341">
        <w:t xml:space="preserve"> </w:t>
      </w:r>
      <w:r w:rsidRPr="00302341">
        <w:t>Avoid contact with the eyes, skin and clothing.</w:t>
      </w:r>
      <w:r w:rsidR="00036B05" w:rsidRPr="00302341">
        <w:t xml:space="preserve"> </w:t>
      </w:r>
      <w:r w:rsidRPr="00302341">
        <w:t>DO NOT inhale dust.</w:t>
      </w:r>
      <w:r w:rsidR="00036B05" w:rsidRPr="00302341">
        <w:t xml:space="preserve"> </w:t>
      </w:r>
      <w:proofErr w:type="gramStart"/>
      <w:r w:rsidRPr="00302341">
        <w:t>When opening the container and using the product, wear rubber gloves.</w:t>
      </w:r>
      <w:proofErr w:type="gramEnd"/>
      <w:r w:rsidR="00036B05" w:rsidRPr="00302341">
        <w:t xml:space="preserve"> </w:t>
      </w:r>
      <w:proofErr w:type="gramStart"/>
      <w:r w:rsidRPr="00302341">
        <w:t>If product on skin, immediately wash area with soap and water.</w:t>
      </w:r>
      <w:proofErr w:type="gramEnd"/>
      <w:r w:rsidR="00036B05" w:rsidRPr="00302341">
        <w:t xml:space="preserve"> </w:t>
      </w:r>
      <w:r w:rsidRPr="00302341">
        <w:t xml:space="preserve">If </w:t>
      </w:r>
      <w:proofErr w:type="gramStart"/>
      <w:r w:rsidRPr="00302341">
        <w:t>product in eyes, immediately wash</w:t>
      </w:r>
      <w:proofErr w:type="gramEnd"/>
      <w:r w:rsidRPr="00302341">
        <w:t xml:space="preserve"> it out with water.</w:t>
      </w:r>
      <w:r w:rsidR="00036B05" w:rsidRPr="00302341">
        <w:t xml:space="preserve"> </w:t>
      </w:r>
      <w:r w:rsidRPr="00302341">
        <w:t>Wash hands after use.</w:t>
      </w:r>
    </w:p>
    <w:p w:rsidR="00007507" w:rsidRPr="00302341" w:rsidRDefault="00007507" w:rsidP="00007507">
      <w:pPr>
        <w:pStyle w:val="BodyText"/>
        <w:ind w:right="-289"/>
        <w:rPr>
          <w:lang w:val="en-GB"/>
        </w:rPr>
      </w:pPr>
      <w:r w:rsidRPr="00302341">
        <w:rPr>
          <w:lang w:val="en-GB"/>
        </w:rPr>
        <w:t>DO NOT allow the product to come into contact with other chemicals, especially acids, or with combustible material such as paper, fabric, sawdust or kerosene.</w:t>
      </w:r>
      <w:r w:rsidR="00036B05" w:rsidRPr="00302341">
        <w:rPr>
          <w:lang w:val="en-GB"/>
        </w:rPr>
        <w:t xml:space="preserve"> </w:t>
      </w:r>
      <w:r w:rsidRPr="00302341">
        <w:rPr>
          <w:lang w:val="en-GB"/>
        </w:rPr>
        <w:t>DO NOT allow to get damp.</w:t>
      </w:r>
      <w:r w:rsidR="00036B05" w:rsidRPr="00302341">
        <w:rPr>
          <w:lang w:val="en-GB"/>
        </w:rPr>
        <w:t xml:space="preserve"> </w:t>
      </w:r>
      <w:r w:rsidRPr="00302341">
        <w:rPr>
          <w:lang w:val="en-GB"/>
        </w:rPr>
        <w:t>Use clean containers for dispensing.</w:t>
      </w:r>
      <w:r w:rsidR="00036B05" w:rsidRPr="00302341">
        <w:rPr>
          <w:lang w:val="en-GB"/>
        </w:rPr>
        <w:t xml:space="preserve"> </w:t>
      </w:r>
      <w:r w:rsidRPr="00302341">
        <w:rPr>
          <w:lang w:val="en-GB"/>
        </w:rPr>
        <w:t>DO NOT mix with other chemicals.</w:t>
      </w:r>
      <w:r w:rsidR="00036B05" w:rsidRPr="00302341">
        <w:rPr>
          <w:lang w:val="en-GB"/>
        </w:rPr>
        <w:t xml:space="preserve"> </w:t>
      </w:r>
      <w:r w:rsidRPr="00302341">
        <w:rPr>
          <w:lang w:val="en-GB"/>
        </w:rPr>
        <w:t>DO NOT mix with different types of chlorinating chemicals.</w:t>
      </w:r>
      <w:r w:rsidR="00036B05" w:rsidRPr="00302341">
        <w:rPr>
          <w:lang w:val="en-GB"/>
        </w:rPr>
        <w:t xml:space="preserve"> </w:t>
      </w:r>
      <w:r w:rsidRPr="00302341">
        <w:rPr>
          <w:lang w:val="en-GB"/>
        </w:rPr>
        <w:t>Mix with water only.</w:t>
      </w:r>
    </w:p>
    <w:p w:rsidR="00007507" w:rsidRPr="00302341" w:rsidRDefault="00007507" w:rsidP="00007507">
      <w:pPr>
        <w:pStyle w:val="BodyText"/>
        <w:ind w:right="-289"/>
        <w:rPr>
          <w:lang w:val="en-GB"/>
        </w:rPr>
      </w:pPr>
      <w:r w:rsidRPr="00302341">
        <w:rPr>
          <w:lang w:val="en-GB"/>
        </w:rPr>
        <w:t>DO NOT add water to the product – add the product to water, but in case of fire, drench with water.</w:t>
      </w:r>
    </w:p>
    <w:p w:rsidR="00007507" w:rsidRPr="00302341" w:rsidRDefault="00007507" w:rsidP="00007507">
      <w:pPr>
        <w:pStyle w:val="BodyText"/>
        <w:ind w:right="-289"/>
      </w:pPr>
      <w:proofErr w:type="gramStart"/>
      <w:r w:rsidRPr="00302341">
        <w:t>Store undercover in a dry, clean, cool, well</w:t>
      </w:r>
      <w:r w:rsidR="00240640" w:rsidRPr="00302341">
        <w:noBreakHyphen/>
      </w:r>
      <w:r w:rsidRPr="00302341">
        <w:t>ventilated place away from sunlight.</w:t>
      </w:r>
      <w:proofErr w:type="gramEnd"/>
      <w:r w:rsidR="00036B05" w:rsidRPr="00302341">
        <w:t xml:space="preserve"> </w:t>
      </w:r>
      <w:r w:rsidRPr="00302341">
        <w:t>Store and transport in an upright container.</w:t>
      </w:r>
      <w:r w:rsidR="00036B05" w:rsidRPr="00302341">
        <w:t xml:space="preserve"> </w:t>
      </w:r>
      <w:r w:rsidRPr="00302341">
        <w:t>In case of spillage, flush with large quantities of water.</w:t>
      </w:r>
    </w:p>
    <w:p w:rsidR="00007507" w:rsidRPr="00302341" w:rsidRDefault="00007507" w:rsidP="009E16FD">
      <w:pPr>
        <w:pStyle w:val="Header"/>
        <w:keepNext/>
        <w:spacing w:before="180" w:after="120"/>
        <w:ind w:right="-289"/>
        <w:outlineLvl w:val="0"/>
        <w:rPr>
          <w:b/>
          <w:bCs/>
        </w:rPr>
      </w:pPr>
      <w:r w:rsidRPr="00302341">
        <w:rPr>
          <w:b/>
          <w:bCs/>
        </w:rPr>
        <w:t>FIRST AID</w:t>
      </w:r>
    </w:p>
    <w:p w:rsidR="00007507" w:rsidRPr="00302341" w:rsidRDefault="00007507" w:rsidP="00007507">
      <w:pPr>
        <w:pStyle w:val="BodyText"/>
        <w:spacing w:after="0"/>
        <w:ind w:right="-289"/>
      </w:pPr>
      <w:r w:rsidRPr="00302341">
        <w:t xml:space="preserve">If poisoning occurs contact a doctor or Poisons Information Centre (phone </w:t>
      </w:r>
      <w:r w:rsidR="007A37B1">
        <w:t xml:space="preserve">Australia </w:t>
      </w:r>
      <w:r w:rsidRPr="00302341">
        <w:t>13</w:t>
      </w:r>
      <w:r w:rsidR="007A37B1">
        <w:t> </w:t>
      </w:r>
      <w:r w:rsidRPr="00302341">
        <w:t>11</w:t>
      </w:r>
      <w:r w:rsidR="007A37B1">
        <w:t> </w:t>
      </w:r>
      <w:r w:rsidRPr="00302341">
        <w:t>26).</w:t>
      </w:r>
      <w:r w:rsidR="00036B05" w:rsidRPr="00302341">
        <w:t xml:space="preserve"> </w:t>
      </w:r>
      <w:r w:rsidRPr="00302341">
        <w:t xml:space="preserve">If swallowed, DO NOT </w:t>
      </w:r>
      <w:proofErr w:type="gramStart"/>
      <w:r w:rsidRPr="00302341">
        <w:t>induce</w:t>
      </w:r>
      <w:proofErr w:type="gramEnd"/>
      <w:r w:rsidRPr="00302341">
        <w:t xml:space="preserve"> vomiting.</w:t>
      </w:r>
      <w:r w:rsidR="00036B05" w:rsidRPr="00302341">
        <w:t xml:space="preserve"> </w:t>
      </w:r>
      <w:r w:rsidRPr="00302341">
        <w:t>Give a glass of water.</w:t>
      </w:r>
      <w:r w:rsidR="00036B05" w:rsidRPr="00302341">
        <w:t xml:space="preserve"> </w:t>
      </w:r>
      <w:r w:rsidRPr="00302341">
        <w:t>If skin contact occurs, remove contaminated clothing and wash skin thoroughly.</w:t>
      </w:r>
      <w:r w:rsidR="00036B05" w:rsidRPr="00302341">
        <w:t xml:space="preserve"> </w:t>
      </w:r>
      <w:r w:rsidRPr="00302341">
        <w:t>If in eyes, hold eyes open, flood with water for at least 15 minutes and see a doctor.</w:t>
      </w:r>
    </w:p>
    <w:p w:rsidR="00007507" w:rsidRPr="00302341" w:rsidRDefault="00007507" w:rsidP="009E16FD">
      <w:pPr>
        <w:spacing w:before="240" w:after="120"/>
        <w:ind w:right="-289"/>
        <w:outlineLvl w:val="0"/>
      </w:pPr>
      <w:r w:rsidRPr="00302341">
        <w:rPr>
          <w:b/>
        </w:rPr>
        <w:t>D.O.M.</w:t>
      </w:r>
      <w:r w:rsidRPr="00302341">
        <w:t xml:space="preserve"> [</w:t>
      </w:r>
      <w:r w:rsidRPr="00302341">
        <w:rPr>
          <w:i/>
        </w:rPr>
        <w:t>date of manufacture</w:t>
      </w:r>
      <w:r w:rsidRPr="00302341">
        <w:t>]</w:t>
      </w:r>
    </w:p>
    <w:p w:rsidR="00007507" w:rsidRPr="00302341" w:rsidRDefault="00007507" w:rsidP="00710D8E">
      <w:pPr>
        <w:spacing w:before="240" w:after="120"/>
        <w:ind w:right="-289"/>
        <w:rPr>
          <w:iCs/>
        </w:rPr>
      </w:pPr>
      <w:r w:rsidRPr="00302341">
        <w:rPr>
          <w:b/>
        </w:rPr>
        <w:t xml:space="preserve">B.N. </w:t>
      </w:r>
      <w:r w:rsidRPr="00302341">
        <w:rPr>
          <w:iCs/>
        </w:rPr>
        <w:t>[</w:t>
      </w:r>
      <w:r w:rsidRPr="00302341">
        <w:rPr>
          <w:i/>
        </w:rPr>
        <w:t>batch number</w:t>
      </w:r>
      <w:r w:rsidRPr="00302341">
        <w:rPr>
          <w:iCs/>
        </w:rPr>
        <w:t>]</w:t>
      </w:r>
    </w:p>
    <w:p w:rsidR="00DC2A23" w:rsidRPr="00302341" w:rsidRDefault="00DC2A23" w:rsidP="009E16FD">
      <w:pPr>
        <w:spacing w:before="240" w:after="120"/>
        <w:ind w:right="-289"/>
        <w:outlineLvl w:val="0"/>
        <w:rPr>
          <w:b/>
        </w:rPr>
      </w:pPr>
      <w:r w:rsidRPr="00302341">
        <w:rPr>
          <w:b/>
        </w:rPr>
        <w:t>APVMA Listed Product Number:</w:t>
      </w:r>
      <w:r w:rsidR="008E0A8D">
        <w:rPr>
          <w:b/>
        </w:rPr>
        <w:t xml:space="preserve"> </w:t>
      </w:r>
      <w:r w:rsidR="008E0A8D" w:rsidRPr="003F559F">
        <w:t>[</w:t>
      </w:r>
      <w:r w:rsidR="008E0A8D" w:rsidRPr="00991AC3">
        <w:rPr>
          <w:i/>
        </w:rPr>
        <w:t xml:space="preserve">Insert </w:t>
      </w:r>
      <w:r w:rsidR="008E0A8D">
        <w:rPr>
          <w:i/>
        </w:rPr>
        <w:t>APVMA listed product</w:t>
      </w:r>
      <w:r w:rsidR="008E0A8D" w:rsidRPr="00991AC3">
        <w:rPr>
          <w:i/>
        </w:rPr>
        <w:t xml:space="preserve"> number</w:t>
      </w:r>
      <w:r w:rsidR="008E0A8D">
        <w:t>]</w:t>
      </w:r>
    </w:p>
    <w:p w:rsidR="00007507" w:rsidRPr="00302341" w:rsidRDefault="00007507" w:rsidP="009E16FD">
      <w:pPr>
        <w:pStyle w:val="Header"/>
        <w:keepNext/>
        <w:spacing w:before="180" w:after="120"/>
        <w:ind w:right="-289"/>
        <w:outlineLvl w:val="0"/>
        <w:rPr>
          <w:b/>
          <w:bCs/>
        </w:rPr>
      </w:pPr>
      <w:r w:rsidRPr="00302341">
        <w:rPr>
          <w:b/>
          <w:bCs/>
        </w:rPr>
        <w:t xml:space="preserve">EMERGENCY INFORMATION PANEL </w:t>
      </w:r>
    </w:p>
    <w:p w:rsidR="00CC5D63" w:rsidRDefault="00007507" w:rsidP="00007507">
      <w:pPr>
        <w:ind w:right="-290"/>
        <w:rPr>
          <w:i/>
          <w:iCs/>
        </w:rPr>
      </w:pPr>
      <w:r w:rsidRPr="00302341">
        <w:rPr>
          <w:i/>
          <w:iCs/>
        </w:rPr>
        <w:t>Include all requirements of the relevant authorities relating to transport and storage of dangerous goods, especially those in the Australian Dangerous Goods Code.</w:t>
      </w:r>
    </w:p>
    <w:p w:rsidR="00CC5D63" w:rsidRDefault="00CC5D63">
      <w:pPr>
        <w:rPr>
          <w:i/>
          <w:iCs/>
        </w:rPr>
      </w:pPr>
      <w:r>
        <w:rPr>
          <w:i/>
          <w:iCs/>
        </w:rPr>
        <w:br w:type="page"/>
      </w:r>
    </w:p>
    <w:p w:rsidR="00007507" w:rsidRPr="00302341" w:rsidRDefault="00007507" w:rsidP="00007507">
      <w:pPr>
        <w:ind w:right="-290"/>
      </w:pPr>
    </w:p>
    <w:p w:rsidR="00323181" w:rsidRPr="00302341" w:rsidRDefault="00622382" w:rsidP="00240640">
      <w:pPr>
        <w:pStyle w:val="Scheduletitle"/>
      </w:pPr>
      <w:bookmarkStart w:id="20" w:name="_Toc373840475"/>
      <w:r w:rsidRPr="00302341">
        <w:rPr>
          <w:rStyle w:val="CharAmSchNo"/>
        </w:rPr>
        <w:t>Schedule 6</w:t>
      </w:r>
      <w:r w:rsidRPr="00302341">
        <w:tab/>
      </w:r>
      <w:r w:rsidR="00323181" w:rsidRPr="00302341">
        <w:rPr>
          <w:rStyle w:val="CharAmSchText"/>
        </w:rPr>
        <w:t>Label format for list</w:t>
      </w:r>
      <w:r w:rsidR="006202CE">
        <w:rPr>
          <w:rStyle w:val="CharAmSchText"/>
        </w:rPr>
        <w:t>ed</w:t>
      </w:r>
      <w:r w:rsidR="00323181" w:rsidRPr="00302341">
        <w:rPr>
          <w:rStyle w:val="CharAmSchText"/>
        </w:rPr>
        <w:t xml:space="preserve"> chemical product </w:t>
      </w:r>
      <w:r w:rsidR="00D7248A" w:rsidRPr="00302341">
        <w:rPr>
          <w:rStyle w:val="CharAmSchText"/>
        </w:rPr>
        <w:t>in granular form</w:t>
      </w:r>
      <w:r w:rsidR="00323181" w:rsidRPr="00302341">
        <w:rPr>
          <w:rStyle w:val="CharAmSchText"/>
        </w:rPr>
        <w:t xml:space="preserve"> containing chlorine (</w:t>
      </w:r>
      <w:r w:rsidR="00030A65" w:rsidRPr="00302341">
        <w:rPr>
          <w:rStyle w:val="CharAmSchText"/>
        </w:rPr>
        <w:t>6</w:t>
      </w:r>
      <w:r w:rsidR="00323181" w:rsidRPr="00302341">
        <w:rPr>
          <w:rStyle w:val="CharAmSchText"/>
        </w:rPr>
        <w:t xml:space="preserve">00 to </w:t>
      </w:r>
      <w:r w:rsidR="00030A65" w:rsidRPr="00302341">
        <w:rPr>
          <w:rStyle w:val="CharAmSchText"/>
        </w:rPr>
        <w:t>63</w:t>
      </w:r>
      <w:r w:rsidR="00323181" w:rsidRPr="00302341">
        <w:rPr>
          <w:rStyle w:val="CharAmSchText"/>
        </w:rPr>
        <w:t>0g/kg)</w:t>
      </w:r>
      <w:r w:rsidR="00036B05" w:rsidRPr="00302341">
        <w:rPr>
          <w:rStyle w:val="CharAmSchText"/>
        </w:rPr>
        <w:t> </w:t>
      </w:r>
      <w:r w:rsidR="00323181" w:rsidRPr="00302341">
        <w:rPr>
          <w:rStyle w:val="CharAmSchText"/>
        </w:rPr>
        <w:t xml:space="preserve">— Active constituent sodium </w:t>
      </w:r>
      <w:proofErr w:type="spellStart"/>
      <w:r w:rsidR="00323181" w:rsidRPr="00302341">
        <w:rPr>
          <w:rStyle w:val="CharAmSchText"/>
        </w:rPr>
        <w:t>dichloroisocyanurate</w:t>
      </w:r>
      <w:bookmarkEnd w:id="20"/>
      <w:proofErr w:type="spellEnd"/>
      <w:r w:rsidR="00323181" w:rsidRPr="00302341">
        <w:rPr>
          <w:rStyle w:val="CharAmSchText"/>
        </w:rPr>
        <w:t xml:space="preserve"> </w:t>
      </w:r>
    </w:p>
    <w:p w:rsidR="00622382" w:rsidRPr="00302341" w:rsidRDefault="00622382" w:rsidP="00622382">
      <w:pPr>
        <w:pStyle w:val="Schedulereference"/>
      </w:pPr>
      <w:r w:rsidRPr="00302341">
        <w:t>(</w:t>
      </w:r>
      <w:proofErr w:type="gramStart"/>
      <w:r w:rsidRPr="00302341">
        <w:t>paragraph</w:t>
      </w:r>
      <w:proofErr w:type="gramEnd"/>
      <w:r w:rsidRPr="00302341">
        <w:t xml:space="preserve"> </w:t>
      </w:r>
      <w:r w:rsidR="00BE28F7">
        <w:t>8</w:t>
      </w:r>
      <w:r w:rsidR="003F156A">
        <w:t xml:space="preserve"> (1)</w:t>
      </w:r>
      <w:r w:rsidR="00036B05" w:rsidRPr="00302341">
        <w:t> </w:t>
      </w:r>
      <w:r w:rsidRPr="00302341">
        <w:t>(</w:t>
      </w:r>
      <w:r w:rsidR="009218FD" w:rsidRPr="00302341">
        <w:t>f</w:t>
      </w:r>
      <w:r w:rsidRPr="00302341">
        <w:t>))</w:t>
      </w:r>
    </w:p>
    <w:p w:rsidR="00036B05" w:rsidRPr="00302341" w:rsidRDefault="00036B05">
      <w:pPr>
        <w:pStyle w:val="Header"/>
      </w:pPr>
      <w:r w:rsidRPr="00302341">
        <w:rPr>
          <w:rStyle w:val="CharSchPTNo"/>
        </w:rPr>
        <w:t xml:space="preserve"> </w:t>
      </w:r>
      <w:r w:rsidRPr="00302341">
        <w:rPr>
          <w:rStyle w:val="CharSchPTText"/>
        </w:rPr>
        <w:t xml:space="preserve"> </w:t>
      </w:r>
    </w:p>
    <w:p w:rsidR="00007507" w:rsidRPr="00302341" w:rsidRDefault="00007507" w:rsidP="009E16FD">
      <w:pPr>
        <w:pStyle w:val="BodyText"/>
        <w:spacing w:before="480"/>
        <w:ind w:right="-289"/>
        <w:outlineLvl w:val="0"/>
        <w:rPr>
          <w:sz w:val="28"/>
          <w:highlight w:val="lightGray"/>
        </w:rPr>
      </w:pPr>
      <w:r w:rsidRPr="00302341">
        <w:rPr>
          <w:highlight w:val="lightGray"/>
        </w:rPr>
        <w:t>FRONT PANEL</w:t>
      </w:r>
    </w:p>
    <w:p w:rsidR="00007507" w:rsidRPr="007A37B1" w:rsidRDefault="00007507" w:rsidP="009E16FD">
      <w:pPr>
        <w:spacing w:before="240" w:after="60"/>
        <w:jc w:val="center"/>
        <w:outlineLvl w:val="0"/>
        <w:rPr>
          <w:b/>
          <w:sz w:val="28"/>
          <w:szCs w:val="28"/>
        </w:rPr>
      </w:pPr>
      <w:r w:rsidRPr="007A37B1">
        <w:rPr>
          <w:b/>
          <w:sz w:val="28"/>
          <w:szCs w:val="28"/>
        </w:rPr>
        <w:t>POISON</w:t>
      </w:r>
    </w:p>
    <w:p w:rsidR="00007507" w:rsidRPr="007A37B1" w:rsidRDefault="00007507" w:rsidP="00007507">
      <w:pPr>
        <w:ind w:right="-290"/>
        <w:jc w:val="center"/>
        <w:rPr>
          <w:b/>
          <w:sz w:val="28"/>
          <w:szCs w:val="28"/>
        </w:rPr>
      </w:pPr>
    </w:p>
    <w:p w:rsidR="00007507" w:rsidRPr="007A37B1" w:rsidRDefault="00007507" w:rsidP="009E16FD">
      <w:pPr>
        <w:spacing w:before="240" w:after="60"/>
        <w:jc w:val="center"/>
        <w:outlineLvl w:val="0"/>
        <w:rPr>
          <w:b/>
          <w:sz w:val="28"/>
          <w:szCs w:val="28"/>
        </w:rPr>
      </w:pPr>
      <w:r w:rsidRPr="007A37B1">
        <w:rPr>
          <w:b/>
          <w:sz w:val="28"/>
          <w:szCs w:val="28"/>
        </w:rPr>
        <w:t>KEEP OUT OF REACH OF CHILDREN</w:t>
      </w:r>
    </w:p>
    <w:p w:rsidR="00007507" w:rsidRPr="007A37B1" w:rsidRDefault="00007507" w:rsidP="00007507">
      <w:pPr>
        <w:ind w:right="-290"/>
        <w:jc w:val="center"/>
        <w:rPr>
          <w:sz w:val="28"/>
          <w:szCs w:val="28"/>
        </w:rPr>
      </w:pPr>
    </w:p>
    <w:p w:rsidR="00007507" w:rsidRPr="007A37B1" w:rsidRDefault="00007507" w:rsidP="009E16FD">
      <w:pPr>
        <w:spacing w:before="240" w:after="60"/>
        <w:jc w:val="center"/>
        <w:outlineLvl w:val="0"/>
        <w:rPr>
          <w:b/>
          <w:sz w:val="28"/>
          <w:szCs w:val="28"/>
        </w:rPr>
      </w:pPr>
      <w:r w:rsidRPr="007A37B1">
        <w:rPr>
          <w:b/>
          <w:sz w:val="28"/>
          <w:szCs w:val="28"/>
        </w:rPr>
        <w:t>FIRE AND EXPLOSION HAZARD</w:t>
      </w:r>
    </w:p>
    <w:p w:rsidR="00007507" w:rsidRPr="007A37B1" w:rsidRDefault="00007507" w:rsidP="00007507">
      <w:pPr>
        <w:ind w:right="-290"/>
        <w:jc w:val="center"/>
        <w:rPr>
          <w:sz w:val="28"/>
          <w:szCs w:val="28"/>
        </w:rPr>
      </w:pPr>
    </w:p>
    <w:p w:rsidR="00007507" w:rsidRPr="007A37B1" w:rsidRDefault="00007507" w:rsidP="009E16FD">
      <w:pPr>
        <w:spacing w:before="240" w:after="60"/>
        <w:jc w:val="center"/>
        <w:outlineLvl w:val="0"/>
        <w:rPr>
          <w:b/>
          <w:sz w:val="28"/>
          <w:szCs w:val="28"/>
        </w:rPr>
      </w:pPr>
      <w:r w:rsidRPr="007A37B1">
        <w:rPr>
          <w:b/>
          <w:sz w:val="28"/>
          <w:szCs w:val="28"/>
        </w:rPr>
        <w:t>READ SAFETY DIRECTIONS BEFORE OPENING OR USING</w:t>
      </w:r>
    </w:p>
    <w:p w:rsidR="00007507" w:rsidRPr="00302341" w:rsidRDefault="00007507" w:rsidP="00007507">
      <w:pPr>
        <w:ind w:right="-290"/>
        <w:jc w:val="center"/>
        <w:rPr>
          <w:sz w:val="28"/>
        </w:rPr>
      </w:pPr>
    </w:p>
    <w:p w:rsidR="00007507" w:rsidRPr="00302341" w:rsidRDefault="00007507" w:rsidP="00007507">
      <w:pPr>
        <w:ind w:right="-290"/>
        <w:jc w:val="center"/>
        <w:rPr>
          <w:sz w:val="28"/>
        </w:rPr>
      </w:pPr>
    </w:p>
    <w:p w:rsidR="00007507" w:rsidRPr="00302341" w:rsidRDefault="00007507" w:rsidP="00007507">
      <w:pPr>
        <w:ind w:right="-290"/>
        <w:jc w:val="center"/>
        <w:rPr>
          <w:b/>
          <w:iCs/>
          <w:sz w:val="32"/>
        </w:rPr>
      </w:pPr>
      <w:r w:rsidRPr="00302341">
        <w:rPr>
          <w:b/>
          <w:iCs/>
          <w:sz w:val="32"/>
        </w:rPr>
        <w:t>[PRODUCT NAME]</w:t>
      </w:r>
    </w:p>
    <w:p w:rsidR="00007507" w:rsidRPr="00302341" w:rsidRDefault="00007507" w:rsidP="00007507">
      <w:pPr>
        <w:ind w:right="-290"/>
        <w:jc w:val="center"/>
        <w:rPr>
          <w:sz w:val="28"/>
        </w:rPr>
      </w:pPr>
    </w:p>
    <w:p w:rsidR="00007507" w:rsidRPr="00302341" w:rsidRDefault="00007507" w:rsidP="00007507">
      <w:pPr>
        <w:ind w:right="-290"/>
        <w:jc w:val="center"/>
        <w:rPr>
          <w:b/>
          <w:sz w:val="28"/>
        </w:rPr>
      </w:pPr>
    </w:p>
    <w:p w:rsidR="00007507" w:rsidRPr="00302341" w:rsidRDefault="00007507" w:rsidP="00007507">
      <w:pPr>
        <w:ind w:right="-290"/>
        <w:jc w:val="center"/>
        <w:rPr>
          <w:bCs/>
        </w:rPr>
      </w:pPr>
      <w:r w:rsidRPr="00302341">
        <w:rPr>
          <w:b/>
        </w:rPr>
        <w:t>ACTIVE CONSTITUENT:</w:t>
      </w:r>
      <w:r w:rsidRPr="00302341">
        <w:t xml:space="preserve"> </w:t>
      </w:r>
      <w:r w:rsidRPr="00302341">
        <w:rPr>
          <w:b/>
          <w:bCs/>
        </w:rPr>
        <w:t>[</w:t>
      </w:r>
      <w:r w:rsidRPr="00302341">
        <w:rPr>
          <w:b/>
          <w:bCs/>
          <w:i/>
          <w:iCs/>
        </w:rPr>
        <w:t>insert correct content for the product</w:t>
      </w:r>
      <w:r w:rsidRPr="00302341">
        <w:rPr>
          <w:b/>
          <w:bCs/>
        </w:rPr>
        <w:t>] g/kg available CHLORINE (Cl) present as SODIUM DICHLOROISOCYANURATE</w:t>
      </w:r>
    </w:p>
    <w:p w:rsidR="00007507" w:rsidRPr="00302341" w:rsidRDefault="00007507" w:rsidP="00007507">
      <w:pPr>
        <w:ind w:right="-290"/>
        <w:jc w:val="center"/>
      </w:pPr>
    </w:p>
    <w:p w:rsidR="00007507" w:rsidRPr="00302341" w:rsidRDefault="00007507" w:rsidP="00007507">
      <w:pPr>
        <w:ind w:right="-290"/>
        <w:jc w:val="center"/>
      </w:pPr>
    </w:p>
    <w:p w:rsidR="00AB50F6" w:rsidRPr="00302341" w:rsidRDefault="00AB50F6" w:rsidP="009E16FD">
      <w:pPr>
        <w:ind w:right="-290"/>
        <w:jc w:val="center"/>
        <w:outlineLvl w:val="0"/>
      </w:pPr>
      <w:r w:rsidRPr="00302341">
        <w:t>For control of bacteria</w:t>
      </w:r>
      <w:r w:rsidR="003E0AE4" w:rsidRPr="00302341">
        <w:t>,</w:t>
      </w:r>
      <w:r w:rsidRPr="00302341">
        <w:t xml:space="preserve"> viruses and protozoa in swimming pools and spas</w:t>
      </w:r>
    </w:p>
    <w:p w:rsidR="00007507" w:rsidRPr="00302341" w:rsidRDefault="00007507" w:rsidP="00007507">
      <w:pPr>
        <w:ind w:right="-290"/>
        <w:jc w:val="center"/>
      </w:pPr>
      <w:r w:rsidRPr="00302341">
        <w:t>This product is stabilised to increase the longevity of chlorine in outdoor pools.</w:t>
      </w:r>
    </w:p>
    <w:p w:rsidR="00007507" w:rsidRPr="00302341" w:rsidRDefault="00007507" w:rsidP="00007507">
      <w:pPr>
        <w:ind w:right="-290"/>
        <w:jc w:val="center"/>
      </w:pPr>
    </w:p>
    <w:p w:rsidR="00007507" w:rsidRPr="00302341" w:rsidRDefault="00007507" w:rsidP="009E16FD">
      <w:pPr>
        <w:ind w:right="-290"/>
        <w:jc w:val="center"/>
        <w:outlineLvl w:val="0"/>
      </w:pPr>
      <w:r w:rsidRPr="00302341">
        <w:t>Net contents: [</w:t>
      </w:r>
      <w:r w:rsidRPr="00302341">
        <w:rPr>
          <w:i/>
        </w:rPr>
        <w:t>insert mass</w:t>
      </w:r>
      <w:r w:rsidR="00240640" w:rsidRPr="00302341">
        <w:rPr>
          <w:i/>
        </w:rPr>
        <w:noBreakHyphen/>
      </w:r>
      <w:r w:rsidRPr="00302341">
        <w:rPr>
          <w:i/>
        </w:rPr>
        <w:t xml:space="preserve"> maximum 25</w:t>
      </w:r>
      <w:r w:rsidRPr="00302341">
        <w:rPr>
          <w:iCs/>
        </w:rPr>
        <w:t>]</w:t>
      </w:r>
      <w:r w:rsidRPr="00302341">
        <w:t xml:space="preserve"> kg</w:t>
      </w:r>
    </w:p>
    <w:p w:rsidR="00007507" w:rsidRPr="00302341" w:rsidRDefault="00007507" w:rsidP="00007507">
      <w:pPr>
        <w:ind w:right="-290"/>
        <w:jc w:val="center"/>
      </w:pPr>
    </w:p>
    <w:p w:rsidR="00007507" w:rsidRPr="00302341" w:rsidRDefault="00007507" w:rsidP="00007507">
      <w:pPr>
        <w:ind w:right="-290"/>
        <w:jc w:val="center"/>
      </w:pPr>
    </w:p>
    <w:p w:rsidR="00492643" w:rsidRPr="00302341" w:rsidRDefault="00492643" w:rsidP="00492643">
      <w:pPr>
        <w:ind w:right="-290"/>
        <w:jc w:val="center"/>
        <w:outlineLvl w:val="0"/>
        <w:rPr>
          <w:sz w:val="28"/>
        </w:rPr>
      </w:pPr>
      <w:r>
        <w:t>[</w:t>
      </w:r>
      <w:r w:rsidRPr="007A37B1">
        <w:rPr>
          <w:i/>
        </w:rPr>
        <w:t xml:space="preserve">Insert registered company (or other legal entity) name, </w:t>
      </w:r>
      <w:r>
        <w:rPr>
          <w:i/>
        </w:rPr>
        <w:t>Australian street address and telephone number</w:t>
      </w:r>
      <w:r>
        <w:t>]</w:t>
      </w:r>
    </w:p>
    <w:p w:rsidR="00007507" w:rsidRPr="00302341" w:rsidRDefault="00007507" w:rsidP="009E16FD">
      <w:pPr>
        <w:pStyle w:val="BodyText"/>
        <w:pageBreakBefore/>
        <w:ind w:right="-290"/>
        <w:outlineLvl w:val="0"/>
        <w:rPr>
          <w:highlight w:val="lightGray"/>
        </w:rPr>
      </w:pPr>
      <w:r w:rsidRPr="00302341">
        <w:rPr>
          <w:highlight w:val="lightGray"/>
        </w:rPr>
        <w:lastRenderedPageBreak/>
        <w:t>ANCILLARY PANEL</w:t>
      </w:r>
    </w:p>
    <w:p w:rsidR="00007507" w:rsidRPr="00492643" w:rsidRDefault="00007507" w:rsidP="009E16FD">
      <w:pPr>
        <w:pStyle w:val="Header"/>
        <w:keepNext/>
        <w:spacing w:before="180" w:after="120"/>
        <w:ind w:right="-289"/>
        <w:outlineLvl w:val="0"/>
        <w:rPr>
          <w:b/>
          <w:bCs/>
          <w:sz w:val="24"/>
        </w:rPr>
      </w:pPr>
      <w:r w:rsidRPr="00492643">
        <w:rPr>
          <w:b/>
          <w:bCs/>
          <w:sz w:val="24"/>
        </w:rPr>
        <w:t>DIRECTIONS FOR USE</w:t>
      </w:r>
    </w:p>
    <w:p w:rsidR="00310D9C" w:rsidRPr="00302341" w:rsidRDefault="00310D9C" w:rsidP="00310D9C">
      <w:pPr>
        <w:ind w:right="-290"/>
      </w:pPr>
      <w:r w:rsidRPr="00302341">
        <w:rPr>
          <w:b/>
        </w:rPr>
        <w:t>DO NOT</w:t>
      </w:r>
      <w:r w:rsidRPr="00302341">
        <w:t xml:space="preserve"> </w:t>
      </w:r>
      <w:r w:rsidR="003C3176" w:rsidRPr="00302341">
        <w:t>use this product in indoor pools or commercial spa installations</w:t>
      </w:r>
    </w:p>
    <w:p w:rsidR="00310D9C" w:rsidRPr="00302341" w:rsidRDefault="00310D9C" w:rsidP="00310D9C">
      <w:pPr>
        <w:ind w:right="-290"/>
      </w:pPr>
    </w:p>
    <w:p w:rsidR="00310D9C" w:rsidRPr="00302341" w:rsidRDefault="003C3176" w:rsidP="009E16FD">
      <w:pPr>
        <w:ind w:right="-290"/>
        <w:outlineLvl w:val="0"/>
      </w:pPr>
      <w:r w:rsidRPr="00302341">
        <w:t xml:space="preserve">This product is </w:t>
      </w:r>
      <w:r w:rsidR="00310D9C" w:rsidRPr="00302341">
        <w:rPr>
          <w:b/>
        </w:rPr>
        <w:t xml:space="preserve">NOT </w:t>
      </w:r>
      <w:r w:rsidRPr="00302341">
        <w:t>suitable for super</w:t>
      </w:r>
      <w:r w:rsidRPr="00302341">
        <w:noBreakHyphen/>
        <w:t>chlorination</w:t>
      </w:r>
      <w:r w:rsidR="00310D9C" w:rsidRPr="00302341">
        <w:t>.</w:t>
      </w:r>
    </w:p>
    <w:p w:rsidR="00310D9C" w:rsidRPr="00302341" w:rsidRDefault="00310D9C" w:rsidP="00007507">
      <w:pPr>
        <w:pStyle w:val="Header"/>
        <w:spacing w:after="120"/>
        <w:ind w:right="-290"/>
        <w:rPr>
          <w:b/>
          <w:bCs/>
        </w:rPr>
      </w:pPr>
    </w:p>
    <w:tbl>
      <w:tblPr>
        <w:tblW w:w="77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376"/>
        <w:gridCol w:w="2412"/>
        <w:gridCol w:w="2930"/>
      </w:tblGrid>
      <w:tr w:rsidR="00007507" w:rsidRPr="00302341" w:rsidTr="003F156A">
        <w:tc>
          <w:tcPr>
            <w:tcW w:w="2376" w:type="dxa"/>
          </w:tcPr>
          <w:p w:rsidR="00007507" w:rsidRPr="00302341" w:rsidRDefault="00007507" w:rsidP="00007507">
            <w:pPr>
              <w:ind w:right="-84"/>
              <w:jc w:val="center"/>
              <w:rPr>
                <w:sz w:val="20"/>
              </w:rPr>
            </w:pPr>
            <w:r w:rsidRPr="00302341">
              <w:rPr>
                <w:sz w:val="20"/>
              </w:rPr>
              <w:t>POOL VOLUME</w:t>
            </w:r>
          </w:p>
        </w:tc>
        <w:tc>
          <w:tcPr>
            <w:tcW w:w="2412" w:type="dxa"/>
          </w:tcPr>
          <w:p w:rsidR="00007507" w:rsidRPr="00302341" w:rsidRDefault="00007507" w:rsidP="00007507">
            <w:pPr>
              <w:ind w:right="-103"/>
              <w:jc w:val="center"/>
              <w:rPr>
                <w:sz w:val="20"/>
              </w:rPr>
            </w:pPr>
            <w:r w:rsidRPr="00302341">
              <w:rPr>
                <w:sz w:val="20"/>
              </w:rPr>
              <w:t>RECOMMENDED DAILY DOSAGE</w:t>
            </w:r>
          </w:p>
        </w:tc>
        <w:tc>
          <w:tcPr>
            <w:tcW w:w="2930" w:type="dxa"/>
          </w:tcPr>
          <w:p w:rsidR="00007507" w:rsidRPr="00302341" w:rsidRDefault="00007507" w:rsidP="00007507">
            <w:pPr>
              <w:ind w:left="-186" w:right="-217"/>
              <w:jc w:val="center"/>
              <w:rPr>
                <w:sz w:val="20"/>
              </w:rPr>
            </w:pPr>
            <w:r w:rsidRPr="00302341">
              <w:rPr>
                <w:sz w:val="20"/>
              </w:rPr>
              <w:t>ALTERNATE DAILY DOSAGE</w:t>
            </w:r>
          </w:p>
        </w:tc>
      </w:tr>
      <w:tr w:rsidR="00007507" w:rsidRPr="00302341" w:rsidTr="003F156A">
        <w:tc>
          <w:tcPr>
            <w:tcW w:w="2376" w:type="dxa"/>
          </w:tcPr>
          <w:p w:rsidR="00007507" w:rsidRPr="00302341" w:rsidRDefault="00007507" w:rsidP="00007507">
            <w:pPr>
              <w:ind w:right="-84"/>
              <w:jc w:val="center"/>
              <w:rPr>
                <w:sz w:val="20"/>
              </w:rPr>
            </w:pPr>
            <w:r w:rsidRPr="00302341">
              <w:rPr>
                <w:sz w:val="20"/>
              </w:rPr>
              <w:t>10,000 litres</w:t>
            </w:r>
          </w:p>
        </w:tc>
        <w:tc>
          <w:tcPr>
            <w:tcW w:w="2412" w:type="dxa"/>
          </w:tcPr>
          <w:p w:rsidR="00007507" w:rsidRPr="00302341" w:rsidRDefault="00007507" w:rsidP="00007507">
            <w:pPr>
              <w:ind w:right="-103"/>
              <w:jc w:val="center"/>
              <w:rPr>
                <w:sz w:val="20"/>
              </w:rPr>
            </w:pPr>
            <w:r w:rsidRPr="00302341">
              <w:rPr>
                <w:sz w:val="20"/>
              </w:rPr>
              <w:t>8</w:t>
            </w:r>
            <w:r w:rsidR="003C3176">
              <w:rPr>
                <w:sz w:val="20"/>
              </w:rPr>
              <w:t xml:space="preserve"> </w:t>
            </w:r>
            <w:r w:rsidR="00240640" w:rsidRPr="00302341">
              <w:rPr>
                <w:sz w:val="20"/>
              </w:rPr>
              <w:noBreakHyphen/>
            </w:r>
            <w:r w:rsidR="003C3176">
              <w:rPr>
                <w:sz w:val="20"/>
              </w:rPr>
              <w:t xml:space="preserve"> </w:t>
            </w:r>
            <w:r w:rsidRPr="00302341">
              <w:rPr>
                <w:sz w:val="20"/>
              </w:rPr>
              <w:t>20 grams</w:t>
            </w:r>
          </w:p>
          <w:p w:rsidR="00007507" w:rsidRPr="00302341" w:rsidRDefault="00007507" w:rsidP="00007507">
            <w:pPr>
              <w:ind w:right="-103"/>
              <w:jc w:val="center"/>
              <w:rPr>
                <w:sz w:val="20"/>
              </w:rPr>
            </w:pPr>
          </w:p>
        </w:tc>
        <w:tc>
          <w:tcPr>
            <w:tcW w:w="2930" w:type="dxa"/>
          </w:tcPr>
          <w:p w:rsidR="00007507" w:rsidRPr="00302341" w:rsidRDefault="00007507" w:rsidP="00007507">
            <w:pPr>
              <w:ind w:left="-186" w:right="-217"/>
              <w:jc w:val="center"/>
              <w:rPr>
                <w:sz w:val="20"/>
              </w:rPr>
            </w:pPr>
            <w:r w:rsidRPr="00302341">
              <w:rPr>
                <w:sz w:val="20"/>
              </w:rPr>
              <w:t>25</w:t>
            </w:r>
            <w:r w:rsidR="003C3176">
              <w:rPr>
                <w:sz w:val="20"/>
              </w:rPr>
              <w:t xml:space="preserve"> </w:t>
            </w:r>
            <w:r w:rsidR="00240640" w:rsidRPr="00302341">
              <w:rPr>
                <w:sz w:val="20"/>
              </w:rPr>
              <w:noBreakHyphen/>
            </w:r>
            <w:r w:rsidR="003C3176">
              <w:rPr>
                <w:sz w:val="20"/>
              </w:rPr>
              <w:t xml:space="preserve"> </w:t>
            </w:r>
            <w:r w:rsidRPr="00302341">
              <w:rPr>
                <w:sz w:val="20"/>
              </w:rPr>
              <w:t>30 grams</w:t>
            </w:r>
          </w:p>
        </w:tc>
      </w:tr>
      <w:tr w:rsidR="00007507" w:rsidRPr="00302341" w:rsidTr="003F156A">
        <w:tc>
          <w:tcPr>
            <w:tcW w:w="4788" w:type="dxa"/>
            <w:gridSpan w:val="2"/>
          </w:tcPr>
          <w:p w:rsidR="00007507" w:rsidRPr="00302341" w:rsidRDefault="00007507" w:rsidP="00007507">
            <w:pPr>
              <w:ind w:right="-103"/>
              <w:jc w:val="center"/>
              <w:rPr>
                <w:sz w:val="20"/>
              </w:rPr>
            </w:pPr>
            <w:r w:rsidRPr="00302341">
              <w:rPr>
                <w:sz w:val="20"/>
              </w:rPr>
              <w:t>Initial Shock Treatment</w:t>
            </w:r>
          </w:p>
          <w:p w:rsidR="00007507" w:rsidRPr="00302341" w:rsidRDefault="00007507" w:rsidP="00007507">
            <w:pPr>
              <w:ind w:right="-290"/>
              <w:jc w:val="center"/>
              <w:rPr>
                <w:sz w:val="20"/>
              </w:rPr>
            </w:pPr>
          </w:p>
        </w:tc>
        <w:tc>
          <w:tcPr>
            <w:tcW w:w="2930" w:type="dxa"/>
          </w:tcPr>
          <w:p w:rsidR="00007507" w:rsidRPr="00302341" w:rsidRDefault="00007507" w:rsidP="00007507">
            <w:pPr>
              <w:ind w:left="-186" w:right="-217"/>
              <w:jc w:val="center"/>
              <w:rPr>
                <w:sz w:val="20"/>
              </w:rPr>
            </w:pPr>
            <w:r w:rsidRPr="00302341">
              <w:rPr>
                <w:sz w:val="20"/>
              </w:rPr>
              <w:t>100</w:t>
            </w:r>
            <w:r w:rsidR="003C3176">
              <w:rPr>
                <w:sz w:val="20"/>
              </w:rPr>
              <w:t xml:space="preserve"> </w:t>
            </w:r>
            <w:r w:rsidR="00240640" w:rsidRPr="00302341">
              <w:rPr>
                <w:sz w:val="20"/>
              </w:rPr>
              <w:noBreakHyphen/>
            </w:r>
            <w:r w:rsidR="003C3176">
              <w:rPr>
                <w:sz w:val="20"/>
              </w:rPr>
              <w:t xml:space="preserve"> </w:t>
            </w:r>
            <w:r w:rsidRPr="00302341">
              <w:rPr>
                <w:sz w:val="20"/>
              </w:rPr>
              <w:t>170 grams</w:t>
            </w:r>
          </w:p>
        </w:tc>
      </w:tr>
    </w:tbl>
    <w:p w:rsidR="00007507" w:rsidRPr="00302341" w:rsidRDefault="00007507" w:rsidP="00007507">
      <w:pPr>
        <w:ind w:right="-290"/>
      </w:pPr>
    </w:p>
    <w:p w:rsidR="00007507" w:rsidRPr="00302341" w:rsidRDefault="00007507" w:rsidP="009E16FD">
      <w:pPr>
        <w:ind w:right="-290"/>
        <w:outlineLvl w:val="0"/>
        <w:rPr>
          <w:i/>
        </w:rPr>
      </w:pPr>
      <w:r w:rsidRPr="00302341">
        <w:t>These dosage rates are only a guide to achieve the required levels of free chlorine</w:t>
      </w:r>
    </w:p>
    <w:p w:rsidR="00007507" w:rsidRPr="00302341" w:rsidRDefault="00007507" w:rsidP="009E16FD">
      <w:pPr>
        <w:pStyle w:val="Header"/>
        <w:keepNext/>
        <w:spacing w:before="180" w:after="120"/>
        <w:ind w:right="-289"/>
        <w:outlineLvl w:val="0"/>
        <w:rPr>
          <w:b/>
          <w:bCs/>
        </w:rPr>
      </w:pPr>
      <w:r w:rsidRPr="00302341">
        <w:rPr>
          <w:b/>
          <w:bCs/>
        </w:rPr>
        <w:t>REQUIRED LEVELS</w:t>
      </w:r>
    </w:p>
    <w:tbl>
      <w:tblPr>
        <w:tblW w:w="92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1798"/>
        <w:gridCol w:w="1798"/>
        <w:gridCol w:w="1798"/>
        <w:gridCol w:w="1798"/>
      </w:tblGrid>
      <w:tr w:rsidR="00007507" w:rsidRPr="00302341">
        <w:tc>
          <w:tcPr>
            <w:tcW w:w="2093" w:type="dxa"/>
          </w:tcPr>
          <w:p w:rsidR="00007507" w:rsidRPr="00302341" w:rsidRDefault="00007507" w:rsidP="00007507">
            <w:pPr>
              <w:ind w:right="7"/>
              <w:jc w:val="center"/>
              <w:rPr>
                <w:sz w:val="20"/>
              </w:rPr>
            </w:pPr>
          </w:p>
        </w:tc>
        <w:tc>
          <w:tcPr>
            <w:tcW w:w="1798" w:type="dxa"/>
          </w:tcPr>
          <w:p w:rsidR="00007507" w:rsidRPr="00302341" w:rsidRDefault="00007507" w:rsidP="00007507">
            <w:pPr>
              <w:ind w:right="-65"/>
              <w:jc w:val="center"/>
              <w:rPr>
                <w:sz w:val="20"/>
              </w:rPr>
            </w:pPr>
            <w:r w:rsidRPr="00302341">
              <w:rPr>
                <w:sz w:val="20"/>
              </w:rPr>
              <w:t>Minimum free chlorine level (mg/L)</w:t>
            </w:r>
          </w:p>
        </w:tc>
        <w:tc>
          <w:tcPr>
            <w:tcW w:w="1798" w:type="dxa"/>
          </w:tcPr>
          <w:p w:rsidR="00007507" w:rsidRPr="00302341" w:rsidRDefault="00007507" w:rsidP="00007507">
            <w:pPr>
              <w:ind w:right="-137"/>
              <w:jc w:val="center"/>
              <w:rPr>
                <w:sz w:val="20"/>
              </w:rPr>
            </w:pPr>
            <w:r w:rsidRPr="00302341">
              <w:rPr>
                <w:sz w:val="20"/>
              </w:rPr>
              <w:t>Total alkalinity (mg/L)</w:t>
            </w:r>
          </w:p>
        </w:tc>
        <w:tc>
          <w:tcPr>
            <w:tcW w:w="1798" w:type="dxa"/>
          </w:tcPr>
          <w:p w:rsidR="00007507" w:rsidRPr="00302341" w:rsidRDefault="00007507" w:rsidP="00007507">
            <w:pPr>
              <w:ind w:right="-22"/>
              <w:jc w:val="center"/>
              <w:rPr>
                <w:sz w:val="20"/>
              </w:rPr>
            </w:pPr>
            <w:r w:rsidRPr="00302341">
              <w:rPr>
                <w:sz w:val="20"/>
              </w:rPr>
              <w:t>pH range</w:t>
            </w:r>
          </w:p>
          <w:p w:rsidR="00007507" w:rsidRPr="00302341" w:rsidRDefault="00007507" w:rsidP="00007507">
            <w:pPr>
              <w:ind w:right="-22"/>
              <w:jc w:val="center"/>
              <w:rPr>
                <w:sz w:val="20"/>
              </w:rPr>
            </w:pPr>
            <w:r w:rsidRPr="00302341">
              <w:rPr>
                <w:sz w:val="20"/>
              </w:rPr>
              <w:t>(optimum)</w:t>
            </w:r>
          </w:p>
        </w:tc>
        <w:tc>
          <w:tcPr>
            <w:tcW w:w="1798" w:type="dxa"/>
          </w:tcPr>
          <w:p w:rsidR="00007507" w:rsidRPr="00302341" w:rsidRDefault="00007507" w:rsidP="00007507">
            <w:pPr>
              <w:ind w:right="-94"/>
              <w:jc w:val="center"/>
              <w:rPr>
                <w:sz w:val="20"/>
              </w:rPr>
            </w:pPr>
            <w:r w:rsidRPr="00302341">
              <w:rPr>
                <w:sz w:val="20"/>
              </w:rPr>
              <w:t>Stabiliser (mg/L)</w:t>
            </w:r>
          </w:p>
        </w:tc>
      </w:tr>
      <w:tr w:rsidR="00007507" w:rsidRPr="00302341">
        <w:tc>
          <w:tcPr>
            <w:tcW w:w="2093" w:type="dxa"/>
          </w:tcPr>
          <w:p w:rsidR="00007507" w:rsidRPr="00302341" w:rsidRDefault="00007507" w:rsidP="00007507">
            <w:pPr>
              <w:ind w:right="7"/>
              <w:rPr>
                <w:sz w:val="20"/>
              </w:rPr>
            </w:pPr>
            <w:r w:rsidRPr="00302341">
              <w:rPr>
                <w:sz w:val="20"/>
              </w:rPr>
              <w:t>Cold water</w:t>
            </w:r>
          </w:p>
        </w:tc>
        <w:tc>
          <w:tcPr>
            <w:tcW w:w="1798" w:type="dxa"/>
          </w:tcPr>
          <w:p w:rsidR="00007507" w:rsidRPr="00302341" w:rsidRDefault="00007507" w:rsidP="00007507">
            <w:pPr>
              <w:ind w:right="-65"/>
              <w:jc w:val="center"/>
              <w:rPr>
                <w:sz w:val="20"/>
              </w:rPr>
            </w:pPr>
            <w:r w:rsidRPr="00302341">
              <w:rPr>
                <w:sz w:val="20"/>
              </w:rPr>
              <w:t>2</w:t>
            </w:r>
          </w:p>
        </w:tc>
        <w:tc>
          <w:tcPr>
            <w:tcW w:w="1798" w:type="dxa"/>
          </w:tcPr>
          <w:p w:rsidR="00007507" w:rsidRPr="00302341" w:rsidRDefault="00007507" w:rsidP="00007507">
            <w:pPr>
              <w:ind w:right="-137"/>
              <w:jc w:val="center"/>
              <w:rPr>
                <w:sz w:val="20"/>
              </w:rPr>
            </w:pPr>
            <w:r w:rsidRPr="00302341">
              <w:rPr>
                <w:sz w:val="20"/>
              </w:rPr>
              <w:t xml:space="preserve">60 </w:t>
            </w:r>
            <w:r w:rsidR="00240640" w:rsidRPr="00302341">
              <w:rPr>
                <w:sz w:val="20"/>
              </w:rPr>
              <w:noBreakHyphen/>
            </w:r>
            <w:r w:rsidRPr="00302341">
              <w:rPr>
                <w:sz w:val="20"/>
              </w:rPr>
              <w:t xml:space="preserve"> 200</w:t>
            </w:r>
          </w:p>
        </w:tc>
        <w:tc>
          <w:tcPr>
            <w:tcW w:w="1798" w:type="dxa"/>
          </w:tcPr>
          <w:p w:rsidR="00007507" w:rsidRPr="00302341" w:rsidRDefault="00007507" w:rsidP="00007507">
            <w:pPr>
              <w:ind w:right="-22"/>
              <w:jc w:val="center"/>
              <w:rPr>
                <w:sz w:val="20"/>
              </w:rPr>
            </w:pPr>
            <w:r w:rsidRPr="00302341">
              <w:rPr>
                <w:sz w:val="20"/>
              </w:rPr>
              <w:t>7.2 to 7.6</w:t>
            </w:r>
          </w:p>
        </w:tc>
        <w:tc>
          <w:tcPr>
            <w:tcW w:w="1798" w:type="dxa"/>
          </w:tcPr>
          <w:p w:rsidR="00007507" w:rsidRPr="00302341" w:rsidRDefault="00007507" w:rsidP="00007507">
            <w:pPr>
              <w:ind w:right="-94"/>
              <w:jc w:val="center"/>
              <w:rPr>
                <w:sz w:val="20"/>
              </w:rPr>
            </w:pPr>
            <w:r w:rsidRPr="00302341">
              <w:rPr>
                <w:sz w:val="20"/>
              </w:rPr>
              <w:t>30</w:t>
            </w:r>
            <w:r w:rsidR="00386F51">
              <w:rPr>
                <w:sz w:val="20"/>
              </w:rPr>
              <w:t xml:space="preserve"> </w:t>
            </w:r>
            <w:r w:rsidR="00240640" w:rsidRPr="00302341">
              <w:rPr>
                <w:sz w:val="20"/>
              </w:rPr>
              <w:noBreakHyphen/>
            </w:r>
            <w:r w:rsidR="00386F51">
              <w:rPr>
                <w:sz w:val="20"/>
              </w:rPr>
              <w:t xml:space="preserve"> </w:t>
            </w:r>
            <w:r w:rsidRPr="00302341">
              <w:rPr>
                <w:sz w:val="20"/>
              </w:rPr>
              <w:t>100</w:t>
            </w:r>
          </w:p>
        </w:tc>
      </w:tr>
      <w:tr w:rsidR="00310D9C" w:rsidRPr="00302341">
        <w:tc>
          <w:tcPr>
            <w:tcW w:w="2093" w:type="dxa"/>
          </w:tcPr>
          <w:p w:rsidR="00310D9C" w:rsidRPr="00302341" w:rsidRDefault="00310D9C" w:rsidP="00007507">
            <w:pPr>
              <w:ind w:right="7"/>
              <w:rPr>
                <w:sz w:val="20"/>
              </w:rPr>
            </w:pPr>
            <w:r w:rsidRPr="00302341">
              <w:rPr>
                <w:sz w:val="20"/>
              </w:rPr>
              <w:t>Water temperature greater than 26</w:t>
            </w:r>
            <w:r w:rsidRPr="00302341">
              <w:rPr>
                <w:sz w:val="20"/>
                <w:vertAlign w:val="superscript"/>
              </w:rPr>
              <w:t>o</w:t>
            </w:r>
            <w:r w:rsidRPr="00302341">
              <w:rPr>
                <w:sz w:val="20"/>
              </w:rPr>
              <w:t>C</w:t>
            </w:r>
          </w:p>
        </w:tc>
        <w:tc>
          <w:tcPr>
            <w:tcW w:w="1798" w:type="dxa"/>
          </w:tcPr>
          <w:p w:rsidR="00310D9C" w:rsidRPr="00302341" w:rsidRDefault="00310D9C" w:rsidP="00007507">
            <w:pPr>
              <w:ind w:right="-65"/>
              <w:jc w:val="center"/>
              <w:rPr>
                <w:sz w:val="20"/>
              </w:rPr>
            </w:pPr>
            <w:r w:rsidRPr="00302341">
              <w:rPr>
                <w:sz w:val="20"/>
              </w:rPr>
              <w:t>3</w:t>
            </w:r>
          </w:p>
        </w:tc>
        <w:tc>
          <w:tcPr>
            <w:tcW w:w="1798" w:type="dxa"/>
          </w:tcPr>
          <w:p w:rsidR="00310D9C" w:rsidRPr="00302341" w:rsidRDefault="00310D9C">
            <w:pPr>
              <w:ind w:right="-137"/>
              <w:jc w:val="center"/>
              <w:rPr>
                <w:sz w:val="20"/>
              </w:rPr>
            </w:pPr>
            <w:r w:rsidRPr="00302341">
              <w:rPr>
                <w:sz w:val="20"/>
              </w:rPr>
              <w:t xml:space="preserve">60 </w:t>
            </w:r>
            <w:r w:rsidR="00240640" w:rsidRPr="00302341">
              <w:rPr>
                <w:sz w:val="20"/>
              </w:rPr>
              <w:noBreakHyphen/>
            </w:r>
            <w:r w:rsidRPr="00302341">
              <w:rPr>
                <w:sz w:val="20"/>
              </w:rPr>
              <w:t xml:space="preserve"> 200</w:t>
            </w:r>
          </w:p>
        </w:tc>
        <w:tc>
          <w:tcPr>
            <w:tcW w:w="1798" w:type="dxa"/>
          </w:tcPr>
          <w:p w:rsidR="00310D9C" w:rsidRPr="00302341" w:rsidRDefault="00310D9C">
            <w:pPr>
              <w:ind w:right="-22"/>
              <w:jc w:val="center"/>
              <w:rPr>
                <w:sz w:val="20"/>
              </w:rPr>
            </w:pPr>
            <w:r w:rsidRPr="00302341">
              <w:rPr>
                <w:sz w:val="20"/>
              </w:rPr>
              <w:t>7.2 to 7.6</w:t>
            </w:r>
          </w:p>
        </w:tc>
        <w:tc>
          <w:tcPr>
            <w:tcW w:w="1798" w:type="dxa"/>
          </w:tcPr>
          <w:p w:rsidR="00310D9C" w:rsidRPr="00302341" w:rsidRDefault="00310D9C">
            <w:pPr>
              <w:ind w:right="-94"/>
              <w:jc w:val="center"/>
              <w:rPr>
                <w:sz w:val="20"/>
              </w:rPr>
            </w:pPr>
            <w:r w:rsidRPr="00302341">
              <w:rPr>
                <w:sz w:val="20"/>
              </w:rPr>
              <w:t xml:space="preserve">30 </w:t>
            </w:r>
            <w:r w:rsidR="00240640" w:rsidRPr="00302341">
              <w:rPr>
                <w:sz w:val="20"/>
              </w:rPr>
              <w:noBreakHyphen/>
            </w:r>
            <w:r w:rsidRPr="00302341">
              <w:rPr>
                <w:sz w:val="20"/>
              </w:rPr>
              <w:t xml:space="preserve"> 100</w:t>
            </w:r>
          </w:p>
        </w:tc>
      </w:tr>
    </w:tbl>
    <w:p w:rsidR="00007507" w:rsidRPr="00302341" w:rsidRDefault="00007507" w:rsidP="00007507">
      <w:pPr>
        <w:ind w:right="-290"/>
        <w:jc w:val="center"/>
      </w:pPr>
      <w:r w:rsidRPr="00302341">
        <w:t>DO NOT exceed a concentration of 100</w:t>
      </w:r>
      <w:r w:rsidR="00386F51">
        <w:t xml:space="preserve"> </w:t>
      </w:r>
      <w:r w:rsidRPr="00302341">
        <w:t xml:space="preserve">mg/L of </w:t>
      </w:r>
      <w:proofErr w:type="spellStart"/>
      <w:r w:rsidRPr="00302341">
        <w:t>isocyanurate</w:t>
      </w:r>
      <w:proofErr w:type="spellEnd"/>
    </w:p>
    <w:p w:rsidR="00007507" w:rsidRPr="00302341" w:rsidRDefault="00007507" w:rsidP="00007507">
      <w:pPr>
        <w:ind w:right="-290"/>
        <w:jc w:val="center"/>
        <w:rPr>
          <w:b/>
        </w:rPr>
      </w:pPr>
    </w:p>
    <w:p w:rsidR="00007507" w:rsidRPr="00302341" w:rsidRDefault="00007507" w:rsidP="00007507">
      <w:pPr>
        <w:ind w:right="-290"/>
        <w:rPr>
          <w:b/>
        </w:rPr>
      </w:pPr>
      <w:r w:rsidRPr="00302341">
        <w:rPr>
          <w:b/>
        </w:rPr>
        <w:t>NOT TO BE USED FOR ANY PURPOSE OR IN ANY MANNER CONTRARY TO THIS LABEL UNLESS AUTHORISED UNDER APPROPRIATE LEGISLATION</w:t>
      </w:r>
    </w:p>
    <w:p w:rsidR="00007507" w:rsidRPr="00302341" w:rsidRDefault="00007507" w:rsidP="009E16FD">
      <w:pPr>
        <w:pStyle w:val="Header"/>
        <w:keepNext/>
        <w:spacing w:before="180" w:after="120"/>
        <w:ind w:right="-289"/>
        <w:outlineLvl w:val="0"/>
        <w:rPr>
          <w:b/>
          <w:bCs/>
        </w:rPr>
      </w:pPr>
      <w:r w:rsidRPr="00302341">
        <w:rPr>
          <w:b/>
          <w:bCs/>
        </w:rPr>
        <w:t>GENERAL INSTRUCTIONS</w:t>
      </w:r>
    </w:p>
    <w:p w:rsidR="00007507" w:rsidRPr="00302341" w:rsidRDefault="00007507" w:rsidP="004C410F">
      <w:pPr>
        <w:numPr>
          <w:ilvl w:val="0"/>
          <w:numId w:val="9"/>
        </w:numPr>
        <w:ind w:right="-290"/>
      </w:pPr>
      <w:r w:rsidRPr="00302341">
        <w:t>The correct level of free chlorine should be maintained for several hours</w:t>
      </w:r>
      <w:r w:rsidR="00570CCB" w:rsidRPr="00302341">
        <w:t xml:space="preserve"> before </w:t>
      </w:r>
      <w:r w:rsidRPr="00302341">
        <w:t>and during swimming activity.</w:t>
      </w:r>
    </w:p>
    <w:p w:rsidR="00007507" w:rsidRPr="00302341" w:rsidRDefault="00007507" w:rsidP="004C410F">
      <w:pPr>
        <w:numPr>
          <w:ilvl w:val="0"/>
          <w:numId w:val="9"/>
        </w:numPr>
        <w:ind w:right="-290"/>
      </w:pPr>
      <w:r w:rsidRPr="00302341">
        <w:t>Chlorine levels and pH should be tested daily by use of a reliable test kit using fresh testing reagents.</w:t>
      </w:r>
    </w:p>
    <w:p w:rsidR="00007507" w:rsidRPr="00302341" w:rsidRDefault="00007507" w:rsidP="004C410F">
      <w:pPr>
        <w:numPr>
          <w:ilvl w:val="0"/>
          <w:numId w:val="9"/>
        </w:numPr>
        <w:ind w:right="-290"/>
      </w:pPr>
      <w:r w:rsidRPr="00302341">
        <w:t>If pH falls below the required level add dry alkali, if it rises above add dry acid or hydrochloric acid.</w:t>
      </w:r>
    </w:p>
    <w:p w:rsidR="00007507" w:rsidRPr="00302341" w:rsidRDefault="00007507" w:rsidP="004C410F">
      <w:pPr>
        <w:numPr>
          <w:ilvl w:val="0"/>
          <w:numId w:val="9"/>
        </w:numPr>
        <w:ind w:right="-290"/>
      </w:pPr>
      <w:r w:rsidRPr="00302341">
        <w:t>Dose pool in the evening when the pool is not in use.</w:t>
      </w:r>
    </w:p>
    <w:p w:rsidR="00AF2C58" w:rsidRPr="00302341" w:rsidRDefault="00AF2C58" w:rsidP="004C410F">
      <w:pPr>
        <w:numPr>
          <w:ilvl w:val="0"/>
          <w:numId w:val="9"/>
        </w:numPr>
        <w:ind w:right="-290"/>
      </w:pPr>
      <w:r w:rsidRPr="00302341">
        <w:t>Stabiliser levels MUST be tested fortnightly by use of a reliable test kit.</w:t>
      </w:r>
      <w:r w:rsidR="00036B05" w:rsidRPr="00302341">
        <w:t xml:space="preserve"> </w:t>
      </w:r>
      <w:r w:rsidRPr="00302341">
        <w:t>Once stabiliser levels reach 100 mg/L DO NOT use this product until stabiliser levels fall below that level.</w:t>
      </w:r>
      <w:r w:rsidR="00036B05" w:rsidRPr="00302341">
        <w:t xml:space="preserve"> </w:t>
      </w:r>
      <w:r w:rsidRPr="00302341">
        <w:t xml:space="preserve">INSTEAD use an </w:t>
      </w:r>
      <w:proofErr w:type="spellStart"/>
      <w:r w:rsidRPr="00302341">
        <w:t>unstabilised</w:t>
      </w:r>
      <w:proofErr w:type="spellEnd"/>
      <w:r w:rsidRPr="00302341">
        <w:t xml:space="preserve"> chlorine product to maintain free chlorine levels.</w:t>
      </w:r>
      <w:r w:rsidR="00036B05" w:rsidRPr="00302341">
        <w:t xml:space="preserve"> </w:t>
      </w:r>
      <w:r w:rsidRPr="00302341">
        <w:t xml:space="preserve">If 100 mg/L of stabiliser is exceeded the ability of the chlorine to control </w:t>
      </w:r>
      <w:r w:rsidR="005A0BD5" w:rsidRPr="00302341">
        <w:t>algae, bacteria, viruses and protozoa</w:t>
      </w:r>
      <w:r w:rsidRPr="00302341">
        <w:t xml:space="preserve"> is reduced.</w:t>
      </w:r>
    </w:p>
    <w:p w:rsidR="00007507" w:rsidRPr="00302341" w:rsidRDefault="00007507" w:rsidP="009E16FD">
      <w:pPr>
        <w:pStyle w:val="Header"/>
        <w:keepNext/>
        <w:spacing w:before="180" w:after="120"/>
        <w:ind w:right="-289"/>
        <w:outlineLvl w:val="0"/>
        <w:rPr>
          <w:b/>
          <w:bCs/>
        </w:rPr>
      </w:pPr>
      <w:r w:rsidRPr="00302341">
        <w:rPr>
          <w:b/>
          <w:bCs/>
        </w:rPr>
        <w:t>CAUTION</w:t>
      </w:r>
    </w:p>
    <w:p w:rsidR="00FB7D52" w:rsidRPr="00302341" w:rsidRDefault="00007507" w:rsidP="00007507">
      <w:pPr>
        <w:ind w:right="-290"/>
      </w:pPr>
      <w:r w:rsidRPr="00302341">
        <w:t>NOT TO BE USED AS A FOOD CONTAINER.</w:t>
      </w:r>
    </w:p>
    <w:p w:rsidR="00007507" w:rsidRPr="00302341" w:rsidRDefault="00007507" w:rsidP="009E16FD">
      <w:pPr>
        <w:pStyle w:val="Header"/>
        <w:keepNext/>
        <w:spacing w:before="180" w:after="120"/>
        <w:ind w:right="-289"/>
        <w:outlineLvl w:val="0"/>
        <w:rPr>
          <w:b/>
          <w:bCs/>
        </w:rPr>
      </w:pPr>
      <w:r w:rsidRPr="00302341">
        <w:rPr>
          <w:b/>
          <w:bCs/>
        </w:rPr>
        <w:lastRenderedPageBreak/>
        <w:t>CONTAINER DISPOSAL</w:t>
      </w:r>
    </w:p>
    <w:p w:rsidR="00007507" w:rsidRPr="00302341" w:rsidRDefault="00007507" w:rsidP="00007507">
      <w:pPr>
        <w:ind w:right="-290"/>
      </w:pPr>
      <w:r w:rsidRPr="00302341">
        <w:t>Rinse empty container in the pool water before disposal.</w:t>
      </w:r>
      <w:r w:rsidR="00036B05" w:rsidRPr="00302341">
        <w:t xml:space="preserve"> </w:t>
      </w:r>
      <w:r w:rsidRPr="00302341">
        <w:t>Dispose of empty container with household waste.</w:t>
      </w:r>
    </w:p>
    <w:p w:rsidR="00007507" w:rsidRPr="00302341" w:rsidRDefault="00007507" w:rsidP="009E16FD">
      <w:pPr>
        <w:pStyle w:val="Header"/>
        <w:keepNext/>
        <w:spacing w:before="180" w:after="120"/>
        <w:ind w:right="-289"/>
        <w:outlineLvl w:val="0"/>
        <w:rPr>
          <w:b/>
          <w:bCs/>
        </w:rPr>
      </w:pPr>
      <w:r w:rsidRPr="00302341">
        <w:rPr>
          <w:b/>
          <w:bCs/>
        </w:rPr>
        <w:t>SAFETY DIRECTIONS</w:t>
      </w:r>
    </w:p>
    <w:p w:rsidR="00007507" w:rsidRPr="00302341" w:rsidRDefault="00007507" w:rsidP="00007507">
      <w:pPr>
        <w:spacing w:after="120"/>
        <w:ind w:right="-289"/>
      </w:pPr>
      <w:proofErr w:type="gramStart"/>
      <w:r w:rsidRPr="00302341">
        <w:t>Highly reactive oxidising chlorine compound.</w:t>
      </w:r>
      <w:proofErr w:type="gramEnd"/>
      <w:r w:rsidR="00036B05" w:rsidRPr="00302341">
        <w:t xml:space="preserve"> </w:t>
      </w:r>
      <w:r w:rsidRPr="00302341">
        <w:t>May cause fire and explosion or produce severe burns.</w:t>
      </w:r>
      <w:r w:rsidR="00036B05" w:rsidRPr="00302341">
        <w:t xml:space="preserve"> </w:t>
      </w:r>
      <w:r w:rsidRPr="00302341">
        <w:t>Harmful if swallowed.</w:t>
      </w:r>
      <w:r w:rsidR="00036B05" w:rsidRPr="00302341">
        <w:t xml:space="preserve"> </w:t>
      </w:r>
      <w:proofErr w:type="gramStart"/>
      <w:r w:rsidRPr="00302341">
        <w:t>Will damage the eyes.</w:t>
      </w:r>
      <w:proofErr w:type="gramEnd"/>
      <w:r w:rsidR="00036B05" w:rsidRPr="00302341">
        <w:t xml:space="preserve"> </w:t>
      </w:r>
      <w:r w:rsidR="00492643">
        <w:t>Product will irritate the eyes, nose, throat and skin</w:t>
      </w:r>
      <w:r w:rsidRPr="00302341">
        <w:t>.</w:t>
      </w:r>
      <w:r w:rsidR="00036B05" w:rsidRPr="00302341">
        <w:t xml:space="preserve"> </w:t>
      </w:r>
      <w:r w:rsidRPr="00302341">
        <w:t>Avoid contact with the eyes, skin and clothing.</w:t>
      </w:r>
      <w:r w:rsidR="00036B05" w:rsidRPr="00302341">
        <w:t xml:space="preserve"> </w:t>
      </w:r>
      <w:r w:rsidRPr="00302341">
        <w:t>DO NOT inhale dust.</w:t>
      </w:r>
      <w:r w:rsidR="00036B05" w:rsidRPr="00302341">
        <w:t xml:space="preserve"> </w:t>
      </w:r>
      <w:proofErr w:type="gramStart"/>
      <w:r w:rsidRPr="00302341">
        <w:t>When opening the container and using the product, wear rubber gloves.</w:t>
      </w:r>
      <w:proofErr w:type="gramEnd"/>
      <w:r w:rsidR="00036B05" w:rsidRPr="00302341">
        <w:t xml:space="preserve"> </w:t>
      </w:r>
      <w:proofErr w:type="gramStart"/>
      <w:r w:rsidRPr="00302341">
        <w:t>If product on skin, immediately wash area with soap and water.</w:t>
      </w:r>
      <w:proofErr w:type="gramEnd"/>
      <w:r w:rsidR="00036B05" w:rsidRPr="00302341">
        <w:t xml:space="preserve"> </w:t>
      </w:r>
      <w:r w:rsidRPr="00302341">
        <w:t xml:space="preserve">If </w:t>
      </w:r>
      <w:proofErr w:type="gramStart"/>
      <w:r w:rsidRPr="00302341">
        <w:t>product in eyes, immediately wash</w:t>
      </w:r>
      <w:proofErr w:type="gramEnd"/>
      <w:r w:rsidRPr="00302341">
        <w:t xml:space="preserve"> it out with water.</w:t>
      </w:r>
      <w:r w:rsidR="00036B05" w:rsidRPr="00302341">
        <w:t xml:space="preserve"> </w:t>
      </w:r>
      <w:r w:rsidRPr="00302341">
        <w:t>Wash hands after use.</w:t>
      </w:r>
    </w:p>
    <w:p w:rsidR="00007507" w:rsidRPr="00302341" w:rsidRDefault="00007507" w:rsidP="00007507">
      <w:pPr>
        <w:pStyle w:val="BodyText"/>
        <w:ind w:right="-289"/>
        <w:rPr>
          <w:lang w:val="en-GB"/>
        </w:rPr>
      </w:pPr>
      <w:r w:rsidRPr="00302341">
        <w:rPr>
          <w:lang w:val="en-GB"/>
        </w:rPr>
        <w:t>DO NOT allow the product to come into contact with other chemicals, especially acids, or with combustible material such as paper, fabric, sawdust or kerosene.</w:t>
      </w:r>
      <w:r w:rsidR="00036B05" w:rsidRPr="00302341">
        <w:rPr>
          <w:lang w:val="en-GB"/>
        </w:rPr>
        <w:t xml:space="preserve"> </w:t>
      </w:r>
      <w:r w:rsidRPr="00302341">
        <w:rPr>
          <w:lang w:val="en-GB"/>
        </w:rPr>
        <w:t>DO NOT allow to get damp.</w:t>
      </w:r>
      <w:r w:rsidR="00036B05" w:rsidRPr="00302341">
        <w:rPr>
          <w:lang w:val="en-GB"/>
        </w:rPr>
        <w:t xml:space="preserve"> </w:t>
      </w:r>
      <w:r w:rsidRPr="00302341">
        <w:rPr>
          <w:lang w:val="en-GB"/>
        </w:rPr>
        <w:t>Use clean containers for dispensing.</w:t>
      </w:r>
      <w:r w:rsidR="00036B05" w:rsidRPr="00302341">
        <w:rPr>
          <w:lang w:val="en-GB"/>
        </w:rPr>
        <w:t xml:space="preserve"> </w:t>
      </w:r>
      <w:r w:rsidRPr="00302341">
        <w:rPr>
          <w:lang w:val="en-GB"/>
        </w:rPr>
        <w:t>DO NOT mix with other chemicals.</w:t>
      </w:r>
      <w:r w:rsidR="00036B05" w:rsidRPr="00302341">
        <w:rPr>
          <w:lang w:val="en-GB"/>
        </w:rPr>
        <w:t xml:space="preserve"> </w:t>
      </w:r>
      <w:r w:rsidRPr="00302341">
        <w:rPr>
          <w:lang w:val="en-GB"/>
        </w:rPr>
        <w:t>DO NOT mix with different types of chlorinating chemicals.</w:t>
      </w:r>
      <w:r w:rsidR="00036B05" w:rsidRPr="00302341">
        <w:rPr>
          <w:lang w:val="en-GB"/>
        </w:rPr>
        <w:t xml:space="preserve"> </w:t>
      </w:r>
      <w:r w:rsidRPr="00302341">
        <w:rPr>
          <w:lang w:val="en-GB"/>
        </w:rPr>
        <w:t>Mix with water only.</w:t>
      </w:r>
    </w:p>
    <w:p w:rsidR="00007507" w:rsidRPr="00302341" w:rsidRDefault="00007507" w:rsidP="00007507">
      <w:pPr>
        <w:pStyle w:val="BodyText"/>
        <w:ind w:right="-289"/>
        <w:rPr>
          <w:lang w:val="en-GB"/>
        </w:rPr>
      </w:pPr>
      <w:r w:rsidRPr="00302341">
        <w:rPr>
          <w:lang w:val="en-GB"/>
        </w:rPr>
        <w:t>DO NOT add water to the product – add the product to water, but in case of fire, drench with water.</w:t>
      </w:r>
    </w:p>
    <w:p w:rsidR="00007507" w:rsidRPr="00302341" w:rsidRDefault="00007507" w:rsidP="00007507">
      <w:pPr>
        <w:pStyle w:val="BodyText"/>
        <w:ind w:right="-289"/>
      </w:pPr>
      <w:proofErr w:type="gramStart"/>
      <w:r w:rsidRPr="00302341">
        <w:t>Store undercover in a dry, clean, cool, well</w:t>
      </w:r>
      <w:r w:rsidR="00240640" w:rsidRPr="00302341">
        <w:noBreakHyphen/>
      </w:r>
      <w:r w:rsidRPr="00302341">
        <w:t>ventilated place away from sunlight.</w:t>
      </w:r>
      <w:proofErr w:type="gramEnd"/>
      <w:r w:rsidR="00036B05" w:rsidRPr="00302341">
        <w:t xml:space="preserve"> </w:t>
      </w:r>
      <w:r w:rsidRPr="00302341">
        <w:t>Store and transport in an upright container.</w:t>
      </w:r>
      <w:r w:rsidR="00036B05" w:rsidRPr="00302341">
        <w:t xml:space="preserve"> </w:t>
      </w:r>
      <w:r w:rsidRPr="00302341">
        <w:t>In case of spillage, flush with large quantities of water.</w:t>
      </w:r>
    </w:p>
    <w:p w:rsidR="00007507" w:rsidRPr="00302341" w:rsidRDefault="00007507" w:rsidP="009E16FD">
      <w:pPr>
        <w:pStyle w:val="Header"/>
        <w:keepNext/>
        <w:spacing w:before="180" w:after="120"/>
        <w:ind w:right="-289"/>
        <w:outlineLvl w:val="0"/>
        <w:rPr>
          <w:b/>
          <w:bCs/>
        </w:rPr>
      </w:pPr>
      <w:r w:rsidRPr="00302341">
        <w:rPr>
          <w:b/>
          <w:bCs/>
        </w:rPr>
        <w:t>FIRST AID</w:t>
      </w:r>
    </w:p>
    <w:p w:rsidR="00007507" w:rsidRPr="00302341" w:rsidRDefault="00007507" w:rsidP="00007507">
      <w:pPr>
        <w:pStyle w:val="BodyText"/>
        <w:spacing w:after="0"/>
        <w:ind w:right="-289"/>
      </w:pPr>
      <w:r w:rsidRPr="00302341">
        <w:t xml:space="preserve">If poisoning occurs contact a doctor or Poisons Information Centre (phone </w:t>
      </w:r>
      <w:r w:rsidR="00492643">
        <w:t xml:space="preserve">Australia </w:t>
      </w:r>
      <w:r w:rsidRPr="00302341">
        <w:t>13</w:t>
      </w:r>
      <w:r w:rsidR="00492643">
        <w:t> </w:t>
      </w:r>
      <w:r w:rsidRPr="00302341">
        <w:t>11</w:t>
      </w:r>
      <w:r w:rsidR="00492643">
        <w:t> </w:t>
      </w:r>
      <w:r w:rsidRPr="00302341">
        <w:t>26).</w:t>
      </w:r>
      <w:r w:rsidR="00036B05" w:rsidRPr="00302341">
        <w:t xml:space="preserve"> </w:t>
      </w:r>
      <w:r w:rsidRPr="00302341">
        <w:t xml:space="preserve">If swallowed, DO NOT </w:t>
      </w:r>
      <w:proofErr w:type="gramStart"/>
      <w:r w:rsidRPr="00302341">
        <w:t>induce</w:t>
      </w:r>
      <w:proofErr w:type="gramEnd"/>
      <w:r w:rsidRPr="00302341">
        <w:t xml:space="preserve"> vomiting.</w:t>
      </w:r>
      <w:r w:rsidR="00036B05" w:rsidRPr="00302341">
        <w:t xml:space="preserve"> </w:t>
      </w:r>
      <w:r w:rsidRPr="00302341">
        <w:t>Give a glass of water.</w:t>
      </w:r>
      <w:r w:rsidR="00036B05" w:rsidRPr="00302341">
        <w:t xml:space="preserve"> </w:t>
      </w:r>
      <w:r w:rsidRPr="00302341">
        <w:t>If skin contact occurs, remove contaminated clothing and wash skin thoroughly.</w:t>
      </w:r>
      <w:r w:rsidR="00036B05" w:rsidRPr="00302341">
        <w:t xml:space="preserve"> </w:t>
      </w:r>
      <w:r w:rsidRPr="00302341">
        <w:t>If in eyes, hold eyes open, flood with water for at least 15 minutes and see a doctor.</w:t>
      </w:r>
    </w:p>
    <w:p w:rsidR="00007507" w:rsidRPr="00302341" w:rsidRDefault="00007507" w:rsidP="009E16FD">
      <w:pPr>
        <w:spacing w:before="240" w:after="120"/>
        <w:ind w:right="-289"/>
        <w:outlineLvl w:val="0"/>
      </w:pPr>
      <w:r w:rsidRPr="00302341">
        <w:rPr>
          <w:b/>
        </w:rPr>
        <w:t>D.O.M.</w:t>
      </w:r>
      <w:r w:rsidRPr="00302341">
        <w:t xml:space="preserve"> [</w:t>
      </w:r>
      <w:r w:rsidRPr="00302341">
        <w:rPr>
          <w:i/>
        </w:rPr>
        <w:t>date of manufacture</w:t>
      </w:r>
      <w:r w:rsidRPr="00302341">
        <w:t>]</w:t>
      </w:r>
    </w:p>
    <w:p w:rsidR="00007507" w:rsidRPr="00302341" w:rsidRDefault="00007507" w:rsidP="00710D8E">
      <w:pPr>
        <w:spacing w:before="240" w:after="120"/>
        <w:ind w:right="-289"/>
        <w:rPr>
          <w:iCs/>
        </w:rPr>
      </w:pPr>
      <w:r w:rsidRPr="00302341">
        <w:rPr>
          <w:b/>
        </w:rPr>
        <w:t xml:space="preserve">B.N. </w:t>
      </w:r>
      <w:r w:rsidRPr="00302341">
        <w:rPr>
          <w:iCs/>
        </w:rPr>
        <w:t>[</w:t>
      </w:r>
      <w:r w:rsidRPr="00302341">
        <w:rPr>
          <w:i/>
        </w:rPr>
        <w:t>batch number</w:t>
      </w:r>
      <w:r w:rsidRPr="00302341">
        <w:rPr>
          <w:iCs/>
        </w:rPr>
        <w:t>]</w:t>
      </w:r>
    </w:p>
    <w:p w:rsidR="00DC2A23" w:rsidRPr="00302341" w:rsidRDefault="00DC2A23" w:rsidP="009E16FD">
      <w:pPr>
        <w:spacing w:before="240" w:after="120"/>
        <w:ind w:right="-289"/>
        <w:outlineLvl w:val="0"/>
        <w:rPr>
          <w:b/>
        </w:rPr>
      </w:pPr>
      <w:r w:rsidRPr="00302341">
        <w:rPr>
          <w:b/>
        </w:rPr>
        <w:t>APVMA Listed Product Number:</w:t>
      </w:r>
      <w:r w:rsidR="008E0A8D">
        <w:rPr>
          <w:b/>
        </w:rPr>
        <w:t xml:space="preserve"> </w:t>
      </w:r>
      <w:r w:rsidR="008E0A8D" w:rsidRPr="003F559F">
        <w:t>[</w:t>
      </w:r>
      <w:r w:rsidR="008E0A8D" w:rsidRPr="00991AC3">
        <w:rPr>
          <w:i/>
        </w:rPr>
        <w:t xml:space="preserve">Insert </w:t>
      </w:r>
      <w:r w:rsidR="008E0A8D">
        <w:rPr>
          <w:i/>
        </w:rPr>
        <w:t>APVMA listed product</w:t>
      </w:r>
      <w:r w:rsidR="008E0A8D" w:rsidRPr="00991AC3">
        <w:rPr>
          <w:i/>
        </w:rPr>
        <w:t xml:space="preserve"> number</w:t>
      </w:r>
      <w:r w:rsidR="008E0A8D">
        <w:t>]</w:t>
      </w:r>
    </w:p>
    <w:p w:rsidR="00007507" w:rsidRPr="00302341" w:rsidRDefault="00007507" w:rsidP="009E16FD">
      <w:pPr>
        <w:pStyle w:val="Header"/>
        <w:keepNext/>
        <w:spacing w:before="180" w:after="120"/>
        <w:ind w:right="-289"/>
        <w:outlineLvl w:val="0"/>
        <w:rPr>
          <w:b/>
          <w:bCs/>
        </w:rPr>
      </w:pPr>
      <w:r w:rsidRPr="00302341">
        <w:rPr>
          <w:b/>
          <w:bCs/>
        </w:rPr>
        <w:t>EMERGENCY INFORMATION PANEL</w:t>
      </w:r>
    </w:p>
    <w:p w:rsidR="00007507" w:rsidRPr="00302341" w:rsidRDefault="00007507" w:rsidP="00007507">
      <w:pPr>
        <w:ind w:right="-290"/>
        <w:rPr>
          <w:i/>
          <w:iCs/>
        </w:rPr>
      </w:pPr>
      <w:r w:rsidRPr="00302341">
        <w:rPr>
          <w:i/>
          <w:iCs/>
        </w:rPr>
        <w:t>Include all requirements of the relevant authorities relating to transport and storage of dangerous goods, especially those in the Australian Dangerous Goods Code.</w:t>
      </w:r>
      <w:r w:rsidR="00036B05" w:rsidRPr="00302341">
        <w:rPr>
          <w:i/>
          <w:iCs/>
        </w:rPr>
        <w:t xml:space="preserve"> </w:t>
      </w:r>
      <w:r w:rsidRPr="00302341">
        <w:rPr>
          <w:i/>
          <w:iCs/>
        </w:rPr>
        <w:t>Refer to the ‘Label design information’ instructions for further information.</w:t>
      </w:r>
    </w:p>
    <w:p w:rsidR="006202CE" w:rsidRDefault="006202CE">
      <w:pPr>
        <w:rPr>
          <w:rStyle w:val="CharAmSchNo"/>
          <w:rFonts w:ascii="Arial" w:hAnsi="Arial"/>
          <w:b/>
          <w:sz w:val="32"/>
        </w:rPr>
      </w:pPr>
      <w:r>
        <w:rPr>
          <w:rStyle w:val="CharAmSchNo"/>
        </w:rPr>
        <w:br w:type="page"/>
      </w:r>
    </w:p>
    <w:p w:rsidR="009218FD" w:rsidRPr="00302341" w:rsidRDefault="009218FD" w:rsidP="00240640">
      <w:pPr>
        <w:pStyle w:val="Scheduletitle"/>
      </w:pPr>
      <w:bookmarkStart w:id="21" w:name="_Toc373840476"/>
      <w:r w:rsidRPr="00302341">
        <w:rPr>
          <w:rStyle w:val="CharAmSchNo"/>
        </w:rPr>
        <w:lastRenderedPageBreak/>
        <w:t>Schedule 7</w:t>
      </w:r>
      <w:r w:rsidRPr="00302341">
        <w:tab/>
      </w:r>
      <w:r w:rsidR="0045446C" w:rsidRPr="00302341">
        <w:rPr>
          <w:rStyle w:val="CharAmSchText"/>
        </w:rPr>
        <w:t>Label format for list</w:t>
      </w:r>
      <w:r w:rsidR="006202CE">
        <w:rPr>
          <w:rStyle w:val="CharAmSchText"/>
        </w:rPr>
        <w:t>ed</w:t>
      </w:r>
      <w:r w:rsidR="0045446C" w:rsidRPr="00302341">
        <w:rPr>
          <w:rStyle w:val="CharAmSchText"/>
        </w:rPr>
        <w:t xml:space="preserve"> chemical product in tablet form</w:t>
      </w:r>
      <w:r w:rsidR="00036B05" w:rsidRPr="00302341">
        <w:rPr>
          <w:rStyle w:val="CharAmSchText"/>
        </w:rPr>
        <w:t> </w:t>
      </w:r>
      <w:r w:rsidR="0045446C" w:rsidRPr="00302341">
        <w:rPr>
          <w:rStyle w:val="CharAmSchText"/>
        </w:rPr>
        <w:t xml:space="preserve">— Active constituent </w:t>
      </w:r>
      <w:proofErr w:type="spellStart"/>
      <w:r w:rsidR="00DB2CE7" w:rsidRPr="00302341">
        <w:rPr>
          <w:rStyle w:val="CharAmSchText"/>
        </w:rPr>
        <w:t>t</w:t>
      </w:r>
      <w:r w:rsidRPr="00302341">
        <w:rPr>
          <w:rStyle w:val="CharAmSchText"/>
        </w:rPr>
        <w:t>richloroisocyanuric</w:t>
      </w:r>
      <w:proofErr w:type="spellEnd"/>
      <w:r w:rsidRPr="00302341">
        <w:rPr>
          <w:rStyle w:val="CharAmSchText"/>
        </w:rPr>
        <w:t xml:space="preserve"> acid</w:t>
      </w:r>
      <w:bookmarkEnd w:id="21"/>
    </w:p>
    <w:p w:rsidR="009218FD" w:rsidRPr="00302341" w:rsidRDefault="009218FD" w:rsidP="009218FD">
      <w:pPr>
        <w:pStyle w:val="Schedulereference"/>
      </w:pPr>
      <w:r w:rsidRPr="00302341">
        <w:t>(</w:t>
      </w:r>
      <w:proofErr w:type="gramStart"/>
      <w:r w:rsidRPr="00302341">
        <w:t>paragraph</w:t>
      </w:r>
      <w:proofErr w:type="gramEnd"/>
      <w:r w:rsidRPr="00302341">
        <w:t xml:space="preserve"> </w:t>
      </w:r>
      <w:r w:rsidR="00BE28F7">
        <w:t>8</w:t>
      </w:r>
      <w:r w:rsidR="00036B05" w:rsidRPr="00302341">
        <w:t> </w:t>
      </w:r>
      <w:r w:rsidR="003F156A">
        <w:t xml:space="preserve">(1) </w:t>
      </w:r>
      <w:r w:rsidRPr="00302341">
        <w:t>(g))</w:t>
      </w:r>
    </w:p>
    <w:p w:rsidR="00036B05" w:rsidRPr="00302341" w:rsidRDefault="00036B05">
      <w:pPr>
        <w:pStyle w:val="Header"/>
      </w:pPr>
      <w:r w:rsidRPr="00302341">
        <w:rPr>
          <w:rStyle w:val="CharSchPTNo"/>
        </w:rPr>
        <w:t xml:space="preserve"> </w:t>
      </w:r>
      <w:r w:rsidRPr="00302341">
        <w:rPr>
          <w:rStyle w:val="CharSchPTText"/>
        </w:rPr>
        <w:t xml:space="preserve"> </w:t>
      </w:r>
    </w:p>
    <w:p w:rsidR="00007507" w:rsidRPr="00302341" w:rsidRDefault="00007507" w:rsidP="00036B05"/>
    <w:p w:rsidR="00007507" w:rsidRPr="00302341" w:rsidRDefault="00007507" w:rsidP="009E16FD">
      <w:pPr>
        <w:pStyle w:val="BodyText"/>
        <w:spacing w:before="480"/>
        <w:ind w:right="-289"/>
        <w:outlineLvl w:val="0"/>
        <w:rPr>
          <w:sz w:val="28"/>
          <w:highlight w:val="lightGray"/>
        </w:rPr>
      </w:pPr>
      <w:r w:rsidRPr="00302341">
        <w:rPr>
          <w:highlight w:val="lightGray"/>
        </w:rPr>
        <w:t>FRONT PANEL</w:t>
      </w:r>
    </w:p>
    <w:p w:rsidR="00007507" w:rsidRPr="00302341" w:rsidRDefault="00007507" w:rsidP="00007507">
      <w:pPr>
        <w:ind w:right="-290"/>
        <w:jc w:val="center"/>
        <w:rPr>
          <w:b/>
          <w:sz w:val="36"/>
        </w:rPr>
      </w:pPr>
    </w:p>
    <w:p w:rsidR="00007507" w:rsidRPr="00492643" w:rsidRDefault="00007507" w:rsidP="009E16FD">
      <w:pPr>
        <w:spacing w:before="240" w:after="60"/>
        <w:jc w:val="center"/>
        <w:outlineLvl w:val="0"/>
        <w:rPr>
          <w:b/>
          <w:sz w:val="28"/>
          <w:szCs w:val="28"/>
        </w:rPr>
      </w:pPr>
      <w:r w:rsidRPr="00492643">
        <w:rPr>
          <w:b/>
          <w:sz w:val="28"/>
          <w:szCs w:val="28"/>
        </w:rPr>
        <w:t>POISON</w:t>
      </w:r>
    </w:p>
    <w:p w:rsidR="00007507" w:rsidRPr="00492643" w:rsidRDefault="00007507" w:rsidP="00007507">
      <w:pPr>
        <w:ind w:right="-290"/>
        <w:jc w:val="center"/>
        <w:rPr>
          <w:b/>
          <w:sz w:val="28"/>
          <w:szCs w:val="28"/>
        </w:rPr>
      </w:pPr>
    </w:p>
    <w:p w:rsidR="00007507" w:rsidRPr="00492643" w:rsidRDefault="00007507" w:rsidP="009E16FD">
      <w:pPr>
        <w:spacing w:before="240" w:after="60"/>
        <w:jc w:val="center"/>
        <w:outlineLvl w:val="0"/>
        <w:rPr>
          <w:b/>
          <w:sz w:val="28"/>
          <w:szCs w:val="28"/>
        </w:rPr>
      </w:pPr>
      <w:r w:rsidRPr="00492643">
        <w:rPr>
          <w:b/>
          <w:sz w:val="28"/>
          <w:szCs w:val="28"/>
        </w:rPr>
        <w:t>KEEP OUT OF REACH OF CHILDREN</w:t>
      </w:r>
    </w:p>
    <w:p w:rsidR="00007507" w:rsidRPr="00492643" w:rsidRDefault="00007507" w:rsidP="00007507">
      <w:pPr>
        <w:ind w:right="-290"/>
        <w:jc w:val="center"/>
        <w:rPr>
          <w:sz w:val="28"/>
          <w:szCs w:val="28"/>
        </w:rPr>
      </w:pPr>
    </w:p>
    <w:p w:rsidR="00007507" w:rsidRPr="00492643" w:rsidRDefault="00007507" w:rsidP="009E16FD">
      <w:pPr>
        <w:spacing w:before="240" w:after="60"/>
        <w:jc w:val="center"/>
        <w:outlineLvl w:val="0"/>
        <w:rPr>
          <w:b/>
          <w:sz w:val="28"/>
          <w:szCs w:val="28"/>
        </w:rPr>
      </w:pPr>
      <w:r w:rsidRPr="00492643">
        <w:rPr>
          <w:b/>
          <w:sz w:val="28"/>
          <w:szCs w:val="28"/>
        </w:rPr>
        <w:t>FIRE AND EXPLOSION HAZARD</w:t>
      </w:r>
    </w:p>
    <w:p w:rsidR="00007507" w:rsidRPr="00492643" w:rsidRDefault="00007507" w:rsidP="00007507">
      <w:pPr>
        <w:ind w:right="-290"/>
        <w:jc w:val="center"/>
        <w:rPr>
          <w:sz w:val="28"/>
          <w:szCs w:val="28"/>
        </w:rPr>
      </w:pPr>
    </w:p>
    <w:p w:rsidR="00007507" w:rsidRPr="00492643" w:rsidRDefault="00007507" w:rsidP="009E16FD">
      <w:pPr>
        <w:spacing w:before="240" w:after="60"/>
        <w:jc w:val="center"/>
        <w:outlineLvl w:val="0"/>
        <w:rPr>
          <w:b/>
          <w:sz w:val="28"/>
          <w:szCs w:val="28"/>
        </w:rPr>
      </w:pPr>
      <w:r w:rsidRPr="00492643">
        <w:rPr>
          <w:b/>
          <w:sz w:val="28"/>
          <w:szCs w:val="28"/>
        </w:rPr>
        <w:t>READ SAFETY DIRECTIONS BEFORE OPENING OR USING</w:t>
      </w:r>
    </w:p>
    <w:p w:rsidR="00007507" w:rsidRPr="00302341" w:rsidRDefault="00007507" w:rsidP="00007507">
      <w:pPr>
        <w:ind w:right="-290"/>
        <w:jc w:val="center"/>
        <w:rPr>
          <w:sz w:val="28"/>
        </w:rPr>
      </w:pPr>
    </w:p>
    <w:p w:rsidR="00007507" w:rsidRPr="00302341" w:rsidRDefault="00007507" w:rsidP="00007507">
      <w:pPr>
        <w:ind w:right="-290"/>
        <w:jc w:val="center"/>
        <w:rPr>
          <w:sz w:val="28"/>
        </w:rPr>
      </w:pPr>
    </w:p>
    <w:p w:rsidR="00007507" w:rsidRPr="00302341" w:rsidRDefault="00007507" w:rsidP="00007507">
      <w:pPr>
        <w:ind w:right="-290"/>
        <w:jc w:val="center"/>
        <w:rPr>
          <w:sz w:val="28"/>
        </w:rPr>
      </w:pPr>
      <w:r w:rsidRPr="00302341">
        <w:rPr>
          <w:b/>
          <w:iCs/>
          <w:sz w:val="32"/>
        </w:rPr>
        <w:t>[PRODUCT NAME]</w:t>
      </w:r>
    </w:p>
    <w:p w:rsidR="00007507" w:rsidRPr="00302341" w:rsidRDefault="00007507" w:rsidP="00007507">
      <w:pPr>
        <w:ind w:right="-290"/>
        <w:jc w:val="center"/>
        <w:rPr>
          <w:b/>
          <w:sz w:val="28"/>
        </w:rPr>
      </w:pPr>
    </w:p>
    <w:p w:rsidR="00007507" w:rsidRPr="00302341" w:rsidRDefault="00007507" w:rsidP="00007507">
      <w:pPr>
        <w:ind w:right="-290"/>
        <w:jc w:val="center"/>
        <w:rPr>
          <w:b/>
          <w:sz w:val="28"/>
        </w:rPr>
      </w:pPr>
    </w:p>
    <w:p w:rsidR="00007507" w:rsidRPr="00302341" w:rsidRDefault="00007507" w:rsidP="009E16FD">
      <w:pPr>
        <w:ind w:right="-290"/>
        <w:jc w:val="center"/>
        <w:outlineLvl w:val="0"/>
        <w:rPr>
          <w:b/>
          <w:bCs/>
        </w:rPr>
      </w:pPr>
      <w:r w:rsidRPr="00302341">
        <w:rPr>
          <w:b/>
        </w:rPr>
        <w:t>ACTIVE CONSTITUENT:</w:t>
      </w:r>
      <w:r w:rsidRPr="00302341">
        <w:t xml:space="preserve"> </w:t>
      </w:r>
      <w:r w:rsidRPr="00302341">
        <w:rPr>
          <w:b/>
          <w:bCs/>
        </w:rPr>
        <w:t>[</w:t>
      </w:r>
      <w:r w:rsidRPr="00302341">
        <w:rPr>
          <w:b/>
          <w:bCs/>
          <w:i/>
        </w:rPr>
        <w:t>Correct content for the product</w:t>
      </w:r>
      <w:r w:rsidRPr="00302341">
        <w:rPr>
          <w:b/>
          <w:bCs/>
          <w:iCs/>
        </w:rPr>
        <w:t>]</w:t>
      </w:r>
      <w:r w:rsidRPr="00302341">
        <w:rPr>
          <w:b/>
          <w:bCs/>
          <w:i/>
        </w:rPr>
        <w:t xml:space="preserve"> </w:t>
      </w:r>
      <w:r w:rsidRPr="00302341">
        <w:rPr>
          <w:b/>
          <w:bCs/>
        </w:rPr>
        <w:t>g/kg available</w:t>
      </w:r>
    </w:p>
    <w:p w:rsidR="00007507" w:rsidRPr="00302341" w:rsidRDefault="00007507" w:rsidP="00007507">
      <w:pPr>
        <w:ind w:right="-290"/>
        <w:jc w:val="center"/>
      </w:pPr>
      <w:r w:rsidRPr="00302341">
        <w:rPr>
          <w:b/>
          <w:bCs/>
        </w:rPr>
        <w:t>CHLORINE (Cl) present as TRICHLOROISOCYANURIC ACID</w:t>
      </w:r>
    </w:p>
    <w:p w:rsidR="00007507" w:rsidRPr="00302341" w:rsidRDefault="00007507" w:rsidP="00007507">
      <w:pPr>
        <w:ind w:right="-290"/>
        <w:jc w:val="center"/>
      </w:pPr>
    </w:p>
    <w:p w:rsidR="00007507" w:rsidRPr="00302341" w:rsidRDefault="00007507" w:rsidP="00007507">
      <w:pPr>
        <w:ind w:right="-290"/>
        <w:jc w:val="center"/>
      </w:pPr>
    </w:p>
    <w:p w:rsidR="00AB50F6" w:rsidRPr="00302341" w:rsidRDefault="00AB50F6" w:rsidP="009E16FD">
      <w:pPr>
        <w:ind w:right="-290"/>
        <w:jc w:val="center"/>
        <w:outlineLvl w:val="0"/>
      </w:pPr>
      <w:r w:rsidRPr="00302341">
        <w:t>For control of bacteria</w:t>
      </w:r>
      <w:r w:rsidR="003E0AE4" w:rsidRPr="00302341">
        <w:t>,</w:t>
      </w:r>
      <w:r w:rsidRPr="00302341">
        <w:t xml:space="preserve"> viruses and protozoa in swimming pools and spas</w:t>
      </w:r>
    </w:p>
    <w:p w:rsidR="00FA320D" w:rsidRPr="00302341" w:rsidRDefault="00FA320D" w:rsidP="00FA320D">
      <w:pPr>
        <w:ind w:right="-290"/>
        <w:jc w:val="center"/>
      </w:pPr>
      <w:r w:rsidRPr="00302341">
        <w:t>This product is stabilised to increase the longevity of chlorine in outdoor pools.</w:t>
      </w:r>
    </w:p>
    <w:p w:rsidR="00007507" w:rsidRPr="00302341" w:rsidRDefault="00007507" w:rsidP="00007507">
      <w:pPr>
        <w:ind w:right="-290"/>
        <w:jc w:val="center"/>
      </w:pPr>
    </w:p>
    <w:p w:rsidR="00007507" w:rsidRPr="00302341" w:rsidRDefault="00007507" w:rsidP="00007507">
      <w:pPr>
        <w:ind w:right="-290"/>
        <w:jc w:val="center"/>
      </w:pPr>
    </w:p>
    <w:p w:rsidR="00007507" w:rsidRPr="00302341" w:rsidRDefault="00007507" w:rsidP="009E16FD">
      <w:pPr>
        <w:ind w:right="-290"/>
        <w:jc w:val="center"/>
        <w:outlineLvl w:val="0"/>
      </w:pPr>
      <w:r w:rsidRPr="00302341">
        <w:t xml:space="preserve">Net contents: </w:t>
      </w:r>
      <w:r w:rsidRPr="00302341">
        <w:rPr>
          <w:iCs/>
        </w:rPr>
        <w:t>[</w:t>
      </w:r>
      <w:r w:rsidRPr="00302341">
        <w:rPr>
          <w:i/>
        </w:rPr>
        <w:t>insert mass</w:t>
      </w:r>
      <w:r w:rsidR="00240640" w:rsidRPr="00302341">
        <w:rPr>
          <w:i/>
        </w:rPr>
        <w:noBreakHyphen/>
      </w:r>
      <w:r w:rsidRPr="00302341">
        <w:rPr>
          <w:i/>
        </w:rPr>
        <w:t xml:space="preserve"> maximum 25</w:t>
      </w:r>
      <w:r w:rsidRPr="00302341">
        <w:rPr>
          <w:iCs/>
        </w:rPr>
        <w:t>]</w:t>
      </w:r>
      <w:r w:rsidRPr="00302341">
        <w:t xml:space="preserve"> kg ([</w:t>
      </w:r>
      <w:r w:rsidRPr="00302341">
        <w:rPr>
          <w:i/>
        </w:rPr>
        <w:t>insert number of tablets</w:t>
      </w:r>
      <w:r w:rsidRPr="00302341">
        <w:rPr>
          <w:iCs/>
        </w:rPr>
        <w:t>]</w:t>
      </w:r>
      <w:r w:rsidRPr="00302341">
        <w:t xml:space="preserve"> tablets)</w:t>
      </w:r>
    </w:p>
    <w:p w:rsidR="00007507" w:rsidRPr="00302341" w:rsidRDefault="00007507" w:rsidP="00007507">
      <w:pPr>
        <w:ind w:right="-290"/>
        <w:jc w:val="center"/>
      </w:pPr>
    </w:p>
    <w:p w:rsidR="00007507" w:rsidRPr="00302341" w:rsidRDefault="00007507" w:rsidP="00007507">
      <w:pPr>
        <w:ind w:right="-290"/>
        <w:jc w:val="center"/>
      </w:pPr>
    </w:p>
    <w:p w:rsidR="00007507" w:rsidRPr="00302341" w:rsidRDefault="00007507" w:rsidP="00007507">
      <w:pPr>
        <w:ind w:right="-290"/>
        <w:jc w:val="center"/>
      </w:pPr>
    </w:p>
    <w:p w:rsidR="00492643" w:rsidRPr="00302341" w:rsidRDefault="00492643" w:rsidP="00492643">
      <w:pPr>
        <w:ind w:right="-290"/>
        <w:jc w:val="center"/>
        <w:outlineLvl w:val="0"/>
        <w:rPr>
          <w:sz w:val="28"/>
        </w:rPr>
      </w:pPr>
      <w:r>
        <w:t>[</w:t>
      </w:r>
      <w:r w:rsidRPr="007A37B1">
        <w:rPr>
          <w:i/>
        </w:rPr>
        <w:t xml:space="preserve">Insert registered company (or other legal entity) name, </w:t>
      </w:r>
      <w:r>
        <w:rPr>
          <w:i/>
        </w:rPr>
        <w:t>Australian street address and telephone number</w:t>
      </w:r>
      <w:r>
        <w:t>]</w:t>
      </w:r>
    </w:p>
    <w:p w:rsidR="00036B05" w:rsidRPr="00302341" w:rsidRDefault="00036B05" w:rsidP="00007507">
      <w:pPr>
        <w:ind w:right="-290"/>
        <w:jc w:val="center"/>
      </w:pPr>
    </w:p>
    <w:p w:rsidR="00007507" w:rsidRPr="00302341" w:rsidRDefault="00007507" w:rsidP="009E16FD">
      <w:pPr>
        <w:pStyle w:val="BodyText"/>
        <w:pageBreakBefore/>
        <w:ind w:right="-290"/>
        <w:outlineLvl w:val="0"/>
        <w:rPr>
          <w:highlight w:val="lightGray"/>
        </w:rPr>
      </w:pPr>
      <w:r w:rsidRPr="00302341">
        <w:rPr>
          <w:highlight w:val="lightGray"/>
        </w:rPr>
        <w:lastRenderedPageBreak/>
        <w:t>ANCILLARY PANEL</w:t>
      </w:r>
    </w:p>
    <w:p w:rsidR="00492643" w:rsidRPr="00492643" w:rsidRDefault="00492643" w:rsidP="00492643">
      <w:pPr>
        <w:pStyle w:val="Header"/>
        <w:keepNext/>
        <w:spacing w:before="180" w:after="120"/>
        <w:ind w:right="-289"/>
        <w:outlineLvl w:val="0"/>
        <w:rPr>
          <w:b/>
          <w:bCs/>
          <w:sz w:val="24"/>
        </w:rPr>
      </w:pPr>
      <w:r w:rsidRPr="00492643">
        <w:rPr>
          <w:b/>
          <w:bCs/>
          <w:sz w:val="24"/>
        </w:rPr>
        <w:t>DIRECTIONS FOR USE</w:t>
      </w:r>
    </w:p>
    <w:p w:rsidR="002941CA" w:rsidRPr="00302341" w:rsidRDefault="00492643" w:rsidP="002941CA">
      <w:pPr>
        <w:ind w:right="-290"/>
      </w:pPr>
      <w:r>
        <w:rPr>
          <w:b/>
        </w:rPr>
        <w:br/>
      </w:r>
      <w:r w:rsidR="002941CA" w:rsidRPr="00302341">
        <w:rPr>
          <w:b/>
        </w:rPr>
        <w:t>DO NOT</w:t>
      </w:r>
      <w:r w:rsidR="002941CA" w:rsidRPr="00302341">
        <w:t xml:space="preserve"> </w:t>
      </w:r>
      <w:r w:rsidR="0026400A" w:rsidRPr="00302341">
        <w:t>use this product in indoor pools or commercial spa installations</w:t>
      </w:r>
    </w:p>
    <w:p w:rsidR="002941CA" w:rsidRPr="00302341" w:rsidRDefault="002941CA" w:rsidP="002941CA">
      <w:pPr>
        <w:ind w:right="-290"/>
      </w:pPr>
    </w:p>
    <w:p w:rsidR="002941CA" w:rsidRPr="00302341" w:rsidRDefault="0026400A" w:rsidP="009E16FD">
      <w:pPr>
        <w:ind w:right="-290"/>
        <w:outlineLvl w:val="0"/>
      </w:pPr>
      <w:r w:rsidRPr="00302341">
        <w:t xml:space="preserve">This product is </w:t>
      </w:r>
      <w:r w:rsidR="002941CA" w:rsidRPr="00302341">
        <w:rPr>
          <w:b/>
        </w:rPr>
        <w:t xml:space="preserve">NOT </w:t>
      </w:r>
      <w:r w:rsidRPr="00302341">
        <w:t>suitable for super</w:t>
      </w:r>
      <w:r w:rsidRPr="00302341">
        <w:noBreakHyphen/>
        <w:t>chlorination</w:t>
      </w:r>
      <w:r w:rsidR="002941CA" w:rsidRPr="00302341">
        <w:t>.</w:t>
      </w:r>
    </w:p>
    <w:p w:rsidR="00007507" w:rsidRPr="00302341" w:rsidRDefault="00007507" w:rsidP="00007507">
      <w:pPr>
        <w:ind w:right="-290"/>
        <w:rPr>
          <w:i/>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1"/>
        <w:gridCol w:w="3740"/>
      </w:tblGrid>
      <w:tr w:rsidR="00007507" w:rsidRPr="00302341">
        <w:tc>
          <w:tcPr>
            <w:tcW w:w="2431" w:type="dxa"/>
          </w:tcPr>
          <w:p w:rsidR="00007507" w:rsidRPr="00302341" w:rsidRDefault="00007507" w:rsidP="00007507">
            <w:pPr>
              <w:ind w:right="-108"/>
              <w:jc w:val="center"/>
              <w:rPr>
                <w:sz w:val="20"/>
              </w:rPr>
            </w:pPr>
            <w:r w:rsidRPr="00302341">
              <w:rPr>
                <w:sz w:val="20"/>
              </w:rPr>
              <w:t>POOL VOLUME,</w:t>
            </w:r>
          </w:p>
          <w:p w:rsidR="00007507" w:rsidRPr="00302341" w:rsidRDefault="00007507" w:rsidP="00007507">
            <w:pPr>
              <w:ind w:right="-108"/>
              <w:jc w:val="center"/>
              <w:rPr>
                <w:sz w:val="20"/>
              </w:rPr>
            </w:pPr>
            <w:r w:rsidRPr="00302341">
              <w:rPr>
                <w:sz w:val="20"/>
              </w:rPr>
              <w:t>Litres</w:t>
            </w:r>
          </w:p>
        </w:tc>
        <w:tc>
          <w:tcPr>
            <w:tcW w:w="3740" w:type="dxa"/>
          </w:tcPr>
          <w:p w:rsidR="00007507" w:rsidRPr="00302341" w:rsidRDefault="00007507" w:rsidP="00007507">
            <w:pPr>
              <w:ind w:right="-108"/>
              <w:jc w:val="center"/>
              <w:rPr>
                <w:sz w:val="20"/>
              </w:rPr>
            </w:pPr>
            <w:r w:rsidRPr="00302341">
              <w:rPr>
                <w:sz w:val="20"/>
              </w:rPr>
              <w:t>RECOMMENDED WEEKLY DOSAGE</w:t>
            </w:r>
          </w:p>
        </w:tc>
      </w:tr>
      <w:tr w:rsidR="00007507" w:rsidRPr="00302341">
        <w:tc>
          <w:tcPr>
            <w:tcW w:w="2431" w:type="dxa"/>
          </w:tcPr>
          <w:p w:rsidR="00007507" w:rsidRPr="00302341" w:rsidRDefault="00492643" w:rsidP="00007507">
            <w:pPr>
              <w:ind w:right="-108"/>
              <w:jc w:val="center"/>
              <w:rPr>
                <w:sz w:val="20"/>
              </w:rPr>
            </w:pPr>
            <w:r>
              <w:rPr>
                <w:sz w:val="20"/>
              </w:rPr>
              <w:t>10,000</w:t>
            </w:r>
          </w:p>
        </w:tc>
        <w:tc>
          <w:tcPr>
            <w:tcW w:w="3740" w:type="dxa"/>
          </w:tcPr>
          <w:p w:rsidR="00007507" w:rsidRPr="00492643" w:rsidRDefault="00492643" w:rsidP="00007507">
            <w:pPr>
              <w:ind w:right="-108"/>
              <w:jc w:val="center"/>
              <w:rPr>
                <w:i/>
                <w:sz w:val="20"/>
              </w:rPr>
            </w:pPr>
            <w:r>
              <w:rPr>
                <w:i/>
                <w:sz w:val="20"/>
              </w:rPr>
              <w:t>x tablets (insert correct number of tablets to give 100g of product)</w:t>
            </w:r>
            <w:r w:rsidR="00007507" w:rsidRPr="00492643">
              <w:rPr>
                <w:i/>
                <w:sz w:val="20"/>
              </w:rPr>
              <w:t xml:space="preserve"> </w:t>
            </w:r>
          </w:p>
        </w:tc>
      </w:tr>
    </w:tbl>
    <w:p w:rsidR="00007507" w:rsidRPr="00302341" w:rsidRDefault="00007507" w:rsidP="00007507">
      <w:pPr>
        <w:ind w:right="-290"/>
      </w:pPr>
    </w:p>
    <w:p w:rsidR="00007507" w:rsidRPr="00302341" w:rsidRDefault="00007507" w:rsidP="009E16FD">
      <w:pPr>
        <w:ind w:right="-290"/>
        <w:outlineLvl w:val="0"/>
        <w:rPr>
          <w:i/>
        </w:rPr>
      </w:pPr>
      <w:r w:rsidRPr="00302341">
        <w:t>These dosage rates are only a guide to achieve the required levels of free chlorine</w:t>
      </w:r>
    </w:p>
    <w:p w:rsidR="00007507" w:rsidRPr="00302341" w:rsidRDefault="00007507" w:rsidP="009E16FD">
      <w:pPr>
        <w:pStyle w:val="Header"/>
        <w:keepNext/>
        <w:spacing w:before="180" w:after="120"/>
        <w:ind w:right="-289"/>
        <w:outlineLvl w:val="0"/>
        <w:rPr>
          <w:b/>
          <w:bCs/>
        </w:rPr>
      </w:pPr>
      <w:r w:rsidRPr="00302341">
        <w:rPr>
          <w:b/>
          <w:bCs/>
        </w:rPr>
        <w:t>REQUIRED LEVELS</w:t>
      </w:r>
    </w:p>
    <w:tbl>
      <w:tblPr>
        <w:tblW w:w="92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1798"/>
        <w:gridCol w:w="1798"/>
        <w:gridCol w:w="1798"/>
        <w:gridCol w:w="1798"/>
      </w:tblGrid>
      <w:tr w:rsidR="00007507" w:rsidRPr="00302341">
        <w:tc>
          <w:tcPr>
            <w:tcW w:w="2093" w:type="dxa"/>
          </w:tcPr>
          <w:p w:rsidR="00007507" w:rsidRPr="00302341" w:rsidRDefault="00007507" w:rsidP="00007507">
            <w:pPr>
              <w:ind w:right="-180"/>
              <w:jc w:val="center"/>
              <w:rPr>
                <w:sz w:val="20"/>
              </w:rPr>
            </w:pPr>
          </w:p>
        </w:tc>
        <w:tc>
          <w:tcPr>
            <w:tcW w:w="1798" w:type="dxa"/>
          </w:tcPr>
          <w:p w:rsidR="00007507" w:rsidRPr="00302341" w:rsidRDefault="00007507" w:rsidP="00007507">
            <w:pPr>
              <w:ind w:right="-65"/>
              <w:jc w:val="center"/>
              <w:rPr>
                <w:sz w:val="20"/>
              </w:rPr>
            </w:pPr>
            <w:r w:rsidRPr="00302341">
              <w:rPr>
                <w:sz w:val="20"/>
              </w:rPr>
              <w:t>Minimum free chlorine level (mg/L)</w:t>
            </w:r>
          </w:p>
        </w:tc>
        <w:tc>
          <w:tcPr>
            <w:tcW w:w="1798" w:type="dxa"/>
          </w:tcPr>
          <w:p w:rsidR="00007507" w:rsidRPr="00302341" w:rsidRDefault="00007507" w:rsidP="00007507">
            <w:pPr>
              <w:ind w:right="-137"/>
              <w:jc w:val="center"/>
              <w:rPr>
                <w:sz w:val="20"/>
              </w:rPr>
            </w:pPr>
            <w:r w:rsidRPr="00302341">
              <w:rPr>
                <w:sz w:val="20"/>
              </w:rPr>
              <w:t xml:space="preserve">Total alkalinity (mg/L) </w:t>
            </w:r>
          </w:p>
        </w:tc>
        <w:tc>
          <w:tcPr>
            <w:tcW w:w="1798" w:type="dxa"/>
          </w:tcPr>
          <w:p w:rsidR="00007507" w:rsidRPr="00302341" w:rsidRDefault="00007507" w:rsidP="00007507">
            <w:pPr>
              <w:ind w:right="-22"/>
              <w:jc w:val="center"/>
              <w:rPr>
                <w:sz w:val="20"/>
              </w:rPr>
            </w:pPr>
            <w:r w:rsidRPr="00302341">
              <w:rPr>
                <w:sz w:val="20"/>
              </w:rPr>
              <w:t>pH range</w:t>
            </w:r>
          </w:p>
          <w:p w:rsidR="00007507" w:rsidRPr="00302341" w:rsidRDefault="00007507" w:rsidP="00007507">
            <w:pPr>
              <w:ind w:right="-22"/>
              <w:jc w:val="center"/>
              <w:rPr>
                <w:sz w:val="20"/>
              </w:rPr>
            </w:pPr>
            <w:r w:rsidRPr="00302341">
              <w:rPr>
                <w:sz w:val="20"/>
              </w:rPr>
              <w:t>(optimum)</w:t>
            </w:r>
          </w:p>
        </w:tc>
        <w:tc>
          <w:tcPr>
            <w:tcW w:w="1798" w:type="dxa"/>
          </w:tcPr>
          <w:p w:rsidR="00007507" w:rsidRPr="00302341" w:rsidRDefault="00007507" w:rsidP="00007507">
            <w:pPr>
              <w:ind w:right="-94"/>
              <w:jc w:val="center"/>
              <w:rPr>
                <w:sz w:val="20"/>
              </w:rPr>
            </w:pPr>
            <w:r w:rsidRPr="00302341">
              <w:rPr>
                <w:sz w:val="20"/>
              </w:rPr>
              <w:t>Stabiliser (mg/L)</w:t>
            </w:r>
          </w:p>
        </w:tc>
      </w:tr>
      <w:tr w:rsidR="00007507" w:rsidRPr="00302341">
        <w:tc>
          <w:tcPr>
            <w:tcW w:w="2093" w:type="dxa"/>
          </w:tcPr>
          <w:p w:rsidR="00007507" w:rsidRPr="00302341" w:rsidRDefault="00007507" w:rsidP="00007507">
            <w:pPr>
              <w:ind w:right="-180"/>
              <w:rPr>
                <w:sz w:val="20"/>
              </w:rPr>
            </w:pPr>
            <w:r w:rsidRPr="00302341">
              <w:rPr>
                <w:sz w:val="20"/>
              </w:rPr>
              <w:t>Cold water</w:t>
            </w:r>
          </w:p>
        </w:tc>
        <w:tc>
          <w:tcPr>
            <w:tcW w:w="1798" w:type="dxa"/>
          </w:tcPr>
          <w:p w:rsidR="00007507" w:rsidRPr="00302341" w:rsidRDefault="00007507" w:rsidP="00007507">
            <w:pPr>
              <w:ind w:right="-65"/>
              <w:jc w:val="center"/>
              <w:rPr>
                <w:sz w:val="20"/>
              </w:rPr>
            </w:pPr>
            <w:r w:rsidRPr="00302341">
              <w:rPr>
                <w:sz w:val="20"/>
              </w:rPr>
              <w:t>2</w:t>
            </w:r>
          </w:p>
        </w:tc>
        <w:tc>
          <w:tcPr>
            <w:tcW w:w="1798" w:type="dxa"/>
          </w:tcPr>
          <w:p w:rsidR="00007507" w:rsidRPr="00302341" w:rsidRDefault="00007507" w:rsidP="00007507">
            <w:pPr>
              <w:ind w:right="-137"/>
              <w:jc w:val="center"/>
              <w:rPr>
                <w:sz w:val="20"/>
              </w:rPr>
            </w:pPr>
            <w:r w:rsidRPr="00302341">
              <w:rPr>
                <w:sz w:val="20"/>
              </w:rPr>
              <w:t xml:space="preserve">60 </w:t>
            </w:r>
            <w:r w:rsidR="00240640" w:rsidRPr="00302341">
              <w:rPr>
                <w:sz w:val="20"/>
              </w:rPr>
              <w:noBreakHyphen/>
            </w:r>
            <w:r w:rsidRPr="00302341">
              <w:rPr>
                <w:sz w:val="20"/>
              </w:rPr>
              <w:t xml:space="preserve"> 200</w:t>
            </w:r>
          </w:p>
        </w:tc>
        <w:tc>
          <w:tcPr>
            <w:tcW w:w="1798" w:type="dxa"/>
          </w:tcPr>
          <w:p w:rsidR="00007507" w:rsidRPr="00302341" w:rsidRDefault="00007507" w:rsidP="00007507">
            <w:pPr>
              <w:ind w:right="-22"/>
              <w:jc w:val="center"/>
              <w:rPr>
                <w:sz w:val="20"/>
              </w:rPr>
            </w:pPr>
            <w:r w:rsidRPr="00302341">
              <w:rPr>
                <w:sz w:val="20"/>
              </w:rPr>
              <w:t>7.2 to 7.6</w:t>
            </w:r>
          </w:p>
        </w:tc>
        <w:tc>
          <w:tcPr>
            <w:tcW w:w="1798" w:type="dxa"/>
          </w:tcPr>
          <w:p w:rsidR="00007507" w:rsidRPr="00302341" w:rsidRDefault="00007507" w:rsidP="00007507">
            <w:pPr>
              <w:ind w:right="-94"/>
              <w:jc w:val="center"/>
              <w:rPr>
                <w:sz w:val="20"/>
              </w:rPr>
            </w:pPr>
            <w:r w:rsidRPr="00302341">
              <w:rPr>
                <w:sz w:val="20"/>
              </w:rPr>
              <w:t xml:space="preserve">30 </w:t>
            </w:r>
            <w:r w:rsidR="00240640" w:rsidRPr="00302341">
              <w:rPr>
                <w:sz w:val="20"/>
              </w:rPr>
              <w:noBreakHyphen/>
            </w:r>
            <w:r w:rsidRPr="00302341">
              <w:rPr>
                <w:sz w:val="20"/>
              </w:rPr>
              <w:t xml:space="preserve"> 100</w:t>
            </w:r>
          </w:p>
        </w:tc>
      </w:tr>
      <w:tr w:rsidR="002941CA" w:rsidRPr="00302341">
        <w:tc>
          <w:tcPr>
            <w:tcW w:w="2093" w:type="dxa"/>
          </w:tcPr>
          <w:p w:rsidR="002941CA" w:rsidRPr="00302341" w:rsidRDefault="002941CA" w:rsidP="00007507">
            <w:pPr>
              <w:ind w:right="-180"/>
              <w:rPr>
                <w:sz w:val="20"/>
              </w:rPr>
            </w:pPr>
            <w:r w:rsidRPr="00302341">
              <w:rPr>
                <w:sz w:val="20"/>
              </w:rPr>
              <w:t>Water temperature greater than 26</w:t>
            </w:r>
            <w:r w:rsidRPr="00302341">
              <w:rPr>
                <w:sz w:val="20"/>
                <w:vertAlign w:val="superscript"/>
              </w:rPr>
              <w:t>o</w:t>
            </w:r>
            <w:r w:rsidRPr="00302341">
              <w:rPr>
                <w:sz w:val="20"/>
              </w:rPr>
              <w:t>C</w:t>
            </w:r>
          </w:p>
        </w:tc>
        <w:tc>
          <w:tcPr>
            <w:tcW w:w="1798" w:type="dxa"/>
          </w:tcPr>
          <w:p w:rsidR="002941CA" w:rsidRPr="00302341" w:rsidRDefault="002941CA" w:rsidP="00007507">
            <w:pPr>
              <w:ind w:right="-65"/>
              <w:jc w:val="center"/>
              <w:rPr>
                <w:sz w:val="20"/>
              </w:rPr>
            </w:pPr>
            <w:r w:rsidRPr="00302341">
              <w:rPr>
                <w:sz w:val="20"/>
              </w:rPr>
              <w:t>3</w:t>
            </w:r>
          </w:p>
        </w:tc>
        <w:tc>
          <w:tcPr>
            <w:tcW w:w="1798" w:type="dxa"/>
          </w:tcPr>
          <w:p w:rsidR="002941CA" w:rsidRPr="00302341" w:rsidRDefault="002941CA">
            <w:pPr>
              <w:ind w:right="-137"/>
              <w:jc w:val="center"/>
              <w:rPr>
                <w:sz w:val="20"/>
              </w:rPr>
            </w:pPr>
            <w:r w:rsidRPr="00302341">
              <w:rPr>
                <w:sz w:val="20"/>
              </w:rPr>
              <w:t xml:space="preserve">60 </w:t>
            </w:r>
            <w:r w:rsidR="00240640" w:rsidRPr="00302341">
              <w:rPr>
                <w:sz w:val="20"/>
              </w:rPr>
              <w:noBreakHyphen/>
            </w:r>
            <w:r w:rsidRPr="00302341">
              <w:rPr>
                <w:sz w:val="20"/>
              </w:rPr>
              <w:t xml:space="preserve"> 200</w:t>
            </w:r>
          </w:p>
        </w:tc>
        <w:tc>
          <w:tcPr>
            <w:tcW w:w="1798" w:type="dxa"/>
          </w:tcPr>
          <w:p w:rsidR="002941CA" w:rsidRPr="00302341" w:rsidRDefault="002941CA">
            <w:pPr>
              <w:ind w:right="-22"/>
              <w:jc w:val="center"/>
              <w:rPr>
                <w:sz w:val="20"/>
              </w:rPr>
            </w:pPr>
            <w:r w:rsidRPr="00302341">
              <w:rPr>
                <w:sz w:val="20"/>
              </w:rPr>
              <w:t>7.2 to 7.6</w:t>
            </w:r>
          </w:p>
        </w:tc>
        <w:tc>
          <w:tcPr>
            <w:tcW w:w="1798" w:type="dxa"/>
          </w:tcPr>
          <w:p w:rsidR="002941CA" w:rsidRPr="00302341" w:rsidRDefault="002941CA">
            <w:pPr>
              <w:ind w:right="-94"/>
              <w:jc w:val="center"/>
              <w:rPr>
                <w:sz w:val="20"/>
              </w:rPr>
            </w:pPr>
            <w:r w:rsidRPr="00302341">
              <w:rPr>
                <w:sz w:val="20"/>
              </w:rPr>
              <w:t xml:space="preserve">30 </w:t>
            </w:r>
            <w:r w:rsidR="00240640" w:rsidRPr="00302341">
              <w:rPr>
                <w:sz w:val="20"/>
              </w:rPr>
              <w:noBreakHyphen/>
            </w:r>
            <w:r w:rsidRPr="00302341">
              <w:rPr>
                <w:sz w:val="20"/>
              </w:rPr>
              <w:t xml:space="preserve"> 100</w:t>
            </w:r>
          </w:p>
        </w:tc>
      </w:tr>
    </w:tbl>
    <w:p w:rsidR="00007507" w:rsidRPr="00302341" w:rsidRDefault="00007507" w:rsidP="00007507">
      <w:pPr>
        <w:ind w:right="-290"/>
        <w:jc w:val="center"/>
      </w:pPr>
      <w:r w:rsidRPr="00302341">
        <w:t>DO NOT exceed a concentration of 100</w:t>
      </w:r>
      <w:r w:rsidR="0026400A">
        <w:t xml:space="preserve"> </w:t>
      </w:r>
      <w:r w:rsidRPr="00302341">
        <w:t xml:space="preserve">mg/L of </w:t>
      </w:r>
      <w:proofErr w:type="spellStart"/>
      <w:r w:rsidRPr="00302341">
        <w:t>isocyanurate</w:t>
      </w:r>
      <w:proofErr w:type="spellEnd"/>
    </w:p>
    <w:p w:rsidR="00007507" w:rsidRPr="00302341" w:rsidRDefault="00007507" w:rsidP="00007507">
      <w:pPr>
        <w:ind w:right="-290"/>
        <w:jc w:val="center"/>
        <w:rPr>
          <w:b/>
        </w:rPr>
      </w:pPr>
    </w:p>
    <w:p w:rsidR="00007507" w:rsidRPr="00302341" w:rsidRDefault="00007507" w:rsidP="00007507">
      <w:pPr>
        <w:ind w:right="-290"/>
        <w:rPr>
          <w:b/>
        </w:rPr>
      </w:pPr>
      <w:r w:rsidRPr="00302341">
        <w:rPr>
          <w:b/>
        </w:rPr>
        <w:t>NOT TO BE USED FOR ANY PURPOSE OR IN ANY MANNER CONTRARY TO THIS LABEL UNLESS AUTHORISED UNDER APPROPRIATE LEGISLATION</w:t>
      </w:r>
    </w:p>
    <w:p w:rsidR="00007507" w:rsidRPr="00302341" w:rsidRDefault="00007507" w:rsidP="009E16FD">
      <w:pPr>
        <w:pStyle w:val="Header"/>
        <w:keepNext/>
        <w:spacing w:before="180" w:after="120"/>
        <w:ind w:right="-289"/>
        <w:outlineLvl w:val="0"/>
        <w:rPr>
          <w:b/>
          <w:bCs/>
        </w:rPr>
      </w:pPr>
      <w:r w:rsidRPr="00302341">
        <w:rPr>
          <w:b/>
          <w:bCs/>
        </w:rPr>
        <w:t>GENERAL INSTRUCTIONS</w:t>
      </w:r>
    </w:p>
    <w:p w:rsidR="00007507" w:rsidRPr="00302341" w:rsidRDefault="00007507" w:rsidP="004C410F">
      <w:pPr>
        <w:numPr>
          <w:ilvl w:val="0"/>
          <w:numId w:val="9"/>
        </w:numPr>
        <w:ind w:right="-290"/>
      </w:pPr>
      <w:r w:rsidRPr="00302341">
        <w:t>The correct level of free chlorine should be maintained for several hours</w:t>
      </w:r>
      <w:r w:rsidR="00570CCB" w:rsidRPr="00302341">
        <w:t xml:space="preserve"> before </w:t>
      </w:r>
      <w:r w:rsidRPr="00302341">
        <w:t>and during swimming activity.</w:t>
      </w:r>
    </w:p>
    <w:p w:rsidR="00007507" w:rsidRPr="00302341" w:rsidRDefault="00007507" w:rsidP="004C410F">
      <w:pPr>
        <w:numPr>
          <w:ilvl w:val="0"/>
          <w:numId w:val="9"/>
        </w:numPr>
        <w:ind w:right="-290"/>
      </w:pPr>
      <w:r w:rsidRPr="00302341">
        <w:t>Chlorine levels and pH should be tested daily by use of a reliable test kit using fresh testing reagents.</w:t>
      </w:r>
    </w:p>
    <w:p w:rsidR="00007507" w:rsidRPr="00302341" w:rsidRDefault="00007507" w:rsidP="004C410F">
      <w:pPr>
        <w:numPr>
          <w:ilvl w:val="0"/>
          <w:numId w:val="9"/>
        </w:numPr>
        <w:ind w:right="-290"/>
      </w:pPr>
      <w:r w:rsidRPr="00302341">
        <w:t>If pH falls below the required level add dry alkali, if it rises above add dry acid or hydrochloric acid.</w:t>
      </w:r>
    </w:p>
    <w:p w:rsidR="00007507" w:rsidRPr="00302341" w:rsidRDefault="00007507" w:rsidP="004C410F">
      <w:pPr>
        <w:numPr>
          <w:ilvl w:val="0"/>
          <w:numId w:val="9"/>
        </w:numPr>
        <w:ind w:right="-290"/>
      </w:pPr>
      <w:r w:rsidRPr="00302341">
        <w:t>Stabiliser levels MUST be tested fortnightly by use of a reliable test kit.</w:t>
      </w:r>
      <w:r w:rsidR="00036B05" w:rsidRPr="00302341">
        <w:t xml:space="preserve"> </w:t>
      </w:r>
      <w:r w:rsidRPr="00302341">
        <w:t>Once stabiliser levels reach 100 mg/L DO NOT use this product until stabiliser levels fall below that level.</w:t>
      </w:r>
      <w:r w:rsidR="00036B05" w:rsidRPr="00302341">
        <w:t xml:space="preserve"> </w:t>
      </w:r>
      <w:r w:rsidRPr="00302341">
        <w:t xml:space="preserve">INSTEAD use an </w:t>
      </w:r>
      <w:proofErr w:type="spellStart"/>
      <w:r w:rsidRPr="00302341">
        <w:t>unstabilised</w:t>
      </w:r>
      <w:proofErr w:type="spellEnd"/>
      <w:r w:rsidRPr="00302341">
        <w:t xml:space="preserve"> chlorine product to maintain free chlorine levels.</w:t>
      </w:r>
      <w:r w:rsidR="00036B05" w:rsidRPr="00302341">
        <w:t xml:space="preserve"> </w:t>
      </w:r>
      <w:r w:rsidRPr="00302341">
        <w:t xml:space="preserve">If 100 mg/L of stabiliser is exceeded the ability of the chlorine to control </w:t>
      </w:r>
      <w:r w:rsidR="005A0BD5" w:rsidRPr="00302341">
        <w:t>algae, bacteria, viruses and protozoa</w:t>
      </w:r>
      <w:r w:rsidRPr="00302341">
        <w:t xml:space="preserve"> is reduced.</w:t>
      </w:r>
    </w:p>
    <w:p w:rsidR="00007507" w:rsidRPr="00302341" w:rsidRDefault="00007507" w:rsidP="004C410F">
      <w:pPr>
        <w:numPr>
          <w:ilvl w:val="0"/>
          <w:numId w:val="9"/>
        </w:numPr>
        <w:ind w:right="-290"/>
      </w:pPr>
      <w:r w:rsidRPr="00302341">
        <w:t xml:space="preserve">Always add tablets to a floating dispensing device or feeder designed for </w:t>
      </w:r>
      <w:proofErr w:type="spellStart"/>
      <w:r w:rsidRPr="00302341">
        <w:t>trichloroisocyanurate</w:t>
      </w:r>
      <w:proofErr w:type="spellEnd"/>
      <w:r w:rsidRPr="00302341">
        <w:t xml:space="preserve"> tablets.</w:t>
      </w:r>
    </w:p>
    <w:p w:rsidR="00007507" w:rsidRPr="00302341" w:rsidRDefault="00007507" w:rsidP="004C410F">
      <w:pPr>
        <w:numPr>
          <w:ilvl w:val="0"/>
          <w:numId w:val="9"/>
        </w:numPr>
        <w:ind w:right="-290"/>
      </w:pPr>
      <w:r w:rsidRPr="00302341">
        <w:t>DO NOT</w:t>
      </w:r>
      <w:r w:rsidRPr="00302341">
        <w:rPr>
          <w:b/>
        </w:rPr>
        <w:t xml:space="preserve"> </w:t>
      </w:r>
      <w:r w:rsidRPr="00302341">
        <w:t>USE IN FEEDERS DESIGNED FOR ANY OTHER CHEMICAL SYSTEMS.</w:t>
      </w:r>
    </w:p>
    <w:p w:rsidR="00FB7D52" w:rsidRPr="00302341" w:rsidRDefault="00007507" w:rsidP="009E16FD">
      <w:pPr>
        <w:pStyle w:val="Header"/>
        <w:keepNext/>
        <w:spacing w:before="180" w:after="120"/>
        <w:ind w:right="-289"/>
        <w:outlineLvl w:val="0"/>
        <w:rPr>
          <w:b/>
          <w:bCs/>
        </w:rPr>
      </w:pPr>
      <w:r w:rsidRPr="00302341">
        <w:rPr>
          <w:b/>
          <w:bCs/>
        </w:rPr>
        <w:lastRenderedPageBreak/>
        <w:t>CAUTION</w:t>
      </w:r>
    </w:p>
    <w:p w:rsidR="00007507" w:rsidRPr="00302341" w:rsidRDefault="00007507" w:rsidP="00007507">
      <w:pPr>
        <w:ind w:right="-290"/>
      </w:pPr>
      <w:r w:rsidRPr="00302341">
        <w:t>NOT TO BE USED AS A FOOD CONTAINER.</w:t>
      </w:r>
    </w:p>
    <w:p w:rsidR="00007507" w:rsidRPr="00302341" w:rsidRDefault="00007507" w:rsidP="009E16FD">
      <w:pPr>
        <w:pStyle w:val="Header"/>
        <w:keepNext/>
        <w:spacing w:before="180" w:after="120"/>
        <w:ind w:right="-289"/>
        <w:outlineLvl w:val="0"/>
        <w:rPr>
          <w:b/>
          <w:bCs/>
        </w:rPr>
      </w:pPr>
      <w:r w:rsidRPr="00302341">
        <w:rPr>
          <w:b/>
          <w:bCs/>
        </w:rPr>
        <w:t>CONTAINER DISPOSAL</w:t>
      </w:r>
    </w:p>
    <w:p w:rsidR="00007507" w:rsidRPr="00302341" w:rsidRDefault="00007507" w:rsidP="00007507">
      <w:pPr>
        <w:ind w:right="-290"/>
        <w:rPr>
          <w:b/>
          <w:bCs/>
        </w:rPr>
      </w:pPr>
      <w:r w:rsidRPr="00302341">
        <w:t>Rinse empty container in the pool water before disposal.</w:t>
      </w:r>
      <w:r w:rsidR="00036B05" w:rsidRPr="00302341">
        <w:t xml:space="preserve"> </w:t>
      </w:r>
      <w:r w:rsidRPr="00302341">
        <w:t>Dispose of empty container with household waste</w:t>
      </w:r>
      <w:r w:rsidRPr="00302341">
        <w:rPr>
          <w:b/>
          <w:bCs/>
        </w:rPr>
        <w:t>.</w:t>
      </w:r>
    </w:p>
    <w:p w:rsidR="00007507" w:rsidRPr="00302341" w:rsidRDefault="00007507" w:rsidP="009E16FD">
      <w:pPr>
        <w:pStyle w:val="Header"/>
        <w:keepNext/>
        <w:spacing w:before="180" w:after="120"/>
        <w:ind w:right="-289"/>
        <w:outlineLvl w:val="0"/>
        <w:rPr>
          <w:b/>
          <w:bCs/>
        </w:rPr>
      </w:pPr>
      <w:r w:rsidRPr="00302341">
        <w:rPr>
          <w:b/>
          <w:bCs/>
        </w:rPr>
        <w:t>SAFETY DIRECTIONS</w:t>
      </w:r>
    </w:p>
    <w:p w:rsidR="00007507" w:rsidRPr="00302341" w:rsidRDefault="00007507" w:rsidP="00007507">
      <w:pPr>
        <w:ind w:right="-290"/>
      </w:pPr>
      <w:proofErr w:type="gramStart"/>
      <w:r w:rsidRPr="00302341">
        <w:t>Highly reactive oxidising chlorine compound.</w:t>
      </w:r>
      <w:proofErr w:type="gramEnd"/>
      <w:r w:rsidR="00036B05" w:rsidRPr="00302341">
        <w:t xml:space="preserve"> </w:t>
      </w:r>
      <w:r w:rsidRPr="00302341">
        <w:t>May cause fire and explosion or produce severe burns.</w:t>
      </w:r>
      <w:r w:rsidR="00036B05" w:rsidRPr="00302341">
        <w:t xml:space="preserve"> </w:t>
      </w:r>
      <w:r w:rsidRPr="00302341">
        <w:t>Harmful if swallowed.</w:t>
      </w:r>
      <w:r w:rsidR="00036B05" w:rsidRPr="00302341">
        <w:t xml:space="preserve"> </w:t>
      </w:r>
      <w:proofErr w:type="gramStart"/>
      <w:r w:rsidRPr="00302341">
        <w:t>Will damage the eyes.</w:t>
      </w:r>
      <w:proofErr w:type="gramEnd"/>
      <w:r w:rsidR="00036B05" w:rsidRPr="00302341">
        <w:t xml:space="preserve"> </w:t>
      </w:r>
      <w:r w:rsidR="00492643">
        <w:t>Product will irritate the eyes, nose, throat and skin</w:t>
      </w:r>
      <w:r w:rsidRPr="00302341">
        <w:t>.</w:t>
      </w:r>
      <w:r w:rsidR="00036B05" w:rsidRPr="00302341">
        <w:t xml:space="preserve"> </w:t>
      </w:r>
      <w:r w:rsidRPr="00302341">
        <w:t>Avoid contact with the eyes, skin and clothing.</w:t>
      </w:r>
      <w:r w:rsidR="00036B05" w:rsidRPr="00302341">
        <w:t xml:space="preserve"> </w:t>
      </w:r>
      <w:r w:rsidRPr="00302341">
        <w:t>DO NOT inhale dust.</w:t>
      </w:r>
      <w:r w:rsidR="00036B05" w:rsidRPr="00302341">
        <w:t xml:space="preserve"> </w:t>
      </w:r>
      <w:proofErr w:type="gramStart"/>
      <w:r w:rsidRPr="00302341">
        <w:t>When opening the container and using the product, wear rubber gloves.</w:t>
      </w:r>
      <w:proofErr w:type="gramEnd"/>
      <w:r w:rsidR="00036B05" w:rsidRPr="00302341">
        <w:t xml:space="preserve"> </w:t>
      </w:r>
      <w:proofErr w:type="gramStart"/>
      <w:r w:rsidRPr="00302341">
        <w:t>If product on skin, immediately wash area with soap and water.</w:t>
      </w:r>
      <w:proofErr w:type="gramEnd"/>
      <w:r w:rsidR="00036B05" w:rsidRPr="00302341">
        <w:t xml:space="preserve"> </w:t>
      </w:r>
      <w:r w:rsidRPr="00302341">
        <w:t xml:space="preserve">If </w:t>
      </w:r>
      <w:proofErr w:type="gramStart"/>
      <w:r w:rsidRPr="00302341">
        <w:t>product in eyes, immediately wash</w:t>
      </w:r>
      <w:proofErr w:type="gramEnd"/>
      <w:r w:rsidRPr="00302341">
        <w:t xml:space="preserve"> it out with water.</w:t>
      </w:r>
      <w:r w:rsidR="00036B05" w:rsidRPr="00302341">
        <w:t xml:space="preserve"> </w:t>
      </w:r>
      <w:r w:rsidRPr="00302341">
        <w:t>Wash hands after use.</w:t>
      </w:r>
    </w:p>
    <w:p w:rsidR="00007507" w:rsidRPr="00302341" w:rsidRDefault="00007507" w:rsidP="00007507">
      <w:pPr>
        <w:ind w:right="-290"/>
      </w:pPr>
    </w:p>
    <w:p w:rsidR="00007507" w:rsidRPr="00302341" w:rsidRDefault="00007507" w:rsidP="00007507">
      <w:pPr>
        <w:pStyle w:val="BodyText"/>
        <w:ind w:right="-290"/>
        <w:rPr>
          <w:lang w:val="en-GB"/>
        </w:rPr>
      </w:pPr>
      <w:r w:rsidRPr="00302341">
        <w:rPr>
          <w:lang w:val="en-GB"/>
        </w:rPr>
        <w:t>DO NOT allow the product to come into contact with other chemicals, especially acids, or with combustible material such as paper, fabric, sawdust or kerosene.</w:t>
      </w:r>
      <w:r w:rsidR="00036B05" w:rsidRPr="00302341">
        <w:rPr>
          <w:lang w:val="en-GB"/>
        </w:rPr>
        <w:t xml:space="preserve"> </w:t>
      </w:r>
      <w:r w:rsidRPr="00302341">
        <w:rPr>
          <w:lang w:val="en-GB"/>
        </w:rPr>
        <w:t>DO NOT allow to get damp.</w:t>
      </w:r>
      <w:r w:rsidR="00036B05" w:rsidRPr="00302341">
        <w:rPr>
          <w:lang w:val="en-GB"/>
        </w:rPr>
        <w:t xml:space="preserve"> </w:t>
      </w:r>
      <w:r w:rsidRPr="00302341">
        <w:rPr>
          <w:lang w:val="en-GB"/>
        </w:rPr>
        <w:t>Use clean containers for dispensing.</w:t>
      </w:r>
      <w:r w:rsidR="00036B05" w:rsidRPr="00302341">
        <w:rPr>
          <w:lang w:val="en-GB"/>
        </w:rPr>
        <w:t xml:space="preserve"> </w:t>
      </w:r>
      <w:r w:rsidRPr="00302341">
        <w:rPr>
          <w:lang w:val="en-GB"/>
        </w:rPr>
        <w:t>DO NOT mix with other chemicals.</w:t>
      </w:r>
      <w:r w:rsidR="00036B05" w:rsidRPr="00302341">
        <w:rPr>
          <w:lang w:val="en-GB"/>
        </w:rPr>
        <w:t xml:space="preserve"> </w:t>
      </w:r>
      <w:r w:rsidRPr="00302341">
        <w:rPr>
          <w:lang w:val="en-GB"/>
        </w:rPr>
        <w:t>DO NOT mix with different types of chlorinating chemicals.</w:t>
      </w:r>
    </w:p>
    <w:p w:rsidR="00007507" w:rsidRPr="00302341" w:rsidRDefault="00007507" w:rsidP="00007507">
      <w:pPr>
        <w:pStyle w:val="BodyText"/>
        <w:ind w:right="-290"/>
        <w:rPr>
          <w:lang w:val="en-GB"/>
        </w:rPr>
      </w:pPr>
      <w:r w:rsidRPr="00302341">
        <w:rPr>
          <w:lang w:val="en-GB"/>
        </w:rPr>
        <w:t>DO NOT add water to the product – add the product to water, but in case of fire, drench with water.</w:t>
      </w:r>
    </w:p>
    <w:p w:rsidR="00007507" w:rsidRPr="00302341" w:rsidRDefault="00007507" w:rsidP="00007507">
      <w:pPr>
        <w:pStyle w:val="BodyText"/>
        <w:ind w:right="-290"/>
      </w:pPr>
      <w:proofErr w:type="gramStart"/>
      <w:r w:rsidRPr="00302341">
        <w:t>Store undercover in a dry, clean, cool, well</w:t>
      </w:r>
      <w:r w:rsidR="00240640" w:rsidRPr="00302341">
        <w:noBreakHyphen/>
      </w:r>
      <w:r w:rsidRPr="00302341">
        <w:t>ventilated place away from sunlight.</w:t>
      </w:r>
      <w:proofErr w:type="gramEnd"/>
      <w:r w:rsidR="00036B05" w:rsidRPr="00302341">
        <w:t xml:space="preserve"> </w:t>
      </w:r>
      <w:r w:rsidRPr="00302341">
        <w:t>Store and transport in an upright container.</w:t>
      </w:r>
    </w:p>
    <w:p w:rsidR="00007507" w:rsidRPr="00302341" w:rsidRDefault="00007507" w:rsidP="009E16FD">
      <w:pPr>
        <w:pStyle w:val="Header"/>
        <w:keepNext/>
        <w:spacing w:before="180" w:after="120"/>
        <w:ind w:right="-289"/>
        <w:outlineLvl w:val="0"/>
        <w:rPr>
          <w:b/>
          <w:bCs/>
        </w:rPr>
      </w:pPr>
      <w:r w:rsidRPr="00302341">
        <w:rPr>
          <w:b/>
          <w:bCs/>
        </w:rPr>
        <w:t>FIRST AID</w:t>
      </w:r>
    </w:p>
    <w:p w:rsidR="00007507" w:rsidRPr="00302341" w:rsidRDefault="00007507" w:rsidP="00007507">
      <w:pPr>
        <w:pStyle w:val="BodyText"/>
        <w:spacing w:after="0"/>
        <w:ind w:right="-289"/>
      </w:pPr>
      <w:r w:rsidRPr="00302341">
        <w:t xml:space="preserve">If poisoning occurs contact a doctor or Poisons Information Centre (phone </w:t>
      </w:r>
      <w:r w:rsidR="00492643">
        <w:t xml:space="preserve">Australia </w:t>
      </w:r>
      <w:r w:rsidRPr="00302341">
        <w:t>13</w:t>
      </w:r>
      <w:r w:rsidR="00492643">
        <w:t> </w:t>
      </w:r>
      <w:r w:rsidRPr="00302341">
        <w:t>11</w:t>
      </w:r>
      <w:r w:rsidR="00492643">
        <w:t> </w:t>
      </w:r>
      <w:r w:rsidRPr="00302341">
        <w:t xml:space="preserve">26). If swallowed, DO NOT </w:t>
      </w:r>
      <w:proofErr w:type="gramStart"/>
      <w:r w:rsidRPr="00302341">
        <w:t>induce</w:t>
      </w:r>
      <w:proofErr w:type="gramEnd"/>
      <w:r w:rsidRPr="00302341">
        <w:t xml:space="preserve"> vomiting. Give a glass of water. If skin contact occurs, remove contaminated clothing and wash skin thoroughly. If in eyes, hold eyes open, flood with water for at least 15 minutes and see a doctor.</w:t>
      </w:r>
    </w:p>
    <w:p w:rsidR="00007507" w:rsidRPr="00302341" w:rsidRDefault="00007507" w:rsidP="009E16FD">
      <w:pPr>
        <w:spacing w:before="240" w:after="120"/>
        <w:ind w:right="-289"/>
        <w:outlineLvl w:val="0"/>
      </w:pPr>
      <w:r w:rsidRPr="00302341">
        <w:rPr>
          <w:b/>
        </w:rPr>
        <w:t>D.O.M.</w:t>
      </w:r>
      <w:r w:rsidRPr="00302341">
        <w:t xml:space="preserve"> [</w:t>
      </w:r>
      <w:r w:rsidRPr="00302341">
        <w:rPr>
          <w:i/>
        </w:rPr>
        <w:t>date of manufacture</w:t>
      </w:r>
      <w:r w:rsidRPr="00302341">
        <w:t>]</w:t>
      </w:r>
    </w:p>
    <w:p w:rsidR="00007507" w:rsidRPr="00302341" w:rsidRDefault="00007507" w:rsidP="00BC486B">
      <w:pPr>
        <w:spacing w:before="240" w:after="120"/>
        <w:ind w:right="-289"/>
        <w:rPr>
          <w:iCs/>
        </w:rPr>
      </w:pPr>
      <w:r w:rsidRPr="00302341">
        <w:rPr>
          <w:b/>
        </w:rPr>
        <w:t xml:space="preserve">B.N. </w:t>
      </w:r>
      <w:r w:rsidRPr="00302341">
        <w:rPr>
          <w:iCs/>
        </w:rPr>
        <w:t>[</w:t>
      </w:r>
      <w:r w:rsidRPr="00302341">
        <w:rPr>
          <w:i/>
        </w:rPr>
        <w:t>batch number</w:t>
      </w:r>
      <w:r w:rsidRPr="00302341">
        <w:rPr>
          <w:iCs/>
        </w:rPr>
        <w:t>]</w:t>
      </w:r>
    </w:p>
    <w:p w:rsidR="00DC2A23" w:rsidRPr="00302341" w:rsidRDefault="00DC2A23" w:rsidP="009E16FD">
      <w:pPr>
        <w:spacing w:before="240" w:after="120"/>
        <w:ind w:right="-289"/>
        <w:outlineLvl w:val="0"/>
        <w:rPr>
          <w:b/>
        </w:rPr>
      </w:pPr>
      <w:r w:rsidRPr="00302341">
        <w:rPr>
          <w:b/>
        </w:rPr>
        <w:t>APVMA Listed Product Number:</w:t>
      </w:r>
      <w:r w:rsidR="008E0A8D">
        <w:rPr>
          <w:b/>
        </w:rPr>
        <w:t xml:space="preserve"> </w:t>
      </w:r>
      <w:r w:rsidR="008E0A8D" w:rsidRPr="003F559F">
        <w:t>[</w:t>
      </w:r>
      <w:r w:rsidR="008E0A8D" w:rsidRPr="00991AC3">
        <w:rPr>
          <w:i/>
        </w:rPr>
        <w:t xml:space="preserve">Insert </w:t>
      </w:r>
      <w:r w:rsidR="008E0A8D">
        <w:rPr>
          <w:i/>
        </w:rPr>
        <w:t>APVMA listed product</w:t>
      </w:r>
      <w:r w:rsidR="008E0A8D" w:rsidRPr="00991AC3">
        <w:rPr>
          <w:i/>
        </w:rPr>
        <w:t xml:space="preserve"> number</w:t>
      </w:r>
      <w:r w:rsidR="008E0A8D">
        <w:t>]</w:t>
      </w:r>
    </w:p>
    <w:p w:rsidR="00007507" w:rsidRPr="00302341" w:rsidRDefault="00007507" w:rsidP="009E16FD">
      <w:pPr>
        <w:pStyle w:val="Header"/>
        <w:keepNext/>
        <w:spacing w:before="180" w:after="120"/>
        <w:ind w:right="-289"/>
        <w:outlineLvl w:val="0"/>
        <w:rPr>
          <w:b/>
          <w:bCs/>
        </w:rPr>
      </w:pPr>
      <w:r w:rsidRPr="00302341">
        <w:rPr>
          <w:b/>
          <w:bCs/>
        </w:rPr>
        <w:t>EMERGENCY INFORMATION PANEL</w:t>
      </w:r>
    </w:p>
    <w:p w:rsidR="00007507" w:rsidRPr="00302341" w:rsidRDefault="00007507" w:rsidP="00007507">
      <w:pPr>
        <w:ind w:right="-290"/>
        <w:rPr>
          <w:i/>
          <w:iCs/>
        </w:rPr>
      </w:pPr>
      <w:r w:rsidRPr="00302341">
        <w:rPr>
          <w:i/>
          <w:iCs/>
        </w:rPr>
        <w:t>Include all requirements of the relevant authorities relating to transport and storage of dangerous goods, especially those in the Australian Dangerous Goods Code.</w:t>
      </w:r>
      <w:r w:rsidR="00036B05" w:rsidRPr="00302341">
        <w:rPr>
          <w:i/>
          <w:iCs/>
        </w:rPr>
        <w:t xml:space="preserve"> </w:t>
      </w:r>
      <w:r w:rsidRPr="00302341">
        <w:rPr>
          <w:i/>
          <w:iCs/>
        </w:rPr>
        <w:t>Refer to the ‘Label design information’ instructions for further information.</w:t>
      </w:r>
    </w:p>
    <w:p w:rsidR="00036B05" w:rsidRPr="00302341" w:rsidRDefault="00036B05" w:rsidP="00007507">
      <w:pPr>
        <w:ind w:right="-290"/>
        <w:rPr>
          <w:i/>
          <w:iCs/>
        </w:rPr>
      </w:pPr>
    </w:p>
    <w:p w:rsidR="00036B05" w:rsidRPr="00302341" w:rsidRDefault="00036B05">
      <w:pPr>
        <w:pStyle w:val="SchedSectionBreak"/>
        <w:sectPr w:rsidR="00036B05" w:rsidRPr="00302341" w:rsidSect="0055528F">
          <w:headerReference w:type="even" r:id="rId24"/>
          <w:headerReference w:type="default" r:id="rId25"/>
          <w:footerReference w:type="even" r:id="rId26"/>
          <w:footerReference w:type="default" r:id="rId27"/>
          <w:headerReference w:type="first" r:id="rId28"/>
          <w:footerReference w:type="first" r:id="rId29"/>
          <w:pgSz w:w="11907" w:h="16839" w:code="9"/>
          <w:pgMar w:top="1440" w:right="1797" w:bottom="1440" w:left="1797" w:header="709" w:footer="709" w:gutter="0"/>
          <w:cols w:space="708"/>
          <w:docGrid w:linePitch="360"/>
        </w:sectPr>
      </w:pPr>
    </w:p>
    <w:p w:rsidR="00036B05" w:rsidRPr="00302341" w:rsidRDefault="00036B05" w:rsidP="00007507">
      <w:pPr>
        <w:ind w:right="-290"/>
      </w:pPr>
    </w:p>
    <w:sectPr w:rsidR="00036B05" w:rsidRPr="00302341" w:rsidSect="00240640">
      <w:headerReference w:type="even" r:id="rId30"/>
      <w:headerReference w:type="default" r:id="rId31"/>
      <w:footerReference w:type="even" r:id="rId32"/>
      <w:footerReference w:type="default" r:id="rId33"/>
      <w:footerReference w:type="first" r:id="rId34"/>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E8B" w:rsidRDefault="00D85E8B">
      <w:r>
        <w:separator/>
      </w:r>
    </w:p>
  </w:endnote>
  <w:endnote w:type="continuationSeparator" w:id="0">
    <w:p w:rsidR="00D85E8B" w:rsidRDefault="00D8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8B" w:rsidRDefault="00D85E8B">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85E8B">
      <w:tc>
        <w:tcPr>
          <w:tcW w:w="1134" w:type="dxa"/>
          <w:shd w:val="clear" w:color="auto" w:fill="auto"/>
        </w:tcPr>
        <w:p w:rsidR="00D85E8B" w:rsidRPr="003D7214" w:rsidRDefault="00D85E8B">
          <w:pPr>
            <w:spacing w:line="240" w:lineRule="exact"/>
            <w:rPr>
              <w:rFonts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2</w:t>
          </w:r>
          <w:r w:rsidRPr="003D7214">
            <w:rPr>
              <w:rStyle w:val="PageNumber"/>
              <w:rFonts w:cs="Arial"/>
            </w:rPr>
            <w:fldChar w:fldCharType="end"/>
          </w:r>
        </w:p>
      </w:tc>
      <w:tc>
        <w:tcPr>
          <w:tcW w:w="6095" w:type="dxa"/>
          <w:shd w:val="clear" w:color="auto" w:fill="auto"/>
        </w:tcPr>
        <w:p w:rsidR="00D85E8B" w:rsidRPr="004F5D6D" w:rsidRDefault="00D85E8B">
          <w:pPr>
            <w:pStyle w:val="FooterCitation"/>
          </w:pPr>
          <w:r>
            <w:t>Agricultural and Veterinary Chemicals Code (</w:t>
          </w:r>
          <w:r w:rsidRPr="00E71522">
            <w:t>Listed Chemical Product</w:t>
          </w:r>
          <w:r>
            <w:t xml:space="preserve"> – </w:t>
          </w:r>
          <w:r w:rsidRPr="00E71522">
            <w:t>Home Swimming Pool and</w:t>
          </w:r>
          <w:r>
            <w:t xml:space="preserve"> Spa Products) Standard 2014</w:t>
          </w:r>
        </w:p>
      </w:tc>
      <w:tc>
        <w:tcPr>
          <w:tcW w:w="1134" w:type="dxa"/>
          <w:shd w:val="clear" w:color="auto" w:fill="auto"/>
        </w:tcPr>
        <w:p w:rsidR="00D85E8B" w:rsidRPr="00451BF5" w:rsidRDefault="00D85E8B">
          <w:pPr>
            <w:spacing w:line="240" w:lineRule="exact"/>
            <w:jc w:val="right"/>
            <w:rPr>
              <w:rStyle w:val="PageNumber"/>
            </w:rPr>
          </w:pPr>
        </w:p>
      </w:tc>
    </w:tr>
  </w:tbl>
  <w:p w:rsidR="00D85E8B" w:rsidRDefault="00D85E8B">
    <w:pPr>
      <w:pStyle w:val="FooterDraft"/>
      <w:ind w:right="360" w:firstLine="360"/>
    </w:pPr>
  </w:p>
  <w:p w:rsidR="00D85E8B" w:rsidRDefault="00D85E8B">
    <w:pPr>
      <w:pStyle w:val="FooterInfo"/>
    </w:pPr>
    <w:r w:rsidRPr="00974D8C">
      <w:t xml:space="preserve"> </w:t>
    </w:r>
    <w:r>
      <w:t xml:space="preserve"> </w:t>
    </w:r>
  </w:p>
  <w:p w:rsidR="00D85E8B" w:rsidRPr="0055794B" w:rsidRDefault="00D85E8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8B" w:rsidRDefault="00D85E8B"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85E8B">
      <w:tc>
        <w:tcPr>
          <w:tcW w:w="1134" w:type="dxa"/>
        </w:tcPr>
        <w:p w:rsidR="00D85E8B" w:rsidRPr="003D7214" w:rsidRDefault="00D85E8B"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34</w:t>
          </w:r>
          <w:r w:rsidRPr="003D7214">
            <w:rPr>
              <w:rStyle w:val="PageNumber"/>
              <w:rFonts w:cs="Arial"/>
              <w:szCs w:val="22"/>
            </w:rPr>
            <w:fldChar w:fldCharType="end"/>
          </w:r>
        </w:p>
      </w:tc>
      <w:tc>
        <w:tcPr>
          <w:tcW w:w="6095" w:type="dxa"/>
        </w:tcPr>
        <w:p w:rsidR="00D85E8B" w:rsidRPr="004F5D6D" w:rsidRDefault="00164F8C" w:rsidP="00BD545A">
          <w:pPr>
            <w:pStyle w:val="Footer"/>
            <w:spacing w:before="20" w:line="240" w:lineRule="exact"/>
          </w:pPr>
          <w:fldSimple w:instr=" STYLEREF  Title  ">
            <w:r>
              <w:rPr>
                <w:noProof/>
              </w:rPr>
              <w:t>Agricultural and Veterinary Chemicals Code (Listed Chemical Product – Home Swimming Pool and Spa Products) Standard 2014</w:t>
            </w:r>
          </w:fldSimple>
        </w:p>
      </w:tc>
      <w:tc>
        <w:tcPr>
          <w:tcW w:w="1134" w:type="dxa"/>
        </w:tcPr>
        <w:p w:rsidR="00D85E8B" w:rsidRPr="00451BF5" w:rsidRDefault="00D85E8B" w:rsidP="00BD545A">
          <w:pPr>
            <w:spacing w:line="240" w:lineRule="exact"/>
            <w:jc w:val="right"/>
            <w:rPr>
              <w:rStyle w:val="PageNumber"/>
            </w:rPr>
          </w:pPr>
        </w:p>
      </w:tc>
    </w:tr>
  </w:tbl>
  <w:p w:rsidR="00D85E8B" w:rsidRDefault="00D85E8B" w:rsidP="00BD545A">
    <w:pPr>
      <w:pStyle w:val="FooterInfo"/>
      <w:rPr>
        <w:b/>
        <w:sz w:val="40"/>
      </w:rPr>
    </w:pPr>
  </w:p>
  <w:p w:rsidR="00D85E8B" w:rsidRDefault="00D85E8B" w:rsidP="00BD545A">
    <w:pPr>
      <w:pStyle w:val="FooterInfo"/>
    </w:pPr>
    <w:r w:rsidRPr="00974D8C">
      <w:t xml:space="preserve"> </w:t>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8B" w:rsidRDefault="00D85E8B"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85E8B">
      <w:tc>
        <w:tcPr>
          <w:tcW w:w="1134" w:type="dxa"/>
        </w:tcPr>
        <w:p w:rsidR="00D85E8B" w:rsidRDefault="00D85E8B" w:rsidP="00BD545A">
          <w:pPr>
            <w:spacing w:line="240" w:lineRule="exact"/>
          </w:pPr>
        </w:p>
      </w:tc>
      <w:tc>
        <w:tcPr>
          <w:tcW w:w="6095" w:type="dxa"/>
        </w:tcPr>
        <w:p w:rsidR="00D85E8B" w:rsidRPr="004F5D6D" w:rsidRDefault="00164F8C" w:rsidP="00BD545A">
          <w:pPr>
            <w:pStyle w:val="FooterCitation"/>
          </w:pPr>
          <w:fldSimple w:instr=" STYLEREF  Title  ">
            <w:r>
              <w:rPr>
                <w:noProof/>
              </w:rPr>
              <w:t>Agricultural and Veterinary Chemicals Code (Listed Chemical Product – Home Swimming Pool and Spa Products) Standard 2014</w:t>
            </w:r>
          </w:fldSimple>
        </w:p>
      </w:tc>
      <w:tc>
        <w:tcPr>
          <w:tcW w:w="1134" w:type="dxa"/>
        </w:tcPr>
        <w:p w:rsidR="00D85E8B" w:rsidRPr="003D7214" w:rsidRDefault="00D85E8B"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34</w:t>
          </w:r>
          <w:r w:rsidRPr="003D7214">
            <w:rPr>
              <w:rStyle w:val="PageNumber"/>
              <w:rFonts w:cs="Arial"/>
              <w:szCs w:val="22"/>
            </w:rPr>
            <w:fldChar w:fldCharType="end"/>
          </w:r>
        </w:p>
      </w:tc>
    </w:tr>
  </w:tbl>
  <w:p w:rsidR="00D85E8B" w:rsidRDefault="00D85E8B" w:rsidP="00BD545A">
    <w:pPr>
      <w:pStyle w:val="FooterInfo"/>
      <w:rPr>
        <w:b/>
        <w:sz w:val="40"/>
      </w:rPr>
    </w:pPr>
  </w:p>
  <w:p w:rsidR="00D85E8B" w:rsidRDefault="00D85E8B" w:rsidP="00BD545A">
    <w:pPr>
      <w:pStyle w:val="FooterInfo"/>
    </w:pPr>
    <w:r w:rsidRPr="00974D8C">
      <w:t xml:space="preserve"> </w:t>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8B" w:rsidRDefault="00D85E8B">
    <w:pPr>
      <w:pStyle w:val="FooterInfo"/>
      <w:rPr>
        <w:b/>
        <w:sz w:val="40"/>
      </w:rPr>
    </w:pPr>
  </w:p>
  <w:p w:rsidR="00D85E8B" w:rsidRPr="00974D8C" w:rsidRDefault="00D85E8B">
    <w:pPr>
      <w:pStyle w:val="FooterInfo"/>
    </w:pPr>
    <w:r>
      <w:rPr>
        <w:noProof/>
      </w:rPr>
      <w:t>0608451D-070906Z</w:t>
    </w: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8B" w:rsidRDefault="00D85E8B">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85E8B">
      <w:tc>
        <w:tcPr>
          <w:tcW w:w="1134" w:type="dxa"/>
          <w:shd w:val="clear" w:color="auto" w:fill="auto"/>
        </w:tcPr>
        <w:p w:rsidR="00D85E8B" w:rsidRPr="003D7214" w:rsidRDefault="00D85E8B">
          <w:pPr>
            <w:spacing w:line="240" w:lineRule="exact"/>
            <w:rPr>
              <w:rFonts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E9665B">
            <w:rPr>
              <w:rStyle w:val="PageNumber"/>
              <w:rFonts w:cs="Arial"/>
              <w:noProof/>
            </w:rPr>
            <w:t>2</w:t>
          </w:r>
          <w:r w:rsidRPr="003D7214">
            <w:rPr>
              <w:rStyle w:val="PageNumber"/>
              <w:rFonts w:cs="Arial"/>
            </w:rPr>
            <w:fldChar w:fldCharType="end"/>
          </w:r>
        </w:p>
      </w:tc>
      <w:tc>
        <w:tcPr>
          <w:tcW w:w="6095" w:type="dxa"/>
          <w:shd w:val="clear" w:color="auto" w:fill="auto"/>
        </w:tcPr>
        <w:p w:rsidR="00D85E8B" w:rsidRPr="004F5D6D" w:rsidRDefault="00D85E8B">
          <w:pPr>
            <w:pStyle w:val="FooterCitation"/>
          </w:pPr>
          <w:r>
            <w:t>Agricultural and Veterinary Chemicals Code (</w:t>
          </w:r>
          <w:r w:rsidRPr="00E71522">
            <w:t>Listed Chemical Product</w:t>
          </w:r>
          <w:r>
            <w:t xml:space="preserve"> – </w:t>
          </w:r>
          <w:r w:rsidRPr="00E71522">
            <w:t>Home Swimming Pool and</w:t>
          </w:r>
          <w:r>
            <w:t xml:space="preserve"> Spa Products) Standard 2014</w:t>
          </w:r>
        </w:p>
      </w:tc>
      <w:tc>
        <w:tcPr>
          <w:tcW w:w="1134" w:type="dxa"/>
          <w:shd w:val="clear" w:color="auto" w:fill="auto"/>
        </w:tcPr>
        <w:p w:rsidR="00D85E8B" w:rsidRPr="00451BF5" w:rsidRDefault="00D85E8B">
          <w:pPr>
            <w:spacing w:line="240" w:lineRule="exact"/>
            <w:jc w:val="right"/>
            <w:rPr>
              <w:rStyle w:val="PageNumber"/>
            </w:rPr>
          </w:pPr>
        </w:p>
      </w:tc>
    </w:tr>
  </w:tbl>
  <w:p w:rsidR="00D85E8B" w:rsidRDefault="00D85E8B">
    <w:pPr>
      <w:pStyle w:val="FooterDraft"/>
      <w:ind w:right="360" w:firstLine="360"/>
    </w:pPr>
  </w:p>
  <w:p w:rsidR="00D85E8B" w:rsidRDefault="00D85E8B">
    <w:pPr>
      <w:pStyle w:val="FooterInfo"/>
    </w:pPr>
    <w:r w:rsidRPr="00974D8C">
      <w:t xml:space="preserve"> </w:t>
    </w:r>
    <w:r>
      <w:t xml:space="preserve"> </w:t>
    </w:r>
  </w:p>
  <w:p w:rsidR="00D85E8B" w:rsidRPr="0055794B" w:rsidRDefault="00D85E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8B" w:rsidRDefault="00D85E8B">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85E8B">
      <w:tc>
        <w:tcPr>
          <w:tcW w:w="1134" w:type="dxa"/>
          <w:shd w:val="clear" w:color="auto" w:fill="auto"/>
        </w:tcPr>
        <w:p w:rsidR="00D85E8B" w:rsidRDefault="00D85E8B">
          <w:pPr>
            <w:spacing w:line="240" w:lineRule="exact"/>
          </w:pPr>
        </w:p>
      </w:tc>
      <w:tc>
        <w:tcPr>
          <w:tcW w:w="6095" w:type="dxa"/>
          <w:shd w:val="clear" w:color="auto" w:fill="auto"/>
        </w:tcPr>
        <w:p w:rsidR="00D85E8B" w:rsidRPr="004F5D6D" w:rsidRDefault="00D85E8B">
          <w:pPr>
            <w:pStyle w:val="FooterCitation"/>
          </w:pPr>
          <w:r>
            <w:t>Agricultural and Veterinary Chemicals Code (</w:t>
          </w:r>
          <w:r w:rsidRPr="00E71522">
            <w:t>Listed Chemical Product</w:t>
          </w:r>
          <w:r>
            <w:t xml:space="preserve"> – </w:t>
          </w:r>
          <w:r w:rsidRPr="00E71522">
            <w:t>Home Swimming Pool and</w:t>
          </w:r>
          <w:r>
            <w:t xml:space="preserve"> Spa Products) Standard 2014</w:t>
          </w:r>
        </w:p>
      </w:tc>
      <w:tc>
        <w:tcPr>
          <w:tcW w:w="1134" w:type="dxa"/>
          <w:shd w:val="clear" w:color="auto" w:fill="auto"/>
        </w:tcPr>
        <w:p w:rsidR="00D85E8B" w:rsidRPr="003D7214" w:rsidRDefault="00D85E8B">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1</w:t>
          </w:r>
          <w:r w:rsidRPr="003D7214">
            <w:rPr>
              <w:rStyle w:val="PageNumber"/>
              <w:rFonts w:cs="Arial"/>
            </w:rPr>
            <w:fldChar w:fldCharType="end"/>
          </w:r>
        </w:p>
      </w:tc>
    </w:tr>
  </w:tbl>
  <w:p w:rsidR="00D85E8B" w:rsidRDefault="00D85E8B">
    <w:pPr>
      <w:pStyle w:val="FooterDraft"/>
    </w:pPr>
    <w:r>
      <w:t>DRAFT ONLY</w:t>
    </w:r>
  </w:p>
  <w:p w:rsidR="00D85E8B" w:rsidRDefault="00D85E8B">
    <w:pPr>
      <w:pStyle w:val="FooterInfo"/>
    </w:pPr>
    <w:r w:rsidRPr="00974D8C">
      <w:t xml:space="preserve"> </w:t>
    </w:r>
    <w:r>
      <w:t xml:space="preserve"> </w:t>
    </w:r>
  </w:p>
  <w:p w:rsidR="00D85E8B" w:rsidRPr="00F10D43" w:rsidRDefault="00D85E8B">
    <w:pPr>
      <w:pStyle w:val="Footerinfo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8B" w:rsidRDefault="00D85E8B">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85E8B">
      <w:tc>
        <w:tcPr>
          <w:tcW w:w="1134" w:type="dxa"/>
          <w:shd w:val="clear" w:color="auto" w:fill="auto"/>
        </w:tcPr>
        <w:p w:rsidR="00D85E8B" w:rsidRPr="003D7214" w:rsidRDefault="00D85E8B">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E9665B">
            <w:rPr>
              <w:rStyle w:val="PageNumber"/>
              <w:rFonts w:cs="Arial"/>
              <w:noProof/>
            </w:rPr>
            <w:t>4</w:t>
          </w:r>
          <w:r w:rsidRPr="003D7214">
            <w:rPr>
              <w:rStyle w:val="PageNumber"/>
              <w:rFonts w:cs="Arial"/>
            </w:rPr>
            <w:fldChar w:fldCharType="end"/>
          </w:r>
        </w:p>
      </w:tc>
      <w:tc>
        <w:tcPr>
          <w:tcW w:w="6095" w:type="dxa"/>
          <w:shd w:val="clear" w:color="auto" w:fill="auto"/>
        </w:tcPr>
        <w:p w:rsidR="00D85E8B" w:rsidRPr="004F5D6D" w:rsidRDefault="00D85E8B">
          <w:pPr>
            <w:pStyle w:val="FooterCitation"/>
          </w:pPr>
          <w:r>
            <w:t>Agricultural and Veterinary Chemicals Code (</w:t>
          </w:r>
          <w:r w:rsidRPr="00E71522">
            <w:t>Listed Chemical Product</w:t>
          </w:r>
          <w:r>
            <w:t xml:space="preserve"> – </w:t>
          </w:r>
          <w:r w:rsidRPr="00E71522">
            <w:t>Home Swimming Pool and</w:t>
          </w:r>
          <w:r>
            <w:t xml:space="preserve"> Spa Products) Standard 2014</w:t>
          </w:r>
        </w:p>
      </w:tc>
      <w:tc>
        <w:tcPr>
          <w:tcW w:w="1134" w:type="dxa"/>
          <w:shd w:val="clear" w:color="auto" w:fill="auto"/>
        </w:tcPr>
        <w:p w:rsidR="00D85E8B" w:rsidRPr="00451BF5" w:rsidRDefault="00D85E8B">
          <w:pPr>
            <w:spacing w:line="240" w:lineRule="exact"/>
            <w:jc w:val="right"/>
            <w:rPr>
              <w:rStyle w:val="PageNumber"/>
            </w:rPr>
          </w:pPr>
        </w:p>
      </w:tc>
    </w:tr>
  </w:tbl>
  <w:p w:rsidR="00D85E8B" w:rsidRDefault="00D85E8B">
    <w:pPr>
      <w:pStyle w:val="FooterInfo"/>
      <w:rPr>
        <w:b/>
        <w:sz w:val="40"/>
      </w:rPr>
    </w:pPr>
  </w:p>
  <w:p w:rsidR="00D85E8B" w:rsidRDefault="00D85E8B">
    <w:pPr>
      <w:pStyle w:val="FooterInfo"/>
    </w:pPr>
    <w:r w:rsidRPr="00974D8C">
      <w:t xml:space="preserve"> </w:t>
    </w:r>
    <w:r>
      <w:t xml:space="preserve"> </w:t>
    </w:r>
  </w:p>
  <w:p w:rsidR="00D85E8B" w:rsidRPr="0055794B" w:rsidRDefault="00D85E8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8B" w:rsidRDefault="00D85E8B">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85E8B">
      <w:trPr>
        <w:trHeight w:val="70"/>
      </w:trPr>
      <w:tc>
        <w:tcPr>
          <w:tcW w:w="1134" w:type="dxa"/>
          <w:shd w:val="clear" w:color="auto" w:fill="auto"/>
        </w:tcPr>
        <w:p w:rsidR="00D85E8B" w:rsidRDefault="00D85E8B">
          <w:pPr>
            <w:spacing w:line="240" w:lineRule="exact"/>
          </w:pPr>
        </w:p>
      </w:tc>
      <w:tc>
        <w:tcPr>
          <w:tcW w:w="6095" w:type="dxa"/>
          <w:shd w:val="clear" w:color="auto" w:fill="auto"/>
        </w:tcPr>
        <w:p w:rsidR="00D85E8B" w:rsidRPr="004F5D6D" w:rsidRDefault="00D85E8B">
          <w:pPr>
            <w:pStyle w:val="FooterCitation"/>
          </w:pPr>
          <w:r>
            <w:t>Agricultural and Veterinary Chemicals Code (</w:t>
          </w:r>
          <w:r w:rsidRPr="00E71522">
            <w:t>Listed Chemical Product</w:t>
          </w:r>
          <w:r>
            <w:t xml:space="preserve"> – </w:t>
          </w:r>
          <w:r w:rsidRPr="00E71522">
            <w:t>Home Swimming Pool and</w:t>
          </w:r>
          <w:r>
            <w:t xml:space="preserve"> Spa Products) Standard 2014</w:t>
          </w:r>
        </w:p>
      </w:tc>
      <w:tc>
        <w:tcPr>
          <w:tcW w:w="1134" w:type="dxa"/>
          <w:shd w:val="clear" w:color="auto" w:fill="auto"/>
        </w:tcPr>
        <w:p w:rsidR="00D85E8B" w:rsidRPr="003D7214" w:rsidRDefault="00D85E8B">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E9665B">
            <w:rPr>
              <w:rStyle w:val="PageNumber"/>
              <w:rFonts w:cs="Arial"/>
              <w:noProof/>
            </w:rPr>
            <w:t>5</w:t>
          </w:r>
          <w:r w:rsidRPr="003D7214">
            <w:rPr>
              <w:rStyle w:val="PageNumber"/>
              <w:rFonts w:cs="Arial"/>
            </w:rPr>
            <w:fldChar w:fldCharType="end"/>
          </w:r>
        </w:p>
      </w:tc>
    </w:tr>
  </w:tbl>
  <w:p w:rsidR="00D85E8B" w:rsidRDefault="00D85E8B">
    <w:pPr>
      <w:pStyle w:val="FooterInfo"/>
      <w:rPr>
        <w:b/>
        <w:sz w:val="40"/>
      </w:rPr>
    </w:pPr>
  </w:p>
  <w:p w:rsidR="00D85E8B" w:rsidRDefault="00D85E8B">
    <w:pPr>
      <w:pStyle w:val="FooterInfo"/>
    </w:pPr>
    <w:r w:rsidRPr="00974D8C">
      <w:t xml:space="preserve"> </w:t>
    </w:r>
    <w:r>
      <w:t xml:space="preserve"> </w:t>
    </w:r>
  </w:p>
  <w:p w:rsidR="00D85E8B" w:rsidRPr="00C83A6D" w:rsidRDefault="00D85E8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8B" w:rsidRPr="00556EB9" w:rsidRDefault="00D85E8B">
    <w:pPr>
      <w:pStyle w:val="FooterCitation"/>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8B" w:rsidRDefault="00D85E8B">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85E8B">
      <w:tc>
        <w:tcPr>
          <w:tcW w:w="1134" w:type="dxa"/>
          <w:shd w:val="clear" w:color="auto" w:fill="auto"/>
        </w:tcPr>
        <w:p w:rsidR="00D85E8B" w:rsidRPr="003D7214" w:rsidRDefault="00D85E8B">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E9665B">
            <w:rPr>
              <w:rStyle w:val="PageNumber"/>
              <w:rFonts w:cs="Arial"/>
              <w:noProof/>
            </w:rPr>
            <w:t>30</w:t>
          </w:r>
          <w:r w:rsidRPr="003D7214">
            <w:rPr>
              <w:rStyle w:val="PageNumber"/>
              <w:rFonts w:cs="Arial"/>
            </w:rPr>
            <w:fldChar w:fldCharType="end"/>
          </w:r>
        </w:p>
      </w:tc>
      <w:tc>
        <w:tcPr>
          <w:tcW w:w="6095" w:type="dxa"/>
          <w:shd w:val="clear" w:color="auto" w:fill="auto"/>
        </w:tcPr>
        <w:p w:rsidR="00D85E8B" w:rsidRPr="004F5D6D" w:rsidRDefault="00D85E8B">
          <w:pPr>
            <w:pStyle w:val="FooterCitation"/>
          </w:pPr>
          <w:r>
            <w:t>Agricultural and Veterinary Chemicals Code (</w:t>
          </w:r>
          <w:r w:rsidRPr="00E71522">
            <w:t>Listed Chemical Product</w:t>
          </w:r>
          <w:r>
            <w:t xml:space="preserve"> – </w:t>
          </w:r>
          <w:r w:rsidRPr="00E71522">
            <w:t>Home Swimming Pool and</w:t>
          </w:r>
          <w:r>
            <w:t xml:space="preserve"> Spa Products) Standard 2014</w:t>
          </w:r>
        </w:p>
      </w:tc>
      <w:tc>
        <w:tcPr>
          <w:tcW w:w="1134" w:type="dxa"/>
          <w:shd w:val="clear" w:color="auto" w:fill="auto"/>
        </w:tcPr>
        <w:p w:rsidR="00D85E8B" w:rsidRPr="00451BF5" w:rsidRDefault="00D85E8B">
          <w:pPr>
            <w:spacing w:line="240" w:lineRule="exact"/>
            <w:jc w:val="right"/>
            <w:rPr>
              <w:rStyle w:val="PageNumber"/>
            </w:rPr>
          </w:pPr>
        </w:p>
      </w:tc>
    </w:tr>
  </w:tbl>
  <w:p w:rsidR="00D85E8B" w:rsidRDefault="00D85E8B">
    <w:pPr>
      <w:pStyle w:val="FooterInfo"/>
      <w:rPr>
        <w:b/>
        <w:sz w:val="40"/>
      </w:rPr>
    </w:pPr>
  </w:p>
  <w:p w:rsidR="00D85E8B" w:rsidRDefault="00D85E8B">
    <w:pPr>
      <w:pStyle w:val="FooterInfo"/>
    </w:pPr>
    <w:r w:rsidRPr="00974D8C">
      <w:t xml:space="preserve"> </w:t>
    </w:r>
    <w:r>
      <w:t xml:space="preserve"> </w:t>
    </w:r>
  </w:p>
  <w:p w:rsidR="00D85E8B" w:rsidRPr="0055794B" w:rsidRDefault="00D85E8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8B" w:rsidRDefault="00D85E8B">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85E8B">
      <w:tc>
        <w:tcPr>
          <w:tcW w:w="1134" w:type="dxa"/>
          <w:shd w:val="clear" w:color="auto" w:fill="auto"/>
        </w:tcPr>
        <w:p w:rsidR="00D85E8B" w:rsidRDefault="00D85E8B">
          <w:pPr>
            <w:spacing w:line="240" w:lineRule="exact"/>
          </w:pPr>
        </w:p>
      </w:tc>
      <w:tc>
        <w:tcPr>
          <w:tcW w:w="6095" w:type="dxa"/>
          <w:shd w:val="clear" w:color="auto" w:fill="auto"/>
        </w:tcPr>
        <w:p w:rsidR="00D85E8B" w:rsidRPr="004F5D6D" w:rsidRDefault="00D85E8B">
          <w:pPr>
            <w:pStyle w:val="FooterCitation"/>
          </w:pPr>
          <w:r>
            <w:t>Agricultural and Veterinary Chemicals Code (</w:t>
          </w:r>
          <w:r w:rsidRPr="00E71522">
            <w:t>Listed Chemical Product</w:t>
          </w:r>
          <w:r>
            <w:t xml:space="preserve"> – </w:t>
          </w:r>
          <w:r w:rsidRPr="00E71522">
            <w:t>Home Swimming Pool and</w:t>
          </w:r>
          <w:r>
            <w:t xml:space="preserve"> Spa Products) Standard 2014</w:t>
          </w:r>
        </w:p>
      </w:tc>
      <w:tc>
        <w:tcPr>
          <w:tcW w:w="1134" w:type="dxa"/>
          <w:shd w:val="clear" w:color="auto" w:fill="auto"/>
        </w:tcPr>
        <w:p w:rsidR="00D85E8B" w:rsidRPr="003D7214" w:rsidRDefault="00D85E8B">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E9665B">
            <w:rPr>
              <w:rStyle w:val="PageNumber"/>
              <w:rFonts w:cs="Arial"/>
              <w:noProof/>
            </w:rPr>
            <w:t>29</w:t>
          </w:r>
          <w:r w:rsidRPr="003D7214">
            <w:rPr>
              <w:rStyle w:val="PageNumber"/>
              <w:rFonts w:cs="Arial"/>
            </w:rPr>
            <w:fldChar w:fldCharType="end"/>
          </w:r>
        </w:p>
      </w:tc>
    </w:tr>
  </w:tbl>
  <w:p w:rsidR="00D85E8B" w:rsidRDefault="00D85E8B">
    <w:pPr>
      <w:pStyle w:val="FooterInfo"/>
      <w:rPr>
        <w:b/>
        <w:sz w:val="40"/>
      </w:rPr>
    </w:pPr>
  </w:p>
  <w:p w:rsidR="00D85E8B" w:rsidRDefault="00D85E8B">
    <w:pPr>
      <w:pStyle w:val="FooterInfo"/>
    </w:pPr>
    <w:r w:rsidRPr="00974D8C">
      <w:t xml:space="preserve"> </w:t>
    </w:r>
    <w:r>
      <w:t xml:space="preserve"> </w:t>
    </w:r>
  </w:p>
  <w:p w:rsidR="00D85E8B" w:rsidRPr="00C83A6D" w:rsidRDefault="00D85E8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8B" w:rsidRPr="00556EB9" w:rsidRDefault="00D85E8B">
    <w:pPr>
      <w:pStyle w:val="FooterCitatio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E8B" w:rsidRDefault="00D85E8B">
      <w:r>
        <w:separator/>
      </w:r>
    </w:p>
  </w:footnote>
  <w:footnote w:type="continuationSeparator" w:id="0">
    <w:p w:rsidR="00D85E8B" w:rsidRDefault="00D85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ayout w:type="fixed"/>
      <w:tblLook w:val="01E0" w:firstRow="1" w:lastRow="1" w:firstColumn="1" w:lastColumn="1" w:noHBand="0" w:noVBand="0"/>
    </w:tblPr>
    <w:tblGrid>
      <w:gridCol w:w="1546"/>
      <w:gridCol w:w="6868"/>
    </w:tblGrid>
    <w:tr w:rsidR="00D85E8B">
      <w:tc>
        <w:tcPr>
          <w:tcW w:w="8414" w:type="dxa"/>
          <w:gridSpan w:val="2"/>
        </w:tcPr>
        <w:p w:rsidR="00D85E8B" w:rsidRDefault="00D85E8B">
          <w:pPr>
            <w:pStyle w:val="HeaderLiteEven"/>
            <w:ind w:right="-108"/>
          </w:pPr>
          <w:r>
            <w:t>Contents</w:t>
          </w:r>
        </w:p>
      </w:tc>
    </w:tr>
    <w:tr w:rsidR="00D85E8B">
      <w:tc>
        <w:tcPr>
          <w:tcW w:w="1546" w:type="dxa"/>
        </w:tcPr>
        <w:p w:rsidR="00D85E8B" w:rsidRDefault="00D85E8B">
          <w:pPr>
            <w:pStyle w:val="HeaderLiteEven"/>
            <w:ind w:right="-108"/>
          </w:pPr>
        </w:p>
      </w:tc>
      <w:tc>
        <w:tcPr>
          <w:tcW w:w="6868" w:type="dxa"/>
          <w:vAlign w:val="bottom"/>
        </w:tcPr>
        <w:p w:rsidR="00D85E8B" w:rsidRDefault="00D85E8B">
          <w:pPr>
            <w:pStyle w:val="HeaderLiteEven"/>
            <w:ind w:right="-108"/>
          </w:pPr>
        </w:p>
      </w:tc>
    </w:tr>
    <w:tr w:rsidR="00D85E8B">
      <w:tc>
        <w:tcPr>
          <w:tcW w:w="1546" w:type="dxa"/>
          <w:tcBorders>
            <w:bottom w:val="single" w:sz="4" w:space="0" w:color="auto"/>
          </w:tcBorders>
          <w:shd w:val="clear" w:color="auto" w:fill="auto"/>
        </w:tcPr>
        <w:p w:rsidR="00D85E8B" w:rsidRDefault="00D85E8B">
          <w:pPr>
            <w:pStyle w:val="HeaderLiteEven"/>
            <w:spacing w:before="120" w:after="60"/>
            <w:ind w:right="-108"/>
          </w:pPr>
        </w:p>
      </w:tc>
      <w:tc>
        <w:tcPr>
          <w:tcW w:w="6868" w:type="dxa"/>
          <w:tcBorders>
            <w:bottom w:val="single" w:sz="4" w:space="0" w:color="auto"/>
          </w:tcBorders>
          <w:shd w:val="clear" w:color="auto" w:fill="auto"/>
          <w:vAlign w:val="bottom"/>
        </w:tcPr>
        <w:p w:rsidR="00D85E8B" w:rsidRDefault="00D85E8B">
          <w:pPr>
            <w:pStyle w:val="HeaderLiteEven"/>
            <w:spacing w:before="120" w:after="60"/>
            <w:ind w:right="-108"/>
          </w:pPr>
        </w:p>
      </w:tc>
    </w:tr>
  </w:tbl>
  <w:p w:rsidR="00D85E8B" w:rsidRPr="001269B3" w:rsidRDefault="00D85E8B">
    <w:pPr>
      <w:pStyle w:val="HeaderContentsPage"/>
    </w:pPr>
    <w:r>
      <w:t>Page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ayout w:type="fixed"/>
      <w:tblLook w:val="01E0" w:firstRow="1" w:lastRow="1" w:firstColumn="1" w:lastColumn="1" w:noHBand="0" w:noVBand="0"/>
    </w:tblPr>
    <w:tblGrid>
      <w:gridCol w:w="6868"/>
      <w:gridCol w:w="1546"/>
    </w:tblGrid>
    <w:tr w:rsidR="00D85E8B">
      <w:tc>
        <w:tcPr>
          <w:tcW w:w="6868" w:type="dxa"/>
          <w:vAlign w:val="bottom"/>
        </w:tcPr>
        <w:p w:rsidR="00D85E8B" w:rsidRDefault="00B66697" w:rsidP="00240640">
          <w:pPr>
            <w:pStyle w:val="HeaderLiteOdd"/>
          </w:pPr>
          <w:r>
            <w:t xml:space="preserve">   </w:t>
          </w:r>
          <w:r w:rsidR="00805DD8">
            <w:t xml:space="preserve">  </w:t>
          </w:r>
          <w:fldSimple w:instr=" STYLEREF CharAmSchText \*Charformat \l ">
            <w:r w:rsidR="00E9665B">
              <w:rPr>
                <w:noProof/>
              </w:rPr>
              <w:t>Label format for listed chemical product in tablet form — Active constituent trichloroisocyanuric acid</w:t>
            </w:r>
          </w:fldSimple>
        </w:p>
      </w:tc>
      <w:tc>
        <w:tcPr>
          <w:tcW w:w="1546" w:type="dxa"/>
        </w:tcPr>
        <w:p w:rsidR="00D85E8B" w:rsidRDefault="00164F8C" w:rsidP="00240640">
          <w:pPr>
            <w:pStyle w:val="HeaderLiteOdd"/>
          </w:pPr>
          <w:fldSimple w:instr=" STYLEREF CharAmSchNo \*Charformat \l ">
            <w:r w:rsidR="00E9665B">
              <w:rPr>
                <w:noProof/>
              </w:rPr>
              <w:t>Schedule 7</w:t>
            </w:r>
          </w:fldSimple>
        </w:p>
      </w:tc>
    </w:tr>
    <w:tr w:rsidR="00D85E8B">
      <w:tc>
        <w:tcPr>
          <w:tcW w:w="6868" w:type="dxa"/>
          <w:vAlign w:val="bottom"/>
        </w:tcPr>
        <w:p w:rsidR="00D85E8B" w:rsidRDefault="00D85E8B" w:rsidP="00240640">
          <w:pPr>
            <w:pStyle w:val="HeaderLiteOdd"/>
          </w:pPr>
          <w:r>
            <w:fldChar w:fldCharType="begin"/>
          </w:r>
          <w:r>
            <w:instrText xml:space="preserve"> STYLEREF CharSchPTText \*Charformat \l </w:instrText>
          </w:r>
          <w:r>
            <w:fldChar w:fldCharType="end"/>
          </w:r>
        </w:p>
      </w:tc>
      <w:tc>
        <w:tcPr>
          <w:tcW w:w="1546" w:type="dxa"/>
        </w:tcPr>
        <w:p w:rsidR="00D85E8B" w:rsidRDefault="00D85E8B" w:rsidP="00240640">
          <w:pPr>
            <w:pStyle w:val="HeaderLiteOdd"/>
          </w:pPr>
          <w:r>
            <w:fldChar w:fldCharType="begin"/>
          </w:r>
          <w:r>
            <w:instrText xml:space="preserve"> STYLEREF CharSchPTNo \*Charformat \l </w:instrText>
          </w:r>
          <w:r>
            <w:fldChar w:fldCharType="end"/>
          </w:r>
        </w:p>
      </w:tc>
    </w:tr>
    <w:tr w:rsidR="00D85E8B">
      <w:tc>
        <w:tcPr>
          <w:tcW w:w="8414" w:type="dxa"/>
          <w:gridSpan w:val="2"/>
          <w:tcBorders>
            <w:bottom w:val="single" w:sz="4" w:space="0" w:color="auto"/>
          </w:tcBorders>
          <w:shd w:val="clear" w:color="auto" w:fill="auto"/>
        </w:tcPr>
        <w:p w:rsidR="00D85E8B" w:rsidRDefault="00D85E8B">
          <w:pPr>
            <w:pStyle w:val="HeaderBoldOdd"/>
          </w:pPr>
        </w:p>
      </w:tc>
    </w:tr>
  </w:tbl>
  <w:p w:rsidR="00D85E8B" w:rsidRDefault="00D85E8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8B" w:rsidRDefault="00D85E8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D85E8B">
      <w:tc>
        <w:tcPr>
          <w:tcW w:w="1494" w:type="dxa"/>
        </w:tcPr>
        <w:p w:rsidR="00D85E8B" w:rsidRDefault="00D85E8B" w:rsidP="00BD545A">
          <w:pPr>
            <w:pStyle w:val="HeaderLiteEven"/>
          </w:pPr>
        </w:p>
      </w:tc>
      <w:tc>
        <w:tcPr>
          <w:tcW w:w="6891" w:type="dxa"/>
        </w:tcPr>
        <w:p w:rsidR="00D85E8B" w:rsidRDefault="00D85E8B" w:rsidP="00BD545A">
          <w:pPr>
            <w:pStyle w:val="HeaderLiteEven"/>
          </w:pPr>
        </w:p>
      </w:tc>
    </w:tr>
    <w:tr w:rsidR="00D85E8B">
      <w:tc>
        <w:tcPr>
          <w:tcW w:w="1494" w:type="dxa"/>
        </w:tcPr>
        <w:p w:rsidR="00D85E8B" w:rsidRDefault="00D85E8B" w:rsidP="00BD545A">
          <w:pPr>
            <w:pStyle w:val="HeaderLiteEven"/>
          </w:pPr>
        </w:p>
      </w:tc>
      <w:tc>
        <w:tcPr>
          <w:tcW w:w="6891" w:type="dxa"/>
        </w:tcPr>
        <w:p w:rsidR="00D85E8B" w:rsidRDefault="00D85E8B" w:rsidP="00BD545A">
          <w:pPr>
            <w:pStyle w:val="HeaderLiteEven"/>
          </w:pPr>
        </w:p>
      </w:tc>
    </w:tr>
    <w:tr w:rsidR="00D85E8B">
      <w:tc>
        <w:tcPr>
          <w:tcW w:w="8385" w:type="dxa"/>
          <w:gridSpan w:val="2"/>
          <w:tcBorders>
            <w:bottom w:val="single" w:sz="4" w:space="0" w:color="auto"/>
          </w:tcBorders>
        </w:tcPr>
        <w:p w:rsidR="00D85E8B" w:rsidRDefault="00D85E8B" w:rsidP="00BD545A">
          <w:pPr>
            <w:pStyle w:val="HeaderBoldEven"/>
          </w:pPr>
        </w:p>
      </w:tc>
    </w:tr>
  </w:tbl>
  <w:p w:rsidR="00D85E8B" w:rsidRDefault="00D85E8B" w:rsidP="00BD545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D85E8B">
      <w:tc>
        <w:tcPr>
          <w:tcW w:w="6914" w:type="dxa"/>
        </w:tcPr>
        <w:p w:rsidR="00D85E8B" w:rsidRDefault="00D85E8B" w:rsidP="00BD545A">
          <w:pPr>
            <w:pStyle w:val="HeaderLiteOdd"/>
          </w:pPr>
        </w:p>
      </w:tc>
      <w:tc>
        <w:tcPr>
          <w:tcW w:w="1471" w:type="dxa"/>
        </w:tcPr>
        <w:p w:rsidR="00D85E8B" w:rsidRDefault="00D85E8B" w:rsidP="00BD545A">
          <w:pPr>
            <w:pStyle w:val="HeaderLiteOdd"/>
          </w:pPr>
        </w:p>
      </w:tc>
    </w:tr>
    <w:tr w:rsidR="00D85E8B">
      <w:tc>
        <w:tcPr>
          <w:tcW w:w="6914" w:type="dxa"/>
        </w:tcPr>
        <w:p w:rsidR="00D85E8B" w:rsidRDefault="00D85E8B" w:rsidP="00BD545A">
          <w:pPr>
            <w:pStyle w:val="HeaderLiteOdd"/>
          </w:pPr>
        </w:p>
      </w:tc>
      <w:tc>
        <w:tcPr>
          <w:tcW w:w="1471" w:type="dxa"/>
        </w:tcPr>
        <w:p w:rsidR="00D85E8B" w:rsidRDefault="00D85E8B" w:rsidP="00BD545A">
          <w:pPr>
            <w:pStyle w:val="HeaderLiteOdd"/>
          </w:pPr>
        </w:p>
      </w:tc>
    </w:tr>
    <w:tr w:rsidR="00D85E8B">
      <w:tc>
        <w:tcPr>
          <w:tcW w:w="8385" w:type="dxa"/>
          <w:gridSpan w:val="2"/>
          <w:tcBorders>
            <w:bottom w:val="single" w:sz="4" w:space="0" w:color="auto"/>
          </w:tcBorders>
        </w:tcPr>
        <w:p w:rsidR="00D85E8B" w:rsidRDefault="00D85E8B" w:rsidP="00BD545A">
          <w:pPr>
            <w:pStyle w:val="HeaderBoldOdd"/>
          </w:pPr>
        </w:p>
      </w:tc>
    </w:tr>
  </w:tbl>
  <w:p w:rsidR="00D85E8B" w:rsidRDefault="00D85E8B"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ayout w:type="fixed"/>
      <w:tblLook w:val="01E0" w:firstRow="1" w:lastRow="1" w:firstColumn="1" w:lastColumn="1" w:noHBand="0" w:noVBand="0"/>
    </w:tblPr>
    <w:tblGrid>
      <w:gridCol w:w="1546"/>
      <w:gridCol w:w="6868"/>
    </w:tblGrid>
    <w:tr w:rsidR="00D85E8B">
      <w:tc>
        <w:tcPr>
          <w:tcW w:w="8414" w:type="dxa"/>
          <w:gridSpan w:val="2"/>
        </w:tcPr>
        <w:p w:rsidR="00D85E8B" w:rsidRDefault="00D85E8B">
          <w:pPr>
            <w:pStyle w:val="HeaderLiteEven"/>
            <w:ind w:right="-108"/>
          </w:pPr>
          <w:r>
            <w:t>Contents</w:t>
          </w:r>
        </w:p>
      </w:tc>
    </w:tr>
    <w:tr w:rsidR="00D85E8B">
      <w:tc>
        <w:tcPr>
          <w:tcW w:w="1546" w:type="dxa"/>
        </w:tcPr>
        <w:p w:rsidR="00D85E8B" w:rsidRDefault="00D85E8B">
          <w:pPr>
            <w:pStyle w:val="HeaderLiteEven"/>
            <w:ind w:right="-108"/>
          </w:pPr>
        </w:p>
      </w:tc>
      <w:tc>
        <w:tcPr>
          <w:tcW w:w="6868" w:type="dxa"/>
          <w:vAlign w:val="bottom"/>
        </w:tcPr>
        <w:p w:rsidR="00D85E8B" w:rsidRDefault="00D85E8B">
          <w:pPr>
            <w:pStyle w:val="HeaderLiteEven"/>
            <w:ind w:right="-108"/>
          </w:pPr>
        </w:p>
      </w:tc>
    </w:tr>
    <w:tr w:rsidR="00D85E8B">
      <w:tc>
        <w:tcPr>
          <w:tcW w:w="1546" w:type="dxa"/>
          <w:tcBorders>
            <w:bottom w:val="single" w:sz="4" w:space="0" w:color="auto"/>
          </w:tcBorders>
          <w:shd w:val="clear" w:color="auto" w:fill="auto"/>
        </w:tcPr>
        <w:p w:rsidR="00D85E8B" w:rsidRDefault="00D85E8B">
          <w:pPr>
            <w:pStyle w:val="HeaderLiteEven"/>
            <w:spacing w:before="120" w:after="60"/>
            <w:ind w:right="-108"/>
          </w:pPr>
        </w:p>
      </w:tc>
      <w:tc>
        <w:tcPr>
          <w:tcW w:w="6868" w:type="dxa"/>
          <w:tcBorders>
            <w:bottom w:val="single" w:sz="4" w:space="0" w:color="auto"/>
          </w:tcBorders>
          <w:shd w:val="clear" w:color="auto" w:fill="auto"/>
          <w:vAlign w:val="bottom"/>
        </w:tcPr>
        <w:p w:rsidR="00D85E8B" w:rsidRDefault="00D85E8B">
          <w:pPr>
            <w:pStyle w:val="HeaderLiteEven"/>
            <w:spacing w:before="120" w:after="60"/>
            <w:ind w:right="-108"/>
          </w:pPr>
        </w:p>
      </w:tc>
    </w:tr>
  </w:tbl>
  <w:p w:rsidR="00D85E8B" w:rsidRPr="001269B3" w:rsidRDefault="00D85E8B" w:rsidP="00B93C9F">
    <w:pPr>
      <w:pStyle w:val="HeaderContents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ayout w:type="fixed"/>
      <w:tblLook w:val="01E0" w:firstRow="1" w:lastRow="1" w:firstColumn="1" w:lastColumn="1" w:noHBand="0" w:noVBand="0"/>
    </w:tblPr>
    <w:tblGrid>
      <w:gridCol w:w="6868"/>
      <w:gridCol w:w="1546"/>
    </w:tblGrid>
    <w:tr w:rsidR="00D85E8B">
      <w:tc>
        <w:tcPr>
          <w:tcW w:w="8414" w:type="dxa"/>
          <w:gridSpan w:val="2"/>
        </w:tcPr>
        <w:p w:rsidR="00D85E8B" w:rsidRDefault="00D85E8B">
          <w:pPr>
            <w:pStyle w:val="HeaderLiteOdd"/>
          </w:pPr>
          <w:r>
            <w:t>Contents</w:t>
          </w:r>
        </w:p>
      </w:tc>
    </w:tr>
    <w:tr w:rsidR="00D85E8B">
      <w:tc>
        <w:tcPr>
          <w:tcW w:w="6868" w:type="dxa"/>
          <w:vAlign w:val="bottom"/>
        </w:tcPr>
        <w:p w:rsidR="00D85E8B" w:rsidRDefault="00D85E8B">
          <w:pPr>
            <w:pStyle w:val="HeaderLiteOdd"/>
          </w:pPr>
        </w:p>
      </w:tc>
      <w:tc>
        <w:tcPr>
          <w:tcW w:w="1546" w:type="dxa"/>
        </w:tcPr>
        <w:p w:rsidR="00D85E8B" w:rsidRDefault="00D85E8B">
          <w:pPr>
            <w:pStyle w:val="HeaderLiteOdd"/>
          </w:pPr>
        </w:p>
      </w:tc>
    </w:tr>
    <w:tr w:rsidR="00D85E8B">
      <w:tc>
        <w:tcPr>
          <w:tcW w:w="6868" w:type="dxa"/>
          <w:tcBorders>
            <w:bottom w:val="single" w:sz="4" w:space="0" w:color="auto"/>
          </w:tcBorders>
          <w:shd w:val="clear" w:color="auto" w:fill="auto"/>
          <w:vAlign w:val="bottom"/>
        </w:tcPr>
        <w:p w:rsidR="00D85E8B" w:rsidRDefault="00D85E8B">
          <w:pPr>
            <w:pStyle w:val="HeaderLiteOdd"/>
            <w:spacing w:before="120" w:after="60"/>
          </w:pPr>
        </w:p>
      </w:tc>
      <w:tc>
        <w:tcPr>
          <w:tcW w:w="1546" w:type="dxa"/>
          <w:tcBorders>
            <w:bottom w:val="single" w:sz="4" w:space="0" w:color="auto"/>
          </w:tcBorders>
          <w:shd w:val="clear" w:color="auto" w:fill="auto"/>
        </w:tcPr>
        <w:p w:rsidR="00D85E8B" w:rsidRDefault="00D85E8B">
          <w:pPr>
            <w:pStyle w:val="HeaderLiteOdd"/>
            <w:spacing w:before="120" w:after="60"/>
          </w:pPr>
        </w:p>
      </w:tc>
    </w:tr>
  </w:tbl>
  <w:p w:rsidR="00D85E8B" w:rsidRDefault="00D85E8B">
    <w:pPr>
      <w:pStyle w:val="HeaderContentsPage"/>
    </w:pPr>
    <w:r>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48"/>
      <w:gridCol w:w="6798"/>
    </w:tblGrid>
    <w:tr w:rsidR="00D85E8B">
      <w:tc>
        <w:tcPr>
          <w:tcW w:w="1548" w:type="dxa"/>
        </w:tcPr>
        <w:p w:rsidR="00D85E8B" w:rsidRDefault="00164F8C" w:rsidP="00240640">
          <w:pPr>
            <w:pStyle w:val="HeaderLiteEven"/>
          </w:pPr>
          <w:fldSimple w:instr=" STYLEREF CharPartNo \*Charformat ">
            <w:r>
              <w:rPr>
                <w:noProof/>
              </w:rPr>
              <w:t>Part 1</w:t>
            </w:r>
          </w:fldSimple>
        </w:p>
      </w:tc>
      <w:tc>
        <w:tcPr>
          <w:tcW w:w="6798" w:type="dxa"/>
          <w:vAlign w:val="bottom"/>
        </w:tcPr>
        <w:p w:rsidR="00D85E8B" w:rsidRDefault="00164F8C" w:rsidP="00240640">
          <w:pPr>
            <w:pStyle w:val="HeaderLiteEven"/>
          </w:pPr>
          <w:fldSimple w:instr=" STYLEREF CharPartText \*Charformat ">
            <w:r>
              <w:rPr>
                <w:noProof/>
              </w:rPr>
              <w:t>Preliminary</w:t>
            </w:r>
          </w:fldSimple>
        </w:p>
      </w:tc>
    </w:tr>
    <w:tr w:rsidR="00D85E8B">
      <w:tc>
        <w:tcPr>
          <w:tcW w:w="1548" w:type="dxa"/>
        </w:tcPr>
        <w:p w:rsidR="00D85E8B" w:rsidRDefault="00D85E8B" w:rsidP="00240640">
          <w:pPr>
            <w:pStyle w:val="HeaderLiteEven"/>
          </w:pPr>
          <w:r>
            <w:fldChar w:fldCharType="begin"/>
          </w:r>
          <w:r>
            <w:instrText xml:space="preserve"> STYLEREF CharDivNo \*Charformat </w:instrText>
          </w:r>
          <w:r>
            <w:fldChar w:fldCharType="end"/>
          </w:r>
        </w:p>
      </w:tc>
      <w:tc>
        <w:tcPr>
          <w:tcW w:w="6798" w:type="dxa"/>
          <w:vAlign w:val="bottom"/>
        </w:tcPr>
        <w:p w:rsidR="00D85E8B" w:rsidRDefault="00D85E8B" w:rsidP="00240640">
          <w:pPr>
            <w:pStyle w:val="HeaderLiteEven"/>
          </w:pPr>
          <w:r>
            <w:fldChar w:fldCharType="begin"/>
          </w:r>
          <w:r>
            <w:instrText xml:space="preserve"> STYLEREF CharDivText \*Charformat </w:instrText>
          </w:r>
          <w:r>
            <w:fldChar w:fldCharType="end"/>
          </w:r>
        </w:p>
      </w:tc>
    </w:tr>
    <w:tr w:rsidR="00D85E8B">
      <w:tc>
        <w:tcPr>
          <w:tcW w:w="8346" w:type="dxa"/>
          <w:gridSpan w:val="2"/>
          <w:tcBorders>
            <w:bottom w:val="single" w:sz="4" w:space="0" w:color="auto"/>
          </w:tcBorders>
          <w:shd w:val="clear" w:color="auto" w:fill="auto"/>
        </w:tcPr>
        <w:p w:rsidR="00D85E8B" w:rsidRDefault="00D85E8B" w:rsidP="00240640">
          <w:pPr>
            <w:pStyle w:val="HeaderBoldEven"/>
          </w:pPr>
          <w:r>
            <w:t xml:space="preserve">Section </w:t>
          </w:r>
          <w:fldSimple w:instr=" STYLEREF CharSectNo \*Charformat ">
            <w:r w:rsidR="00164F8C">
              <w:rPr>
                <w:noProof/>
              </w:rPr>
              <w:t>1</w:t>
            </w:r>
          </w:fldSimple>
        </w:p>
      </w:tc>
    </w:tr>
  </w:tbl>
  <w:p w:rsidR="00D85E8B" w:rsidRDefault="00D85E8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D85E8B">
      <w:tc>
        <w:tcPr>
          <w:tcW w:w="6798" w:type="dxa"/>
          <w:vAlign w:val="bottom"/>
        </w:tcPr>
        <w:p w:rsidR="00D85E8B" w:rsidRDefault="00164F8C" w:rsidP="00240640">
          <w:pPr>
            <w:pStyle w:val="HeaderLiteOdd"/>
          </w:pPr>
          <w:fldSimple w:instr=" STYLEREF CharPartText \*Charformat \l ">
            <w:r w:rsidR="00E9665B">
              <w:rPr>
                <w:noProof/>
              </w:rPr>
              <w:t>Preliminary</w:t>
            </w:r>
          </w:fldSimple>
        </w:p>
      </w:tc>
      <w:tc>
        <w:tcPr>
          <w:tcW w:w="1548" w:type="dxa"/>
        </w:tcPr>
        <w:p w:rsidR="00D85E8B" w:rsidRDefault="00164F8C" w:rsidP="00240640">
          <w:pPr>
            <w:pStyle w:val="HeaderLiteOdd"/>
          </w:pPr>
          <w:fldSimple w:instr=" STYLEREF CharPartNo \*Charformat \l ">
            <w:r w:rsidR="00E9665B">
              <w:rPr>
                <w:noProof/>
              </w:rPr>
              <w:t>Part 1</w:t>
            </w:r>
          </w:fldSimple>
        </w:p>
      </w:tc>
    </w:tr>
    <w:tr w:rsidR="00D85E8B">
      <w:tc>
        <w:tcPr>
          <w:tcW w:w="6798" w:type="dxa"/>
          <w:vAlign w:val="bottom"/>
        </w:tcPr>
        <w:p w:rsidR="00D85E8B" w:rsidRDefault="00D85E8B" w:rsidP="00240640">
          <w:pPr>
            <w:pStyle w:val="HeaderLiteOdd"/>
          </w:pPr>
          <w:r>
            <w:fldChar w:fldCharType="begin"/>
          </w:r>
          <w:r>
            <w:instrText xml:space="preserve"> STYLEREF CharDivText \*Charformat \l </w:instrText>
          </w:r>
          <w:r>
            <w:fldChar w:fldCharType="end"/>
          </w:r>
        </w:p>
      </w:tc>
      <w:tc>
        <w:tcPr>
          <w:tcW w:w="1548" w:type="dxa"/>
        </w:tcPr>
        <w:p w:rsidR="00D85E8B" w:rsidRDefault="00D85E8B" w:rsidP="00240640">
          <w:pPr>
            <w:pStyle w:val="HeaderLiteOdd"/>
          </w:pPr>
          <w:r>
            <w:fldChar w:fldCharType="begin"/>
          </w:r>
          <w:r>
            <w:instrText xml:space="preserve"> STYLEREF CharDivNo \*Charformat \l </w:instrText>
          </w:r>
          <w:r>
            <w:fldChar w:fldCharType="end"/>
          </w:r>
        </w:p>
      </w:tc>
    </w:tr>
    <w:tr w:rsidR="00D85E8B">
      <w:tc>
        <w:tcPr>
          <w:tcW w:w="8346" w:type="dxa"/>
          <w:gridSpan w:val="2"/>
          <w:tcBorders>
            <w:bottom w:val="single" w:sz="4" w:space="0" w:color="auto"/>
          </w:tcBorders>
          <w:shd w:val="clear" w:color="auto" w:fill="auto"/>
        </w:tcPr>
        <w:p w:rsidR="00D85E8B" w:rsidRDefault="00D85E8B" w:rsidP="007811B0">
          <w:pPr>
            <w:pStyle w:val="HeaderBoldOdd"/>
          </w:pPr>
          <w:r>
            <w:t xml:space="preserve">Section </w:t>
          </w:r>
          <w:r w:rsidR="007811B0">
            <w:t>1</w:t>
          </w:r>
        </w:p>
      </w:tc>
    </w:tr>
  </w:tbl>
  <w:p w:rsidR="00D85E8B" w:rsidRDefault="00D85E8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8B" w:rsidRDefault="00D85E8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48"/>
      <w:gridCol w:w="6798"/>
    </w:tblGrid>
    <w:tr w:rsidR="007811B0">
      <w:tc>
        <w:tcPr>
          <w:tcW w:w="1548" w:type="dxa"/>
        </w:tcPr>
        <w:p w:rsidR="007811B0" w:rsidRDefault="00164F8C" w:rsidP="00240640">
          <w:pPr>
            <w:pStyle w:val="HeaderLiteEven"/>
          </w:pPr>
          <w:fldSimple w:instr=" STYLEREF CharPartNo \*Charformat ">
            <w:r w:rsidR="00E9665B">
              <w:rPr>
                <w:noProof/>
              </w:rPr>
              <w:t>Part 2</w:t>
            </w:r>
          </w:fldSimple>
        </w:p>
      </w:tc>
      <w:tc>
        <w:tcPr>
          <w:tcW w:w="6798" w:type="dxa"/>
          <w:vAlign w:val="bottom"/>
        </w:tcPr>
        <w:p w:rsidR="007811B0" w:rsidRDefault="00164F8C" w:rsidP="00240640">
          <w:pPr>
            <w:pStyle w:val="HeaderLiteEven"/>
          </w:pPr>
          <w:fldSimple w:instr=" STYLEREF CharPartText \*Charformat ">
            <w:r w:rsidR="00E9665B">
              <w:rPr>
                <w:noProof/>
              </w:rPr>
              <w:t>Requirements in relation to listed chemical products</w:t>
            </w:r>
          </w:fldSimple>
        </w:p>
      </w:tc>
    </w:tr>
    <w:tr w:rsidR="007811B0">
      <w:tc>
        <w:tcPr>
          <w:tcW w:w="1548" w:type="dxa"/>
        </w:tcPr>
        <w:p w:rsidR="007811B0" w:rsidRDefault="007811B0" w:rsidP="00240640">
          <w:pPr>
            <w:pStyle w:val="HeaderLiteEven"/>
          </w:pPr>
          <w:r>
            <w:fldChar w:fldCharType="begin"/>
          </w:r>
          <w:r>
            <w:instrText xml:space="preserve"> STYLEREF CharDivNo \*Charformat </w:instrText>
          </w:r>
          <w:r>
            <w:fldChar w:fldCharType="end"/>
          </w:r>
        </w:p>
      </w:tc>
      <w:tc>
        <w:tcPr>
          <w:tcW w:w="6798" w:type="dxa"/>
          <w:vAlign w:val="bottom"/>
        </w:tcPr>
        <w:p w:rsidR="007811B0" w:rsidRDefault="007811B0" w:rsidP="00240640">
          <w:pPr>
            <w:pStyle w:val="HeaderLiteEven"/>
          </w:pPr>
          <w:r>
            <w:fldChar w:fldCharType="begin"/>
          </w:r>
          <w:r>
            <w:instrText xml:space="preserve"> STYLEREF CharDivText \*Charformat </w:instrText>
          </w:r>
          <w:r>
            <w:fldChar w:fldCharType="end"/>
          </w:r>
        </w:p>
      </w:tc>
    </w:tr>
    <w:tr w:rsidR="007811B0">
      <w:tc>
        <w:tcPr>
          <w:tcW w:w="8346" w:type="dxa"/>
          <w:gridSpan w:val="2"/>
          <w:tcBorders>
            <w:bottom w:val="single" w:sz="4" w:space="0" w:color="auto"/>
          </w:tcBorders>
          <w:shd w:val="clear" w:color="auto" w:fill="auto"/>
        </w:tcPr>
        <w:p w:rsidR="007811B0" w:rsidRDefault="007811B0" w:rsidP="00240640">
          <w:pPr>
            <w:pStyle w:val="HeaderBoldEven"/>
          </w:pPr>
          <w:r>
            <w:t xml:space="preserve">Section </w:t>
          </w:r>
          <w:fldSimple w:instr=" STYLEREF CharSectNo \*Charformat ">
            <w:r w:rsidR="00E9665B">
              <w:rPr>
                <w:noProof/>
              </w:rPr>
              <w:t>6</w:t>
            </w:r>
          </w:fldSimple>
        </w:p>
      </w:tc>
    </w:tr>
  </w:tbl>
  <w:p w:rsidR="007811B0" w:rsidRDefault="007811B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7811B0">
      <w:tc>
        <w:tcPr>
          <w:tcW w:w="6798" w:type="dxa"/>
          <w:vAlign w:val="bottom"/>
        </w:tcPr>
        <w:p w:rsidR="007811B0" w:rsidRDefault="00164F8C" w:rsidP="00240640">
          <w:pPr>
            <w:pStyle w:val="HeaderLiteOdd"/>
          </w:pPr>
          <w:fldSimple w:instr=" STYLEREF CharPartText \*Charformat \l ">
            <w:r w:rsidR="00E9665B">
              <w:rPr>
                <w:noProof/>
              </w:rPr>
              <w:t>Requirements in relation to listed chemical products</w:t>
            </w:r>
          </w:fldSimple>
        </w:p>
      </w:tc>
      <w:tc>
        <w:tcPr>
          <w:tcW w:w="1548" w:type="dxa"/>
        </w:tcPr>
        <w:p w:rsidR="007811B0" w:rsidRDefault="00164F8C" w:rsidP="00240640">
          <w:pPr>
            <w:pStyle w:val="HeaderLiteOdd"/>
          </w:pPr>
          <w:fldSimple w:instr=" STYLEREF CharPartNo \*Charformat \l ">
            <w:r w:rsidR="00E9665B">
              <w:rPr>
                <w:noProof/>
              </w:rPr>
              <w:t>Part 2</w:t>
            </w:r>
          </w:fldSimple>
        </w:p>
      </w:tc>
    </w:tr>
    <w:tr w:rsidR="007811B0">
      <w:tc>
        <w:tcPr>
          <w:tcW w:w="6798" w:type="dxa"/>
          <w:vAlign w:val="bottom"/>
        </w:tcPr>
        <w:p w:rsidR="007811B0" w:rsidRDefault="007811B0" w:rsidP="00240640">
          <w:pPr>
            <w:pStyle w:val="HeaderLiteOdd"/>
          </w:pPr>
          <w:r>
            <w:fldChar w:fldCharType="begin"/>
          </w:r>
          <w:r>
            <w:instrText xml:space="preserve"> STYLEREF CharDivText \*Charformat \l </w:instrText>
          </w:r>
          <w:r>
            <w:fldChar w:fldCharType="end"/>
          </w:r>
        </w:p>
      </w:tc>
      <w:tc>
        <w:tcPr>
          <w:tcW w:w="1548" w:type="dxa"/>
        </w:tcPr>
        <w:p w:rsidR="007811B0" w:rsidRDefault="007811B0" w:rsidP="00240640">
          <w:pPr>
            <w:pStyle w:val="HeaderLiteOdd"/>
          </w:pPr>
          <w:r>
            <w:fldChar w:fldCharType="begin"/>
          </w:r>
          <w:r>
            <w:instrText xml:space="preserve"> STYLEREF CharDivNo \*Charformat \l </w:instrText>
          </w:r>
          <w:r>
            <w:fldChar w:fldCharType="end"/>
          </w:r>
        </w:p>
      </w:tc>
    </w:tr>
    <w:tr w:rsidR="007811B0">
      <w:tc>
        <w:tcPr>
          <w:tcW w:w="8346" w:type="dxa"/>
          <w:gridSpan w:val="2"/>
          <w:tcBorders>
            <w:bottom w:val="single" w:sz="4" w:space="0" w:color="auto"/>
          </w:tcBorders>
          <w:shd w:val="clear" w:color="auto" w:fill="auto"/>
        </w:tcPr>
        <w:p w:rsidR="007811B0" w:rsidRDefault="007811B0" w:rsidP="00B93C9F">
          <w:pPr>
            <w:pStyle w:val="HeaderBoldOdd"/>
          </w:pPr>
          <w:r>
            <w:t xml:space="preserve">Section </w:t>
          </w:r>
          <w:fldSimple w:instr=" STYLEREF \* Charformat CharSectno \l ">
            <w:r w:rsidR="00E9665B">
              <w:rPr>
                <w:noProof/>
              </w:rPr>
              <w:t>8</w:t>
            </w:r>
          </w:fldSimple>
        </w:p>
      </w:tc>
    </w:tr>
  </w:tbl>
  <w:p w:rsidR="007811B0" w:rsidRDefault="007811B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43" w:type="dxa"/>
      <w:tblLayout w:type="fixed"/>
      <w:tblLook w:val="01E0" w:firstRow="1" w:lastRow="1" w:firstColumn="1" w:lastColumn="1" w:noHBand="0" w:noVBand="0"/>
    </w:tblPr>
    <w:tblGrid>
      <w:gridCol w:w="1546"/>
      <w:gridCol w:w="6797"/>
    </w:tblGrid>
    <w:tr w:rsidR="00D85E8B">
      <w:tc>
        <w:tcPr>
          <w:tcW w:w="1546" w:type="dxa"/>
        </w:tcPr>
        <w:p w:rsidR="00D85E8B" w:rsidRDefault="00164F8C" w:rsidP="00240640">
          <w:pPr>
            <w:pStyle w:val="HeaderLiteEven"/>
          </w:pPr>
          <w:fldSimple w:instr=" STYLEREF CharAmSchNo \*Charformat ">
            <w:r w:rsidR="00E9665B">
              <w:rPr>
                <w:noProof/>
              </w:rPr>
              <w:t>Schedule 7</w:t>
            </w:r>
          </w:fldSimple>
        </w:p>
      </w:tc>
      <w:tc>
        <w:tcPr>
          <w:tcW w:w="6797" w:type="dxa"/>
          <w:vAlign w:val="bottom"/>
        </w:tcPr>
        <w:p w:rsidR="00D85E8B" w:rsidRDefault="00164F8C" w:rsidP="00805DD8">
          <w:pPr>
            <w:pStyle w:val="HeaderLiteEven"/>
            <w:ind w:left="297"/>
          </w:pPr>
          <w:fldSimple w:instr=" STYLEREF CharAmSchText \*Charformat ">
            <w:r w:rsidR="00E9665B">
              <w:rPr>
                <w:noProof/>
              </w:rPr>
              <w:t>Label format for listed chemical product in tablet form — Active constituent trichloroisocyanuric acid</w:t>
            </w:r>
          </w:fldSimple>
        </w:p>
      </w:tc>
    </w:tr>
    <w:tr w:rsidR="00D85E8B">
      <w:tc>
        <w:tcPr>
          <w:tcW w:w="1546" w:type="dxa"/>
        </w:tcPr>
        <w:p w:rsidR="00D85E8B" w:rsidRDefault="00D85E8B" w:rsidP="00240640">
          <w:pPr>
            <w:pStyle w:val="HeaderLiteEven"/>
          </w:pPr>
          <w:r>
            <w:fldChar w:fldCharType="begin"/>
          </w:r>
          <w:r>
            <w:instrText xml:space="preserve"> STYLEREF CharSchPTNo \*Charformat </w:instrText>
          </w:r>
          <w:r>
            <w:fldChar w:fldCharType="end"/>
          </w:r>
        </w:p>
      </w:tc>
      <w:tc>
        <w:tcPr>
          <w:tcW w:w="6797" w:type="dxa"/>
          <w:vAlign w:val="bottom"/>
        </w:tcPr>
        <w:p w:rsidR="00D85E8B" w:rsidRDefault="00D85E8B" w:rsidP="00240640">
          <w:pPr>
            <w:pStyle w:val="HeaderLiteEven"/>
          </w:pPr>
          <w:r>
            <w:fldChar w:fldCharType="begin"/>
          </w:r>
          <w:r>
            <w:instrText xml:space="preserve"> STYLEREF CharSchPTText \*Charformat </w:instrText>
          </w:r>
          <w:r>
            <w:fldChar w:fldCharType="end"/>
          </w:r>
        </w:p>
      </w:tc>
    </w:tr>
    <w:tr w:rsidR="00D85E8B">
      <w:tc>
        <w:tcPr>
          <w:tcW w:w="8343" w:type="dxa"/>
          <w:gridSpan w:val="2"/>
          <w:tcBorders>
            <w:bottom w:val="single" w:sz="4" w:space="0" w:color="auto"/>
          </w:tcBorders>
          <w:shd w:val="clear" w:color="auto" w:fill="auto"/>
        </w:tcPr>
        <w:p w:rsidR="00D85E8B" w:rsidRDefault="00D85E8B">
          <w:pPr>
            <w:pStyle w:val="HeaderLiteEven"/>
            <w:spacing w:before="120" w:after="60"/>
            <w:ind w:right="-108"/>
          </w:pPr>
        </w:p>
      </w:tc>
    </w:tr>
  </w:tbl>
  <w:p w:rsidR="00D85E8B" w:rsidRDefault="00D85E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57A2719"/>
    <w:multiLevelType w:val="hybridMultilevel"/>
    <w:tmpl w:val="07440300"/>
    <w:lvl w:ilvl="0" w:tplc="65DE9662">
      <w:start w:val="1"/>
      <w:numFmt w:val="decimal"/>
      <w:lvlText w:val="%1"/>
      <w:lvlJc w:val="left"/>
      <w:pPr>
        <w:ind w:left="960" w:hanging="9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0AD0B81"/>
    <w:multiLevelType w:val="hybridMultilevel"/>
    <w:tmpl w:val="759C5DF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E810BD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3EF56E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52C21A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639477FA"/>
    <w:multiLevelType w:val="hybridMultilevel"/>
    <w:tmpl w:val="05C499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AE10A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70FE1A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777631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7CC143BF"/>
    <w:multiLevelType w:val="hybridMultilevel"/>
    <w:tmpl w:val="5FC6B4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6"/>
  </w:num>
  <w:num w:numId="6">
    <w:abstractNumId w:val="7"/>
  </w:num>
  <w:num w:numId="7">
    <w:abstractNumId w:val="10"/>
  </w:num>
  <w:num w:numId="8">
    <w:abstractNumId w:val="11"/>
  </w:num>
  <w:num w:numId="9">
    <w:abstractNumId w:val="9"/>
  </w:num>
  <w:num w:numId="10">
    <w:abstractNumId w:val="8"/>
  </w:num>
  <w:num w:numId="11">
    <w:abstractNumId w:val="1"/>
  </w:num>
  <w:num w:numId="12">
    <w:abstractNumId w:val="3"/>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DD7"/>
    <w:rsid w:val="000038A0"/>
    <w:rsid w:val="00007507"/>
    <w:rsid w:val="00012F8A"/>
    <w:rsid w:val="00014BA2"/>
    <w:rsid w:val="0001662A"/>
    <w:rsid w:val="00020108"/>
    <w:rsid w:val="0002740C"/>
    <w:rsid w:val="00027A8F"/>
    <w:rsid w:val="00030723"/>
    <w:rsid w:val="00030981"/>
    <w:rsid w:val="00030A65"/>
    <w:rsid w:val="00032F2C"/>
    <w:rsid w:val="00033432"/>
    <w:rsid w:val="000353C1"/>
    <w:rsid w:val="00036B05"/>
    <w:rsid w:val="00040090"/>
    <w:rsid w:val="000403D5"/>
    <w:rsid w:val="000427E4"/>
    <w:rsid w:val="00044A4B"/>
    <w:rsid w:val="00045F1B"/>
    <w:rsid w:val="00052074"/>
    <w:rsid w:val="000521B7"/>
    <w:rsid w:val="00052B28"/>
    <w:rsid w:val="0005339D"/>
    <w:rsid w:val="00055E60"/>
    <w:rsid w:val="00055ED9"/>
    <w:rsid w:val="000569A5"/>
    <w:rsid w:val="0005789C"/>
    <w:rsid w:val="00060076"/>
    <w:rsid w:val="000646EC"/>
    <w:rsid w:val="00065118"/>
    <w:rsid w:val="00065BB7"/>
    <w:rsid w:val="000663C2"/>
    <w:rsid w:val="000715D1"/>
    <w:rsid w:val="00082916"/>
    <w:rsid w:val="00083189"/>
    <w:rsid w:val="00084054"/>
    <w:rsid w:val="0008560A"/>
    <w:rsid w:val="0008683F"/>
    <w:rsid w:val="00087BF8"/>
    <w:rsid w:val="00091146"/>
    <w:rsid w:val="00092E47"/>
    <w:rsid w:val="00095849"/>
    <w:rsid w:val="00095EF2"/>
    <w:rsid w:val="000A0788"/>
    <w:rsid w:val="000A0CCA"/>
    <w:rsid w:val="000A1742"/>
    <w:rsid w:val="000A620C"/>
    <w:rsid w:val="000A76F9"/>
    <w:rsid w:val="000A7869"/>
    <w:rsid w:val="000B0549"/>
    <w:rsid w:val="000B3515"/>
    <w:rsid w:val="000B40C6"/>
    <w:rsid w:val="000B4121"/>
    <w:rsid w:val="000B51B3"/>
    <w:rsid w:val="000B7512"/>
    <w:rsid w:val="000C054C"/>
    <w:rsid w:val="000D1916"/>
    <w:rsid w:val="000D3F65"/>
    <w:rsid w:val="000D752D"/>
    <w:rsid w:val="000E27E3"/>
    <w:rsid w:val="000E33B8"/>
    <w:rsid w:val="000E3417"/>
    <w:rsid w:val="000E48BD"/>
    <w:rsid w:val="000E5459"/>
    <w:rsid w:val="000E58A2"/>
    <w:rsid w:val="000E7494"/>
    <w:rsid w:val="000F0340"/>
    <w:rsid w:val="000F536B"/>
    <w:rsid w:val="000F62EF"/>
    <w:rsid w:val="000F6F09"/>
    <w:rsid w:val="00100B36"/>
    <w:rsid w:val="00105BB8"/>
    <w:rsid w:val="00111D90"/>
    <w:rsid w:val="001120EF"/>
    <w:rsid w:val="00112139"/>
    <w:rsid w:val="00116448"/>
    <w:rsid w:val="00116989"/>
    <w:rsid w:val="001232CD"/>
    <w:rsid w:val="001312D8"/>
    <w:rsid w:val="001328CE"/>
    <w:rsid w:val="00134DDC"/>
    <w:rsid w:val="00137CD1"/>
    <w:rsid w:val="00140090"/>
    <w:rsid w:val="001409F1"/>
    <w:rsid w:val="0014186A"/>
    <w:rsid w:val="00141CBA"/>
    <w:rsid w:val="00142E60"/>
    <w:rsid w:val="00144DE3"/>
    <w:rsid w:val="00153195"/>
    <w:rsid w:val="00154886"/>
    <w:rsid w:val="00162609"/>
    <w:rsid w:val="00162F44"/>
    <w:rsid w:val="00164935"/>
    <w:rsid w:val="00164F8C"/>
    <w:rsid w:val="00165D61"/>
    <w:rsid w:val="00172F62"/>
    <w:rsid w:val="00173982"/>
    <w:rsid w:val="0017685B"/>
    <w:rsid w:val="0018140C"/>
    <w:rsid w:val="00185F83"/>
    <w:rsid w:val="00186360"/>
    <w:rsid w:val="00187D63"/>
    <w:rsid w:val="00191355"/>
    <w:rsid w:val="00191FA5"/>
    <w:rsid w:val="00192C10"/>
    <w:rsid w:val="001A0839"/>
    <w:rsid w:val="001A2938"/>
    <w:rsid w:val="001A3460"/>
    <w:rsid w:val="001A4DD7"/>
    <w:rsid w:val="001A61F7"/>
    <w:rsid w:val="001A6C59"/>
    <w:rsid w:val="001B1570"/>
    <w:rsid w:val="001B15A2"/>
    <w:rsid w:val="001B368D"/>
    <w:rsid w:val="001C22F5"/>
    <w:rsid w:val="001C25FE"/>
    <w:rsid w:val="001C6B56"/>
    <w:rsid w:val="001D6D71"/>
    <w:rsid w:val="001D7748"/>
    <w:rsid w:val="001E092D"/>
    <w:rsid w:val="001E1473"/>
    <w:rsid w:val="001E2AE7"/>
    <w:rsid w:val="001E4C72"/>
    <w:rsid w:val="001E60E8"/>
    <w:rsid w:val="001F108C"/>
    <w:rsid w:val="001F17DE"/>
    <w:rsid w:val="001F41C5"/>
    <w:rsid w:val="002015B2"/>
    <w:rsid w:val="00201BC5"/>
    <w:rsid w:val="00203232"/>
    <w:rsid w:val="0020789B"/>
    <w:rsid w:val="00210652"/>
    <w:rsid w:val="00211745"/>
    <w:rsid w:val="00214C3B"/>
    <w:rsid w:val="0021602E"/>
    <w:rsid w:val="002252C7"/>
    <w:rsid w:val="0022734F"/>
    <w:rsid w:val="00227518"/>
    <w:rsid w:val="00227FE4"/>
    <w:rsid w:val="00230987"/>
    <w:rsid w:val="00231D28"/>
    <w:rsid w:val="00233C57"/>
    <w:rsid w:val="00235288"/>
    <w:rsid w:val="00240640"/>
    <w:rsid w:val="0024222C"/>
    <w:rsid w:val="00243601"/>
    <w:rsid w:val="0024430B"/>
    <w:rsid w:val="00244C01"/>
    <w:rsid w:val="002452C1"/>
    <w:rsid w:val="00246042"/>
    <w:rsid w:val="00246761"/>
    <w:rsid w:val="00252E40"/>
    <w:rsid w:val="00252F17"/>
    <w:rsid w:val="00253DDD"/>
    <w:rsid w:val="002558CC"/>
    <w:rsid w:val="00256B12"/>
    <w:rsid w:val="002604ED"/>
    <w:rsid w:val="0026400A"/>
    <w:rsid w:val="00267464"/>
    <w:rsid w:val="00270C5F"/>
    <w:rsid w:val="00275245"/>
    <w:rsid w:val="00277165"/>
    <w:rsid w:val="00281E63"/>
    <w:rsid w:val="002826EB"/>
    <w:rsid w:val="0028609E"/>
    <w:rsid w:val="00286CEA"/>
    <w:rsid w:val="00293BC3"/>
    <w:rsid w:val="002941CA"/>
    <w:rsid w:val="00294D36"/>
    <w:rsid w:val="00295CE7"/>
    <w:rsid w:val="00296806"/>
    <w:rsid w:val="002A0984"/>
    <w:rsid w:val="002A19B0"/>
    <w:rsid w:val="002A4530"/>
    <w:rsid w:val="002A7491"/>
    <w:rsid w:val="002A76AB"/>
    <w:rsid w:val="002B0FC0"/>
    <w:rsid w:val="002B1EBA"/>
    <w:rsid w:val="002B265A"/>
    <w:rsid w:val="002B3196"/>
    <w:rsid w:val="002B32C5"/>
    <w:rsid w:val="002B4446"/>
    <w:rsid w:val="002B519A"/>
    <w:rsid w:val="002B7DCF"/>
    <w:rsid w:val="002C7689"/>
    <w:rsid w:val="002D4558"/>
    <w:rsid w:val="002D4E7C"/>
    <w:rsid w:val="002D71AC"/>
    <w:rsid w:val="002D7932"/>
    <w:rsid w:val="002E2F80"/>
    <w:rsid w:val="002E4430"/>
    <w:rsid w:val="002E5749"/>
    <w:rsid w:val="002F18D7"/>
    <w:rsid w:val="002F2B67"/>
    <w:rsid w:val="002F49E2"/>
    <w:rsid w:val="002F59BF"/>
    <w:rsid w:val="002F78D5"/>
    <w:rsid w:val="00302341"/>
    <w:rsid w:val="00303121"/>
    <w:rsid w:val="00306194"/>
    <w:rsid w:val="003107E5"/>
    <w:rsid w:val="00310D9C"/>
    <w:rsid w:val="00312E06"/>
    <w:rsid w:val="0031338A"/>
    <w:rsid w:val="00320415"/>
    <w:rsid w:val="003212D6"/>
    <w:rsid w:val="00321309"/>
    <w:rsid w:val="00322A10"/>
    <w:rsid w:val="00323181"/>
    <w:rsid w:val="003231FF"/>
    <w:rsid w:val="0032436C"/>
    <w:rsid w:val="003272CC"/>
    <w:rsid w:val="00332474"/>
    <w:rsid w:val="0033573E"/>
    <w:rsid w:val="00336724"/>
    <w:rsid w:val="00342B13"/>
    <w:rsid w:val="00343B24"/>
    <w:rsid w:val="00344A91"/>
    <w:rsid w:val="003469E3"/>
    <w:rsid w:val="0035001E"/>
    <w:rsid w:val="003505D6"/>
    <w:rsid w:val="00350FBF"/>
    <w:rsid w:val="00353F3B"/>
    <w:rsid w:val="00356F8E"/>
    <w:rsid w:val="00357657"/>
    <w:rsid w:val="003673F4"/>
    <w:rsid w:val="00367E3F"/>
    <w:rsid w:val="00370DD7"/>
    <w:rsid w:val="0037255F"/>
    <w:rsid w:val="003760E7"/>
    <w:rsid w:val="003779EB"/>
    <w:rsid w:val="00380E7B"/>
    <w:rsid w:val="0038199B"/>
    <w:rsid w:val="00382493"/>
    <w:rsid w:val="00383A44"/>
    <w:rsid w:val="00386F51"/>
    <w:rsid w:val="00387F34"/>
    <w:rsid w:val="00392241"/>
    <w:rsid w:val="00392557"/>
    <w:rsid w:val="0039396B"/>
    <w:rsid w:val="003A52A3"/>
    <w:rsid w:val="003A5AF1"/>
    <w:rsid w:val="003A77F7"/>
    <w:rsid w:val="003A7B53"/>
    <w:rsid w:val="003B0D29"/>
    <w:rsid w:val="003B2DF1"/>
    <w:rsid w:val="003B7E2B"/>
    <w:rsid w:val="003C1D25"/>
    <w:rsid w:val="003C3176"/>
    <w:rsid w:val="003D00C0"/>
    <w:rsid w:val="003D0C40"/>
    <w:rsid w:val="003D1079"/>
    <w:rsid w:val="003D1FD3"/>
    <w:rsid w:val="003D282C"/>
    <w:rsid w:val="003D411C"/>
    <w:rsid w:val="003D5FC8"/>
    <w:rsid w:val="003D659C"/>
    <w:rsid w:val="003D6F03"/>
    <w:rsid w:val="003D7C5C"/>
    <w:rsid w:val="003E0AE4"/>
    <w:rsid w:val="003E6D06"/>
    <w:rsid w:val="003F156A"/>
    <w:rsid w:val="003F21B7"/>
    <w:rsid w:val="003F2EA9"/>
    <w:rsid w:val="003F6833"/>
    <w:rsid w:val="004005D4"/>
    <w:rsid w:val="00403F78"/>
    <w:rsid w:val="004077C3"/>
    <w:rsid w:val="0041316F"/>
    <w:rsid w:val="004144A3"/>
    <w:rsid w:val="00414782"/>
    <w:rsid w:val="00421964"/>
    <w:rsid w:val="004255DD"/>
    <w:rsid w:val="004263FA"/>
    <w:rsid w:val="00433B06"/>
    <w:rsid w:val="004361A5"/>
    <w:rsid w:val="00440B24"/>
    <w:rsid w:val="00442AA3"/>
    <w:rsid w:val="00443890"/>
    <w:rsid w:val="0044430D"/>
    <w:rsid w:val="00444F77"/>
    <w:rsid w:val="004459DE"/>
    <w:rsid w:val="004461C0"/>
    <w:rsid w:val="00450DE1"/>
    <w:rsid w:val="00452E72"/>
    <w:rsid w:val="004533FC"/>
    <w:rsid w:val="0045446C"/>
    <w:rsid w:val="0045492A"/>
    <w:rsid w:val="0045689A"/>
    <w:rsid w:val="00460C60"/>
    <w:rsid w:val="00463870"/>
    <w:rsid w:val="00464092"/>
    <w:rsid w:val="004640EA"/>
    <w:rsid w:val="00464C1B"/>
    <w:rsid w:val="00466DBA"/>
    <w:rsid w:val="004845B8"/>
    <w:rsid w:val="00486690"/>
    <w:rsid w:val="004879CB"/>
    <w:rsid w:val="0049172E"/>
    <w:rsid w:val="00492643"/>
    <w:rsid w:val="004A012A"/>
    <w:rsid w:val="004A1DB9"/>
    <w:rsid w:val="004A20E2"/>
    <w:rsid w:val="004A6582"/>
    <w:rsid w:val="004A7AA7"/>
    <w:rsid w:val="004B07D7"/>
    <w:rsid w:val="004B1301"/>
    <w:rsid w:val="004B1AC1"/>
    <w:rsid w:val="004B2543"/>
    <w:rsid w:val="004B2BBE"/>
    <w:rsid w:val="004B6C4F"/>
    <w:rsid w:val="004C03B2"/>
    <w:rsid w:val="004C410F"/>
    <w:rsid w:val="004C695C"/>
    <w:rsid w:val="004C7E17"/>
    <w:rsid w:val="004D32C2"/>
    <w:rsid w:val="004D5EAB"/>
    <w:rsid w:val="004D73D7"/>
    <w:rsid w:val="004E1C75"/>
    <w:rsid w:val="004E2FEB"/>
    <w:rsid w:val="004E416D"/>
    <w:rsid w:val="004E46A9"/>
    <w:rsid w:val="004E7590"/>
    <w:rsid w:val="004F50E5"/>
    <w:rsid w:val="004F5D6D"/>
    <w:rsid w:val="004F640A"/>
    <w:rsid w:val="004F7CF5"/>
    <w:rsid w:val="00501E0C"/>
    <w:rsid w:val="00501F7D"/>
    <w:rsid w:val="00504C5F"/>
    <w:rsid w:val="005056C8"/>
    <w:rsid w:val="0050767B"/>
    <w:rsid w:val="0051137B"/>
    <w:rsid w:val="00511776"/>
    <w:rsid w:val="00511924"/>
    <w:rsid w:val="00512974"/>
    <w:rsid w:val="0051511D"/>
    <w:rsid w:val="005204A5"/>
    <w:rsid w:val="005209E0"/>
    <w:rsid w:val="00520C1E"/>
    <w:rsid w:val="0052220C"/>
    <w:rsid w:val="005234C7"/>
    <w:rsid w:val="005238E0"/>
    <w:rsid w:val="005277E8"/>
    <w:rsid w:val="005278B3"/>
    <w:rsid w:val="00531F06"/>
    <w:rsid w:val="00533567"/>
    <w:rsid w:val="00541111"/>
    <w:rsid w:val="00545F2B"/>
    <w:rsid w:val="00551210"/>
    <w:rsid w:val="005516CA"/>
    <w:rsid w:val="005518E9"/>
    <w:rsid w:val="0055528F"/>
    <w:rsid w:val="00555F27"/>
    <w:rsid w:val="0055796D"/>
    <w:rsid w:val="00566AD1"/>
    <w:rsid w:val="005672DE"/>
    <w:rsid w:val="00567683"/>
    <w:rsid w:val="00570CCB"/>
    <w:rsid w:val="005749F6"/>
    <w:rsid w:val="005762BA"/>
    <w:rsid w:val="00576569"/>
    <w:rsid w:val="00581CA7"/>
    <w:rsid w:val="00583D78"/>
    <w:rsid w:val="005843E9"/>
    <w:rsid w:val="005859FB"/>
    <w:rsid w:val="005924C4"/>
    <w:rsid w:val="00594585"/>
    <w:rsid w:val="005A0BD5"/>
    <w:rsid w:val="005A4031"/>
    <w:rsid w:val="005A5A87"/>
    <w:rsid w:val="005A64C2"/>
    <w:rsid w:val="005B537D"/>
    <w:rsid w:val="005B5E37"/>
    <w:rsid w:val="005B7B02"/>
    <w:rsid w:val="005C4A85"/>
    <w:rsid w:val="005D0D39"/>
    <w:rsid w:val="005D1FE9"/>
    <w:rsid w:val="005D2F97"/>
    <w:rsid w:val="005D65EF"/>
    <w:rsid w:val="005D692B"/>
    <w:rsid w:val="005E173C"/>
    <w:rsid w:val="005E2CD5"/>
    <w:rsid w:val="005E43E5"/>
    <w:rsid w:val="005E563D"/>
    <w:rsid w:val="005E57DA"/>
    <w:rsid w:val="005E7ADF"/>
    <w:rsid w:val="005E7ED8"/>
    <w:rsid w:val="005F1379"/>
    <w:rsid w:val="005F47D8"/>
    <w:rsid w:val="005F52A1"/>
    <w:rsid w:val="005F6C97"/>
    <w:rsid w:val="00602748"/>
    <w:rsid w:val="006047C5"/>
    <w:rsid w:val="00604F2A"/>
    <w:rsid w:val="00605500"/>
    <w:rsid w:val="00610F23"/>
    <w:rsid w:val="006202CE"/>
    <w:rsid w:val="00621915"/>
    <w:rsid w:val="00622382"/>
    <w:rsid w:val="00624074"/>
    <w:rsid w:val="0062769F"/>
    <w:rsid w:val="00641664"/>
    <w:rsid w:val="00642FD6"/>
    <w:rsid w:val="00643653"/>
    <w:rsid w:val="00644E01"/>
    <w:rsid w:val="0065001E"/>
    <w:rsid w:val="00653191"/>
    <w:rsid w:val="006533B7"/>
    <w:rsid w:val="00656CF5"/>
    <w:rsid w:val="00656F53"/>
    <w:rsid w:val="006638DB"/>
    <w:rsid w:val="00664D66"/>
    <w:rsid w:val="00664DC2"/>
    <w:rsid w:val="00670803"/>
    <w:rsid w:val="00681DB9"/>
    <w:rsid w:val="00695AFE"/>
    <w:rsid w:val="00697DB0"/>
    <w:rsid w:val="006A0AD9"/>
    <w:rsid w:val="006A5135"/>
    <w:rsid w:val="006A55C1"/>
    <w:rsid w:val="006C08F6"/>
    <w:rsid w:val="006C2616"/>
    <w:rsid w:val="006C5742"/>
    <w:rsid w:val="006D018E"/>
    <w:rsid w:val="006D1677"/>
    <w:rsid w:val="006D3078"/>
    <w:rsid w:val="006D4034"/>
    <w:rsid w:val="006D5B2D"/>
    <w:rsid w:val="006E2530"/>
    <w:rsid w:val="006E36DD"/>
    <w:rsid w:val="006E5CCB"/>
    <w:rsid w:val="006F0BD8"/>
    <w:rsid w:val="006F73F0"/>
    <w:rsid w:val="007002CA"/>
    <w:rsid w:val="00702998"/>
    <w:rsid w:val="0071055A"/>
    <w:rsid w:val="00710D8E"/>
    <w:rsid w:val="0071514F"/>
    <w:rsid w:val="00716F1E"/>
    <w:rsid w:val="00724156"/>
    <w:rsid w:val="007256AC"/>
    <w:rsid w:val="007264A2"/>
    <w:rsid w:val="00727685"/>
    <w:rsid w:val="00730AF8"/>
    <w:rsid w:val="00730C33"/>
    <w:rsid w:val="00734FD0"/>
    <w:rsid w:val="00735D7F"/>
    <w:rsid w:val="007375F7"/>
    <w:rsid w:val="00740322"/>
    <w:rsid w:val="00740916"/>
    <w:rsid w:val="007431FF"/>
    <w:rsid w:val="007441E0"/>
    <w:rsid w:val="00755B34"/>
    <w:rsid w:val="00756F9E"/>
    <w:rsid w:val="00760C90"/>
    <w:rsid w:val="007611FA"/>
    <w:rsid w:val="007650F2"/>
    <w:rsid w:val="00770B96"/>
    <w:rsid w:val="00773501"/>
    <w:rsid w:val="00776EAC"/>
    <w:rsid w:val="007811B0"/>
    <w:rsid w:val="0078300B"/>
    <w:rsid w:val="00783E8D"/>
    <w:rsid w:val="007851E9"/>
    <w:rsid w:val="00786E2D"/>
    <w:rsid w:val="007910D2"/>
    <w:rsid w:val="00791B1E"/>
    <w:rsid w:val="00794754"/>
    <w:rsid w:val="00797349"/>
    <w:rsid w:val="007A3064"/>
    <w:rsid w:val="007A37B1"/>
    <w:rsid w:val="007B3B0F"/>
    <w:rsid w:val="007B7BE1"/>
    <w:rsid w:val="007C313E"/>
    <w:rsid w:val="007C7959"/>
    <w:rsid w:val="007D1A1E"/>
    <w:rsid w:val="007D57E4"/>
    <w:rsid w:val="007D6EFA"/>
    <w:rsid w:val="007E231D"/>
    <w:rsid w:val="007E3AA5"/>
    <w:rsid w:val="007F29BE"/>
    <w:rsid w:val="007F43D6"/>
    <w:rsid w:val="007F75DF"/>
    <w:rsid w:val="008006D5"/>
    <w:rsid w:val="0080312A"/>
    <w:rsid w:val="00805DD8"/>
    <w:rsid w:val="008074A5"/>
    <w:rsid w:val="00812F8A"/>
    <w:rsid w:val="00814453"/>
    <w:rsid w:val="008149B7"/>
    <w:rsid w:val="00821935"/>
    <w:rsid w:val="0082446F"/>
    <w:rsid w:val="00825250"/>
    <w:rsid w:val="00826BAA"/>
    <w:rsid w:val="0083333B"/>
    <w:rsid w:val="00836024"/>
    <w:rsid w:val="00836392"/>
    <w:rsid w:val="008416EA"/>
    <w:rsid w:val="0084262D"/>
    <w:rsid w:val="00844132"/>
    <w:rsid w:val="00846A5A"/>
    <w:rsid w:val="00847850"/>
    <w:rsid w:val="0084793E"/>
    <w:rsid w:val="008546A9"/>
    <w:rsid w:val="00854857"/>
    <w:rsid w:val="008552B7"/>
    <w:rsid w:val="00856EB5"/>
    <w:rsid w:val="00863597"/>
    <w:rsid w:val="00863AD1"/>
    <w:rsid w:val="0086648B"/>
    <w:rsid w:val="008673F2"/>
    <w:rsid w:val="008707E9"/>
    <w:rsid w:val="008731F9"/>
    <w:rsid w:val="00873699"/>
    <w:rsid w:val="00873E3C"/>
    <w:rsid w:val="008750E2"/>
    <w:rsid w:val="00876486"/>
    <w:rsid w:val="00877558"/>
    <w:rsid w:val="00882B88"/>
    <w:rsid w:val="00886003"/>
    <w:rsid w:val="008866E8"/>
    <w:rsid w:val="0088671C"/>
    <w:rsid w:val="00886C7C"/>
    <w:rsid w:val="00891169"/>
    <w:rsid w:val="008913A9"/>
    <w:rsid w:val="008916C0"/>
    <w:rsid w:val="008A25AB"/>
    <w:rsid w:val="008A44C9"/>
    <w:rsid w:val="008A4808"/>
    <w:rsid w:val="008A511A"/>
    <w:rsid w:val="008A5E64"/>
    <w:rsid w:val="008A6DFE"/>
    <w:rsid w:val="008B0EFE"/>
    <w:rsid w:val="008B0F12"/>
    <w:rsid w:val="008B183C"/>
    <w:rsid w:val="008B1E93"/>
    <w:rsid w:val="008B34CF"/>
    <w:rsid w:val="008B51F9"/>
    <w:rsid w:val="008B5981"/>
    <w:rsid w:val="008B663C"/>
    <w:rsid w:val="008B6C52"/>
    <w:rsid w:val="008C3068"/>
    <w:rsid w:val="008C43C2"/>
    <w:rsid w:val="008C48D9"/>
    <w:rsid w:val="008C4A88"/>
    <w:rsid w:val="008D1911"/>
    <w:rsid w:val="008D337A"/>
    <w:rsid w:val="008D5B3D"/>
    <w:rsid w:val="008D73BC"/>
    <w:rsid w:val="008D7E68"/>
    <w:rsid w:val="008E0A8D"/>
    <w:rsid w:val="008E2235"/>
    <w:rsid w:val="008E3423"/>
    <w:rsid w:val="008E63C4"/>
    <w:rsid w:val="008F1DAB"/>
    <w:rsid w:val="008F3C01"/>
    <w:rsid w:val="0090060F"/>
    <w:rsid w:val="00900865"/>
    <w:rsid w:val="00901D1C"/>
    <w:rsid w:val="00907205"/>
    <w:rsid w:val="009078CC"/>
    <w:rsid w:val="00911F7B"/>
    <w:rsid w:val="00912A35"/>
    <w:rsid w:val="00913281"/>
    <w:rsid w:val="00913EA5"/>
    <w:rsid w:val="009146C1"/>
    <w:rsid w:val="00914B33"/>
    <w:rsid w:val="0091571C"/>
    <w:rsid w:val="00915D96"/>
    <w:rsid w:val="00920A49"/>
    <w:rsid w:val="009218FD"/>
    <w:rsid w:val="00925ED2"/>
    <w:rsid w:val="0092645E"/>
    <w:rsid w:val="00927849"/>
    <w:rsid w:val="00930919"/>
    <w:rsid w:val="00932158"/>
    <w:rsid w:val="00933C45"/>
    <w:rsid w:val="0093523C"/>
    <w:rsid w:val="00943CEA"/>
    <w:rsid w:val="00945A5E"/>
    <w:rsid w:val="009506CC"/>
    <w:rsid w:val="00950F88"/>
    <w:rsid w:val="00952414"/>
    <w:rsid w:val="00954578"/>
    <w:rsid w:val="00956805"/>
    <w:rsid w:val="009612A7"/>
    <w:rsid w:val="00961DC3"/>
    <w:rsid w:val="00963ADB"/>
    <w:rsid w:val="00964705"/>
    <w:rsid w:val="00967444"/>
    <w:rsid w:val="00972554"/>
    <w:rsid w:val="009736D4"/>
    <w:rsid w:val="00976374"/>
    <w:rsid w:val="00976479"/>
    <w:rsid w:val="00983A1F"/>
    <w:rsid w:val="009840C5"/>
    <w:rsid w:val="0098549F"/>
    <w:rsid w:val="00987485"/>
    <w:rsid w:val="0099167B"/>
    <w:rsid w:val="00991777"/>
    <w:rsid w:val="009A0CC8"/>
    <w:rsid w:val="009A5A0D"/>
    <w:rsid w:val="009A679E"/>
    <w:rsid w:val="009A6D1B"/>
    <w:rsid w:val="009B303B"/>
    <w:rsid w:val="009B3BA5"/>
    <w:rsid w:val="009B3BDA"/>
    <w:rsid w:val="009B46D4"/>
    <w:rsid w:val="009B4EE7"/>
    <w:rsid w:val="009B76D8"/>
    <w:rsid w:val="009B785F"/>
    <w:rsid w:val="009C0398"/>
    <w:rsid w:val="009C3806"/>
    <w:rsid w:val="009C4907"/>
    <w:rsid w:val="009C7602"/>
    <w:rsid w:val="009D324E"/>
    <w:rsid w:val="009D545E"/>
    <w:rsid w:val="009D6B2A"/>
    <w:rsid w:val="009D7185"/>
    <w:rsid w:val="009D7BDF"/>
    <w:rsid w:val="009E16FD"/>
    <w:rsid w:val="009E1C06"/>
    <w:rsid w:val="009E28DB"/>
    <w:rsid w:val="009E2D2F"/>
    <w:rsid w:val="009E78D9"/>
    <w:rsid w:val="009F3C11"/>
    <w:rsid w:val="009F3F7B"/>
    <w:rsid w:val="00A00C88"/>
    <w:rsid w:val="00A03E54"/>
    <w:rsid w:val="00A046F7"/>
    <w:rsid w:val="00A06D5B"/>
    <w:rsid w:val="00A13F63"/>
    <w:rsid w:val="00A24F06"/>
    <w:rsid w:val="00A266F5"/>
    <w:rsid w:val="00A30ABA"/>
    <w:rsid w:val="00A314B9"/>
    <w:rsid w:val="00A32B7D"/>
    <w:rsid w:val="00A41885"/>
    <w:rsid w:val="00A41B45"/>
    <w:rsid w:val="00A42DC5"/>
    <w:rsid w:val="00A44D34"/>
    <w:rsid w:val="00A44D59"/>
    <w:rsid w:val="00A519A8"/>
    <w:rsid w:val="00A52515"/>
    <w:rsid w:val="00A54B37"/>
    <w:rsid w:val="00A54BDC"/>
    <w:rsid w:val="00A55529"/>
    <w:rsid w:val="00A57601"/>
    <w:rsid w:val="00A609DD"/>
    <w:rsid w:val="00A62F9F"/>
    <w:rsid w:val="00A644DE"/>
    <w:rsid w:val="00A6630F"/>
    <w:rsid w:val="00A66903"/>
    <w:rsid w:val="00A6740F"/>
    <w:rsid w:val="00A82A0B"/>
    <w:rsid w:val="00A95A88"/>
    <w:rsid w:val="00AA420D"/>
    <w:rsid w:val="00AB2C8C"/>
    <w:rsid w:val="00AB444A"/>
    <w:rsid w:val="00AB50F6"/>
    <w:rsid w:val="00AC2414"/>
    <w:rsid w:val="00AC405E"/>
    <w:rsid w:val="00AC4652"/>
    <w:rsid w:val="00AD4F65"/>
    <w:rsid w:val="00AE732F"/>
    <w:rsid w:val="00AE7A6B"/>
    <w:rsid w:val="00AF074C"/>
    <w:rsid w:val="00AF10AC"/>
    <w:rsid w:val="00AF2C58"/>
    <w:rsid w:val="00AF452E"/>
    <w:rsid w:val="00AF6AFC"/>
    <w:rsid w:val="00B025B0"/>
    <w:rsid w:val="00B031A8"/>
    <w:rsid w:val="00B03AF0"/>
    <w:rsid w:val="00B05373"/>
    <w:rsid w:val="00B05FBA"/>
    <w:rsid w:val="00B067E6"/>
    <w:rsid w:val="00B105CE"/>
    <w:rsid w:val="00B10A90"/>
    <w:rsid w:val="00B11A88"/>
    <w:rsid w:val="00B12260"/>
    <w:rsid w:val="00B13F00"/>
    <w:rsid w:val="00B156E1"/>
    <w:rsid w:val="00B22138"/>
    <w:rsid w:val="00B22992"/>
    <w:rsid w:val="00B253CB"/>
    <w:rsid w:val="00B25433"/>
    <w:rsid w:val="00B2626C"/>
    <w:rsid w:val="00B3141F"/>
    <w:rsid w:val="00B36C6C"/>
    <w:rsid w:val="00B3728B"/>
    <w:rsid w:val="00B408B6"/>
    <w:rsid w:val="00B452C9"/>
    <w:rsid w:val="00B5266A"/>
    <w:rsid w:val="00B531ED"/>
    <w:rsid w:val="00B53574"/>
    <w:rsid w:val="00B60027"/>
    <w:rsid w:val="00B62D8E"/>
    <w:rsid w:val="00B63AE9"/>
    <w:rsid w:val="00B66697"/>
    <w:rsid w:val="00B670FF"/>
    <w:rsid w:val="00B76BE0"/>
    <w:rsid w:val="00B774BE"/>
    <w:rsid w:val="00B779C8"/>
    <w:rsid w:val="00B80913"/>
    <w:rsid w:val="00B81011"/>
    <w:rsid w:val="00B82433"/>
    <w:rsid w:val="00B83FBE"/>
    <w:rsid w:val="00B86F6A"/>
    <w:rsid w:val="00B91A8D"/>
    <w:rsid w:val="00B93C9F"/>
    <w:rsid w:val="00B96A9C"/>
    <w:rsid w:val="00BA34AD"/>
    <w:rsid w:val="00BA3ABC"/>
    <w:rsid w:val="00BA4B2A"/>
    <w:rsid w:val="00BB0CF6"/>
    <w:rsid w:val="00BB3461"/>
    <w:rsid w:val="00BB5FD5"/>
    <w:rsid w:val="00BB68CA"/>
    <w:rsid w:val="00BB69FF"/>
    <w:rsid w:val="00BB7CF8"/>
    <w:rsid w:val="00BC486B"/>
    <w:rsid w:val="00BD545A"/>
    <w:rsid w:val="00BE24A1"/>
    <w:rsid w:val="00BE28F7"/>
    <w:rsid w:val="00BE497C"/>
    <w:rsid w:val="00BE7960"/>
    <w:rsid w:val="00BF1C2D"/>
    <w:rsid w:val="00BF2735"/>
    <w:rsid w:val="00BF3F8D"/>
    <w:rsid w:val="00BF6D9D"/>
    <w:rsid w:val="00BF738E"/>
    <w:rsid w:val="00BF7947"/>
    <w:rsid w:val="00C0402F"/>
    <w:rsid w:val="00C07E19"/>
    <w:rsid w:val="00C113A2"/>
    <w:rsid w:val="00C14CE5"/>
    <w:rsid w:val="00C16A28"/>
    <w:rsid w:val="00C206B1"/>
    <w:rsid w:val="00C2398A"/>
    <w:rsid w:val="00C24B7F"/>
    <w:rsid w:val="00C24D41"/>
    <w:rsid w:val="00C25C4A"/>
    <w:rsid w:val="00C304F7"/>
    <w:rsid w:val="00C30A22"/>
    <w:rsid w:val="00C35EC8"/>
    <w:rsid w:val="00C4065A"/>
    <w:rsid w:val="00C42FF3"/>
    <w:rsid w:val="00C447FD"/>
    <w:rsid w:val="00C44BA2"/>
    <w:rsid w:val="00C464FB"/>
    <w:rsid w:val="00C479EC"/>
    <w:rsid w:val="00C5024F"/>
    <w:rsid w:val="00C51630"/>
    <w:rsid w:val="00C51DE0"/>
    <w:rsid w:val="00C52F4B"/>
    <w:rsid w:val="00C53754"/>
    <w:rsid w:val="00C6020B"/>
    <w:rsid w:val="00C6035E"/>
    <w:rsid w:val="00C60FA3"/>
    <w:rsid w:val="00C61C52"/>
    <w:rsid w:val="00C639B5"/>
    <w:rsid w:val="00C644DC"/>
    <w:rsid w:val="00C64637"/>
    <w:rsid w:val="00C72C99"/>
    <w:rsid w:val="00C822F8"/>
    <w:rsid w:val="00C823EE"/>
    <w:rsid w:val="00C8251B"/>
    <w:rsid w:val="00C83482"/>
    <w:rsid w:val="00C83A6F"/>
    <w:rsid w:val="00C8664F"/>
    <w:rsid w:val="00C9079C"/>
    <w:rsid w:val="00C9099F"/>
    <w:rsid w:val="00C92D6F"/>
    <w:rsid w:val="00C93DEA"/>
    <w:rsid w:val="00C97351"/>
    <w:rsid w:val="00C97D8E"/>
    <w:rsid w:val="00CA2994"/>
    <w:rsid w:val="00CA2A23"/>
    <w:rsid w:val="00CA752C"/>
    <w:rsid w:val="00CB009F"/>
    <w:rsid w:val="00CB04D3"/>
    <w:rsid w:val="00CB221F"/>
    <w:rsid w:val="00CC3524"/>
    <w:rsid w:val="00CC5D63"/>
    <w:rsid w:val="00CD1327"/>
    <w:rsid w:val="00CD3C3C"/>
    <w:rsid w:val="00CD4CAD"/>
    <w:rsid w:val="00CD7C1A"/>
    <w:rsid w:val="00CE662A"/>
    <w:rsid w:val="00CE7EE7"/>
    <w:rsid w:val="00CF2C1E"/>
    <w:rsid w:val="00CF73A6"/>
    <w:rsid w:val="00D02DC1"/>
    <w:rsid w:val="00D03779"/>
    <w:rsid w:val="00D05575"/>
    <w:rsid w:val="00D06095"/>
    <w:rsid w:val="00D118BD"/>
    <w:rsid w:val="00D13C76"/>
    <w:rsid w:val="00D15738"/>
    <w:rsid w:val="00D15A81"/>
    <w:rsid w:val="00D2157E"/>
    <w:rsid w:val="00D22AE7"/>
    <w:rsid w:val="00D2518E"/>
    <w:rsid w:val="00D2657A"/>
    <w:rsid w:val="00D267AA"/>
    <w:rsid w:val="00D271FF"/>
    <w:rsid w:val="00D3361C"/>
    <w:rsid w:val="00D3367E"/>
    <w:rsid w:val="00D33956"/>
    <w:rsid w:val="00D34F1B"/>
    <w:rsid w:val="00D41229"/>
    <w:rsid w:val="00D4367A"/>
    <w:rsid w:val="00D45E7F"/>
    <w:rsid w:val="00D4616B"/>
    <w:rsid w:val="00D5160D"/>
    <w:rsid w:val="00D52B1A"/>
    <w:rsid w:val="00D574CE"/>
    <w:rsid w:val="00D60473"/>
    <w:rsid w:val="00D6243F"/>
    <w:rsid w:val="00D6403A"/>
    <w:rsid w:val="00D657EF"/>
    <w:rsid w:val="00D65856"/>
    <w:rsid w:val="00D65AA5"/>
    <w:rsid w:val="00D7248A"/>
    <w:rsid w:val="00D774C6"/>
    <w:rsid w:val="00D80163"/>
    <w:rsid w:val="00D82990"/>
    <w:rsid w:val="00D84CCB"/>
    <w:rsid w:val="00D84E18"/>
    <w:rsid w:val="00D85E8B"/>
    <w:rsid w:val="00D947D3"/>
    <w:rsid w:val="00D94F70"/>
    <w:rsid w:val="00D95125"/>
    <w:rsid w:val="00DA0AC4"/>
    <w:rsid w:val="00DA25F2"/>
    <w:rsid w:val="00DA3AAD"/>
    <w:rsid w:val="00DB2470"/>
    <w:rsid w:val="00DB2CE7"/>
    <w:rsid w:val="00DB6205"/>
    <w:rsid w:val="00DC2A23"/>
    <w:rsid w:val="00DC7FB4"/>
    <w:rsid w:val="00DD343C"/>
    <w:rsid w:val="00DD4246"/>
    <w:rsid w:val="00DD6208"/>
    <w:rsid w:val="00DD7612"/>
    <w:rsid w:val="00DE4968"/>
    <w:rsid w:val="00DE5043"/>
    <w:rsid w:val="00DF1DA1"/>
    <w:rsid w:val="00DF37D9"/>
    <w:rsid w:val="00DF44BE"/>
    <w:rsid w:val="00DF5E75"/>
    <w:rsid w:val="00DF64FD"/>
    <w:rsid w:val="00E000CB"/>
    <w:rsid w:val="00E007F1"/>
    <w:rsid w:val="00E010FB"/>
    <w:rsid w:val="00E01240"/>
    <w:rsid w:val="00E02A4D"/>
    <w:rsid w:val="00E05AF6"/>
    <w:rsid w:val="00E10958"/>
    <w:rsid w:val="00E127AC"/>
    <w:rsid w:val="00E12979"/>
    <w:rsid w:val="00E2476D"/>
    <w:rsid w:val="00E24EF9"/>
    <w:rsid w:val="00E24FB9"/>
    <w:rsid w:val="00E26CD1"/>
    <w:rsid w:val="00E26F82"/>
    <w:rsid w:val="00E44149"/>
    <w:rsid w:val="00E44D80"/>
    <w:rsid w:val="00E44ECA"/>
    <w:rsid w:val="00E459C3"/>
    <w:rsid w:val="00E45EAE"/>
    <w:rsid w:val="00E5201C"/>
    <w:rsid w:val="00E53A61"/>
    <w:rsid w:val="00E54065"/>
    <w:rsid w:val="00E54983"/>
    <w:rsid w:val="00E550B9"/>
    <w:rsid w:val="00E57384"/>
    <w:rsid w:val="00E5755C"/>
    <w:rsid w:val="00E57DE4"/>
    <w:rsid w:val="00E62BF0"/>
    <w:rsid w:val="00E6578A"/>
    <w:rsid w:val="00E71522"/>
    <w:rsid w:val="00E717EB"/>
    <w:rsid w:val="00E7293B"/>
    <w:rsid w:val="00E74109"/>
    <w:rsid w:val="00E814E3"/>
    <w:rsid w:val="00E83542"/>
    <w:rsid w:val="00E95A8D"/>
    <w:rsid w:val="00E9665B"/>
    <w:rsid w:val="00EA002D"/>
    <w:rsid w:val="00EA0DE3"/>
    <w:rsid w:val="00EA0E4D"/>
    <w:rsid w:val="00EA42A2"/>
    <w:rsid w:val="00EB1E0E"/>
    <w:rsid w:val="00EB21F2"/>
    <w:rsid w:val="00EB7CEA"/>
    <w:rsid w:val="00EC0DFB"/>
    <w:rsid w:val="00EC100A"/>
    <w:rsid w:val="00EC6977"/>
    <w:rsid w:val="00ED0697"/>
    <w:rsid w:val="00ED1C66"/>
    <w:rsid w:val="00ED27D9"/>
    <w:rsid w:val="00ED3374"/>
    <w:rsid w:val="00EE13B4"/>
    <w:rsid w:val="00EE4BF8"/>
    <w:rsid w:val="00EE5D45"/>
    <w:rsid w:val="00EE739D"/>
    <w:rsid w:val="00EF0363"/>
    <w:rsid w:val="00EF040C"/>
    <w:rsid w:val="00EF15F7"/>
    <w:rsid w:val="00EF2475"/>
    <w:rsid w:val="00EF2706"/>
    <w:rsid w:val="00EF63BE"/>
    <w:rsid w:val="00EF69B2"/>
    <w:rsid w:val="00F02711"/>
    <w:rsid w:val="00F02993"/>
    <w:rsid w:val="00F05672"/>
    <w:rsid w:val="00F05D51"/>
    <w:rsid w:val="00F10AC4"/>
    <w:rsid w:val="00F10C06"/>
    <w:rsid w:val="00F10F95"/>
    <w:rsid w:val="00F11A57"/>
    <w:rsid w:val="00F172D2"/>
    <w:rsid w:val="00F22F08"/>
    <w:rsid w:val="00F242C4"/>
    <w:rsid w:val="00F24BC9"/>
    <w:rsid w:val="00F266EE"/>
    <w:rsid w:val="00F30DE3"/>
    <w:rsid w:val="00F336D9"/>
    <w:rsid w:val="00F41F12"/>
    <w:rsid w:val="00F428D2"/>
    <w:rsid w:val="00F511C0"/>
    <w:rsid w:val="00F51496"/>
    <w:rsid w:val="00F61F04"/>
    <w:rsid w:val="00F636B3"/>
    <w:rsid w:val="00F6458D"/>
    <w:rsid w:val="00F65AAF"/>
    <w:rsid w:val="00F719EC"/>
    <w:rsid w:val="00F71EA3"/>
    <w:rsid w:val="00F743B6"/>
    <w:rsid w:val="00F756E8"/>
    <w:rsid w:val="00F7591B"/>
    <w:rsid w:val="00F76ECD"/>
    <w:rsid w:val="00F81B31"/>
    <w:rsid w:val="00F86BD5"/>
    <w:rsid w:val="00F92496"/>
    <w:rsid w:val="00F92D2D"/>
    <w:rsid w:val="00F93A77"/>
    <w:rsid w:val="00F9606B"/>
    <w:rsid w:val="00F96711"/>
    <w:rsid w:val="00FA0459"/>
    <w:rsid w:val="00FA07EB"/>
    <w:rsid w:val="00FA1255"/>
    <w:rsid w:val="00FA236D"/>
    <w:rsid w:val="00FA320D"/>
    <w:rsid w:val="00FA4E43"/>
    <w:rsid w:val="00FB1906"/>
    <w:rsid w:val="00FB460B"/>
    <w:rsid w:val="00FB7D52"/>
    <w:rsid w:val="00FC149A"/>
    <w:rsid w:val="00FC1658"/>
    <w:rsid w:val="00FC4771"/>
    <w:rsid w:val="00FD119D"/>
    <w:rsid w:val="00FD6632"/>
    <w:rsid w:val="00FE262A"/>
    <w:rsid w:val="00FE36CF"/>
    <w:rsid w:val="00FE3A0D"/>
    <w:rsid w:val="00FE6210"/>
    <w:rsid w:val="00FF2386"/>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640"/>
    <w:rPr>
      <w:sz w:val="24"/>
      <w:szCs w:val="24"/>
    </w:rPr>
  </w:style>
  <w:style w:type="paragraph" w:styleId="Heading1">
    <w:name w:val="heading 1"/>
    <w:basedOn w:val="Normal"/>
    <w:next w:val="Normal"/>
    <w:qFormat/>
    <w:rsid w:val="002406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4064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40640"/>
    <w:pPr>
      <w:keepNext/>
      <w:spacing w:before="240" w:after="60"/>
      <w:outlineLvl w:val="2"/>
    </w:pPr>
    <w:rPr>
      <w:rFonts w:ascii="Arial" w:hAnsi="Arial" w:cs="Arial"/>
      <w:b/>
      <w:bCs/>
      <w:sz w:val="26"/>
      <w:szCs w:val="26"/>
    </w:rPr>
  </w:style>
  <w:style w:type="paragraph" w:styleId="Heading4">
    <w:name w:val="heading 4"/>
    <w:basedOn w:val="Normal"/>
    <w:next w:val="Normal"/>
    <w:qFormat/>
    <w:rsid w:val="00240640"/>
    <w:pPr>
      <w:keepNext/>
      <w:spacing w:before="240" w:after="60"/>
      <w:outlineLvl w:val="3"/>
    </w:pPr>
    <w:rPr>
      <w:b/>
      <w:bCs/>
      <w:sz w:val="28"/>
      <w:szCs w:val="28"/>
    </w:rPr>
  </w:style>
  <w:style w:type="paragraph" w:styleId="Heading5">
    <w:name w:val="heading 5"/>
    <w:basedOn w:val="Normal"/>
    <w:next w:val="Normal"/>
    <w:qFormat/>
    <w:rsid w:val="00240640"/>
    <w:pPr>
      <w:spacing w:before="240" w:after="60"/>
      <w:outlineLvl w:val="4"/>
    </w:pPr>
    <w:rPr>
      <w:b/>
      <w:bCs/>
      <w:i/>
      <w:iCs/>
      <w:sz w:val="26"/>
      <w:szCs w:val="26"/>
    </w:rPr>
  </w:style>
  <w:style w:type="paragraph" w:styleId="Heading6">
    <w:name w:val="heading 6"/>
    <w:basedOn w:val="Normal"/>
    <w:next w:val="Normal"/>
    <w:qFormat/>
    <w:rsid w:val="00240640"/>
    <w:pPr>
      <w:spacing w:before="240" w:after="60"/>
      <w:outlineLvl w:val="5"/>
    </w:pPr>
    <w:rPr>
      <w:b/>
      <w:bCs/>
      <w:sz w:val="22"/>
      <w:szCs w:val="22"/>
    </w:rPr>
  </w:style>
  <w:style w:type="paragraph" w:styleId="Heading7">
    <w:name w:val="heading 7"/>
    <w:basedOn w:val="Normal"/>
    <w:next w:val="Normal"/>
    <w:qFormat/>
    <w:rsid w:val="00240640"/>
    <w:pPr>
      <w:spacing w:before="240" w:after="60"/>
      <w:outlineLvl w:val="6"/>
    </w:pPr>
  </w:style>
  <w:style w:type="paragraph" w:styleId="Heading8">
    <w:name w:val="heading 8"/>
    <w:basedOn w:val="Normal"/>
    <w:next w:val="Normal"/>
    <w:qFormat/>
    <w:rsid w:val="00240640"/>
    <w:pPr>
      <w:spacing w:before="240" w:after="60"/>
      <w:outlineLvl w:val="7"/>
    </w:pPr>
    <w:rPr>
      <w:i/>
      <w:iCs/>
    </w:rPr>
  </w:style>
  <w:style w:type="paragraph" w:styleId="Heading9">
    <w:name w:val="heading 9"/>
    <w:basedOn w:val="Normal"/>
    <w:next w:val="Normal"/>
    <w:qFormat/>
    <w:rsid w:val="0024064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240640"/>
    <w:pPr>
      <w:spacing w:before="120" w:after="60"/>
    </w:pPr>
    <w:rPr>
      <w:rFonts w:ascii="Arial" w:hAnsi="Arial"/>
      <w:b/>
      <w:sz w:val="20"/>
    </w:rPr>
  </w:style>
  <w:style w:type="paragraph" w:customStyle="1" w:styleId="HeaderBoldOdd">
    <w:name w:val="HeaderBoldOdd"/>
    <w:basedOn w:val="Normal"/>
    <w:rsid w:val="00240640"/>
    <w:pPr>
      <w:spacing w:before="120" w:after="60"/>
      <w:jc w:val="right"/>
    </w:pPr>
    <w:rPr>
      <w:rFonts w:ascii="Arial" w:hAnsi="Arial"/>
      <w:b/>
      <w:sz w:val="20"/>
    </w:rPr>
  </w:style>
  <w:style w:type="paragraph" w:customStyle="1" w:styleId="HeaderLiteEven">
    <w:name w:val="HeaderLiteEven"/>
    <w:basedOn w:val="Normal"/>
    <w:rsid w:val="00240640"/>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240640"/>
    <w:pPr>
      <w:spacing w:before="120" w:after="120"/>
      <w:jc w:val="right"/>
    </w:pPr>
    <w:rPr>
      <w:rFonts w:ascii="Arial" w:hAnsi="Arial"/>
      <w:sz w:val="20"/>
    </w:rPr>
  </w:style>
  <w:style w:type="paragraph" w:customStyle="1" w:styleId="HeaderLiteOdd">
    <w:name w:val="HeaderLiteOdd"/>
    <w:basedOn w:val="Normal"/>
    <w:rsid w:val="00240640"/>
    <w:pPr>
      <w:tabs>
        <w:tab w:val="center" w:pos="3969"/>
        <w:tab w:val="right" w:pos="8505"/>
      </w:tabs>
      <w:spacing w:before="60"/>
      <w:jc w:val="right"/>
    </w:pPr>
    <w:rPr>
      <w:rFonts w:ascii="Arial" w:hAnsi="Arial"/>
      <w:sz w:val="18"/>
    </w:rPr>
  </w:style>
  <w:style w:type="paragraph" w:styleId="Footer">
    <w:name w:val="footer"/>
    <w:basedOn w:val="Normal"/>
    <w:rsid w:val="00240640"/>
    <w:pPr>
      <w:tabs>
        <w:tab w:val="center" w:pos="3600"/>
        <w:tab w:val="right" w:pos="7201"/>
      </w:tabs>
      <w:jc w:val="center"/>
    </w:pPr>
    <w:rPr>
      <w:rFonts w:ascii="Arial" w:hAnsi="Arial"/>
      <w:i/>
      <w:sz w:val="18"/>
      <w:szCs w:val="18"/>
    </w:rPr>
  </w:style>
  <w:style w:type="paragraph" w:customStyle="1" w:styleId="FooterDraft">
    <w:name w:val="FooterDraft"/>
    <w:basedOn w:val="Normal"/>
    <w:rsid w:val="00240640"/>
    <w:pPr>
      <w:jc w:val="center"/>
    </w:pPr>
    <w:rPr>
      <w:rFonts w:ascii="Arial" w:hAnsi="Arial"/>
      <w:b/>
      <w:sz w:val="40"/>
    </w:rPr>
  </w:style>
  <w:style w:type="paragraph" w:customStyle="1" w:styleId="FooterInfo">
    <w:name w:val="FooterInfo"/>
    <w:basedOn w:val="Normal"/>
    <w:rsid w:val="00240640"/>
    <w:rPr>
      <w:rFonts w:ascii="Arial" w:hAnsi="Arial"/>
      <w:sz w:val="12"/>
    </w:rPr>
  </w:style>
  <w:style w:type="numbering" w:styleId="111111">
    <w:name w:val="Outline List 2"/>
    <w:basedOn w:val="NoList"/>
    <w:rsid w:val="00240640"/>
    <w:pPr>
      <w:numPr>
        <w:numId w:val="2"/>
      </w:numPr>
    </w:pPr>
  </w:style>
  <w:style w:type="numbering" w:styleId="1ai">
    <w:name w:val="Outline List 1"/>
    <w:basedOn w:val="NoList"/>
    <w:rsid w:val="00240640"/>
    <w:pPr>
      <w:numPr>
        <w:numId w:val="3"/>
      </w:numPr>
    </w:pPr>
  </w:style>
  <w:style w:type="numbering" w:styleId="ArticleSection">
    <w:name w:val="Outline List 3"/>
    <w:basedOn w:val="NoList"/>
    <w:rsid w:val="00240640"/>
    <w:pPr>
      <w:numPr>
        <w:numId w:val="1"/>
      </w:numPr>
    </w:pPr>
  </w:style>
  <w:style w:type="paragraph" w:styleId="BlockText">
    <w:name w:val="Block Text"/>
    <w:basedOn w:val="Normal"/>
    <w:rsid w:val="00240640"/>
    <w:pPr>
      <w:spacing w:after="120"/>
      <w:ind w:left="1440" w:right="1440"/>
    </w:pPr>
  </w:style>
  <w:style w:type="paragraph" w:styleId="BodyText">
    <w:name w:val="Body Text"/>
    <w:basedOn w:val="Normal"/>
    <w:rsid w:val="00240640"/>
    <w:pPr>
      <w:spacing w:after="120"/>
    </w:pPr>
  </w:style>
  <w:style w:type="paragraph" w:styleId="BodyText2">
    <w:name w:val="Body Text 2"/>
    <w:basedOn w:val="Normal"/>
    <w:rsid w:val="00240640"/>
    <w:pPr>
      <w:spacing w:after="120" w:line="480" w:lineRule="auto"/>
    </w:pPr>
  </w:style>
  <w:style w:type="paragraph" w:styleId="BodyText3">
    <w:name w:val="Body Text 3"/>
    <w:basedOn w:val="Normal"/>
    <w:rsid w:val="00240640"/>
    <w:pPr>
      <w:spacing w:after="120"/>
    </w:pPr>
    <w:rPr>
      <w:sz w:val="16"/>
      <w:szCs w:val="16"/>
    </w:rPr>
  </w:style>
  <w:style w:type="paragraph" w:styleId="BodyTextFirstIndent">
    <w:name w:val="Body Text First Indent"/>
    <w:basedOn w:val="BodyText"/>
    <w:rsid w:val="00240640"/>
    <w:pPr>
      <w:ind w:firstLine="210"/>
    </w:pPr>
  </w:style>
  <w:style w:type="paragraph" w:styleId="BodyTextIndent">
    <w:name w:val="Body Text Indent"/>
    <w:basedOn w:val="Normal"/>
    <w:rsid w:val="00240640"/>
    <w:pPr>
      <w:spacing w:after="120"/>
      <w:ind w:left="283"/>
    </w:pPr>
  </w:style>
  <w:style w:type="paragraph" w:styleId="BodyTextFirstIndent2">
    <w:name w:val="Body Text First Indent 2"/>
    <w:basedOn w:val="BodyTextIndent"/>
    <w:rsid w:val="00240640"/>
    <w:pPr>
      <w:ind w:firstLine="210"/>
    </w:pPr>
  </w:style>
  <w:style w:type="paragraph" w:styleId="BodyTextIndent2">
    <w:name w:val="Body Text Indent 2"/>
    <w:basedOn w:val="Normal"/>
    <w:rsid w:val="00240640"/>
    <w:pPr>
      <w:spacing w:after="120" w:line="480" w:lineRule="auto"/>
      <w:ind w:left="283"/>
    </w:pPr>
  </w:style>
  <w:style w:type="paragraph" w:styleId="BodyTextIndent3">
    <w:name w:val="Body Text Indent 3"/>
    <w:basedOn w:val="Normal"/>
    <w:rsid w:val="00240640"/>
    <w:pPr>
      <w:spacing w:after="120"/>
      <w:ind w:left="283"/>
    </w:pPr>
    <w:rPr>
      <w:sz w:val="16"/>
      <w:szCs w:val="16"/>
    </w:rPr>
  </w:style>
  <w:style w:type="paragraph" w:styleId="Closing">
    <w:name w:val="Closing"/>
    <w:basedOn w:val="Normal"/>
    <w:rsid w:val="00240640"/>
    <w:pPr>
      <w:ind w:left="4252"/>
    </w:pPr>
  </w:style>
  <w:style w:type="paragraph" w:styleId="Date">
    <w:name w:val="Date"/>
    <w:basedOn w:val="Normal"/>
    <w:next w:val="Normal"/>
    <w:rsid w:val="00240640"/>
  </w:style>
  <w:style w:type="paragraph" w:styleId="E-mailSignature">
    <w:name w:val="E-mail Signature"/>
    <w:basedOn w:val="Normal"/>
    <w:rsid w:val="00240640"/>
  </w:style>
  <w:style w:type="character" w:styleId="Emphasis">
    <w:name w:val="Emphasis"/>
    <w:basedOn w:val="DefaultParagraphFont"/>
    <w:qFormat/>
    <w:rsid w:val="00240640"/>
    <w:rPr>
      <w:i/>
      <w:iCs/>
    </w:rPr>
  </w:style>
  <w:style w:type="paragraph" w:styleId="EnvelopeAddress">
    <w:name w:val="envelope address"/>
    <w:basedOn w:val="Normal"/>
    <w:rsid w:val="002406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40640"/>
    <w:rPr>
      <w:rFonts w:ascii="Arial" w:hAnsi="Arial" w:cs="Arial"/>
      <w:sz w:val="20"/>
      <w:szCs w:val="20"/>
    </w:rPr>
  </w:style>
  <w:style w:type="character" w:styleId="FollowedHyperlink">
    <w:name w:val="FollowedHyperlink"/>
    <w:basedOn w:val="DefaultParagraphFont"/>
    <w:rsid w:val="00240640"/>
    <w:rPr>
      <w:color w:val="800080"/>
      <w:u w:val="single"/>
    </w:rPr>
  </w:style>
  <w:style w:type="paragraph" w:styleId="Header">
    <w:name w:val="header"/>
    <w:basedOn w:val="Normal"/>
    <w:rsid w:val="00240640"/>
    <w:pPr>
      <w:tabs>
        <w:tab w:val="center" w:pos="3969"/>
        <w:tab w:val="right" w:pos="8505"/>
      </w:tabs>
      <w:jc w:val="both"/>
    </w:pPr>
    <w:rPr>
      <w:rFonts w:ascii="Arial" w:hAnsi="Arial"/>
      <w:sz w:val="16"/>
    </w:rPr>
  </w:style>
  <w:style w:type="character" w:styleId="HTMLAcronym">
    <w:name w:val="HTML Acronym"/>
    <w:basedOn w:val="DefaultParagraphFont"/>
    <w:rsid w:val="00240640"/>
  </w:style>
  <w:style w:type="paragraph" w:styleId="HTMLAddress">
    <w:name w:val="HTML Address"/>
    <w:basedOn w:val="Normal"/>
    <w:rsid w:val="00240640"/>
    <w:rPr>
      <w:i/>
      <w:iCs/>
    </w:rPr>
  </w:style>
  <w:style w:type="character" w:styleId="HTMLCite">
    <w:name w:val="HTML Cite"/>
    <w:basedOn w:val="DefaultParagraphFont"/>
    <w:rsid w:val="00240640"/>
    <w:rPr>
      <w:i/>
      <w:iCs/>
    </w:rPr>
  </w:style>
  <w:style w:type="character" w:styleId="HTMLCode">
    <w:name w:val="HTML Code"/>
    <w:basedOn w:val="DefaultParagraphFont"/>
    <w:rsid w:val="00240640"/>
    <w:rPr>
      <w:rFonts w:ascii="Courier New" w:hAnsi="Courier New" w:cs="Courier New"/>
      <w:sz w:val="20"/>
      <w:szCs w:val="20"/>
    </w:rPr>
  </w:style>
  <w:style w:type="character" w:styleId="HTMLDefinition">
    <w:name w:val="HTML Definition"/>
    <w:basedOn w:val="DefaultParagraphFont"/>
    <w:rsid w:val="00240640"/>
    <w:rPr>
      <w:i/>
      <w:iCs/>
    </w:rPr>
  </w:style>
  <w:style w:type="character" w:styleId="HTMLKeyboard">
    <w:name w:val="HTML Keyboard"/>
    <w:basedOn w:val="DefaultParagraphFont"/>
    <w:rsid w:val="00240640"/>
    <w:rPr>
      <w:rFonts w:ascii="Courier New" w:hAnsi="Courier New" w:cs="Courier New"/>
      <w:sz w:val="20"/>
      <w:szCs w:val="20"/>
    </w:rPr>
  </w:style>
  <w:style w:type="paragraph" w:styleId="HTMLPreformatted">
    <w:name w:val="HTML Preformatted"/>
    <w:basedOn w:val="Normal"/>
    <w:rsid w:val="00240640"/>
    <w:rPr>
      <w:rFonts w:ascii="Courier New" w:hAnsi="Courier New" w:cs="Courier New"/>
      <w:sz w:val="20"/>
      <w:szCs w:val="20"/>
    </w:rPr>
  </w:style>
  <w:style w:type="character" w:styleId="HTMLSample">
    <w:name w:val="HTML Sample"/>
    <w:basedOn w:val="DefaultParagraphFont"/>
    <w:rsid w:val="00240640"/>
    <w:rPr>
      <w:rFonts w:ascii="Courier New" w:hAnsi="Courier New" w:cs="Courier New"/>
    </w:rPr>
  </w:style>
  <w:style w:type="character" w:styleId="HTMLTypewriter">
    <w:name w:val="HTML Typewriter"/>
    <w:basedOn w:val="DefaultParagraphFont"/>
    <w:rsid w:val="00240640"/>
    <w:rPr>
      <w:rFonts w:ascii="Courier New" w:hAnsi="Courier New" w:cs="Courier New"/>
      <w:sz w:val="20"/>
      <w:szCs w:val="20"/>
    </w:rPr>
  </w:style>
  <w:style w:type="character" w:styleId="HTMLVariable">
    <w:name w:val="HTML Variable"/>
    <w:basedOn w:val="DefaultParagraphFont"/>
    <w:rsid w:val="00240640"/>
    <w:rPr>
      <w:i/>
      <w:iCs/>
    </w:rPr>
  </w:style>
  <w:style w:type="character" w:styleId="Hyperlink">
    <w:name w:val="Hyperlink"/>
    <w:basedOn w:val="DefaultParagraphFont"/>
    <w:rsid w:val="00240640"/>
    <w:rPr>
      <w:color w:val="0000FF"/>
      <w:u w:val="single"/>
    </w:rPr>
  </w:style>
  <w:style w:type="character" w:styleId="LineNumber">
    <w:name w:val="line number"/>
    <w:basedOn w:val="DefaultParagraphFont"/>
    <w:rsid w:val="00240640"/>
  </w:style>
  <w:style w:type="paragraph" w:styleId="List">
    <w:name w:val="List"/>
    <w:basedOn w:val="Normal"/>
    <w:rsid w:val="00240640"/>
    <w:pPr>
      <w:ind w:left="283" w:hanging="283"/>
    </w:pPr>
  </w:style>
  <w:style w:type="paragraph" w:styleId="List2">
    <w:name w:val="List 2"/>
    <w:basedOn w:val="Normal"/>
    <w:rsid w:val="00240640"/>
    <w:pPr>
      <w:ind w:left="566" w:hanging="283"/>
    </w:pPr>
  </w:style>
  <w:style w:type="paragraph" w:styleId="List3">
    <w:name w:val="List 3"/>
    <w:basedOn w:val="Normal"/>
    <w:rsid w:val="00240640"/>
    <w:pPr>
      <w:ind w:left="849" w:hanging="283"/>
    </w:pPr>
  </w:style>
  <w:style w:type="paragraph" w:styleId="List4">
    <w:name w:val="List 4"/>
    <w:basedOn w:val="Normal"/>
    <w:rsid w:val="00240640"/>
    <w:pPr>
      <w:ind w:left="1132" w:hanging="283"/>
    </w:pPr>
  </w:style>
  <w:style w:type="paragraph" w:styleId="List5">
    <w:name w:val="List 5"/>
    <w:basedOn w:val="Normal"/>
    <w:rsid w:val="00240640"/>
    <w:pPr>
      <w:ind w:left="1415" w:hanging="283"/>
    </w:pPr>
  </w:style>
  <w:style w:type="paragraph" w:styleId="ListBullet">
    <w:name w:val="List Bullet"/>
    <w:basedOn w:val="Normal"/>
    <w:autoRedefine/>
    <w:rsid w:val="00240640"/>
    <w:pPr>
      <w:tabs>
        <w:tab w:val="num" w:pos="360"/>
      </w:tabs>
      <w:ind w:left="360" w:hanging="360"/>
    </w:pPr>
  </w:style>
  <w:style w:type="paragraph" w:styleId="ListBullet2">
    <w:name w:val="List Bullet 2"/>
    <w:basedOn w:val="Normal"/>
    <w:autoRedefine/>
    <w:rsid w:val="00240640"/>
    <w:pPr>
      <w:tabs>
        <w:tab w:val="num" w:pos="643"/>
      </w:tabs>
      <w:ind w:left="643" w:hanging="360"/>
    </w:pPr>
  </w:style>
  <w:style w:type="paragraph" w:styleId="ListBullet3">
    <w:name w:val="List Bullet 3"/>
    <w:basedOn w:val="Normal"/>
    <w:autoRedefine/>
    <w:rsid w:val="00240640"/>
    <w:pPr>
      <w:tabs>
        <w:tab w:val="num" w:pos="926"/>
      </w:tabs>
      <w:ind w:left="926" w:hanging="360"/>
    </w:pPr>
  </w:style>
  <w:style w:type="paragraph" w:styleId="ListBullet4">
    <w:name w:val="List Bullet 4"/>
    <w:basedOn w:val="Normal"/>
    <w:autoRedefine/>
    <w:rsid w:val="00240640"/>
    <w:pPr>
      <w:tabs>
        <w:tab w:val="num" w:pos="1209"/>
      </w:tabs>
      <w:ind w:left="1209" w:hanging="360"/>
    </w:pPr>
  </w:style>
  <w:style w:type="paragraph" w:styleId="ListBullet5">
    <w:name w:val="List Bullet 5"/>
    <w:basedOn w:val="Normal"/>
    <w:autoRedefine/>
    <w:rsid w:val="00240640"/>
    <w:pPr>
      <w:tabs>
        <w:tab w:val="num" w:pos="1492"/>
      </w:tabs>
      <w:ind w:left="1492" w:hanging="360"/>
    </w:pPr>
  </w:style>
  <w:style w:type="paragraph" w:styleId="ListContinue">
    <w:name w:val="List Continue"/>
    <w:basedOn w:val="Normal"/>
    <w:rsid w:val="00240640"/>
    <w:pPr>
      <w:spacing w:after="120"/>
      <w:ind w:left="283"/>
    </w:pPr>
  </w:style>
  <w:style w:type="paragraph" w:styleId="ListContinue2">
    <w:name w:val="List Continue 2"/>
    <w:basedOn w:val="Normal"/>
    <w:rsid w:val="00240640"/>
    <w:pPr>
      <w:spacing w:after="120"/>
      <w:ind w:left="566"/>
    </w:pPr>
  </w:style>
  <w:style w:type="paragraph" w:styleId="ListContinue3">
    <w:name w:val="List Continue 3"/>
    <w:basedOn w:val="Normal"/>
    <w:rsid w:val="00240640"/>
    <w:pPr>
      <w:spacing w:after="120"/>
      <w:ind w:left="849"/>
    </w:pPr>
  </w:style>
  <w:style w:type="paragraph" w:styleId="ListContinue4">
    <w:name w:val="List Continue 4"/>
    <w:basedOn w:val="Normal"/>
    <w:rsid w:val="00240640"/>
    <w:pPr>
      <w:spacing w:after="120"/>
      <w:ind w:left="1132"/>
    </w:pPr>
  </w:style>
  <w:style w:type="paragraph" w:styleId="ListContinue5">
    <w:name w:val="List Continue 5"/>
    <w:basedOn w:val="Normal"/>
    <w:rsid w:val="00240640"/>
    <w:pPr>
      <w:spacing w:after="120"/>
      <w:ind w:left="1415"/>
    </w:pPr>
  </w:style>
  <w:style w:type="paragraph" w:styleId="ListNumber">
    <w:name w:val="List Number"/>
    <w:basedOn w:val="Normal"/>
    <w:rsid w:val="00240640"/>
    <w:pPr>
      <w:tabs>
        <w:tab w:val="num" w:pos="360"/>
      </w:tabs>
      <w:ind w:left="360" w:hanging="360"/>
    </w:pPr>
  </w:style>
  <w:style w:type="paragraph" w:styleId="ListNumber2">
    <w:name w:val="List Number 2"/>
    <w:basedOn w:val="Normal"/>
    <w:rsid w:val="00240640"/>
    <w:pPr>
      <w:tabs>
        <w:tab w:val="num" w:pos="643"/>
      </w:tabs>
      <w:ind w:left="643" w:hanging="360"/>
    </w:pPr>
  </w:style>
  <w:style w:type="paragraph" w:styleId="ListNumber3">
    <w:name w:val="List Number 3"/>
    <w:basedOn w:val="Normal"/>
    <w:rsid w:val="00240640"/>
    <w:pPr>
      <w:tabs>
        <w:tab w:val="num" w:pos="926"/>
      </w:tabs>
      <w:ind w:left="926" w:hanging="360"/>
    </w:pPr>
  </w:style>
  <w:style w:type="paragraph" w:styleId="ListNumber4">
    <w:name w:val="List Number 4"/>
    <w:basedOn w:val="Normal"/>
    <w:rsid w:val="00240640"/>
    <w:pPr>
      <w:tabs>
        <w:tab w:val="num" w:pos="1209"/>
      </w:tabs>
      <w:ind w:left="1209" w:hanging="360"/>
    </w:pPr>
  </w:style>
  <w:style w:type="paragraph" w:styleId="ListNumber5">
    <w:name w:val="List Number 5"/>
    <w:basedOn w:val="Normal"/>
    <w:rsid w:val="00240640"/>
    <w:pPr>
      <w:tabs>
        <w:tab w:val="num" w:pos="1492"/>
      </w:tabs>
      <w:ind w:left="1492" w:hanging="360"/>
    </w:pPr>
  </w:style>
  <w:style w:type="paragraph" w:styleId="MessageHeader">
    <w:name w:val="Message Header"/>
    <w:basedOn w:val="Normal"/>
    <w:rsid w:val="0024064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240640"/>
  </w:style>
  <w:style w:type="paragraph" w:styleId="NormalIndent">
    <w:name w:val="Normal Indent"/>
    <w:basedOn w:val="Normal"/>
    <w:rsid w:val="00240640"/>
    <w:pPr>
      <w:ind w:left="720"/>
    </w:pPr>
  </w:style>
  <w:style w:type="paragraph" w:styleId="NoteHeading">
    <w:name w:val="Note Heading"/>
    <w:aliases w:val="HN"/>
    <w:basedOn w:val="Normal"/>
    <w:next w:val="Normal"/>
    <w:rsid w:val="00240640"/>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240640"/>
    <w:rPr>
      <w:rFonts w:ascii="Arial" w:hAnsi="Arial"/>
      <w:sz w:val="22"/>
    </w:rPr>
  </w:style>
  <w:style w:type="paragraph" w:styleId="PlainText">
    <w:name w:val="Plain Text"/>
    <w:basedOn w:val="Normal"/>
    <w:rsid w:val="00240640"/>
    <w:rPr>
      <w:rFonts w:ascii="Courier New" w:hAnsi="Courier New" w:cs="Courier New"/>
      <w:sz w:val="20"/>
      <w:szCs w:val="20"/>
    </w:rPr>
  </w:style>
  <w:style w:type="paragraph" w:styleId="Salutation">
    <w:name w:val="Salutation"/>
    <w:basedOn w:val="Normal"/>
    <w:next w:val="Normal"/>
    <w:rsid w:val="00240640"/>
  </w:style>
  <w:style w:type="paragraph" w:styleId="Signature">
    <w:name w:val="Signature"/>
    <w:basedOn w:val="Normal"/>
    <w:rsid w:val="00240640"/>
    <w:pPr>
      <w:ind w:left="4252"/>
    </w:pPr>
  </w:style>
  <w:style w:type="character" w:styleId="Strong">
    <w:name w:val="Strong"/>
    <w:basedOn w:val="DefaultParagraphFont"/>
    <w:qFormat/>
    <w:rsid w:val="00240640"/>
    <w:rPr>
      <w:b/>
      <w:bCs/>
    </w:rPr>
  </w:style>
  <w:style w:type="paragraph" w:styleId="Subtitle">
    <w:name w:val="Subtitle"/>
    <w:basedOn w:val="Normal"/>
    <w:qFormat/>
    <w:rsid w:val="00240640"/>
    <w:pPr>
      <w:spacing w:after="60"/>
      <w:jc w:val="center"/>
      <w:outlineLvl w:val="1"/>
    </w:pPr>
    <w:rPr>
      <w:rFonts w:ascii="Arial" w:hAnsi="Arial" w:cs="Arial"/>
    </w:rPr>
  </w:style>
  <w:style w:type="table" w:styleId="Table3Deffects1">
    <w:name w:val="Table 3D effects 1"/>
    <w:basedOn w:val="TableNormal"/>
    <w:rsid w:val="0024064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4064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4064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4064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4064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4064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4064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4064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4064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4064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4064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4064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4064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4064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4064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4064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4064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40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4064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4064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4064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4064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4064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4064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4064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406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4064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4064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4064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4064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4064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4064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4064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4064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4064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4064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4064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4064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4064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4064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40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4064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4064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4064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240640"/>
    <w:pPr>
      <w:spacing w:before="480"/>
    </w:pPr>
    <w:rPr>
      <w:rFonts w:ascii="Arial" w:hAnsi="Arial" w:cs="Arial"/>
      <w:b/>
      <w:bCs/>
      <w:sz w:val="40"/>
      <w:szCs w:val="40"/>
    </w:rPr>
  </w:style>
  <w:style w:type="paragraph" w:customStyle="1" w:styleId="A1">
    <w:name w:val="A1"/>
    <w:aliases w:val="Heading Amendment,1. Amendment"/>
    <w:basedOn w:val="Normal"/>
    <w:next w:val="Normal"/>
    <w:rsid w:val="00240640"/>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240640"/>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240640"/>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240640"/>
    <w:pPr>
      <w:keepNext/>
      <w:spacing w:before="120" w:line="260" w:lineRule="exact"/>
      <w:ind w:left="964"/>
    </w:pPr>
    <w:rPr>
      <w:i/>
    </w:rPr>
  </w:style>
  <w:style w:type="paragraph" w:customStyle="1" w:styleId="A3">
    <w:name w:val="A3"/>
    <w:aliases w:val="1.2 amendment"/>
    <w:basedOn w:val="Normal"/>
    <w:rsid w:val="00240640"/>
    <w:pPr>
      <w:tabs>
        <w:tab w:val="right" w:pos="794"/>
      </w:tabs>
      <w:spacing w:before="180" w:line="260" w:lineRule="exact"/>
      <w:ind w:left="964" w:hanging="964"/>
      <w:jc w:val="both"/>
    </w:pPr>
  </w:style>
  <w:style w:type="paragraph" w:customStyle="1" w:styleId="A3S">
    <w:name w:val="A3S"/>
    <w:aliases w:val="Schedule Amendment"/>
    <w:basedOn w:val="Normal"/>
    <w:next w:val="A1S"/>
    <w:rsid w:val="00240640"/>
    <w:pPr>
      <w:spacing w:before="60" w:line="260" w:lineRule="exact"/>
      <w:ind w:left="1247"/>
      <w:jc w:val="both"/>
    </w:pPr>
  </w:style>
  <w:style w:type="paragraph" w:customStyle="1" w:styleId="A4">
    <w:name w:val="A4"/>
    <w:aliases w:val="(a) Amendment"/>
    <w:basedOn w:val="Normal"/>
    <w:rsid w:val="00240640"/>
    <w:pPr>
      <w:tabs>
        <w:tab w:val="right" w:pos="1247"/>
      </w:tabs>
      <w:spacing w:before="60" w:line="260" w:lineRule="exact"/>
      <w:ind w:left="1531" w:hanging="1531"/>
      <w:jc w:val="both"/>
    </w:pPr>
  </w:style>
  <w:style w:type="paragraph" w:customStyle="1" w:styleId="A5">
    <w:name w:val="A5"/>
    <w:aliases w:val="(i) Amendment"/>
    <w:basedOn w:val="Normal"/>
    <w:rsid w:val="00240640"/>
    <w:pPr>
      <w:tabs>
        <w:tab w:val="right" w:pos="1758"/>
      </w:tabs>
      <w:spacing w:before="60" w:line="260" w:lineRule="exact"/>
      <w:ind w:left="2041" w:hanging="2041"/>
      <w:jc w:val="both"/>
    </w:pPr>
  </w:style>
  <w:style w:type="paragraph" w:customStyle="1" w:styleId="AN">
    <w:name w:val="AN"/>
    <w:aliases w:val="Note Amendment"/>
    <w:basedOn w:val="Normal"/>
    <w:next w:val="A1"/>
    <w:rsid w:val="00240640"/>
    <w:pPr>
      <w:spacing w:before="120" w:line="220" w:lineRule="exact"/>
      <w:ind w:left="964"/>
      <w:jc w:val="both"/>
    </w:pPr>
    <w:rPr>
      <w:sz w:val="20"/>
    </w:rPr>
  </w:style>
  <w:style w:type="paragraph" w:customStyle="1" w:styleId="ASref">
    <w:name w:val="AS ref"/>
    <w:basedOn w:val="Normal"/>
    <w:next w:val="A1S"/>
    <w:rsid w:val="00240640"/>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40640"/>
    <w:pPr>
      <w:keepNext/>
      <w:spacing w:before="480"/>
      <w:ind w:left="2410" w:hanging="2410"/>
    </w:pPr>
    <w:rPr>
      <w:rFonts w:ascii="Arial" w:hAnsi="Arial"/>
      <w:b/>
      <w:sz w:val="32"/>
    </w:rPr>
  </w:style>
  <w:style w:type="paragraph" w:customStyle="1" w:styleId="ASP">
    <w:name w:val="ASP"/>
    <w:aliases w:val="Schedule Part Amendment"/>
    <w:basedOn w:val="Normal"/>
    <w:next w:val="A1S"/>
    <w:rsid w:val="00240640"/>
    <w:pPr>
      <w:keepNext/>
      <w:spacing w:before="360"/>
      <w:ind w:left="2410" w:hanging="2410"/>
    </w:pPr>
    <w:rPr>
      <w:rFonts w:ascii="Arial" w:hAnsi="Arial"/>
      <w:b/>
      <w:sz w:val="28"/>
    </w:rPr>
  </w:style>
  <w:style w:type="paragraph" w:styleId="BalloonText">
    <w:name w:val="Balloon Text"/>
    <w:basedOn w:val="Normal"/>
    <w:rsid w:val="00240640"/>
    <w:rPr>
      <w:rFonts w:ascii="Tahoma" w:hAnsi="Tahoma" w:cs="Tahoma"/>
      <w:sz w:val="16"/>
      <w:szCs w:val="16"/>
    </w:rPr>
  </w:style>
  <w:style w:type="paragraph" w:styleId="Caption">
    <w:name w:val="caption"/>
    <w:basedOn w:val="Normal"/>
    <w:next w:val="Normal"/>
    <w:qFormat/>
    <w:rsid w:val="00240640"/>
    <w:pPr>
      <w:spacing w:before="120" w:after="120"/>
    </w:pPr>
    <w:rPr>
      <w:b/>
      <w:bCs/>
      <w:sz w:val="20"/>
      <w:szCs w:val="20"/>
    </w:rPr>
  </w:style>
  <w:style w:type="character" w:customStyle="1" w:styleId="CharAmSchNo">
    <w:name w:val="CharAmSchNo"/>
    <w:basedOn w:val="DefaultParagraphFont"/>
    <w:rsid w:val="00240640"/>
  </w:style>
  <w:style w:type="character" w:customStyle="1" w:styleId="CharAmSchText">
    <w:name w:val="CharAmSchText"/>
    <w:basedOn w:val="DefaultParagraphFont"/>
    <w:rsid w:val="00240640"/>
  </w:style>
  <w:style w:type="character" w:customStyle="1" w:styleId="CharChapNo">
    <w:name w:val="CharChapNo"/>
    <w:basedOn w:val="DefaultParagraphFont"/>
    <w:rsid w:val="00240640"/>
  </w:style>
  <w:style w:type="character" w:customStyle="1" w:styleId="CharChapText">
    <w:name w:val="CharChapText"/>
    <w:basedOn w:val="DefaultParagraphFont"/>
    <w:rsid w:val="00240640"/>
  </w:style>
  <w:style w:type="character" w:customStyle="1" w:styleId="CharDivNo">
    <w:name w:val="CharDivNo"/>
    <w:basedOn w:val="DefaultParagraphFont"/>
    <w:rsid w:val="00240640"/>
  </w:style>
  <w:style w:type="character" w:customStyle="1" w:styleId="CharDivText">
    <w:name w:val="CharDivText"/>
    <w:basedOn w:val="DefaultParagraphFont"/>
    <w:rsid w:val="00240640"/>
  </w:style>
  <w:style w:type="character" w:customStyle="1" w:styleId="CharPartNo">
    <w:name w:val="CharPartNo"/>
    <w:basedOn w:val="DefaultParagraphFont"/>
    <w:rsid w:val="00240640"/>
  </w:style>
  <w:style w:type="character" w:customStyle="1" w:styleId="CharPartText">
    <w:name w:val="CharPartText"/>
    <w:basedOn w:val="DefaultParagraphFont"/>
    <w:rsid w:val="00240640"/>
  </w:style>
  <w:style w:type="character" w:customStyle="1" w:styleId="CharSchPTNo">
    <w:name w:val="CharSchPTNo"/>
    <w:basedOn w:val="DefaultParagraphFont"/>
    <w:rsid w:val="00240640"/>
  </w:style>
  <w:style w:type="character" w:customStyle="1" w:styleId="CharSchPTText">
    <w:name w:val="CharSchPTText"/>
    <w:basedOn w:val="DefaultParagraphFont"/>
    <w:rsid w:val="00240640"/>
  </w:style>
  <w:style w:type="character" w:customStyle="1" w:styleId="CharSectno">
    <w:name w:val="CharSectno"/>
    <w:basedOn w:val="DefaultParagraphFont"/>
    <w:rsid w:val="00240640"/>
  </w:style>
  <w:style w:type="character" w:styleId="CommentReference">
    <w:name w:val="annotation reference"/>
    <w:basedOn w:val="DefaultParagraphFont"/>
    <w:rsid w:val="00240640"/>
    <w:rPr>
      <w:sz w:val="16"/>
      <w:szCs w:val="16"/>
    </w:rPr>
  </w:style>
  <w:style w:type="paragraph" w:styleId="CommentText">
    <w:name w:val="annotation text"/>
    <w:basedOn w:val="Normal"/>
    <w:rsid w:val="00240640"/>
    <w:rPr>
      <w:sz w:val="20"/>
      <w:szCs w:val="20"/>
    </w:rPr>
  </w:style>
  <w:style w:type="paragraph" w:styleId="CommentSubject">
    <w:name w:val="annotation subject"/>
    <w:basedOn w:val="CommentText"/>
    <w:next w:val="CommentText"/>
    <w:rsid w:val="00240640"/>
    <w:rPr>
      <w:b/>
      <w:bCs/>
    </w:rPr>
  </w:style>
  <w:style w:type="paragraph" w:customStyle="1" w:styleId="ContentsHead">
    <w:name w:val="ContentsHead"/>
    <w:basedOn w:val="Normal"/>
    <w:next w:val="Normal"/>
    <w:rsid w:val="00240640"/>
    <w:pPr>
      <w:keepNext/>
      <w:spacing w:before="240" w:after="240"/>
    </w:pPr>
    <w:rPr>
      <w:rFonts w:ascii="Arial" w:hAnsi="Arial"/>
      <w:b/>
      <w:sz w:val="28"/>
    </w:rPr>
  </w:style>
  <w:style w:type="paragraph" w:customStyle="1" w:styleId="ContentsSectionBreak">
    <w:name w:val="ContentsSectionBreak"/>
    <w:basedOn w:val="Normal"/>
    <w:next w:val="Normal"/>
    <w:rsid w:val="00240640"/>
  </w:style>
  <w:style w:type="paragraph" w:customStyle="1" w:styleId="DD">
    <w:name w:val="DD"/>
    <w:aliases w:val="Dictionary Definition"/>
    <w:basedOn w:val="Normal"/>
    <w:rsid w:val="00240640"/>
    <w:pPr>
      <w:spacing w:before="80" w:line="260" w:lineRule="exact"/>
      <w:jc w:val="both"/>
    </w:pPr>
  </w:style>
  <w:style w:type="paragraph" w:customStyle="1" w:styleId="definition">
    <w:name w:val="definition"/>
    <w:basedOn w:val="Normal"/>
    <w:rsid w:val="00240640"/>
    <w:pPr>
      <w:spacing w:before="80" w:line="260" w:lineRule="exact"/>
      <w:ind w:left="964"/>
      <w:jc w:val="both"/>
    </w:pPr>
  </w:style>
  <w:style w:type="paragraph" w:customStyle="1" w:styleId="DictionaryHeading">
    <w:name w:val="Dictionary Heading"/>
    <w:basedOn w:val="Normal"/>
    <w:next w:val="DD"/>
    <w:rsid w:val="00240640"/>
    <w:pPr>
      <w:keepNext/>
      <w:spacing w:before="480"/>
      <w:ind w:left="2552" w:hanging="2552"/>
    </w:pPr>
    <w:rPr>
      <w:rFonts w:ascii="Arial" w:hAnsi="Arial"/>
      <w:b/>
      <w:sz w:val="32"/>
    </w:rPr>
  </w:style>
  <w:style w:type="paragraph" w:customStyle="1" w:styleId="DictionarySectionBreak">
    <w:name w:val="DictionarySectionBreak"/>
    <w:basedOn w:val="Normal"/>
    <w:next w:val="Normal"/>
    <w:rsid w:val="00240640"/>
  </w:style>
  <w:style w:type="paragraph" w:customStyle="1" w:styleId="DNote">
    <w:name w:val="DNote"/>
    <w:aliases w:val="DictionaryNote"/>
    <w:basedOn w:val="Normal"/>
    <w:rsid w:val="00240640"/>
    <w:pPr>
      <w:spacing w:before="120" w:line="220" w:lineRule="exact"/>
      <w:ind w:left="425"/>
      <w:jc w:val="both"/>
    </w:pPr>
    <w:rPr>
      <w:sz w:val="20"/>
    </w:rPr>
  </w:style>
  <w:style w:type="paragraph" w:styleId="DocumentMap">
    <w:name w:val="Document Map"/>
    <w:basedOn w:val="Normal"/>
    <w:rsid w:val="00240640"/>
    <w:pPr>
      <w:shd w:val="clear" w:color="auto" w:fill="000080"/>
    </w:pPr>
    <w:rPr>
      <w:rFonts w:ascii="Tahoma" w:hAnsi="Tahoma" w:cs="Tahoma"/>
    </w:rPr>
  </w:style>
  <w:style w:type="paragraph" w:customStyle="1" w:styleId="DP1a">
    <w:name w:val="DP1(a)"/>
    <w:aliases w:val="Dictionary (a)"/>
    <w:basedOn w:val="Normal"/>
    <w:rsid w:val="00240640"/>
    <w:pPr>
      <w:tabs>
        <w:tab w:val="right" w:pos="709"/>
      </w:tabs>
      <w:spacing w:before="60" w:line="260" w:lineRule="exact"/>
      <w:ind w:left="936" w:hanging="936"/>
      <w:jc w:val="both"/>
    </w:pPr>
  </w:style>
  <w:style w:type="paragraph" w:customStyle="1" w:styleId="DP2i">
    <w:name w:val="DP2(i)"/>
    <w:aliases w:val="Dictionary(i)"/>
    <w:basedOn w:val="Normal"/>
    <w:rsid w:val="00240640"/>
    <w:pPr>
      <w:tabs>
        <w:tab w:val="right" w:pos="1276"/>
      </w:tabs>
      <w:spacing w:before="60" w:line="260" w:lineRule="exact"/>
      <w:ind w:left="1503" w:hanging="1503"/>
      <w:jc w:val="both"/>
    </w:pPr>
  </w:style>
  <w:style w:type="character" w:styleId="EndnoteReference">
    <w:name w:val="endnote reference"/>
    <w:basedOn w:val="DefaultParagraphFont"/>
    <w:rsid w:val="00240640"/>
    <w:rPr>
      <w:vertAlign w:val="superscript"/>
    </w:rPr>
  </w:style>
  <w:style w:type="paragraph" w:styleId="EndnoteText">
    <w:name w:val="endnote text"/>
    <w:basedOn w:val="Normal"/>
    <w:rsid w:val="00240640"/>
    <w:rPr>
      <w:sz w:val="20"/>
      <w:szCs w:val="20"/>
    </w:rPr>
  </w:style>
  <w:style w:type="paragraph" w:customStyle="1" w:styleId="ExampleBody">
    <w:name w:val="Example Body"/>
    <w:basedOn w:val="Normal"/>
    <w:rsid w:val="00240640"/>
    <w:pPr>
      <w:spacing w:before="60" w:line="220" w:lineRule="exact"/>
      <w:ind w:left="964"/>
      <w:jc w:val="both"/>
    </w:pPr>
    <w:rPr>
      <w:sz w:val="20"/>
    </w:rPr>
  </w:style>
  <w:style w:type="paragraph" w:customStyle="1" w:styleId="ExampleList">
    <w:name w:val="Example List"/>
    <w:basedOn w:val="Normal"/>
    <w:rsid w:val="00240640"/>
    <w:pPr>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240640"/>
    <w:rPr>
      <w:rFonts w:ascii="Times New Roman" w:hAnsi="Times New Roman"/>
      <w:sz w:val="20"/>
      <w:vertAlign w:val="superscript"/>
    </w:rPr>
  </w:style>
  <w:style w:type="paragraph" w:styleId="FootnoteText">
    <w:name w:val="footnote text"/>
    <w:basedOn w:val="Normal"/>
    <w:rsid w:val="00240640"/>
    <w:rPr>
      <w:sz w:val="20"/>
      <w:szCs w:val="20"/>
    </w:rPr>
  </w:style>
  <w:style w:type="paragraph" w:customStyle="1" w:styleId="Formula">
    <w:name w:val="Formula"/>
    <w:basedOn w:val="Normal"/>
    <w:next w:val="Normal"/>
    <w:rsid w:val="00240640"/>
    <w:pPr>
      <w:spacing w:before="180" w:after="180"/>
      <w:jc w:val="center"/>
    </w:pPr>
  </w:style>
  <w:style w:type="paragraph" w:customStyle="1" w:styleId="HC">
    <w:name w:val="HC"/>
    <w:aliases w:val="Chapter Heading"/>
    <w:basedOn w:val="Normal"/>
    <w:next w:val="Normal"/>
    <w:rsid w:val="00240640"/>
    <w:pPr>
      <w:keepNext/>
      <w:pageBreakBefore/>
      <w:spacing w:before="480"/>
      <w:ind w:left="2410" w:hanging="2410"/>
    </w:pPr>
    <w:rPr>
      <w:rFonts w:ascii="Arial" w:hAnsi="Arial"/>
      <w:b/>
      <w:sz w:val="40"/>
    </w:rPr>
  </w:style>
  <w:style w:type="paragraph" w:customStyle="1" w:styleId="HD">
    <w:name w:val="HD"/>
    <w:aliases w:val="Division Heading"/>
    <w:basedOn w:val="Normal"/>
    <w:next w:val="HR"/>
    <w:rsid w:val="00240640"/>
    <w:pPr>
      <w:keepNext/>
      <w:spacing w:before="360"/>
      <w:ind w:left="2410" w:hanging="2410"/>
    </w:pPr>
    <w:rPr>
      <w:rFonts w:ascii="Arial" w:hAnsi="Arial"/>
      <w:b/>
      <w:sz w:val="28"/>
    </w:rPr>
  </w:style>
  <w:style w:type="paragraph" w:customStyle="1" w:styleId="HE">
    <w:name w:val="HE"/>
    <w:aliases w:val="Example heading"/>
    <w:basedOn w:val="Normal"/>
    <w:next w:val="ExampleBody"/>
    <w:rsid w:val="00240640"/>
    <w:pPr>
      <w:keepNext/>
      <w:spacing w:before="120" w:line="220" w:lineRule="exact"/>
      <w:ind w:left="964"/>
    </w:pPr>
    <w:rPr>
      <w:i/>
      <w:sz w:val="20"/>
    </w:rPr>
  </w:style>
  <w:style w:type="paragraph" w:customStyle="1" w:styleId="HP">
    <w:name w:val="HP"/>
    <w:aliases w:val="Part Heading"/>
    <w:basedOn w:val="Normal"/>
    <w:next w:val="HD"/>
    <w:rsid w:val="00240640"/>
    <w:pPr>
      <w:keepNext/>
      <w:spacing w:before="360"/>
      <w:ind w:left="2410" w:hanging="2410"/>
    </w:pPr>
    <w:rPr>
      <w:rFonts w:ascii="Arial" w:hAnsi="Arial"/>
      <w:b/>
      <w:sz w:val="32"/>
    </w:rPr>
  </w:style>
  <w:style w:type="paragraph" w:customStyle="1" w:styleId="HR">
    <w:name w:val="HR"/>
    <w:aliases w:val="Regulation Heading"/>
    <w:basedOn w:val="Normal"/>
    <w:next w:val="R1"/>
    <w:rsid w:val="00240640"/>
    <w:pPr>
      <w:keepNext/>
      <w:spacing w:before="360"/>
      <w:ind w:left="964" w:hanging="964"/>
    </w:pPr>
    <w:rPr>
      <w:rFonts w:ascii="Arial" w:hAnsi="Arial"/>
      <w:b/>
    </w:rPr>
  </w:style>
  <w:style w:type="paragraph" w:customStyle="1" w:styleId="HS">
    <w:name w:val="HS"/>
    <w:aliases w:val="Subdiv Heading"/>
    <w:basedOn w:val="Normal"/>
    <w:next w:val="HR"/>
    <w:rsid w:val="00240640"/>
    <w:pPr>
      <w:keepNext/>
      <w:spacing w:before="360"/>
      <w:ind w:left="2410" w:hanging="2410"/>
    </w:pPr>
    <w:rPr>
      <w:rFonts w:ascii="Arial" w:hAnsi="Arial"/>
      <w:b/>
    </w:rPr>
  </w:style>
  <w:style w:type="paragraph" w:customStyle="1" w:styleId="HSR">
    <w:name w:val="HSR"/>
    <w:aliases w:val="Subregulation Heading"/>
    <w:basedOn w:val="Normal"/>
    <w:next w:val="Normal"/>
    <w:rsid w:val="00240640"/>
    <w:pPr>
      <w:keepNext/>
      <w:spacing w:before="300"/>
      <w:ind w:left="964"/>
    </w:pPr>
    <w:rPr>
      <w:rFonts w:ascii="Arial" w:hAnsi="Arial"/>
      <w:i/>
    </w:rPr>
  </w:style>
  <w:style w:type="paragraph" w:styleId="Index1">
    <w:name w:val="index 1"/>
    <w:basedOn w:val="Normal"/>
    <w:next w:val="Normal"/>
    <w:autoRedefine/>
    <w:rsid w:val="00240640"/>
    <w:pPr>
      <w:ind w:left="240" w:hanging="240"/>
    </w:pPr>
  </w:style>
  <w:style w:type="paragraph" w:styleId="Index2">
    <w:name w:val="index 2"/>
    <w:basedOn w:val="Normal"/>
    <w:next w:val="Normal"/>
    <w:autoRedefine/>
    <w:rsid w:val="00240640"/>
    <w:pPr>
      <w:ind w:left="480" w:hanging="240"/>
    </w:pPr>
  </w:style>
  <w:style w:type="paragraph" w:styleId="Index3">
    <w:name w:val="index 3"/>
    <w:basedOn w:val="Normal"/>
    <w:next w:val="Normal"/>
    <w:autoRedefine/>
    <w:rsid w:val="00240640"/>
    <w:pPr>
      <w:ind w:left="720" w:hanging="240"/>
    </w:pPr>
  </w:style>
  <w:style w:type="paragraph" w:styleId="Index4">
    <w:name w:val="index 4"/>
    <w:basedOn w:val="Normal"/>
    <w:next w:val="Normal"/>
    <w:autoRedefine/>
    <w:rsid w:val="00240640"/>
    <w:pPr>
      <w:ind w:left="960" w:hanging="240"/>
    </w:pPr>
  </w:style>
  <w:style w:type="paragraph" w:styleId="Index5">
    <w:name w:val="index 5"/>
    <w:basedOn w:val="Normal"/>
    <w:next w:val="Normal"/>
    <w:autoRedefine/>
    <w:rsid w:val="00240640"/>
    <w:pPr>
      <w:ind w:left="1200" w:hanging="240"/>
    </w:pPr>
  </w:style>
  <w:style w:type="paragraph" w:styleId="Index6">
    <w:name w:val="index 6"/>
    <w:basedOn w:val="Normal"/>
    <w:next w:val="Normal"/>
    <w:autoRedefine/>
    <w:rsid w:val="00240640"/>
    <w:pPr>
      <w:ind w:left="1440" w:hanging="240"/>
    </w:pPr>
  </w:style>
  <w:style w:type="paragraph" w:styleId="Index7">
    <w:name w:val="index 7"/>
    <w:basedOn w:val="Normal"/>
    <w:next w:val="Normal"/>
    <w:autoRedefine/>
    <w:rsid w:val="00240640"/>
    <w:pPr>
      <w:ind w:left="1680" w:hanging="240"/>
    </w:pPr>
  </w:style>
  <w:style w:type="paragraph" w:styleId="Index8">
    <w:name w:val="index 8"/>
    <w:basedOn w:val="Normal"/>
    <w:next w:val="Normal"/>
    <w:autoRedefine/>
    <w:rsid w:val="00240640"/>
    <w:pPr>
      <w:ind w:left="1920" w:hanging="240"/>
    </w:pPr>
  </w:style>
  <w:style w:type="paragraph" w:styleId="Index9">
    <w:name w:val="index 9"/>
    <w:basedOn w:val="Normal"/>
    <w:next w:val="Normal"/>
    <w:autoRedefine/>
    <w:rsid w:val="00240640"/>
    <w:pPr>
      <w:ind w:left="2160" w:hanging="240"/>
    </w:pPr>
  </w:style>
  <w:style w:type="paragraph" w:styleId="IndexHeading">
    <w:name w:val="index heading"/>
    <w:basedOn w:val="Normal"/>
    <w:next w:val="Index1"/>
    <w:rsid w:val="00240640"/>
    <w:rPr>
      <w:rFonts w:ascii="Arial" w:hAnsi="Arial" w:cs="Arial"/>
      <w:b/>
      <w:bCs/>
    </w:rPr>
  </w:style>
  <w:style w:type="paragraph" w:customStyle="1" w:styleId="Lt">
    <w:name w:val="Lt"/>
    <w:aliases w:val="Long title"/>
    <w:basedOn w:val="Normal"/>
    <w:rsid w:val="00240640"/>
    <w:pPr>
      <w:spacing w:before="260"/>
    </w:pPr>
    <w:rPr>
      <w:rFonts w:ascii="Arial" w:hAnsi="Arial"/>
      <w:b/>
      <w:sz w:val="28"/>
    </w:rPr>
  </w:style>
  <w:style w:type="paragraph" w:customStyle="1" w:styleId="M1">
    <w:name w:val="M1"/>
    <w:aliases w:val="Modification Heading"/>
    <w:basedOn w:val="Normal"/>
    <w:next w:val="Normal"/>
    <w:rsid w:val="00240640"/>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240640"/>
    <w:pPr>
      <w:keepNext/>
      <w:spacing w:before="120" w:line="260" w:lineRule="exact"/>
      <w:ind w:left="964"/>
    </w:pPr>
    <w:rPr>
      <w:i/>
    </w:rPr>
  </w:style>
  <w:style w:type="paragraph" w:customStyle="1" w:styleId="M3">
    <w:name w:val="M3"/>
    <w:aliases w:val="Modification Text"/>
    <w:basedOn w:val="Normal"/>
    <w:next w:val="M1"/>
    <w:rsid w:val="00240640"/>
    <w:pPr>
      <w:spacing w:before="60" w:line="260" w:lineRule="exact"/>
      <w:ind w:left="1247"/>
      <w:jc w:val="both"/>
    </w:pPr>
  </w:style>
  <w:style w:type="paragraph" w:styleId="MacroText">
    <w:name w:val="macro"/>
    <w:rsid w:val="002406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240640"/>
  </w:style>
  <w:style w:type="paragraph" w:customStyle="1" w:styleId="Maker">
    <w:name w:val="Maker"/>
    <w:basedOn w:val="Normal"/>
    <w:rsid w:val="00240640"/>
    <w:pPr>
      <w:tabs>
        <w:tab w:val="left" w:pos="3119"/>
      </w:tabs>
      <w:spacing w:line="300" w:lineRule="atLeast"/>
    </w:pPr>
  </w:style>
  <w:style w:type="paragraph" w:customStyle="1" w:styleId="MHD">
    <w:name w:val="MHD"/>
    <w:aliases w:val="Mod Division Heading"/>
    <w:basedOn w:val="Normal"/>
    <w:next w:val="Normal"/>
    <w:rsid w:val="00240640"/>
    <w:pPr>
      <w:keepNext/>
      <w:spacing w:before="360"/>
      <w:ind w:left="2410" w:hanging="2410"/>
    </w:pPr>
    <w:rPr>
      <w:b/>
      <w:sz w:val="28"/>
    </w:rPr>
  </w:style>
  <w:style w:type="paragraph" w:customStyle="1" w:styleId="MHP">
    <w:name w:val="MHP"/>
    <w:aliases w:val="Mod Part Heading"/>
    <w:basedOn w:val="Normal"/>
    <w:next w:val="Normal"/>
    <w:rsid w:val="00240640"/>
    <w:pPr>
      <w:keepNext/>
      <w:spacing w:before="360"/>
      <w:ind w:left="2410" w:hanging="2410"/>
    </w:pPr>
    <w:rPr>
      <w:b/>
      <w:sz w:val="32"/>
    </w:rPr>
  </w:style>
  <w:style w:type="paragraph" w:customStyle="1" w:styleId="MHR">
    <w:name w:val="MHR"/>
    <w:aliases w:val="Mod Regulation Heading"/>
    <w:basedOn w:val="Normal"/>
    <w:next w:val="Normal"/>
    <w:rsid w:val="00240640"/>
    <w:pPr>
      <w:keepNext/>
      <w:spacing w:before="360"/>
      <w:ind w:left="964" w:hanging="964"/>
    </w:pPr>
    <w:rPr>
      <w:b/>
    </w:rPr>
  </w:style>
  <w:style w:type="paragraph" w:customStyle="1" w:styleId="MHS">
    <w:name w:val="MHS"/>
    <w:aliases w:val="Mod Subdivision Heading"/>
    <w:basedOn w:val="Normal"/>
    <w:next w:val="MHR"/>
    <w:rsid w:val="00240640"/>
    <w:pPr>
      <w:keepNext/>
      <w:spacing w:before="360"/>
      <w:ind w:left="2410" w:hanging="2410"/>
    </w:pPr>
    <w:rPr>
      <w:b/>
    </w:rPr>
  </w:style>
  <w:style w:type="paragraph" w:customStyle="1" w:styleId="MHSR">
    <w:name w:val="MHSR"/>
    <w:aliases w:val="Mod Subregulation Heading"/>
    <w:basedOn w:val="Normal"/>
    <w:next w:val="Normal"/>
    <w:rsid w:val="00240640"/>
    <w:pPr>
      <w:keepNext/>
      <w:spacing w:before="300"/>
      <w:ind w:left="964" w:hanging="964"/>
    </w:pPr>
    <w:rPr>
      <w:i/>
    </w:rPr>
  </w:style>
  <w:style w:type="paragraph" w:customStyle="1" w:styleId="Note">
    <w:name w:val="Note"/>
    <w:basedOn w:val="Normal"/>
    <w:rsid w:val="00240640"/>
    <w:pPr>
      <w:spacing w:before="120" w:line="220" w:lineRule="exact"/>
      <w:ind w:left="964"/>
      <w:jc w:val="both"/>
    </w:pPr>
    <w:rPr>
      <w:sz w:val="20"/>
    </w:rPr>
  </w:style>
  <w:style w:type="paragraph" w:customStyle="1" w:styleId="NoteEnd">
    <w:name w:val="Note End"/>
    <w:basedOn w:val="Normal"/>
    <w:rsid w:val="00240640"/>
    <w:pPr>
      <w:spacing w:before="120" w:line="240" w:lineRule="exact"/>
      <w:ind w:left="567" w:hanging="567"/>
      <w:jc w:val="both"/>
    </w:pPr>
    <w:rPr>
      <w:sz w:val="22"/>
    </w:rPr>
  </w:style>
  <w:style w:type="paragraph" w:customStyle="1" w:styleId="Notepara">
    <w:name w:val="Note para"/>
    <w:basedOn w:val="Normal"/>
    <w:rsid w:val="00240640"/>
    <w:pPr>
      <w:spacing w:before="60" w:line="220" w:lineRule="exact"/>
      <w:ind w:left="1304" w:hanging="340"/>
      <w:jc w:val="both"/>
    </w:pPr>
    <w:rPr>
      <w:sz w:val="20"/>
    </w:rPr>
  </w:style>
  <w:style w:type="paragraph" w:customStyle="1" w:styleId="NotesSectionBreak">
    <w:name w:val="NotesSectionBreak"/>
    <w:basedOn w:val="Normal"/>
    <w:next w:val="Normal"/>
    <w:rsid w:val="00240640"/>
  </w:style>
  <w:style w:type="paragraph" w:customStyle="1" w:styleId="P1">
    <w:name w:val="P1"/>
    <w:aliases w:val="(a)"/>
    <w:basedOn w:val="Normal"/>
    <w:rsid w:val="00240640"/>
    <w:pPr>
      <w:tabs>
        <w:tab w:val="right" w:pos="1191"/>
      </w:tabs>
      <w:spacing w:before="60" w:line="260" w:lineRule="exact"/>
      <w:ind w:left="1418" w:hanging="1418"/>
      <w:jc w:val="both"/>
    </w:pPr>
  </w:style>
  <w:style w:type="paragraph" w:customStyle="1" w:styleId="P2">
    <w:name w:val="P2"/>
    <w:aliases w:val="(i)"/>
    <w:basedOn w:val="Normal"/>
    <w:rsid w:val="00240640"/>
    <w:pPr>
      <w:tabs>
        <w:tab w:val="right" w:pos="1758"/>
        <w:tab w:val="left" w:pos="2155"/>
      </w:tabs>
      <w:spacing w:before="60" w:line="260" w:lineRule="exact"/>
      <w:ind w:left="1985" w:hanging="1985"/>
      <w:jc w:val="both"/>
    </w:pPr>
  </w:style>
  <w:style w:type="paragraph" w:customStyle="1" w:styleId="P3">
    <w:name w:val="P3"/>
    <w:aliases w:val="(A)"/>
    <w:basedOn w:val="Normal"/>
    <w:rsid w:val="00240640"/>
    <w:pPr>
      <w:tabs>
        <w:tab w:val="right" w:pos="2410"/>
      </w:tabs>
      <w:spacing w:before="60" w:line="260" w:lineRule="exact"/>
      <w:ind w:left="2693" w:hanging="2693"/>
      <w:jc w:val="both"/>
    </w:pPr>
  </w:style>
  <w:style w:type="paragraph" w:customStyle="1" w:styleId="P4">
    <w:name w:val="P4"/>
    <w:aliases w:val="(I)"/>
    <w:basedOn w:val="Normal"/>
    <w:rsid w:val="00240640"/>
    <w:pPr>
      <w:tabs>
        <w:tab w:val="right" w:pos="3119"/>
      </w:tabs>
      <w:spacing w:before="60" w:line="260" w:lineRule="exact"/>
      <w:ind w:left="3419" w:hanging="3419"/>
      <w:jc w:val="both"/>
    </w:pPr>
  </w:style>
  <w:style w:type="paragraph" w:customStyle="1" w:styleId="PageBreak">
    <w:name w:val="PageBreak"/>
    <w:aliases w:val="pb"/>
    <w:basedOn w:val="Normal"/>
    <w:next w:val="Normal"/>
    <w:rsid w:val="00240640"/>
    <w:rPr>
      <w:sz w:val="4"/>
      <w:szCs w:val="2"/>
    </w:rPr>
  </w:style>
  <w:style w:type="paragraph" w:customStyle="1" w:styleId="Penalty">
    <w:name w:val="Penalty"/>
    <w:basedOn w:val="Normal"/>
    <w:next w:val="Normal"/>
    <w:rsid w:val="00240640"/>
    <w:pPr>
      <w:spacing w:before="180" w:line="260" w:lineRule="exact"/>
      <w:ind w:left="964"/>
      <w:jc w:val="both"/>
    </w:pPr>
  </w:style>
  <w:style w:type="paragraph" w:customStyle="1" w:styleId="Query">
    <w:name w:val="Query"/>
    <w:aliases w:val="QY"/>
    <w:basedOn w:val="Normal"/>
    <w:rsid w:val="00240640"/>
    <w:pPr>
      <w:spacing w:before="180" w:line="260" w:lineRule="exact"/>
      <w:ind w:left="964" w:hanging="964"/>
      <w:jc w:val="both"/>
    </w:pPr>
    <w:rPr>
      <w:b/>
      <w:i/>
    </w:rPr>
  </w:style>
  <w:style w:type="paragraph" w:customStyle="1" w:styleId="R1">
    <w:name w:val="R1"/>
    <w:aliases w:val="1. or 1.(1)"/>
    <w:basedOn w:val="Normal"/>
    <w:next w:val="R2"/>
    <w:rsid w:val="00240640"/>
    <w:pPr>
      <w:keepLines/>
      <w:tabs>
        <w:tab w:val="right" w:pos="794"/>
      </w:tabs>
      <w:spacing w:before="120" w:line="260" w:lineRule="exact"/>
      <w:ind w:left="964" w:hanging="964"/>
      <w:jc w:val="both"/>
    </w:pPr>
  </w:style>
  <w:style w:type="paragraph" w:customStyle="1" w:styleId="R2">
    <w:name w:val="R2"/>
    <w:aliases w:val="(2)"/>
    <w:basedOn w:val="Normal"/>
    <w:rsid w:val="00240640"/>
    <w:pPr>
      <w:keepLines/>
      <w:tabs>
        <w:tab w:val="right" w:pos="794"/>
      </w:tabs>
      <w:spacing w:before="180" w:line="260" w:lineRule="exact"/>
      <w:ind w:left="964" w:hanging="964"/>
      <w:jc w:val="both"/>
    </w:pPr>
  </w:style>
  <w:style w:type="paragraph" w:customStyle="1" w:styleId="Rc">
    <w:name w:val="Rc"/>
    <w:aliases w:val="Rn continued"/>
    <w:basedOn w:val="Normal"/>
    <w:next w:val="R2"/>
    <w:rsid w:val="00240640"/>
    <w:pPr>
      <w:spacing w:before="60" w:line="260" w:lineRule="exact"/>
      <w:ind w:left="964"/>
      <w:jc w:val="both"/>
    </w:pPr>
  </w:style>
  <w:style w:type="paragraph" w:customStyle="1" w:styleId="ReadersGuideSectionBreak">
    <w:name w:val="ReadersGuideSectionBreak"/>
    <w:basedOn w:val="Normal"/>
    <w:next w:val="Normal"/>
    <w:rsid w:val="00240640"/>
  </w:style>
  <w:style w:type="paragraph" w:customStyle="1" w:styleId="RGHead">
    <w:name w:val="RGHead"/>
    <w:basedOn w:val="Normal"/>
    <w:next w:val="Normal"/>
    <w:rsid w:val="00240640"/>
    <w:pPr>
      <w:keepNext/>
      <w:spacing w:before="360"/>
    </w:pPr>
    <w:rPr>
      <w:rFonts w:ascii="Arial" w:hAnsi="Arial"/>
      <w:b/>
      <w:sz w:val="32"/>
    </w:rPr>
  </w:style>
  <w:style w:type="paragraph" w:customStyle="1" w:styleId="RGPara">
    <w:name w:val="RGPara"/>
    <w:aliases w:val="Readers Guide Para"/>
    <w:basedOn w:val="Normal"/>
    <w:rsid w:val="00240640"/>
    <w:pPr>
      <w:spacing w:before="120" w:line="260" w:lineRule="exact"/>
      <w:jc w:val="both"/>
    </w:pPr>
  </w:style>
  <w:style w:type="paragraph" w:customStyle="1" w:styleId="RGPtHd">
    <w:name w:val="RGPtHd"/>
    <w:aliases w:val="Readers Guide PT Heading"/>
    <w:basedOn w:val="Normal"/>
    <w:next w:val="Normal"/>
    <w:rsid w:val="00240640"/>
    <w:pPr>
      <w:keepNext/>
      <w:spacing w:before="360"/>
    </w:pPr>
    <w:rPr>
      <w:rFonts w:ascii="Arial" w:hAnsi="Arial"/>
      <w:b/>
      <w:sz w:val="28"/>
    </w:rPr>
  </w:style>
  <w:style w:type="paragraph" w:customStyle="1" w:styleId="RGSecHdg">
    <w:name w:val="RGSecHdg"/>
    <w:aliases w:val="Readers Guide Sec Heading"/>
    <w:basedOn w:val="Normal"/>
    <w:next w:val="RGPara"/>
    <w:rsid w:val="00240640"/>
    <w:pPr>
      <w:keepNext/>
      <w:spacing w:before="360"/>
      <w:ind w:left="964" w:hanging="964"/>
    </w:pPr>
    <w:rPr>
      <w:rFonts w:ascii="Arial" w:hAnsi="Arial"/>
      <w:b/>
    </w:rPr>
  </w:style>
  <w:style w:type="paragraph" w:customStyle="1" w:styleId="LandscapeSectionBreak">
    <w:name w:val="LandscapeSectionBreak"/>
    <w:basedOn w:val="Normal"/>
    <w:next w:val="Normal"/>
    <w:rsid w:val="00240640"/>
  </w:style>
  <w:style w:type="paragraph" w:customStyle="1" w:styleId="ScheduleDivision">
    <w:name w:val="Schedule Division"/>
    <w:basedOn w:val="Normal"/>
    <w:next w:val="ScheduleHeading"/>
    <w:rsid w:val="00240640"/>
    <w:pPr>
      <w:keepNext/>
      <w:spacing w:before="360"/>
      <w:ind w:left="1559" w:hanging="1559"/>
    </w:pPr>
    <w:rPr>
      <w:rFonts w:ascii="Arial" w:hAnsi="Arial"/>
      <w:b/>
    </w:rPr>
  </w:style>
  <w:style w:type="character" w:customStyle="1" w:styleId="CharSchNo">
    <w:name w:val="CharSchNo"/>
    <w:basedOn w:val="DefaultParagraphFont"/>
    <w:rsid w:val="00240640"/>
  </w:style>
  <w:style w:type="character" w:customStyle="1" w:styleId="CharSchText">
    <w:name w:val="CharSchText"/>
    <w:basedOn w:val="DefaultParagraphFont"/>
    <w:rsid w:val="00240640"/>
  </w:style>
  <w:style w:type="paragraph" w:customStyle="1" w:styleId="IntroP1a">
    <w:name w:val="IntroP1(a)"/>
    <w:basedOn w:val="Normal"/>
    <w:rsid w:val="00240640"/>
    <w:pPr>
      <w:spacing w:before="60" w:line="260" w:lineRule="exact"/>
      <w:ind w:left="454" w:hanging="454"/>
      <w:jc w:val="both"/>
    </w:pPr>
  </w:style>
  <w:style w:type="character" w:customStyle="1" w:styleId="CharAmSchPTNo">
    <w:name w:val="CharAmSchPTNo"/>
    <w:basedOn w:val="DefaultParagraphFont"/>
    <w:rsid w:val="00240640"/>
  </w:style>
  <w:style w:type="character" w:customStyle="1" w:styleId="CharAmSchPTText">
    <w:name w:val="CharAmSchPTText"/>
    <w:basedOn w:val="DefaultParagraphFont"/>
    <w:rsid w:val="00240640"/>
  </w:style>
  <w:style w:type="paragraph" w:customStyle="1" w:styleId="Footerinfo0">
    <w:name w:val="Footerinfo"/>
    <w:basedOn w:val="Footer"/>
    <w:rsid w:val="00240640"/>
    <w:pPr>
      <w:spacing w:before="20"/>
    </w:pPr>
    <w:rPr>
      <w:sz w:val="12"/>
    </w:rPr>
  </w:style>
  <w:style w:type="paragraph" w:customStyle="1" w:styleId="FooterPageEven">
    <w:name w:val="FooterPageEven"/>
    <w:basedOn w:val="FooterPageOdd"/>
    <w:rsid w:val="00240640"/>
    <w:pPr>
      <w:jc w:val="left"/>
    </w:pPr>
  </w:style>
  <w:style w:type="paragraph" w:customStyle="1" w:styleId="FooterPageOdd">
    <w:name w:val="FooterPageOdd"/>
    <w:basedOn w:val="Footer"/>
    <w:rsid w:val="00240640"/>
    <w:pPr>
      <w:spacing w:before="20"/>
      <w:jc w:val="right"/>
    </w:pPr>
    <w:rPr>
      <w:i w:val="0"/>
      <w:sz w:val="22"/>
    </w:rPr>
  </w:style>
  <w:style w:type="paragraph" w:customStyle="1" w:styleId="FooterCitation">
    <w:name w:val="FooterCitation"/>
    <w:basedOn w:val="Footer"/>
    <w:rsid w:val="00240640"/>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240640"/>
  </w:style>
  <w:style w:type="paragraph" w:customStyle="1" w:styleId="ScheduleHeading">
    <w:name w:val="Schedule Heading"/>
    <w:basedOn w:val="Normal"/>
    <w:next w:val="Normal"/>
    <w:rsid w:val="00240640"/>
    <w:pPr>
      <w:keepNext/>
      <w:keepLines/>
      <w:spacing w:before="360"/>
      <w:ind w:left="964" w:hanging="964"/>
    </w:pPr>
    <w:rPr>
      <w:rFonts w:ascii="Arial" w:hAnsi="Arial"/>
      <w:b/>
    </w:rPr>
  </w:style>
  <w:style w:type="paragraph" w:customStyle="1" w:styleId="Schedulelist">
    <w:name w:val="Schedule list"/>
    <w:basedOn w:val="Normal"/>
    <w:rsid w:val="00240640"/>
    <w:pPr>
      <w:tabs>
        <w:tab w:val="right" w:pos="1985"/>
      </w:tabs>
      <w:spacing w:before="60" w:line="260" w:lineRule="exact"/>
      <w:ind w:left="454"/>
    </w:pPr>
  </w:style>
  <w:style w:type="paragraph" w:customStyle="1" w:styleId="Schedulepara">
    <w:name w:val="Schedule para"/>
    <w:basedOn w:val="Normal"/>
    <w:rsid w:val="00240640"/>
    <w:pPr>
      <w:tabs>
        <w:tab w:val="right" w:pos="567"/>
      </w:tabs>
      <w:spacing w:before="180" w:line="260" w:lineRule="exact"/>
      <w:ind w:left="964" w:hanging="964"/>
      <w:jc w:val="both"/>
    </w:pPr>
  </w:style>
  <w:style w:type="paragraph" w:customStyle="1" w:styleId="Schedulepart">
    <w:name w:val="Schedule part"/>
    <w:basedOn w:val="Normal"/>
    <w:rsid w:val="00240640"/>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240640"/>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240640"/>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240640"/>
  </w:style>
  <w:style w:type="paragraph" w:customStyle="1" w:styleId="SRNo">
    <w:name w:val="SRNo"/>
    <w:basedOn w:val="Normal"/>
    <w:next w:val="Normal"/>
    <w:rsid w:val="00240640"/>
    <w:pPr>
      <w:pBdr>
        <w:bottom w:val="single" w:sz="4" w:space="3" w:color="auto"/>
      </w:pBdr>
      <w:spacing w:before="480"/>
    </w:pPr>
    <w:rPr>
      <w:rFonts w:ascii="Arial" w:hAnsi="Arial"/>
      <w:b/>
    </w:rPr>
  </w:style>
  <w:style w:type="paragraph" w:styleId="TableofAuthorities">
    <w:name w:val="table of authorities"/>
    <w:basedOn w:val="Normal"/>
    <w:next w:val="Normal"/>
    <w:rsid w:val="00240640"/>
    <w:pPr>
      <w:ind w:left="240" w:hanging="240"/>
    </w:pPr>
  </w:style>
  <w:style w:type="paragraph" w:styleId="TableofFigures">
    <w:name w:val="table of figures"/>
    <w:basedOn w:val="Normal"/>
    <w:next w:val="Normal"/>
    <w:rsid w:val="00240640"/>
    <w:pPr>
      <w:ind w:left="480" w:hanging="480"/>
    </w:pPr>
  </w:style>
  <w:style w:type="paragraph" w:customStyle="1" w:styleId="TableColHead">
    <w:name w:val="TableColHead"/>
    <w:basedOn w:val="Normal"/>
    <w:rsid w:val="00240640"/>
    <w:pPr>
      <w:keepNext/>
      <w:spacing w:before="120" w:after="60" w:line="200" w:lineRule="exact"/>
    </w:pPr>
    <w:rPr>
      <w:rFonts w:ascii="Arial" w:hAnsi="Arial"/>
      <w:b/>
      <w:sz w:val="18"/>
    </w:rPr>
  </w:style>
  <w:style w:type="table" w:customStyle="1" w:styleId="TableGeneral">
    <w:name w:val="TableGeneral"/>
    <w:basedOn w:val="TableNormal"/>
    <w:rsid w:val="00240640"/>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240640"/>
    <w:pPr>
      <w:tabs>
        <w:tab w:val="right" w:pos="408"/>
      </w:tabs>
      <w:spacing w:after="60" w:line="240" w:lineRule="exact"/>
      <w:ind w:left="533" w:hanging="533"/>
    </w:pPr>
    <w:rPr>
      <w:sz w:val="22"/>
    </w:rPr>
  </w:style>
  <w:style w:type="paragraph" w:customStyle="1" w:styleId="TableP2i">
    <w:name w:val="TableP2(i)"/>
    <w:basedOn w:val="Normal"/>
    <w:rsid w:val="00240640"/>
    <w:pPr>
      <w:tabs>
        <w:tab w:val="right" w:pos="726"/>
      </w:tabs>
      <w:spacing w:after="60" w:line="240" w:lineRule="exact"/>
      <w:ind w:left="868" w:hanging="868"/>
    </w:pPr>
    <w:rPr>
      <w:sz w:val="22"/>
    </w:rPr>
  </w:style>
  <w:style w:type="paragraph" w:customStyle="1" w:styleId="TableText">
    <w:name w:val="TableText"/>
    <w:basedOn w:val="Normal"/>
    <w:rsid w:val="00240640"/>
    <w:pPr>
      <w:spacing w:before="60" w:after="60" w:line="240" w:lineRule="exact"/>
    </w:pPr>
    <w:rPr>
      <w:sz w:val="22"/>
    </w:rPr>
  </w:style>
  <w:style w:type="paragraph" w:styleId="TOAHeading">
    <w:name w:val="toa heading"/>
    <w:basedOn w:val="Normal"/>
    <w:next w:val="Normal"/>
    <w:rsid w:val="00240640"/>
    <w:pPr>
      <w:spacing w:before="120"/>
    </w:pPr>
    <w:rPr>
      <w:rFonts w:ascii="Arial" w:hAnsi="Arial" w:cs="Arial"/>
      <w:b/>
      <w:bCs/>
    </w:rPr>
  </w:style>
  <w:style w:type="paragraph" w:customStyle="1" w:styleId="TOC">
    <w:name w:val="TOC"/>
    <w:basedOn w:val="Normal"/>
    <w:next w:val="Normal"/>
    <w:rsid w:val="00240640"/>
    <w:pPr>
      <w:tabs>
        <w:tab w:val="right" w:pos="7088"/>
      </w:tabs>
      <w:spacing w:after="120"/>
    </w:pPr>
    <w:rPr>
      <w:rFonts w:ascii="Arial" w:hAnsi="Arial"/>
      <w:sz w:val="20"/>
      <w:lang w:eastAsia="en-US"/>
    </w:rPr>
  </w:style>
  <w:style w:type="paragraph" w:styleId="TOC1">
    <w:name w:val="toc 1"/>
    <w:basedOn w:val="Normal"/>
    <w:next w:val="Normal"/>
    <w:autoRedefine/>
    <w:rsid w:val="00240640"/>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240640"/>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240640"/>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240640"/>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240640"/>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39"/>
    <w:rsid w:val="00240640"/>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240640"/>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240640"/>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240640"/>
    <w:pPr>
      <w:tabs>
        <w:tab w:val="right" w:pos="8278"/>
      </w:tabs>
      <w:spacing w:before="240" w:after="120"/>
    </w:pPr>
    <w:rPr>
      <w:rFonts w:ascii="Arial" w:hAnsi="Arial"/>
      <w:b/>
      <w:sz w:val="20"/>
      <w:lang w:eastAsia="en-US"/>
    </w:rPr>
  </w:style>
  <w:style w:type="paragraph" w:customStyle="1" w:styleId="IntroP2i">
    <w:name w:val="IntroP2(i)"/>
    <w:basedOn w:val="Normal"/>
    <w:rsid w:val="00240640"/>
    <w:pPr>
      <w:tabs>
        <w:tab w:val="right" w:pos="709"/>
      </w:tabs>
      <w:spacing w:before="60" w:line="260" w:lineRule="exact"/>
      <w:ind w:left="907" w:hanging="907"/>
      <w:jc w:val="both"/>
    </w:pPr>
  </w:style>
  <w:style w:type="paragraph" w:customStyle="1" w:styleId="IntroP3A">
    <w:name w:val="IntroP3(A)"/>
    <w:basedOn w:val="Normal"/>
    <w:rsid w:val="00240640"/>
    <w:pPr>
      <w:tabs>
        <w:tab w:val="right" w:pos="1276"/>
      </w:tabs>
      <w:spacing w:before="60" w:line="260" w:lineRule="exact"/>
      <w:ind w:left="1503" w:hanging="1503"/>
      <w:jc w:val="both"/>
    </w:pPr>
  </w:style>
  <w:style w:type="paragraph" w:customStyle="1" w:styleId="InstructorsNote">
    <w:name w:val="InstructorsNote"/>
    <w:basedOn w:val="Normal"/>
    <w:next w:val="Normal"/>
    <w:rsid w:val="00240640"/>
    <w:pPr>
      <w:spacing w:before="120"/>
      <w:ind w:left="958" w:hanging="958"/>
    </w:pPr>
    <w:rPr>
      <w:rFonts w:ascii="Arial" w:hAnsi="Arial" w:cs="Arial"/>
      <w:b/>
      <w:sz w:val="16"/>
      <w:szCs w:val="18"/>
      <w:lang w:eastAsia="en-US"/>
    </w:rPr>
  </w:style>
  <w:style w:type="paragraph" w:customStyle="1" w:styleId="ZA2">
    <w:name w:val="ZA2"/>
    <w:basedOn w:val="A2"/>
    <w:rsid w:val="00240640"/>
    <w:pPr>
      <w:keepNext/>
    </w:pPr>
  </w:style>
  <w:style w:type="paragraph" w:customStyle="1" w:styleId="ZA3">
    <w:name w:val="ZA3"/>
    <w:basedOn w:val="A3"/>
    <w:rsid w:val="00240640"/>
    <w:pPr>
      <w:keepNext/>
    </w:pPr>
  </w:style>
  <w:style w:type="paragraph" w:customStyle="1" w:styleId="ZA4">
    <w:name w:val="ZA4"/>
    <w:basedOn w:val="Normal"/>
    <w:next w:val="A4"/>
    <w:rsid w:val="00240640"/>
    <w:pPr>
      <w:keepNext/>
      <w:tabs>
        <w:tab w:val="right" w:pos="1247"/>
      </w:tabs>
      <w:spacing w:before="60" w:line="260" w:lineRule="exact"/>
      <w:ind w:left="1531" w:hanging="1531"/>
      <w:jc w:val="both"/>
    </w:pPr>
  </w:style>
  <w:style w:type="paragraph" w:customStyle="1" w:styleId="ZDD">
    <w:name w:val="ZDD"/>
    <w:aliases w:val="Dict Def"/>
    <w:basedOn w:val="DD"/>
    <w:rsid w:val="00240640"/>
    <w:pPr>
      <w:keepNext/>
    </w:pPr>
  </w:style>
  <w:style w:type="paragraph" w:customStyle="1" w:styleId="Zdefinition">
    <w:name w:val="Zdefinition"/>
    <w:basedOn w:val="definition"/>
    <w:rsid w:val="00240640"/>
    <w:pPr>
      <w:keepNext/>
    </w:pPr>
  </w:style>
  <w:style w:type="paragraph" w:customStyle="1" w:styleId="ZDP1">
    <w:name w:val="ZDP1"/>
    <w:basedOn w:val="DP1a"/>
    <w:rsid w:val="00240640"/>
    <w:pPr>
      <w:keepNext/>
    </w:pPr>
  </w:style>
  <w:style w:type="paragraph" w:customStyle="1" w:styleId="ZExampleBody">
    <w:name w:val="ZExample Body"/>
    <w:basedOn w:val="ExampleBody"/>
    <w:rsid w:val="00240640"/>
    <w:pPr>
      <w:keepNext/>
    </w:pPr>
  </w:style>
  <w:style w:type="paragraph" w:customStyle="1" w:styleId="ZNote">
    <w:name w:val="ZNote"/>
    <w:basedOn w:val="Note"/>
    <w:rsid w:val="00240640"/>
    <w:pPr>
      <w:keepNext/>
    </w:pPr>
  </w:style>
  <w:style w:type="paragraph" w:customStyle="1" w:styleId="ZP1">
    <w:name w:val="ZP1"/>
    <w:basedOn w:val="P1"/>
    <w:rsid w:val="00240640"/>
    <w:pPr>
      <w:keepNext/>
    </w:pPr>
  </w:style>
  <w:style w:type="paragraph" w:customStyle="1" w:styleId="ZP2">
    <w:name w:val="ZP2"/>
    <w:basedOn w:val="P2"/>
    <w:rsid w:val="00240640"/>
    <w:pPr>
      <w:keepNext/>
    </w:pPr>
  </w:style>
  <w:style w:type="paragraph" w:customStyle="1" w:styleId="ZP3">
    <w:name w:val="ZP3"/>
    <w:basedOn w:val="P3"/>
    <w:rsid w:val="00240640"/>
    <w:pPr>
      <w:keepNext/>
    </w:pPr>
  </w:style>
  <w:style w:type="paragraph" w:customStyle="1" w:styleId="ZR1">
    <w:name w:val="ZR1"/>
    <w:basedOn w:val="R1"/>
    <w:rsid w:val="00240640"/>
    <w:pPr>
      <w:keepNext/>
    </w:pPr>
  </w:style>
  <w:style w:type="paragraph" w:customStyle="1" w:styleId="ZR2">
    <w:name w:val="ZR2"/>
    <w:basedOn w:val="R2"/>
    <w:rsid w:val="00240640"/>
    <w:pPr>
      <w:keepNext/>
    </w:pPr>
  </w:style>
  <w:style w:type="paragraph" w:customStyle="1" w:styleId="ZRcN">
    <w:name w:val="ZRcN"/>
    <w:basedOn w:val="Rc"/>
    <w:rsid w:val="00240640"/>
    <w:pPr>
      <w:keepNext/>
    </w:pPr>
  </w:style>
  <w:style w:type="paragraph" w:styleId="ListParagraph">
    <w:name w:val="List Paragraph"/>
    <w:basedOn w:val="Normal"/>
    <w:uiPriority w:val="34"/>
    <w:qFormat/>
    <w:rsid w:val="004B2B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640"/>
    <w:rPr>
      <w:sz w:val="24"/>
      <w:szCs w:val="24"/>
    </w:rPr>
  </w:style>
  <w:style w:type="paragraph" w:styleId="Heading1">
    <w:name w:val="heading 1"/>
    <w:basedOn w:val="Normal"/>
    <w:next w:val="Normal"/>
    <w:qFormat/>
    <w:rsid w:val="002406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4064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40640"/>
    <w:pPr>
      <w:keepNext/>
      <w:spacing w:before="240" w:after="60"/>
      <w:outlineLvl w:val="2"/>
    </w:pPr>
    <w:rPr>
      <w:rFonts w:ascii="Arial" w:hAnsi="Arial" w:cs="Arial"/>
      <w:b/>
      <w:bCs/>
      <w:sz w:val="26"/>
      <w:szCs w:val="26"/>
    </w:rPr>
  </w:style>
  <w:style w:type="paragraph" w:styleId="Heading4">
    <w:name w:val="heading 4"/>
    <w:basedOn w:val="Normal"/>
    <w:next w:val="Normal"/>
    <w:qFormat/>
    <w:rsid w:val="00240640"/>
    <w:pPr>
      <w:keepNext/>
      <w:spacing w:before="240" w:after="60"/>
      <w:outlineLvl w:val="3"/>
    </w:pPr>
    <w:rPr>
      <w:b/>
      <w:bCs/>
      <w:sz w:val="28"/>
      <w:szCs w:val="28"/>
    </w:rPr>
  </w:style>
  <w:style w:type="paragraph" w:styleId="Heading5">
    <w:name w:val="heading 5"/>
    <w:basedOn w:val="Normal"/>
    <w:next w:val="Normal"/>
    <w:qFormat/>
    <w:rsid w:val="00240640"/>
    <w:pPr>
      <w:spacing w:before="240" w:after="60"/>
      <w:outlineLvl w:val="4"/>
    </w:pPr>
    <w:rPr>
      <w:b/>
      <w:bCs/>
      <w:i/>
      <w:iCs/>
      <w:sz w:val="26"/>
      <w:szCs w:val="26"/>
    </w:rPr>
  </w:style>
  <w:style w:type="paragraph" w:styleId="Heading6">
    <w:name w:val="heading 6"/>
    <w:basedOn w:val="Normal"/>
    <w:next w:val="Normal"/>
    <w:qFormat/>
    <w:rsid w:val="00240640"/>
    <w:pPr>
      <w:spacing w:before="240" w:after="60"/>
      <w:outlineLvl w:val="5"/>
    </w:pPr>
    <w:rPr>
      <w:b/>
      <w:bCs/>
      <w:sz w:val="22"/>
      <w:szCs w:val="22"/>
    </w:rPr>
  </w:style>
  <w:style w:type="paragraph" w:styleId="Heading7">
    <w:name w:val="heading 7"/>
    <w:basedOn w:val="Normal"/>
    <w:next w:val="Normal"/>
    <w:qFormat/>
    <w:rsid w:val="00240640"/>
    <w:pPr>
      <w:spacing w:before="240" w:after="60"/>
      <w:outlineLvl w:val="6"/>
    </w:pPr>
  </w:style>
  <w:style w:type="paragraph" w:styleId="Heading8">
    <w:name w:val="heading 8"/>
    <w:basedOn w:val="Normal"/>
    <w:next w:val="Normal"/>
    <w:qFormat/>
    <w:rsid w:val="00240640"/>
    <w:pPr>
      <w:spacing w:before="240" w:after="60"/>
      <w:outlineLvl w:val="7"/>
    </w:pPr>
    <w:rPr>
      <w:i/>
      <w:iCs/>
    </w:rPr>
  </w:style>
  <w:style w:type="paragraph" w:styleId="Heading9">
    <w:name w:val="heading 9"/>
    <w:basedOn w:val="Normal"/>
    <w:next w:val="Normal"/>
    <w:qFormat/>
    <w:rsid w:val="0024064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240640"/>
    <w:pPr>
      <w:spacing w:before="120" w:after="60"/>
    </w:pPr>
    <w:rPr>
      <w:rFonts w:ascii="Arial" w:hAnsi="Arial"/>
      <w:b/>
      <w:sz w:val="20"/>
    </w:rPr>
  </w:style>
  <w:style w:type="paragraph" w:customStyle="1" w:styleId="HeaderBoldOdd">
    <w:name w:val="HeaderBoldOdd"/>
    <w:basedOn w:val="Normal"/>
    <w:rsid w:val="00240640"/>
    <w:pPr>
      <w:spacing w:before="120" w:after="60"/>
      <w:jc w:val="right"/>
    </w:pPr>
    <w:rPr>
      <w:rFonts w:ascii="Arial" w:hAnsi="Arial"/>
      <w:b/>
      <w:sz w:val="20"/>
    </w:rPr>
  </w:style>
  <w:style w:type="paragraph" w:customStyle="1" w:styleId="HeaderLiteEven">
    <w:name w:val="HeaderLiteEven"/>
    <w:basedOn w:val="Normal"/>
    <w:rsid w:val="00240640"/>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240640"/>
    <w:pPr>
      <w:spacing w:before="120" w:after="120"/>
      <w:jc w:val="right"/>
    </w:pPr>
    <w:rPr>
      <w:rFonts w:ascii="Arial" w:hAnsi="Arial"/>
      <w:sz w:val="20"/>
    </w:rPr>
  </w:style>
  <w:style w:type="paragraph" w:customStyle="1" w:styleId="HeaderLiteOdd">
    <w:name w:val="HeaderLiteOdd"/>
    <w:basedOn w:val="Normal"/>
    <w:rsid w:val="00240640"/>
    <w:pPr>
      <w:tabs>
        <w:tab w:val="center" w:pos="3969"/>
        <w:tab w:val="right" w:pos="8505"/>
      </w:tabs>
      <w:spacing w:before="60"/>
      <w:jc w:val="right"/>
    </w:pPr>
    <w:rPr>
      <w:rFonts w:ascii="Arial" w:hAnsi="Arial"/>
      <w:sz w:val="18"/>
    </w:rPr>
  </w:style>
  <w:style w:type="paragraph" w:styleId="Footer">
    <w:name w:val="footer"/>
    <w:basedOn w:val="Normal"/>
    <w:rsid w:val="00240640"/>
    <w:pPr>
      <w:tabs>
        <w:tab w:val="center" w:pos="3600"/>
        <w:tab w:val="right" w:pos="7201"/>
      </w:tabs>
      <w:jc w:val="center"/>
    </w:pPr>
    <w:rPr>
      <w:rFonts w:ascii="Arial" w:hAnsi="Arial"/>
      <w:i/>
      <w:sz w:val="18"/>
      <w:szCs w:val="18"/>
    </w:rPr>
  </w:style>
  <w:style w:type="paragraph" w:customStyle="1" w:styleId="FooterDraft">
    <w:name w:val="FooterDraft"/>
    <w:basedOn w:val="Normal"/>
    <w:rsid w:val="00240640"/>
    <w:pPr>
      <w:jc w:val="center"/>
    </w:pPr>
    <w:rPr>
      <w:rFonts w:ascii="Arial" w:hAnsi="Arial"/>
      <w:b/>
      <w:sz w:val="40"/>
    </w:rPr>
  </w:style>
  <w:style w:type="paragraph" w:customStyle="1" w:styleId="FooterInfo">
    <w:name w:val="FooterInfo"/>
    <w:basedOn w:val="Normal"/>
    <w:rsid w:val="00240640"/>
    <w:rPr>
      <w:rFonts w:ascii="Arial" w:hAnsi="Arial"/>
      <w:sz w:val="12"/>
    </w:rPr>
  </w:style>
  <w:style w:type="numbering" w:styleId="111111">
    <w:name w:val="Outline List 2"/>
    <w:basedOn w:val="NoList"/>
    <w:rsid w:val="00240640"/>
    <w:pPr>
      <w:numPr>
        <w:numId w:val="2"/>
      </w:numPr>
    </w:pPr>
  </w:style>
  <w:style w:type="numbering" w:styleId="1ai">
    <w:name w:val="Outline List 1"/>
    <w:basedOn w:val="NoList"/>
    <w:rsid w:val="00240640"/>
    <w:pPr>
      <w:numPr>
        <w:numId w:val="3"/>
      </w:numPr>
    </w:pPr>
  </w:style>
  <w:style w:type="numbering" w:styleId="ArticleSection">
    <w:name w:val="Outline List 3"/>
    <w:basedOn w:val="NoList"/>
    <w:rsid w:val="00240640"/>
    <w:pPr>
      <w:numPr>
        <w:numId w:val="1"/>
      </w:numPr>
    </w:pPr>
  </w:style>
  <w:style w:type="paragraph" w:styleId="BlockText">
    <w:name w:val="Block Text"/>
    <w:basedOn w:val="Normal"/>
    <w:rsid w:val="00240640"/>
    <w:pPr>
      <w:spacing w:after="120"/>
      <w:ind w:left="1440" w:right="1440"/>
    </w:pPr>
  </w:style>
  <w:style w:type="paragraph" w:styleId="BodyText">
    <w:name w:val="Body Text"/>
    <w:basedOn w:val="Normal"/>
    <w:rsid w:val="00240640"/>
    <w:pPr>
      <w:spacing w:after="120"/>
    </w:pPr>
  </w:style>
  <w:style w:type="paragraph" w:styleId="BodyText2">
    <w:name w:val="Body Text 2"/>
    <w:basedOn w:val="Normal"/>
    <w:rsid w:val="00240640"/>
    <w:pPr>
      <w:spacing w:after="120" w:line="480" w:lineRule="auto"/>
    </w:pPr>
  </w:style>
  <w:style w:type="paragraph" w:styleId="BodyText3">
    <w:name w:val="Body Text 3"/>
    <w:basedOn w:val="Normal"/>
    <w:rsid w:val="00240640"/>
    <w:pPr>
      <w:spacing w:after="120"/>
    </w:pPr>
    <w:rPr>
      <w:sz w:val="16"/>
      <w:szCs w:val="16"/>
    </w:rPr>
  </w:style>
  <w:style w:type="paragraph" w:styleId="BodyTextFirstIndent">
    <w:name w:val="Body Text First Indent"/>
    <w:basedOn w:val="BodyText"/>
    <w:rsid w:val="00240640"/>
    <w:pPr>
      <w:ind w:firstLine="210"/>
    </w:pPr>
  </w:style>
  <w:style w:type="paragraph" w:styleId="BodyTextIndent">
    <w:name w:val="Body Text Indent"/>
    <w:basedOn w:val="Normal"/>
    <w:rsid w:val="00240640"/>
    <w:pPr>
      <w:spacing w:after="120"/>
      <w:ind w:left="283"/>
    </w:pPr>
  </w:style>
  <w:style w:type="paragraph" w:styleId="BodyTextFirstIndent2">
    <w:name w:val="Body Text First Indent 2"/>
    <w:basedOn w:val="BodyTextIndent"/>
    <w:rsid w:val="00240640"/>
    <w:pPr>
      <w:ind w:firstLine="210"/>
    </w:pPr>
  </w:style>
  <w:style w:type="paragraph" w:styleId="BodyTextIndent2">
    <w:name w:val="Body Text Indent 2"/>
    <w:basedOn w:val="Normal"/>
    <w:rsid w:val="00240640"/>
    <w:pPr>
      <w:spacing w:after="120" w:line="480" w:lineRule="auto"/>
      <w:ind w:left="283"/>
    </w:pPr>
  </w:style>
  <w:style w:type="paragraph" w:styleId="BodyTextIndent3">
    <w:name w:val="Body Text Indent 3"/>
    <w:basedOn w:val="Normal"/>
    <w:rsid w:val="00240640"/>
    <w:pPr>
      <w:spacing w:after="120"/>
      <w:ind w:left="283"/>
    </w:pPr>
    <w:rPr>
      <w:sz w:val="16"/>
      <w:szCs w:val="16"/>
    </w:rPr>
  </w:style>
  <w:style w:type="paragraph" w:styleId="Closing">
    <w:name w:val="Closing"/>
    <w:basedOn w:val="Normal"/>
    <w:rsid w:val="00240640"/>
    <w:pPr>
      <w:ind w:left="4252"/>
    </w:pPr>
  </w:style>
  <w:style w:type="paragraph" w:styleId="Date">
    <w:name w:val="Date"/>
    <w:basedOn w:val="Normal"/>
    <w:next w:val="Normal"/>
    <w:rsid w:val="00240640"/>
  </w:style>
  <w:style w:type="paragraph" w:styleId="E-mailSignature">
    <w:name w:val="E-mail Signature"/>
    <w:basedOn w:val="Normal"/>
    <w:rsid w:val="00240640"/>
  </w:style>
  <w:style w:type="character" w:styleId="Emphasis">
    <w:name w:val="Emphasis"/>
    <w:basedOn w:val="DefaultParagraphFont"/>
    <w:qFormat/>
    <w:rsid w:val="00240640"/>
    <w:rPr>
      <w:i/>
      <w:iCs/>
    </w:rPr>
  </w:style>
  <w:style w:type="paragraph" w:styleId="EnvelopeAddress">
    <w:name w:val="envelope address"/>
    <w:basedOn w:val="Normal"/>
    <w:rsid w:val="002406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40640"/>
    <w:rPr>
      <w:rFonts w:ascii="Arial" w:hAnsi="Arial" w:cs="Arial"/>
      <w:sz w:val="20"/>
      <w:szCs w:val="20"/>
    </w:rPr>
  </w:style>
  <w:style w:type="character" w:styleId="FollowedHyperlink">
    <w:name w:val="FollowedHyperlink"/>
    <w:basedOn w:val="DefaultParagraphFont"/>
    <w:rsid w:val="00240640"/>
    <w:rPr>
      <w:color w:val="800080"/>
      <w:u w:val="single"/>
    </w:rPr>
  </w:style>
  <w:style w:type="paragraph" w:styleId="Header">
    <w:name w:val="header"/>
    <w:basedOn w:val="Normal"/>
    <w:rsid w:val="00240640"/>
    <w:pPr>
      <w:tabs>
        <w:tab w:val="center" w:pos="3969"/>
        <w:tab w:val="right" w:pos="8505"/>
      </w:tabs>
      <w:jc w:val="both"/>
    </w:pPr>
    <w:rPr>
      <w:rFonts w:ascii="Arial" w:hAnsi="Arial"/>
      <w:sz w:val="16"/>
    </w:rPr>
  </w:style>
  <w:style w:type="character" w:styleId="HTMLAcronym">
    <w:name w:val="HTML Acronym"/>
    <w:basedOn w:val="DefaultParagraphFont"/>
    <w:rsid w:val="00240640"/>
  </w:style>
  <w:style w:type="paragraph" w:styleId="HTMLAddress">
    <w:name w:val="HTML Address"/>
    <w:basedOn w:val="Normal"/>
    <w:rsid w:val="00240640"/>
    <w:rPr>
      <w:i/>
      <w:iCs/>
    </w:rPr>
  </w:style>
  <w:style w:type="character" w:styleId="HTMLCite">
    <w:name w:val="HTML Cite"/>
    <w:basedOn w:val="DefaultParagraphFont"/>
    <w:rsid w:val="00240640"/>
    <w:rPr>
      <w:i/>
      <w:iCs/>
    </w:rPr>
  </w:style>
  <w:style w:type="character" w:styleId="HTMLCode">
    <w:name w:val="HTML Code"/>
    <w:basedOn w:val="DefaultParagraphFont"/>
    <w:rsid w:val="00240640"/>
    <w:rPr>
      <w:rFonts w:ascii="Courier New" w:hAnsi="Courier New" w:cs="Courier New"/>
      <w:sz w:val="20"/>
      <w:szCs w:val="20"/>
    </w:rPr>
  </w:style>
  <w:style w:type="character" w:styleId="HTMLDefinition">
    <w:name w:val="HTML Definition"/>
    <w:basedOn w:val="DefaultParagraphFont"/>
    <w:rsid w:val="00240640"/>
    <w:rPr>
      <w:i/>
      <w:iCs/>
    </w:rPr>
  </w:style>
  <w:style w:type="character" w:styleId="HTMLKeyboard">
    <w:name w:val="HTML Keyboard"/>
    <w:basedOn w:val="DefaultParagraphFont"/>
    <w:rsid w:val="00240640"/>
    <w:rPr>
      <w:rFonts w:ascii="Courier New" w:hAnsi="Courier New" w:cs="Courier New"/>
      <w:sz w:val="20"/>
      <w:szCs w:val="20"/>
    </w:rPr>
  </w:style>
  <w:style w:type="paragraph" w:styleId="HTMLPreformatted">
    <w:name w:val="HTML Preformatted"/>
    <w:basedOn w:val="Normal"/>
    <w:rsid w:val="00240640"/>
    <w:rPr>
      <w:rFonts w:ascii="Courier New" w:hAnsi="Courier New" w:cs="Courier New"/>
      <w:sz w:val="20"/>
      <w:szCs w:val="20"/>
    </w:rPr>
  </w:style>
  <w:style w:type="character" w:styleId="HTMLSample">
    <w:name w:val="HTML Sample"/>
    <w:basedOn w:val="DefaultParagraphFont"/>
    <w:rsid w:val="00240640"/>
    <w:rPr>
      <w:rFonts w:ascii="Courier New" w:hAnsi="Courier New" w:cs="Courier New"/>
    </w:rPr>
  </w:style>
  <w:style w:type="character" w:styleId="HTMLTypewriter">
    <w:name w:val="HTML Typewriter"/>
    <w:basedOn w:val="DefaultParagraphFont"/>
    <w:rsid w:val="00240640"/>
    <w:rPr>
      <w:rFonts w:ascii="Courier New" w:hAnsi="Courier New" w:cs="Courier New"/>
      <w:sz w:val="20"/>
      <w:szCs w:val="20"/>
    </w:rPr>
  </w:style>
  <w:style w:type="character" w:styleId="HTMLVariable">
    <w:name w:val="HTML Variable"/>
    <w:basedOn w:val="DefaultParagraphFont"/>
    <w:rsid w:val="00240640"/>
    <w:rPr>
      <w:i/>
      <w:iCs/>
    </w:rPr>
  </w:style>
  <w:style w:type="character" w:styleId="Hyperlink">
    <w:name w:val="Hyperlink"/>
    <w:basedOn w:val="DefaultParagraphFont"/>
    <w:rsid w:val="00240640"/>
    <w:rPr>
      <w:color w:val="0000FF"/>
      <w:u w:val="single"/>
    </w:rPr>
  </w:style>
  <w:style w:type="character" w:styleId="LineNumber">
    <w:name w:val="line number"/>
    <w:basedOn w:val="DefaultParagraphFont"/>
    <w:rsid w:val="00240640"/>
  </w:style>
  <w:style w:type="paragraph" w:styleId="List">
    <w:name w:val="List"/>
    <w:basedOn w:val="Normal"/>
    <w:rsid w:val="00240640"/>
    <w:pPr>
      <w:ind w:left="283" w:hanging="283"/>
    </w:pPr>
  </w:style>
  <w:style w:type="paragraph" w:styleId="List2">
    <w:name w:val="List 2"/>
    <w:basedOn w:val="Normal"/>
    <w:rsid w:val="00240640"/>
    <w:pPr>
      <w:ind w:left="566" w:hanging="283"/>
    </w:pPr>
  </w:style>
  <w:style w:type="paragraph" w:styleId="List3">
    <w:name w:val="List 3"/>
    <w:basedOn w:val="Normal"/>
    <w:rsid w:val="00240640"/>
    <w:pPr>
      <w:ind w:left="849" w:hanging="283"/>
    </w:pPr>
  </w:style>
  <w:style w:type="paragraph" w:styleId="List4">
    <w:name w:val="List 4"/>
    <w:basedOn w:val="Normal"/>
    <w:rsid w:val="00240640"/>
    <w:pPr>
      <w:ind w:left="1132" w:hanging="283"/>
    </w:pPr>
  </w:style>
  <w:style w:type="paragraph" w:styleId="List5">
    <w:name w:val="List 5"/>
    <w:basedOn w:val="Normal"/>
    <w:rsid w:val="00240640"/>
    <w:pPr>
      <w:ind w:left="1415" w:hanging="283"/>
    </w:pPr>
  </w:style>
  <w:style w:type="paragraph" w:styleId="ListBullet">
    <w:name w:val="List Bullet"/>
    <w:basedOn w:val="Normal"/>
    <w:autoRedefine/>
    <w:rsid w:val="00240640"/>
    <w:pPr>
      <w:tabs>
        <w:tab w:val="num" w:pos="360"/>
      </w:tabs>
      <w:ind w:left="360" w:hanging="360"/>
    </w:pPr>
  </w:style>
  <w:style w:type="paragraph" w:styleId="ListBullet2">
    <w:name w:val="List Bullet 2"/>
    <w:basedOn w:val="Normal"/>
    <w:autoRedefine/>
    <w:rsid w:val="00240640"/>
    <w:pPr>
      <w:tabs>
        <w:tab w:val="num" w:pos="643"/>
      </w:tabs>
      <w:ind w:left="643" w:hanging="360"/>
    </w:pPr>
  </w:style>
  <w:style w:type="paragraph" w:styleId="ListBullet3">
    <w:name w:val="List Bullet 3"/>
    <w:basedOn w:val="Normal"/>
    <w:autoRedefine/>
    <w:rsid w:val="00240640"/>
    <w:pPr>
      <w:tabs>
        <w:tab w:val="num" w:pos="926"/>
      </w:tabs>
      <w:ind w:left="926" w:hanging="360"/>
    </w:pPr>
  </w:style>
  <w:style w:type="paragraph" w:styleId="ListBullet4">
    <w:name w:val="List Bullet 4"/>
    <w:basedOn w:val="Normal"/>
    <w:autoRedefine/>
    <w:rsid w:val="00240640"/>
    <w:pPr>
      <w:tabs>
        <w:tab w:val="num" w:pos="1209"/>
      </w:tabs>
      <w:ind w:left="1209" w:hanging="360"/>
    </w:pPr>
  </w:style>
  <w:style w:type="paragraph" w:styleId="ListBullet5">
    <w:name w:val="List Bullet 5"/>
    <w:basedOn w:val="Normal"/>
    <w:autoRedefine/>
    <w:rsid w:val="00240640"/>
    <w:pPr>
      <w:tabs>
        <w:tab w:val="num" w:pos="1492"/>
      </w:tabs>
      <w:ind w:left="1492" w:hanging="360"/>
    </w:pPr>
  </w:style>
  <w:style w:type="paragraph" w:styleId="ListContinue">
    <w:name w:val="List Continue"/>
    <w:basedOn w:val="Normal"/>
    <w:rsid w:val="00240640"/>
    <w:pPr>
      <w:spacing w:after="120"/>
      <w:ind w:left="283"/>
    </w:pPr>
  </w:style>
  <w:style w:type="paragraph" w:styleId="ListContinue2">
    <w:name w:val="List Continue 2"/>
    <w:basedOn w:val="Normal"/>
    <w:rsid w:val="00240640"/>
    <w:pPr>
      <w:spacing w:after="120"/>
      <w:ind w:left="566"/>
    </w:pPr>
  </w:style>
  <w:style w:type="paragraph" w:styleId="ListContinue3">
    <w:name w:val="List Continue 3"/>
    <w:basedOn w:val="Normal"/>
    <w:rsid w:val="00240640"/>
    <w:pPr>
      <w:spacing w:after="120"/>
      <w:ind w:left="849"/>
    </w:pPr>
  </w:style>
  <w:style w:type="paragraph" w:styleId="ListContinue4">
    <w:name w:val="List Continue 4"/>
    <w:basedOn w:val="Normal"/>
    <w:rsid w:val="00240640"/>
    <w:pPr>
      <w:spacing w:after="120"/>
      <w:ind w:left="1132"/>
    </w:pPr>
  </w:style>
  <w:style w:type="paragraph" w:styleId="ListContinue5">
    <w:name w:val="List Continue 5"/>
    <w:basedOn w:val="Normal"/>
    <w:rsid w:val="00240640"/>
    <w:pPr>
      <w:spacing w:after="120"/>
      <w:ind w:left="1415"/>
    </w:pPr>
  </w:style>
  <w:style w:type="paragraph" w:styleId="ListNumber">
    <w:name w:val="List Number"/>
    <w:basedOn w:val="Normal"/>
    <w:rsid w:val="00240640"/>
    <w:pPr>
      <w:tabs>
        <w:tab w:val="num" w:pos="360"/>
      </w:tabs>
      <w:ind w:left="360" w:hanging="360"/>
    </w:pPr>
  </w:style>
  <w:style w:type="paragraph" w:styleId="ListNumber2">
    <w:name w:val="List Number 2"/>
    <w:basedOn w:val="Normal"/>
    <w:rsid w:val="00240640"/>
    <w:pPr>
      <w:tabs>
        <w:tab w:val="num" w:pos="643"/>
      </w:tabs>
      <w:ind w:left="643" w:hanging="360"/>
    </w:pPr>
  </w:style>
  <w:style w:type="paragraph" w:styleId="ListNumber3">
    <w:name w:val="List Number 3"/>
    <w:basedOn w:val="Normal"/>
    <w:rsid w:val="00240640"/>
    <w:pPr>
      <w:tabs>
        <w:tab w:val="num" w:pos="926"/>
      </w:tabs>
      <w:ind w:left="926" w:hanging="360"/>
    </w:pPr>
  </w:style>
  <w:style w:type="paragraph" w:styleId="ListNumber4">
    <w:name w:val="List Number 4"/>
    <w:basedOn w:val="Normal"/>
    <w:rsid w:val="00240640"/>
    <w:pPr>
      <w:tabs>
        <w:tab w:val="num" w:pos="1209"/>
      </w:tabs>
      <w:ind w:left="1209" w:hanging="360"/>
    </w:pPr>
  </w:style>
  <w:style w:type="paragraph" w:styleId="ListNumber5">
    <w:name w:val="List Number 5"/>
    <w:basedOn w:val="Normal"/>
    <w:rsid w:val="00240640"/>
    <w:pPr>
      <w:tabs>
        <w:tab w:val="num" w:pos="1492"/>
      </w:tabs>
      <w:ind w:left="1492" w:hanging="360"/>
    </w:pPr>
  </w:style>
  <w:style w:type="paragraph" w:styleId="MessageHeader">
    <w:name w:val="Message Header"/>
    <w:basedOn w:val="Normal"/>
    <w:rsid w:val="0024064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240640"/>
  </w:style>
  <w:style w:type="paragraph" w:styleId="NormalIndent">
    <w:name w:val="Normal Indent"/>
    <w:basedOn w:val="Normal"/>
    <w:rsid w:val="00240640"/>
    <w:pPr>
      <w:ind w:left="720"/>
    </w:pPr>
  </w:style>
  <w:style w:type="paragraph" w:styleId="NoteHeading">
    <w:name w:val="Note Heading"/>
    <w:aliases w:val="HN"/>
    <w:basedOn w:val="Normal"/>
    <w:next w:val="Normal"/>
    <w:rsid w:val="00240640"/>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240640"/>
    <w:rPr>
      <w:rFonts w:ascii="Arial" w:hAnsi="Arial"/>
      <w:sz w:val="22"/>
    </w:rPr>
  </w:style>
  <w:style w:type="paragraph" w:styleId="PlainText">
    <w:name w:val="Plain Text"/>
    <w:basedOn w:val="Normal"/>
    <w:rsid w:val="00240640"/>
    <w:rPr>
      <w:rFonts w:ascii="Courier New" w:hAnsi="Courier New" w:cs="Courier New"/>
      <w:sz w:val="20"/>
      <w:szCs w:val="20"/>
    </w:rPr>
  </w:style>
  <w:style w:type="paragraph" w:styleId="Salutation">
    <w:name w:val="Salutation"/>
    <w:basedOn w:val="Normal"/>
    <w:next w:val="Normal"/>
    <w:rsid w:val="00240640"/>
  </w:style>
  <w:style w:type="paragraph" w:styleId="Signature">
    <w:name w:val="Signature"/>
    <w:basedOn w:val="Normal"/>
    <w:rsid w:val="00240640"/>
    <w:pPr>
      <w:ind w:left="4252"/>
    </w:pPr>
  </w:style>
  <w:style w:type="character" w:styleId="Strong">
    <w:name w:val="Strong"/>
    <w:basedOn w:val="DefaultParagraphFont"/>
    <w:qFormat/>
    <w:rsid w:val="00240640"/>
    <w:rPr>
      <w:b/>
      <w:bCs/>
    </w:rPr>
  </w:style>
  <w:style w:type="paragraph" w:styleId="Subtitle">
    <w:name w:val="Subtitle"/>
    <w:basedOn w:val="Normal"/>
    <w:qFormat/>
    <w:rsid w:val="00240640"/>
    <w:pPr>
      <w:spacing w:after="60"/>
      <w:jc w:val="center"/>
      <w:outlineLvl w:val="1"/>
    </w:pPr>
    <w:rPr>
      <w:rFonts w:ascii="Arial" w:hAnsi="Arial" w:cs="Arial"/>
    </w:rPr>
  </w:style>
  <w:style w:type="table" w:styleId="Table3Deffects1">
    <w:name w:val="Table 3D effects 1"/>
    <w:basedOn w:val="TableNormal"/>
    <w:rsid w:val="0024064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4064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4064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4064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4064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4064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4064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4064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4064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4064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4064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4064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4064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4064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4064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4064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4064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40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4064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4064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4064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4064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4064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4064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4064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406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4064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4064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4064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4064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4064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4064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4064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4064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4064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4064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4064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4064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4064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4064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40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4064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4064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4064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240640"/>
    <w:pPr>
      <w:spacing w:before="480"/>
    </w:pPr>
    <w:rPr>
      <w:rFonts w:ascii="Arial" w:hAnsi="Arial" w:cs="Arial"/>
      <w:b/>
      <w:bCs/>
      <w:sz w:val="40"/>
      <w:szCs w:val="40"/>
    </w:rPr>
  </w:style>
  <w:style w:type="paragraph" w:customStyle="1" w:styleId="A1">
    <w:name w:val="A1"/>
    <w:aliases w:val="Heading Amendment,1. Amendment"/>
    <w:basedOn w:val="Normal"/>
    <w:next w:val="Normal"/>
    <w:rsid w:val="00240640"/>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240640"/>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240640"/>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240640"/>
    <w:pPr>
      <w:keepNext/>
      <w:spacing w:before="120" w:line="260" w:lineRule="exact"/>
      <w:ind w:left="964"/>
    </w:pPr>
    <w:rPr>
      <w:i/>
    </w:rPr>
  </w:style>
  <w:style w:type="paragraph" w:customStyle="1" w:styleId="A3">
    <w:name w:val="A3"/>
    <w:aliases w:val="1.2 amendment"/>
    <w:basedOn w:val="Normal"/>
    <w:rsid w:val="00240640"/>
    <w:pPr>
      <w:tabs>
        <w:tab w:val="right" w:pos="794"/>
      </w:tabs>
      <w:spacing w:before="180" w:line="260" w:lineRule="exact"/>
      <w:ind w:left="964" w:hanging="964"/>
      <w:jc w:val="both"/>
    </w:pPr>
  </w:style>
  <w:style w:type="paragraph" w:customStyle="1" w:styleId="A3S">
    <w:name w:val="A3S"/>
    <w:aliases w:val="Schedule Amendment"/>
    <w:basedOn w:val="Normal"/>
    <w:next w:val="A1S"/>
    <w:rsid w:val="00240640"/>
    <w:pPr>
      <w:spacing w:before="60" w:line="260" w:lineRule="exact"/>
      <w:ind w:left="1247"/>
      <w:jc w:val="both"/>
    </w:pPr>
  </w:style>
  <w:style w:type="paragraph" w:customStyle="1" w:styleId="A4">
    <w:name w:val="A4"/>
    <w:aliases w:val="(a) Amendment"/>
    <w:basedOn w:val="Normal"/>
    <w:rsid w:val="00240640"/>
    <w:pPr>
      <w:tabs>
        <w:tab w:val="right" w:pos="1247"/>
      </w:tabs>
      <w:spacing w:before="60" w:line="260" w:lineRule="exact"/>
      <w:ind w:left="1531" w:hanging="1531"/>
      <w:jc w:val="both"/>
    </w:pPr>
  </w:style>
  <w:style w:type="paragraph" w:customStyle="1" w:styleId="A5">
    <w:name w:val="A5"/>
    <w:aliases w:val="(i) Amendment"/>
    <w:basedOn w:val="Normal"/>
    <w:rsid w:val="00240640"/>
    <w:pPr>
      <w:tabs>
        <w:tab w:val="right" w:pos="1758"/>
      </w:tabs>
      <w:spacing w:before="60" w:line="260" w:lineRule="exact"/>
      <w:ind w:left="2041" w:hanging="2041"/>
      <w:jc w:val="both"/>
    </w:pPr>
  </w:style>
  <w:style w:type="paragraph" w:customStyle="1" w:styleId="AN">
    <w:name w:val="AN"/>
    <w:aliases w:val="Note Amendment"/>
    <w:basedOn w:val="Normal"/>
    <w:next w:val="A1"/>
    <w:rsid w:val="00240640"/>
    <w:pPr>
      <w:spacing w:before="120" w:line="220" w:lineRule="exact"/>
      <w:ind w:left="964"/>
      <w:jc w:val="both"/>
    </w:pPr>
    <w:rPr>
      <w:sz w:val="20"/>
    </w:rPr>
  </w:style>
  <w:style w:type="paragraph" w:customStyle="1" w:styleId="ASref">
    <w:name w:val="AS ref"/>
    <w:basedOn w:val="Normal"/>
    <w:next w:val="A1S"/>
    <w:rsid w:val="00240640"/>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40640"/>
    <w:pPr>
      <w:keepNext/>
      <w:spacing w:before="480"/>
      <w:ind w:left="2410" w:hanging="2410"/>
    </w:pPr>
    <w:rPr>
      <w:rFonts w:ascii="Arial" w:hAnsi="Arial"/>
      <w:b/>
      <w:sz w:val="32"/>
    </w:rPr>
  </w:style>
  <w:style w:type="paragraph" w:customStyle="1" w:styleId="ASP">
    <w:name w:val="ASP"/>
    <w:aliases w:val="Schedule Part Amendment"/>
    <w:basedOn w:val="Normal"/>
    <w:next w:val="A1S"/>
    <w:rsid w:val="00240640"/>
    <w:pPr>
      <w:keepNext/>
      <w:spacing w:before="360"/>
      <w:ind w:left="2410" w:hanging="2410"/>
    </w:pPr>
    <w:rPr>
      <w:rFonts w:ascii="Arial" w:hAnsi="Arial"/>
      <w:b/>
      <w:sz w:val="28"/>
    </w:rPr>
  </w:style>
  <w:style w:type="paragraph" w:styleId="BalloonText">
    <w:name w:val="Balloon Text"/>
    <w:basedOn w:val="Normal"/>
    <w:rsid w:val="00240640"/>
    <w:rPr>
      <w:rFonts w:ascii="Tahoma" w:hAnsi="Tahoma" w:cs="Tahoma"/>
      <w:sz w:val="16"/>
      <w:szCs w:val="16"/>
    </w:rPr>
  </w:style>
  <w:style w:type="paragraph" w:styleId="Caption">
    <w:name w:val="caption"/>
    <w:basedOn w:val="Normal"/>
    <w:next w:val="Normal"/>
    <w:qFormat/>
    <w:rsid w:val="00240640"/>
    <w:pPr>
      <w:spacing w:before="120" w:after="120"/>
    </w:pPr>
    <w:rPr>
      <w:b/>
      <w:bCs/>
      <w:sz w:val="20"/>
      <w:szCs w:val="20"/>
    </w:rPr>
  </w:style>
  <w:style w:type="character" w:customStyle="1" w:styleId="CharAmSchNo">
    <w:name w:val="CharAmSchNo"/>
    <w:basedOn w:val="DefaultParagraphFont"/>
    <w:rsid w:val="00240640"/>
  </w:style>
  <w:style w:type="character" w:customStyle="1" w:styleId="CharAmSchText">
    <w:name w:val="CharAmSchText"/>
    <w:basedOn w:val="DefaultParagraphFont"/>
    <w:rsid w:val="00240640"/>
  </w:style>
  <w:style w:type="character" w:customStyle="1" w:styleId="CharChapNo">
    <w:name w:val="CharChapNo"/>
    <w:basedOn w:val="DefaultParagraphFont"/>
    <w:rsid w:val="00240640"/>
  </w:style>
  <w:style w:type="character" w:customStyle="1" w:styleId="CharChapText">
    <w:name w:val="CharChapText"/>
    <w:basedOn w:val="DefaultParagraphFont"/>
    <w:rsid w:val="00240640"/>
  </w:style>
  <w:style w:type="character" w:customStyle="1" w:styleId="CharDivNo">
    <w:name w:val="CharDivNo"/>
    <w:basedOn w:val="DefaultParagraphFont"/>
    <w:rsid w:val="00240640"/>
  </w:style>
  <w:style w:type="character" w:customStyle="1" w:styleId="CharDivText">
    <w:name w:val="CharDivText"/>
    <w:basedOn w:val="DefaultParagraphFont"/>
    <w:rsid w:val="00240640"/>
  </w:style>
  <w:style w:type="character" w:customStyle="1" w:styleId="CharPartNo">
    <w:name w:val="CharPartNo"/>
    <w:basedOn w:val="DefaultParagraphFont"/>
    <w:rsid w:val="00240640"/>
  </w:style>
  <w:style w:type="character" w:customStyle="1" w:styleId="CharPartText">
    <w:name w:val="CharPartText"/>
    <w:basedOn w:val="DefaultParagraphFont"/>
    <w:rsid w:val="00240640"/>
  </w:style>
  <w:style w:type="character" w:customStyle="1" w:styleId="CharSchPTNo">
    <w:name w:val="CharSchPTNo"/>
    <w:basedOn w:val="DefaultParagraphFont"/>
    <w:rsid w:val="00240640"/>
  </w:style>
  <w:style w:type="character" w:customStyle="1" w:styleId="CharSchPTText">
    <w:name w:val="CharSchPTText"/>
    <w:basedOn w:val="DefaultParagraphFont"/>
    <w:rsid w:val="00240640"/>
  </w:style>
  <w:style w:type="character" w:customStyle="1" w:styleId="CharSectno">
    <w:name w:val="CharSectno"/>
    <w:basedOn w:val="DefaultParagraphFont"/>
    <w:rsid w:val="00240640"/>
  </w:style>
  <w:style w:type="character" w:styleId="CommentReference">
    <w:name w:val="annotation reference"/>
    <w:basedOn w:val="DefaultParagraphFont"/>
    <w:rsid w:val="00240640"/>
    <w:rPr>
      <w:sz w:val="16"/>
      <w:szCs w:val="16"/>
    </w:rPr>
  </w:style>
  <w:style w:type="paragraph" w:styleId="CommentText">
    <w:name w:val="annotation text"/>
    <w:basedOn w:val="Normal"/>
    <w:rsid w:val="00240640"/>
    <w:rPr>
      <w:sz w:val="20"/>
      <w:szCs w:val="20"/>
    </w:rPr>
  </w:style>
  <w:style w:type="paragraph" w:styleId="CommentSubject">
    <w:name w:val="annotation subject"/>
    <w:basedOn w:val="CommentText"/>
    <w:next w:val="CommentText"/>
    <w:rsid w:val="00240640"/>
    <w:rPr>
      <w:b/>
      <w:bCs/>
    </w:rPr>
  </w:style>
  <w:style w:type="paragraph" w:customStyle="1" w:styleId="ContentsHead">
    <w:name w:val="ContentsHead"/>
    <w:basedOn w:val="Normal"/>
    <w:next w:val="Normal"/>
    <w:rsid w:val="00240640"/>
    <w:pPr>
      <w:keepNext/>
      <w:spacing w:before="240" w:after="240"/>
    </w:pPr>
    <w:rPr>
      <w:rFonts w:ascii="Arial" w:hAnsi="Arial"/>
      <w:b/>
      <w:sz w:val="28"/>
    </w:rPr>
  </w:style>
  <w:style w:type="paragraph" w:customStyle="1" w:styleId="ContentsSectionBreak">
    <w:name w:val="ContentsSectionBreak"/>
    <w:basedOn w:val="Normal"/>
    <w:next w:val="Normal"/>
    <w:rsid w:val="00240640"/>
  </w:style>
  <w:style w:type="paragraph" w:customStyle="1" w:styleId="DD">
    <w:name w:val="DD"/>
    <w:aliases w:val="Dictionary Definition"/>
    <w:basedOn w:val="Normal"/>
    <w:rsid w:val="00240640"/>
    <w:pPr>
      <w:spacing w:before="80" w:line="260" w:lineRule="exact"/>
      <w:jc w:val="both"/>
    </w:pPr>
  </w:style>
  <w:style w:type="paragraph" w:customStyle="1" w:styleId="definition">
    <w:name w:val="definition"/>
    <w:basedOn w:val="Normal"/>
    <w:rsid w:val="00240640"/>
    <w:pPr>
      <w:spacing w:before="80" w:line="260" w:lineRule="exact"/>
      <w:ind w:left="964"/>
      <w:jc w:val="both"/>
    </w:pPr>
  </w:style>
  <w:style w:type="paragraph" w:customStyle="1" w:styleId="DictionaryHeading">
    <w:name w:val="Dictionary Heading"/>
    <w:basedOn w:val="Normal"/>
    <w:next w:val="DD"/>
    <w:rsid w:val="00240640"/>
    <w:pPr>
      <w:keepNext/>
      <w:spacing w:before="480"/>
      <w:ind w:left="2552" w:hanging="2552"/>
    </w:pPr>
    <w:rPr>
      <w:rFonts w:ascii="Arial" w:hAnsi="Arial"/>
      <w:b/>
      <w:sz w:val="32"/>
    </w:rPr>
  </w:style>
  <w:style w:type="paragraph" w:customStyle="1" w:styleId="DictionarySectionBreak">
    <w:name w:val="DictionarySectionBreak"/>
    <w:basedOn w:val="Normal"/>
    <w:next w:val="Normal"/>
    <w:rsid w:val="00240640"/>
  </w:style>
  <w:style w:type="paragraph" w:customStyle="1" w:styleId="DNote">
    <w:name w:val="DNote"/>
    <w:aliases w:val="DictionaryNote"/>
    <w:basedOn w:val="Normal"/>
    <w:rsid w:val="00240640"/>
    <w:pPr>
      <w:spacing w:before="120" w:line="220" w:lineRule="exact"/>
      <w:ind w:left="425"/>
      <w:jc w:val="both"/>
    </w:pPr>
    <w:rPr>
      <w:sz w:val="20"/>
    </w:rPr>
  </w:style>
  <w:style w:type="paragraph" w:styleId="DocumentMap">
    <w:name w:val="Document Map"/>
    <w:basedOn w:val="Normal"/>
    <w:rsid w:val="00240640"/>
    <w:pPr>
      <w:shd w:val="clear" w:color="auto" w:fill="000080"/>
    </w:pPr>
    <w:rPr>
      <w:rFonts w:ascii="Tahoma" w:hAnsi="Tahoma" w:cs="Tahoma"/>
    </w:rPr>
  </w:style>
  <w:style w:type="paragraph" w:customStyle="1" w:styleId="DP1a">
    <w:name w:val="DP1(a)"/>
    <w:aliases w:val="Dictionary (a)"/>
    <w:basedOn w:val="Normal"/>
    <w:rsid w:val="00240640"/>
    <w:pPr>
      <w:tabs>
        <w:tab w:val="right" w:pos="709"/>
      </w:tabs>
      <w:spacing w:before="60" w:line="260" w:lineRule="exact"/>
      <w:ind w:left="936" w:hanging="936"/>
      <w:jc w:val="both"/>
    </w:pPr>
  </w:style>
  <w:style w:type="paragraph" w:customStyle="1" w:styleId="DP2i">
    <w:name w:val="DP2(i)"/>
    <w:aliases w:val="Dictionary(i)"/>
    <w:basedOn w:val="Normal"/>
    <w:rsid w:val="00240640"/>
    <w:pPr>
      <w:tabs>
        <w:tab w:val="right" w:pos="1276"/>
      </w:tabs>
      <w:spacing w:before="60" w:line="260" w:lineRule="exact"/>
      <w:ind w:left="1503" w:hanging="1503"/>
      <w:jc w:val="both"/>
    </w:pPr>
  </w:style>
  <w:style w:type="character" w:styleId="EndnoteReference">
    <w:name w:val="endnote reference"/>
    <w:basedOn w:val="DefaultParagraphFont"/>
    <w:rsid w:val="00240640"/>
    <w:rPr>
      <w:vertAlign w:val="superscript"/>
    </w:rPr>
  </w:style>
  <w:style w:type="paragraph" w:styleId="EndnoteText">
    <w:name w:val="endnote text"/>
    <w:basedOn w:val="Normal"/>
    <w:rsid w:val="00240640"/>
    <w:rPr>
      <w:sz w:val="20"/>
      <w:szCs w:val="20"/>
    </w:rPr>
  </w:style>
  <w:style w:type="paragraph" w:customStyle="1" w:styleId="ExampleBody">
    <w:name w:val="Example Body"/>
    <w:basedOn w:val="Normal"/>
    <w:rsid w:val="00240640"/>
    <w:pPr>
      <w:spacing w:before="60" w:line="220" w:lineRule="exact"/>
      <w:ind w:left="964"/>
      <w:jc w:val="both"/>
    </w:pPr>
    <w:rPr>
      <w:sz w:val="20"/>
    </w:rPr>
  </w:style>
  <w:style w:type="paragraph" w:customStyle="1" w:styleId="ExampleList">
    <w:name w:val="Example List"/>
    <w:basedOn w:val="Normal"/>
    <w:rsid w:val="00240640"/>
    <w:pPr>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240640"/>
    <w:rPr>
      <w:rFonts w:ascii="Times New Roman" w:hAnsi="Times New Roman"/>
      <w:sz w:val="20"/>
      <w:vertAlign w:val="superscript"/>
    </w:rPr>
  </w:style>
  <w:style w:type="paragraph" w:styleId="FootnoteText">
    <w:name w:val="footnote text"/>
    <w:basedOn w:val="Normal"/>
    <w:rsid w:val="00240640"/>
    <w:rPr>
      <w:sz w:val="20"/>
      <w:szCs w:val="20"/>
    </w:rPr>
  </w:style>
  <w:style w:type="paragraph" w:customStyle="1" w:styleId="Formula">
    <w:name w:val="Formula"/>
    <w:basedOn w:val="Normal"/>
    <w:next w:val="Normal"/>
    <w:rsid w:val="00240640"/>
    <w:pPr>
      <w:spacing w:before="180" w:after="180"/>
      <w:jc w:val="center"/>
    </w:pPr>
  </w:style>
  <w:style w:type="paragraph" w:customStyle="1" w:styleId="HC">
    <w:name w:val="HC"/>
    <w:aliases w:val="Chapter Heading"/>
    <w:basedOn w:val="Normal"/>
    <w:next w:val="Normal"/>
    <w:rsid w:val="00240640"/>
    <w:pPr>
      <w:keepNext/>
      <w:pageBreakBefore/>
      <w:spacing w:before="480"/>
      <w:ind w:left="2410" w:hanging="2410"/>
    </w:pPr>
    <w:rPr>
      <w:rFonts w:ascii="Arial" w:hAnsi="Arial"/>
      <w:b/>
      <w:sz w:val="40"/>
    </w:rPr>
  </w:style>
  <w:style w:type="paragraph" w:customStyle="1" w:styleId="HD">
    <w:name w:val="HD"/>
    <w:aliases w:val="Division Heading"/>
    <w:basedOn w:val="Normal"/>
    <w:next w:val="HR"/>
    <w:rsid w:val="00240640"/>
    <w:pPr>
      <w:keepNext/>
      <w:spacing w:before="360"/>
      <w:ind w:left="2410" w:hanging="2410"/>
    </w:pPr>
    <w:rPr>
      <w:rFonts w:ascii="Arial" w:hAnsi="Arial"/>
      <w:b/>
      <w:sz w:val="28"/>
    </w:rPr>
  </w:style>
  <w:style w:type="paragraph" w:customStyle="1" w:styleId="HE">
    <w:name w:val="HE"/>
    <w:aliases w:val="Example heading"/>
    <w:basedOn w:val="Normal"/>
    <w:next w:val="ExampleBody"/>
    <w:rsid w:val="00240640"/>
    <w:pPr>
      <w:keepNext/>
      <w:spacing w:before="120" w:line="220" w:lineRule="exact"/>
      <w:ind w:left="964"/>
    </w:pPr>
    <w:rPr>
      <w:i/>
      <w:sz w:val="20"/>
    </w:rPr>
  </w:style>
  <w:style w:type="paragraph" w:customStyle="1" w:styleId="HP">
    <w:name w:val="HP"/>
    <w:aliases w:val="Part Heading"/>
    <w:basedOn w:val="Normal"/>
    <w:next w:val="HD"/>
    <w:rsid w:val="00240640"/>
    <w:pPr>
      <w:keepNext/>
      <w:spacing w:before="360"/>
      <w:ind w:left="2410" w:hanging="2410"/>
    </w:pPr>
    <w:rPr>
      <w:rFonts w:ascii="Arial" w:hAnsi="Arial"/>
      <w:b/>
      <w:sz w:val="32"/>
    </w:rPr>
  </w:style>
  <w:style w:type="paragraph" w:customStyle="1" w:styleId="HR">
    <w:name w:val="HR"/>
    <w:aliases w:val="Regulation Heading"/>
    <w:basedOn w:val="Normal"/>
    <w:next w:val="R1"/>
    <w:rsid w:val="00240640"/>
    <w:pPr>
      <w:keepNext/>
      <w:spacing w:before="360"/>
      <w:ind w:left="964" w:hanging="964"/>
    </w:pPr>
    <w:rPr>
      <w:rFonts w:ascii="Arial" w:hAnsi="Arial"/>
      <w:b/>
    </w:rPr>
  </w:style>
  <w:style w:type="paragraph" w:customStyle="1" w:styleId="HS">
    <w:name w:val="HS"/>
    <w:aliases w:val="Subdiv Heading"/>
    <w:basedOn w:val="Normal"/>
    <w:next w:val="HR"/>
    <w:rsid w:val="00240640"/>
    <w:pPr>
      <w:keepNext/>
      <w:spacing w:before="360"/>
      <w:ind w:left="2410" w:hanging="2410"/>
    </w:pPr>
    <w:rPr>
      <w:rFonts w:ascii="Arial" w:hAnsi="Arial"/>
      <w:b/>
    </w:rPr>
  </w:style>
  <w:style w:type="paragraph" w:customStyle="1" w:styleId="HSR">
    <w:name w:val="HSR"/>
    <w:aliases w:val="Subregulation Heading"/>
    <w:basedOn w:val="Normal"/>
    <w:next w:val="Normal"/>
    <w:rsid w:val="00240640"/>
    <w:pPr>
      <w:keepNext/>
      <w:spacing w:before="300"/>
      <w:ind w:left="964"/>
    </w:pPr>
    <w:rPr>
      <w:rFonts w:ascii="Arial" w:hAnsi="Arial"/>
      <w:i/>
    </w:rPr>
  </w:style>
  <w:style w:type="paragraph" w:styleId="Index1">
    <w:name w:val="index 1"/>
    <w:basedOn w:val="Normal"/>
    <w:next w:val="Normal"/>
    <w:autoRedefine/>
    <w:rsid w:val="00240640"/>
    <w:pPr>
      <w:ind w:left="240" w:hanging="240"/>
    </w:pPr>
  </w:style>
  <w:style w:type="paragraph" w:styleId="Index2">
    <w:name w:val="index 2"/>
    <w:basedOn w:val="Normal"/>
    <w:next w:val="Normal"/>
    <w:autoRedefine/>
    <w:rsid w:val="00240640"/>
    <w:pPr>
      <w:ind w:left="480" w:hanging="240"/>
    </w:pPr>
  </w:style>
  <w:style w:type="paragraph" w:styleId="Index3">
    <w:name w:val="index 3"/>
    <w:basedOn w:val="Normal"/>
    <w:next w:val="Normal"/>
    <w:autoRedefine/>
    <w:rsid w:val="00240640"/>
    <w:pPr>
      <w:ind w:left="720" w:hanging="240"/>
    </w:pPr>
  </w:style>
  <w:style w:type="paragraph" w:styleId="Index4">
    <w:name w:val="index 4"/>
    <w:basedOn w:val="Normal"/>
    <w:next w:val="Normal"/>
    <w:autoRedefine/>
    <w:rsid w:val="00240640"/>
    <w:pPr>
      <w:ind w:left="960" w:hanging="240"/>
    </w:pPr>
  </w:style>
  <w:style w:type="paragraph" w:styleId="Index5">
    <w:name w:val="index 5"/>
    <w:basedOn w:val="Normal"/>
    <w:next w:val="Normal"/>
    <w:autoRedefine/>
    <w:rsid w:val="00240640"/>
    <w:pPr>
      <w:ind w:left="1200" w:hanging="240"/>
    </w:pPr>
  </w:style>
  <w:style w:type="paragraph" w:styleId="Index6">
    <w:name w:val="index 6"/>
    <w:basedOn w:val="Normal"/>
    <w:next w:val="Normal"/>
    <w:autoRedefine/>
    <w:rsid w:val="00240640"/>
    <w:pPr>
      <w:ind w:left="1440" w:hanging="240"/>
    </w:pPr>
  </w:style>
  <w:style w:type="paragraph" w:styleId="Index7">
    <w:name w:val="index 7"/>
    <w:basedOn w:val="Normal"/>
    <w:next w:val="Normal"/>
    <w:autoRedefine/>
    <w:rsid w:val="00240640"/>
    <w:pPr>
      <w:ind w:left="1680" w:hanging="240"/>
    </w:pPr>
  </w:style>
  <w:style w:type="paragraph" w:styleId="Index8">
    <w:name w:val="index 8"/>
    <w:basedOn w:val="Normal"/>
    <w:next w:val="Normal"/>
    <w:autoRedefine/>
    <w:rsid w:val="00240640"/>
    <w:pPr>
      <w:ind w:left="1920" w:hanging="240"/>
    </w:pPr>
  </w:style>
  <w:style w:type="paragraph" w:styleId="Index9">
    <w:name w:val="index 9"/>
    <w:basedOn w:val="Normal"/>
    <w:next w:val="Normal"/>
    <w:autoRedefine/>
    <w:rsid w:val="00240640"/>
    <w:pPr>
      <w:ind w:left="2160" w:hanging="240"/>
    </w:pPr>
  </w:style>
  <w:style w:type="paragraph" w:styleId="IndexHeading">
    <w:name w:val="index heading"/>
    <w:basedOn w:val="Normal"/>
    <w:next w:val="Index1"/>
    <w:rsid w:val="00240640"/>
    <w:rPr>
      <w:rFonts w:ascii="Arial" w:hAnsi="Arial" w:cs="Arial"/>
      <w:b/>
      <w:bCs/>
    </w:rPr>
  </w:style>
  <w:style w:type="paragraph" w:customStyle="1" w:styleId="Lt">
    <w:name w:val="Lt"/>
    <w:aliases w:val="Long title"/>
    <w:basedOn w:val="Normal"/>
    <w:rsid w:val="00240640"/>
    <w:pPr>
      <w:spacing w:before="260"/>
    </w:pPr>
    <w:rPr>
      <w:rFonts w:ascii="Arial" w:hAnsi="Arial"/>
      <w:b/>
      <w:sz w:val="28"/>
    </w:rPr>
  </w:style>
  <w:style w:type="paragraph" w:customStyle="1" w:styleId="M1">
    <w:name w:val="M1"/>
    <w:aliases w:val="Modification Heading"/>
    <w:basedOn w:val="Normal"/>
    <w:next w:val="Normal"/>
    <w:rsid w:val="00240640"/>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240640"/>
    <w:pPr>
      <w:keepNext/>
      <w:spacing w:before="120" w:line="260" w:lineRule="exact"/>
      <w:ind w:left="964"/>
    </w:pPr>
    <w:rPr>
      <w:i/>
    </w:rPr>
  </w:style>
  <w:style w:type="paragraph" w:customStyle="1" w:styleId="M3">
    <w:name w:val="M3"/>
    <w:aliases w:val="Modification Text"/>
    <w:basedOn w:val="Normal"/>
    <w:next w:val="M1"/>
    <w:rsid w:val="00240640"/>
    <w:pPr>
      <w:spacing w:before="60" w:line="260" w:lineRule="exact"/>
      <w:ind w:left="1247"/>
      <w:jc w:val="both"/>
    </w:pPr>
  </w:style>
  <w:style w:type="paragraph" w:styleId="MacroText">
    <w:name w:val="macro"/>
    <w:rsid w:val="002406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240640"/>
  </w:style>
  <w:style w:type="paragraph" w:customStyle="1" w:styleId="Maker">
    <w:name w:val="Maker"/>
    <w:basedOn w:val="Normal"/>
    <w:rsid w:val="00240640"/>
    <w:pPr>
      <w:tabs>
        <w:tab w:val="left" w:pos="3119"/>
      </w:tabs>
      <w:spacing w:line="300" w:lineRule="atLeast"/>
    </w:pPr>
  </w:style>
  <w:style w:type="paragraph" w:customStyle="1" w:styleId="MHD">
    <w:name w:val="MHD"/>
    <w:aliases w:val="Mod Division Heading"/>
    <w:basedOn w:val="Normal"/>
    <w:next w:val="Normal"/>
    <w:rsid w:val="00240640"/>
    <w:pPr>
      <w:keepNext/>
      <w:spacing w:before="360"/>
      <w:ind w:left="2410" w:hanging="2410"/>
    </w:pPr>
    <w:rPr>
      <w:b/>
      <w:sz w:val="28"/>
    </w:rPr>
  </w:style>
  <w:style w:type="paragraph" w:customStyle="1" w:styleId="MHP">
    <w:name w:val="MHP"/>
    <w:aliases w:val="Mod Part Heading"/>
    <w:basedOn w:val="Normal"/>
    <w:next w:val="Normal"/>
    <w:rsid w:val="00240640"/>
    <w:pPr>
      <w:keepNext/>
      <w:spacing w:before="360"/>
      <w:ind w:left="2410" w:hanging="2410"/>
    </w:pPr>
    <w:rPr>
      <w:b/>
      <w:sz w:val="32"/>
    </w:rPr>
  </w:style>
  <w:style w:type="paragraph" w:customStyle="1" w:styleId="MHR">
    <w:name w:val="MHR"/>
    <w:aliases w:val="Mod Regulation Heading"/>
    <w:basedOn w:val="Normal"/>
    <w:next w:val="Normal"/>
    <w:rsid w:val="00240640"/>
    <w:pPr>
      <w:keepNext/>
      <w:spacing w:before="360"/>
      <w:ind w:left="964" w:hanging="964"/>
    </w:pPr>
    <w:rPr>
      <w:b/>
    </w:rPr>
  </w:style>
  <w:style w:type="paragraph" w:customStyle="1" w:styleId="MHS">
    <w:name w:val="MHS"/>
    <w:aliases w:val="Mod Subdivision Heading"/>
    <w:basedOn w:val="Normal"/>
    <w:next w:val="MHR"/>
    <w:rsid w:val="00240640"/>
    <w:pPr>
      <w:keepNext/>
      <w:spacing w:before="360"/>
      <w:ind w:left="2410" w:hanging="2410"/>
    </w:pPr>
    <w:rPr>
      <w:b/>
    </w:rPr>
  </w:style>
  <w:style w:type="paragraph" w:customStyle="1" w:styleId="MHSR">
    <w:name w:val="MHSR"/>
    <w:aliases w:val="Mod Subregulation Heading"/>
    <w:basedOn w:val="Normal"/>
    <w:next w:val="Normal"/>
    <w:rsid w:val="00240640"/>
    <w:pPr>
      <w:keepNext/>
      <w:spacing w:before="300"/>
      <w:ind w:left="964" w:hanging="964"/>
    </w:pPr>
    <w:rPr>
      <w:i/>
    </w:rPr>
  </w:style>
  <w:style w:type="paragraph" w:customStyle="1" w:styleId="Note">
    <w:name w:val="Note"/>
    <w:basedOn w:val="Normal"/>
    <w:rsid w:val="00240640"/>
    <w:pPr>
      <w:spacing w:before="120" w:line="220" w:lineRule="exact"/>
      <w:ind w:left="964"/>
      <w:jc w:val="both"/>
    </w:pPr>
    <w:rPr>
      <w:sz w:val="20"/>
    </w:rPr>
  </w:style>
  <w:style w:type="paragraph" w:customStyle="1" w:styleId="NoteEnd">
    <w:name w:val="Note End"/>
    <w:basedOn w:val="Normal"/>
    <w:rsid w:val="00240640"/>
    <w:pPr>
      <w:spacing w:before="120" w:line="240" w:lineRule="exact"/>
      <w:ind w:left="567" w:hanging="567"/>
      <w:jc w:val="both"/>
    </w:pPr>
    <w:rPr>
      <w:sz w:val="22"/>
    </w:rPr>
  </w:style>
  <w:style w:type="paragraph" w:customStyle="1" w:styleId="Notepara">
    <w:name w:val="Note para"/>
    <w:basedOn w:val="Normal"/>
    <w:rsid w:val="00240640"/>
    <w:pPr>
      <w:spacing w:before="60" w:line="220" w:lineRule="exact"/>
      <w:ind w:left="1304" w:hanging="340"/>
      <w:jc w:val="both"/>
    </w:pPr>
    <w:rPr>
      <w:sz w:val="20"/>
    </w:rPr>
  </w:style>
  <w:style w:type="paragraph" w:customStyle="1" w:styleId="NotesSectionBreak">
    <w:name w:val="NotesSectionBreak"/>
    <w:basedOn w:val="Normal"/>
    <w:next w:val="Normal"/>
    <w:rsid w:val="00240640"/>
  </w:style>
  <w:style w:type="paragraph" w:customStyle="1" w:styleId="P1">
    <w:name w:val="P1"/>
    <w:aliases w:val="(a)"/>
    <w:basedOn w:val="Normal"/>
    <w:rsid w:val="00240640"/>
    <w:pPr>
      <w:tabs>
        <w:tab w:val="right" w:pos="1191"/>
      </w:tabs>
      <w:spacing w:before="60" w:line="260" w:lineRule="exact"/>
      <w:ind w:left="1418" w:hanging="1418"/>
      <w:jc w:val="both"/>
    </w:pPr>
  </w:style>
  <w:style w:type="paragraph" w:customStyle="1" w:styleId="P2">
    <w:name w:val="P2"/>
    <w:aliases w:val="(i)"/>
    <w:basedOn w:val="Normal"/>
    <w:rsid w:val="00240640"/>
    <w:pPr>
      <w:tabs>
        <w:tab w:val="right" w:pos="1758"/>
        <w:tab w:val="left" w:pos="2155"/>
      </w:tabs>
      <w:spacing w:before="60" w:line="260" w:lineRule="exact"/>
      <w:ind w:left="1985" w:hanging="1985"/>
      <w:jc w:val="both"/>
    </w:pPr>
  </w:style>
  <w:style w:type="paragraph" w:customStyle="1" w:styleId="P3">
    <w:name w:val="P3"/>
    <w:aliases w:val="(A)"/>
    <w:basedOn w:val="Normal"/>
    <w:rsid w:val="00240640"/>
    <w:pPr>
      <w:tabs>
        <w:tab w:val="right" w:pos="2410"/>
      </w:tabs>
      <w:spacing w:before="60" w:line="260" w:lineRule="exact"/>
      <w:ind w:left="2693" w:hanging="2693"/>
      <w:jc w:val="both"/>
    </w:pPr>
  </w:style>
  <w:style w:type="paragraph" w:customStyle="1" w:styleId="P4">
    <w:name w:val="P4"/>
    <w:aliases w:val="(I)"/>
    <w:basedOn w:val="Normal"/>
    <w:rsid w:val="00240640"/>
    <w:pPr>
      <w:tabs>
        <w:tab w:val="right" w:pos="3119"/>
      </w:tabs>
      <w:spacing w:before="60" w:line="260" w:lineRule="exact"/>
      <w:ind w:left="3419" w:hanging="3419"/>
      <w:jc w:val="both"/>
    </w:pPr>
  </w:style>
  <w:style w:type="paragraph" w:customStyle="1" w:styleId="PageBreak">
    <w:name w:val="PageBreak"/>
    <w:aliases w:val="pb"/>
    <w:basedOn w:val="Normal"/>
    <w:next w:val="Normal"/>
    <w:rsid w:val="00240640"/>
    <w:rPr>
      <w:sz w:val="4"/>
      <w:szCs w:val="2"/>
    </w:rPr>
  </w:style>
  <w:style w:type="paragraph" w:customStyle="1" w:styleId="Penalty">
    <w:name w:val="Penalty"/>
    <w:basedOn w:val="Normal"/>
    <w:next w:val="Normal"/>
    <w:rsid w:val="00240640"/>
    <w:pPr>
      <w:spacing w:before="180" w:line="260" w:lineRule="exact"/>
      <w:ind w:left="964"/>
      <w:jc w:val="both"/>
    </w:pPr>
  </w:style>
  <w:style w:type="paragraph" w:customStyle="1" w:styleId="Query">
    <w:name w:val="Query"/>
    <w:aliases w:val="QY"/>
    <w:basedOn w:val="Normal"/>
    <w:rsid w:val="00240640"/>
    <w:pPr>
      <w:spacing w:before="180" w:line="260" w:lineRule="exact"/>
      <w:ind w:left="964" w:hanging="964"/>
      <w:jc w:val="both"/>
    </w:pPr>
    <w:rPr>
      <w:b/>
      <w:i/>
    </w:rPr>
  </w:style>
  <w:style w:type="paragraph" w:customStyle="1" w:styleId="R1">
    <w:name w:val="R1"/>
    <w:aliases w:val="1. or 1.(1)"/>
    <w:basedOn w:val="Normal"/>
    <w:next w:val="R2"/>
    <w:rsid w:val="00240640"/>
    <w:pPr>
      <w:keepLines/>
      <w:tabs>
        <w:tab w:val="right" w:pos="794"/>
      </w:tabs>
      <w:spacing w:before="120" w:line="260" w:lineRule="exact"/>
      <w:ind w:left="964" w:hanging="964"/>
      <w:jc w:val="both"/>
    </w:pPr>
  </w:style>
  <w:style w:type="paragraph" w:customStyle="1" w:styleId="R2">
    <w:name w:val="R2"/>
    <w:aliases w:val="(2)"/>
    <w:basedOn w:val="Normal"/>
    <w:rsid w:val="00240640"/>
    <w:pPr>
      <w:keepLines/>
      <w:tabs>
        <w:tab w:val="right" w:pos="794"/>
      </w:tabs>
      <w:spacing w:before="180" w:line="260" w:lineRule="exact"/>
      <w:ind w:left="964" w:hanging="964"/>
      <w:jc w:val="both"/>
    </w:pPr>
  </w:style>
  <w:style w:type="paragraph" w:customStyle="1" w:styleId="Rc">
    <w:name w:val="Rc"/>
    <w:aliases w:val="Rn continued"/>
    <w:basedOn w:val="Normal"/>
    <w:next w:val="R2"/>
    <w:rsid w:val="00240640"/>
    <w:pPr>
      <w:spacing w:before="60" w:line="260" w:lineRule="exact"/>
      <w:ind w:left="964"/>
      <w:jc w:val="both"/>
    </w:pPr>
  </w:style>
  <w:style w:type="paragraph" w:customStyle="1" w:styleId="ReadersGuideSectionBreak">
    <w:name w:val="ReadersGuideSectionBreak"/>
    <w:basedOn w:val="Normal"/>
    <w:next w:val="Normal"/>
    <w:rsid w:val="00240640"/>
  </w:style>
  <w:style w:type="paragraph" w:customStyle="1" w:styleId="RGHead">
    <w:name w:val="RGHead"/>
    <w:basedOn w:val="Normal"/>
    <w:next w:val="Normal"/>
    <w:rsid w:val="00240640"/>
    <w:pPr>
      <w:keepNext/>
      <w:spacing w:before="360"/>
    </w:pPr>
    <w:rPr>
      <w:rFonts w:ascii="Arial" w:hAnsi="Arial"/>
      <w:b/>
      <w:sz w:val="32"/>
    </w:rPr>
  </w:style>
  <w:style w:type="paragraph" w:customStyle="1" w:styleId="RGPara">
    <w:name w:val="RGPara"/>
    <w:aliases w:val="Readers Guide Para"/>
    <w:basedOn w:val="Normal"/>
    <w:rsid w:val="00240640"/>
    <w:pPr>
      <w:spacing w:before="120" w:line="260" w:lineRule="exact"/>
      <w:jc w:val="both"/>
    </w:pPr>
  </w:style>
  <w:style w:type="paragraph" w:customStyle="1" w:styleId="RGPtHd">
    <w:name w:val="RGPtHd"/>
    <w:aliases w:val="Readers Guide PT Heading"/>
    <w:basedOn w:val="Normal"/>
    <w:next w:val="Normal"/>
    <w:rsid w:val="00240640"/>
    <w:pPr>
      <w:keepNext/>
      <w:spacing w:before="360"/>
    </w:pPr>
    <w:rPr>
      <w:rFonts w:ascii="Arial" w:hAnsi="Arial"/>
      <w:b/>
      <w:sz w:val="28"/>
    </w:rPr>
  </w:style>
  <w:style w:type="paragraph" w:customStyle="1" w:styleId="RGSecHdg">
    <w:name w:val="RGSecHdg"/>
    <w:aliases w:val="Readers Guide Sec Heading"/>
    <w:basedOn w:val="Normal"/>
    <w:next w:val="RGPara"/>
    <w:rsid w:val="00240640"/>
    <w:pPr>
      <w:keepNext/>
      <w:spacing w:before="360"/>
      <w:ind w:left="964" w:hanging="964"/>
    </w:pPr>
    <w:rPr>
      <w:rFonts w:ascii="Arial" w:hAnsi="Arial"/>
      <w:b/>
    </w:rPr>
  </w:style>
  <w:style w:type="paragraph" w:customStyle="1" w:styleId="LandscapeSectionBreak">
    <w:name w:val="LandscapeSectionBreak"/>
    <w:basedOn w:val="Normal"/>
    <w:next w:val="Normal"/>
    <w:rsid w:val="00240640"/>
  </w:style>
  <w:style w:type="paragraph" w:customStyle="1" w:styleId="ScheduleDivision">
    <w:name w:val="Schedule Division"/>
    <w:basedOn w:val="Normal"/>
    <w:next w:val="ScheduleHeading"/>
    <w:rsid w:val="00240640"/>
    <w:pPr>
      <w:keepNext/>
      <w:spacing w:before="360"/>
      <w:ind w:left="1559" w:hanging="1559"/>
    </w:pPr>
    <w:rPr>
      <w:rFonts w:ascii="Arial" w:hAnsi="Arial"/>
      <w:b/>
    </w:rPr>
  </w:style>
  <w:style w:type="character" w:customStyle="1" w:styleId="CharSchNo">
    <w:name w:val="CharSchNo"/>
    <w:basedOn w:val="DefaultParagraphFont"/>
    <w:rsid w:val="00240640"/>
  </w:style>
  <w:style w:type="character" w:customStyle="1" w:styleId="CharSchText">
    <w:name w:val="CharSchText"/>
    <w:basedOn w:val="DefaultParagraphFont"/>
    <w:rsid w:val="00240640"/>
  </w:style>
  <w:style w:type="paragraph" w:customStyle="1" w:styleId="IntroP1a">
    <w:name w:val="IntroP1(a)"/>
    <w:basedOn w:val="Normal"/>
    <w:rsid w:val="00240640"/>
    <w:pPr>
      <w:spacing w:before="60" w:line="260" w:lineRule="exact"/>
      <w:ind w:left="454" w:hanging="454"/>
      <w:jc w:val="both"/>
    </w:pPr>
  </w:style>
  <w:style w:type="character" w:customStyle="1" w:styleId="CharAmSchPTNo">
    <w:name w:val="CharAmSchPTNo"/>
    <w:basedOn w:val="DefaultParagraphFont"/>
    <w:rsid w:val="00240640"/>
  </w:style>
  <w:style w:type="character" w:customStyle="1" w:styleId="CharAmSchPTText">
    <w:name w:val="CharAmSchPTText"/>
    <w:basedOn w:val="DefaultParagraphFont"/>
    <w:rsid w:val="00240640"/>
  </w:style>
  <w:style w:type="paragraph" w:customStyle="1" w:styleId="Footerinfo0">
    <w:name w:val="Footerinfo"/>
    <w:basedOn w:val="Footer"/>
    <w:rsid w:val="00240640"/>
    <w:pPr>
      <w:spacing w:before="20"/>
    </w:pPr>
    <w:rPr>
      <w:sz w:val="12"/>
    </w:rPr>
  </w:style>
  <w:style w:type="paragraph" w:customStyle="1" w:styleId="FooterPageEven">
    <w:name w:val="FooterPageEven"/>
    <w:basedOn w:val="FooterPageOdd"/>
    <w:rsid w:val="00240640"/>
    <w:pPr>
      <w:jc w:val="left"/>
    </w:pPr>
  </w:style>
  <w:style w:type="paragraph" w:customStyle="1" w:styleId="FooterPageOdd">
    <w:name w:val="FooterPageOdd"/>
    <w:basedOn w:val="Footer"/>
    <w:rsid w:val="00240640"/>
    <w:pPr>
      <w:spacing w:before="20"/>
      <w:jc w:val="right"/>
    </w:pPr>
    <w:rPr>
      <w:i w:val="0"/>
      <w:sz w:val="22"/>
    </w:rPr>
  </w:style>
  <w:style w:type="paragraph" w:customStyle="1" w:styleId="FooterCitation">
    <w:name w:val="FooterCitation"/>
    <w:basedOn w:val="Footer"/>
    <w:rsid w:val="00240640"/>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240640"/>
  </w:style>
  <w:style w:type="paragraph" w:customStyle="1" w:styleId="ScheduleHeading">
    <w:name w:val="Schedule Heading"/>
    <w:basedOn w:val="Normal"/>
    <w:next w:val="Normal"/>
    <w:rsid w:val="00240640"/>
    <w:pPr>
      <w:keepNext/>
      <w:keepLines/>
      <w:spacing w:before="360"/>
      <w:ind w:left="964" w:hanging="964"/>
    </w:pPr>
    <w:rPr>
      <w:rFonts w:ascii="Arial" w:hAnsi="Arial"/>
      <w:b/>
    </w:rPr>
  </w:style>
  <w:style w:type="paragraph" w:customStyle="1" w:styleId="Schedulelist">
    <w:name w:val="Schedule list"/>
    <w:basedOn w:val="Normal"/>
    <w:rsid w:val="00240640"/>
    <w:pPr>
      <w:tabs>
        <w:tab w:val="right" w:pos="1985"/>
      </w:tabs>
      <w:spacing w:before="60" w:line="260" w:lineRule="exact"/>
      <w:ind w:left="454"/>
    </w:pPr>
  </w:style>
  <w:style w:type="paragraph" w:customStyle="1" w:styleId="Schedulepara">
    <w:name w:val="Schedule para"/>
    <w:basedOn w:val="Normal"/>
    <w:rsid w:val="00240640"/>
    <w:pPr>
      <w:tabs>
        <w:tab w:val="right" w:pos="567"/>
      </w:tabs>
      <w:spacing w:before="180" w:line="260" w:lineRule="exact"/>
      <w:ind w:left="964" w:hanging="964"/>
      <w:jc w:val="both"/>
    </w:pPr>
  </w:style>
  <w:style w:type="paragraph" w:customStyle="1" w:styleId="Schedulepart">
    <w:name w:val="Schedule part"/>
    <w:basedOn w:val="Normal"/>
    <w:rsid w:val="00240640"/>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240640"/>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240640"/>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240640"/>
  </w:style>
  <w:style w:type="paragraph" w:customStyle="1" w:styleId="SRNo">
    <w:name w:val="SRNo"/>
    <w:basedOn w:val="Normal"/>
    <w:next w:val="Normal"/>
    <w:rsid w:val="00240640"/>
    <w:pPr>
      <w:pBdr>
        <w:bottom w:val="single" w:sz="4" w:space="3" w:color="auto"/>
      </w:pBdr>
      <w:spacing w:before="480"/>
    </w:pPr>
    <w:rPr>
      <w:rFonts w:ascii="Arial" w:hAnsi="Arial"/>
      <w:b/>
    </w:rPr>
  </w:style>
  <w:style w:type="paragraph" w:styleId="TableofAuthorities">
    <w:name w:val="table of authorities"/>
    <w:basedOn w:val="Normal"/>
    <w:next w:val="Normal"/>
    <w:rsid w:val="00240640"/>
    <w:pPr>
      <w:ind w:left="240" w:hanging="240"/>
    </w:pPr>
  </w:style>
  <w:style w:type="paragraph" w:styleId="TableofFigures">
    <w:name w:val="table of figures"/>
    <w:basedOn w:val="Normal"/>
    <w:next w:val="Normal"/>
    <w:rsid w:val="00240640"/>
    <w:pPr>
      <w:ind w:left="480" w:hanging="480"/>
    </w:pPr>
  </w:style>
  <w:style w:type="paragraph" w:customStyle="1" w:styleId="TableColHead">
    <w:name w:val="TableColHead"/>
    <w:basedOn w:val="Normal"/>
    <w:rsid w:val="00240640"/>
    <w:pPr>
      <w:keepNext/>
      <w:spacing w:before="120" w:after="60" w:line="200" w:lineRule="exact"/>
    </w:pPr>
    <w:rPr>
      <w:rFonts w:ascii="Arial" w:hAnsi="Arial"/>
      <w:b/>
      <w:sz w:val="18"/>
    </w:rPr>
  </w:style>
  <w:style w:type="table" w:customStyle="1" w:styleId="TableGeneral">
    <w:name w:val="TableGeneral"/>
    <w:basedOn w:val="TableNormal"/>
    <w:rsid w:val="00240640"/>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240640"/>
    <w:pPr>
      <w:tabs>
        <w:tab w:val="right" w:pos="408"/>
      </w:tabs>
      <w:spacing w:after="60" w:line="240" w:lineRule="exact"/>
      <w:ind w:left="533" w:hanging="533"/>
    </w:pPr>
    <w:rPr>
      <w:sz w:val="22"/>
    </w:rPr>
  </w:style>
  <w:style w:type="paragraph" w:customStyle="1" w:styleId="TableP2i">
    <w:name w:val="TableP2(i)"/>
    <w:basedOn w:val="Normal"/>
    <w:rsid w:val="00240640"/>
    <w:pPr>
      <w:tabs>
        <w:tab w:val="right" w:pos="726"/>
      </w:tabs>
      <w:spacing w:after="60" w:line="240" w:lineRule="exact"/>
      <w:ind w:left="868" w:hanging="868"/>
    </w:pPr>
    <w:rPr>
      <w:sz w:val="22"/>
    </w:rPr>
  </w:style>
  <w:style w:type="paragraph" w:customStyle="1" w:styleId="TableText">
    <w:name w:val="TableText"/>
    <w:basedOn w:val="Normal"/>
    <w:rsid w:val="00240640"/>
    <w:pPr>
      <w:spacing w:before="60" w:after="60" w:line="240" w:lineRule="exact"/>
    </w:pPr>
    <w:rPr>
      <w:sz w:val="22"/>
    </w:rPr>
  </w:style>
  <w:style w:type="paragraph" w:styleId="TOAHeading">
    <w:name w:val="toa heading"/>
    <w:basedOn w:val="Normal"/>
    <w:next w:val="Normal"/>
    <w:rsid w:val="00240640"/>
    <w:pPr>
      <w:spacing w:before="120"/>
    </w:pPr>
    <w:rPr>
      <w:rFonts w:ascii="Arial" w:hAnsi="Arial" w:cs="Arial"/>
      <w:b/>
      <w:bCs/>
    </w:rPr>
  </w:style>
  <w:style w:type="paragraph" w:customStyle="1" w:styleId="TOC">
    <w:name w:val="TOC"/>
    <w:basedOn w:val="Normal"/>
    <w:next w:val="Normal"/>
    <w:rsid w:val="00240640"/>
    <w:pPr>
      <w:tabs>
        <w:tab w:val="right" w:pos="7088"/>
      </w:tabs>
      <w:spacing w:after="120"/>
    </w:pPr>
    <w:rPr>
      <w:rFonts w:ascii="Arial" w:hAnsi="Arial"/>
      <w:sz w:val="20"/>
      <w:lang w:eastAsia="en-US"/>
    </w:rPr>
  </w:style>
  <w:style w:type="paragraph" w:styleId="TOC1">
    <w:name w:val="toc 1"/>
    <w:basedOn w:val="Normal"/>
    <w:next w:val="Normal"/>
    <w:autoRedefine/>
    <w:rsid w:val="00240640"/>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240640"/>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240640"/>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240640"/>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240640"/>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39"/>
    <w:rsid w:val="00240640"/>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240640"/>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240640"/>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240640"/>
    <w:pPr>
      <w:tabs>
        <w:tab w:val="right" w:pos="8278"/>
      </w:tabs>
      <w:spacing w:before="240" w:after="120"/>
    </w:pPr>
    <w:rPr>
      <w:rFonts w:ascii="Arial" w:hAnsi="Arial"/>
      <w:b/>
      <w:sz w:val="20"/>
      <w:lang w:eastAsia="en-US"/>
    </w:rPr>
  </w:style>
  <w:style w:type="paragraph" w:customStyle="1" w:styleId="IntroP2i">
    <w:name w:val="IntroP2(i)"/>
    <w:basedOn w:val="Normal"/>
    <w:rsid w:val="00240640"/>
    <w:pPr>
      <w:tabs>
        <w:tab w:val="right" w:pos="709"/>
      </w:tabs>
      <w:spacing w:before="60" w:line="260" w:lineRule="exact"/>
      <w:ind w:left="907" w:hanging="907"/>
      <w:jc w:val="both"/>
    </w:pPr>
  </w:style>
  <w:style w:type="paragraph" w:customStyle="1" w:styleId="IntroP3A">
    <w:name w:val="IntroP3(A)"/>
    <w:basedOn w:val="Normal"/>
    <w:rsid w:val="00240640"/>
    <w:pPr>
      <w:tabs>
        <w:tab w:val="right" w:pos="1276"/>
      </w:tabs>
      <w:spacing w:before="60" w:line="260" w:lineRule="exact"/>
      <w:ind w:left="1503" w:hanging="1503"/>
      <w:jc w:val="both"/>
    </w:pPr>
  </w:style>
  <w:style w:type="paragraph" w:customStyle="1" w:styleId="InstructorsNote">
    <w:name w:val="InstructorsNote"/>
    <w:basedOn w:val="Normal"/>
    <w:next w:val="Normal"/>
    <w:rsid w:val="00240640"/>
    <w:pPr>
      <w:spacing w:before="120"/>
      <w:ind w:left="958" w:hanging="958"/>
    </w:pPr>
    <w:rPr>
      <w:rFonts w:ascii="Arial" w:hAnsi="Arial" w:cs="Arial"/>
      <w:b/>
      <w:sz w:val="16"/>
      <w:szCs w:val="18"/>
      <w:lang w:eastAsia="en-US"/>
    </w:rPr>
  </w:style>
  <w:style w:type="paragraph" w:customStyle="1" w:styleId="ZA2">
    <w:name w:val="ZA2"/>
    <w:basedOn w:val="A2"/>
    <w:rsid w:val="00240640"/>
    <w:pPr>
      <w:keepNext/>
    </w:pPr>
  </w:style>
  <w:style w:type="paragraph" w:customStyle="1" w:styleId="ZA3">
    <w:name w:val="ZA3"/>
    <w:basedOn w:val="A3"/>
    <w:rsid w:val="00240640"/>
    <w:pPr>
      <w:keepNext/>
    </w:pPr>
  </w:style>
  <w:style w:type="paragraph" w:customStyle="1" w:styleId="ZA4">
    <w:name w:val="ZA4"/>
    <w:basedOn w:val="Normal"/>
    <w:next w:val="A4"/>
    <w:rsid w:val="00240640"/>
    <w:pPr>
      <w:keepNext/>
      <w:tabs>
        <w:tab w:val="right" w:pos="1247"/>
      </w:tabs>
      <w:spacing w:before="60" w:line="260" w:lineRule="exact"/>
      <w:ind w:left="1531" w:hanging="1531"/>
      <w:jc w:val="both"/>
    </w:pPr>
  </w:style>
  <w:style w:type="paragraph" w:customStyle="1" w:styleId="ZDD">
    <w:name w:val="ZDD"/>
    <w:aliases w:val="Dict Def"/>
    <w:basedOn w:val="DD"/>
    <w:rsid w:val="00240640"/>
    <w:pPr>
      <w:keepNext/>
    </w:pPr>
  </w:style>
  <w:style w:type="paragraph" w:customStyle="1" w:styleId="Zdefinition">
    <w:name w:val="Zdefinition"/>
    <w:basedOn w:val="definition"/>
    <w:rsid w:val="00240640"/>
    <w:pPr>
      <w:keepNext/>
    </w:pPr>
  </w:style>
  <w:style w:type="paragraph" w:customStyle="1" w:styleId="ZDP1">
    <w:name w:val="ZDP1"/>
    <w:basedOn w:val="DP1a"/>
    <w:rsid w:val="00240640"/>
    <w:pPr>
      <w:keepNext/>
    </w:pPr>
  </w:style>
  <w:style w:type="paragraph" w:customStyle="1" w:styleId="ZExampleBody">
    <w:name w:val="ZExample Body"/>
    <w:basedOn w:val="ExampleBody"/>
    <w:rsid w:val="00240640"/>
    <w:pPr>
      <w:keepNext/>
    </w:pPr>
  </w:style>
  <w:style w:type="paragraph" w:customStyle="1" w:styleId="ZNote">
    <w:name w:val="ZNote"/>
    <w:basedOn w:val="Note"/>
    <w:rsid w:val="00240640"/>
    <w:pPr>
      <w:keepNext/>
    </w:pPr>
  </w:style>
  <w:style w:type="paragraph" w:customStyle="1" w:styleId="ZP1">
    <w:name w:val="ZP1"/>
    <w:basedOn w:val="P1"/>
    <w:rsid w:val="00240640"/>
    <w:pPr>
      <w:keepNext/>
    </w:pPr>
  </w:style>
  <w:style w:type="paragraph" w:customStyle="1" w:styleId="ZP2">
    <w:name w:val="ZP2"/>
    <w:basedOn w:val="P2"/>
    <w:rsid w:val="00240640"/>
    <w:pPr>
      <w:keepNext/>
    </w:pPr>
  </w:style>
  <w:style w:type="paragraph" w:customStyle="1" w:styleId="ZP3">
    <w:name w:val="ZP3"/>
    <w:basedOn w:val="P3"/>
    <w:rsid w:val="00240640"/>
    <w:pPr>
      <w:keepNext/>
    </w:pPr>
  </w:style>
  <w:style w:type="paragraph" w:customStyle="1" w:styleId="ZR1">
    <w:name w:val="ZR1"/>
    <w:basedOn w:val="R1"/>
    <w:rsid w:val="00240640"/>
    <w:pPr>
      <w:keepNext/>
    </w:pPr>
  </w:style>
  <w:style w:type="paragraph" w:customStyle="1" w:styleId="ZR2">
    <w:name w:val="ZR2"/>
    <w:basedOn w:val="R2"/>
    <w:rsid w:val="00240640"/>
    <w:pPr>
      <w:keepNext/>
    </w:pPr>
  </w:style>
  <w:style w:type="paragraph" w:customStyle="1" w:styleId="ZRcN">
    <w:name w:val="ZRcN"/>
    <w:basedOn w:val="Rc"/>
    <w:rsid w:val="00240640"/>
    <w:pPr>
      <w:keepNext/>
    </w:pPr>
  </w:style>
  <w:style w:type="paragraph" w:styleId="ListParagraph">
    <w:name w:val="List Paragraph"/>
    <w:basedOn w:val="Normal"/>
    <w:uiPriority w:val="34"/>
    <w:qFormat/>
    <w:rsid w:val="004B2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631490">
      <w:bodyDiv w:val="1"/>
      <w:marLeft w:val="0"/>
      <w:marRight w:val="0"/>
      <w:marTop w:val="0"/>
      <w:marBottom w:val="0"/>
      <w:divBdr>
        <w:top w:val="none" w:sz="0" w:space="0" w:color="auto"/>
        <w:left w:val="none" w:sz="0" w:space="0" w:color="auto"/>
        <w:bottom w:val="none" w:sz="0" w:space="0" w:color="auto"/>
        <w:right w:val="none" w:sz="0" w:space="0" w:color="auto"/>
      </w:divBdr>
    </w:div>
    <w:div w:id="1432774290">
      <w:bodyDiv w:val="1"/>
      <w:marLeft w:val="0"/>
      <w:marRight w:val="0"/>
      <w:marTop w:val="0"/>
      <w:marBottom w:val="0"/>
      <w:divBdr>
        <w:top w:val="none" w:sz="0" w:space="0" w:color="auto"/>
        <w:left w:val="none" w:sz="0" w:space="0" w:color="auto"/>
        <w:bottom w:val="none" w:sz="0" w:space="0" w:color="auto"/>
        <w:right w:val="none" w:sz="0" w:space="0" w:color="auto"/>
      </w:divBdr>
    </w:div>
    <w:div w:id="1774743379">
      <w:bodyDiv w:val="1"/>
      <w:marLeft w:val="0"/>
      <w:marRight w:val="0"/>
      <w:marTop w:val="0"/>
      <w:marBottom w:val="0"/>
      <w:divBdr>
        <w:top w:val="none" w:sz="0" w:space="0" w:color="auto"/>
        <w:left w:val="none" w:sz="0" w:space="0" w:color="auto"/>
        <w:bottom w:val="none" w:sz="0" w:space="0" w:color="auto"/>
        <w:right w:val="none" w:sz="0" w:space="0" w:color="auto"/>
      </w:divBdr>
    </w:div>
    <w:div w:id="1862936148">
      <w:bodyDiv w:val="1"/>
      <w:marLeft w:val="0"/>
      <w:marRight w:val="0"/>
      <w:marTop w:val="0"/>
      <w:marBottom w:val="0"/>
      <w:divBdr>
        <w:top w:val="none" w:sz="0" w:space="0" w:color="auto"/>
        <w:left w:val="none" w:sz="0" w:space="0" w:color="auto"/>
        <w:bottom w:val="none" w:sz="0" w:space="0" w:color="auto"/>
        <w:right w:val="none" w:sz="0" w:space="0" w:color="auto"/>
      </w:divBdr>
      <w:divsChild>
        <w:div w:id="17932090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9BD7B84-1C0F-4F3A-BCCD-63142229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34E0390D.dotm</Template>
  <TotalTime>0</TotalTime>
  <Pages>30</Pages>
  <Words>6066</Words>
  <Characters>32563</Characters>
  <Application>Microsoft Office Word</Application>
  <DocSecurity>4</DocSecurity>
  <Lines>271</Lines>
  <Paragraphs>77</Paragraphs>
  <ScaleCrop>false</ScaleCrop>
  <HeadingPairs>
    <vt:vector size="2" baseType="variant">
      <vt:variant>
        <vt:lpstr>Title</vt:lpstr>
      </vt:variant>
      <vt:variant>
        <vt:i4>1</vt:i4>
      </vt:variant>
    </vt:vector>
  </HeadingPairs>
  <TitlesOfParts>
    <vt:vector size="1" baseType="lpstr">
      <vt:lpstr>Listable chemical product (Glucosamine) Standard 2006</vt:lpstr>
    </vt:vector>
  </TitlesOfParts>
  <LinksUpToDate>false</LinksUpToDate>
  <CharactersWithSpaces>38552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Listable chemical product (Glucosamine) Standard 2006</dc:title>
  <dc:creator/>
  <cp:lastModifiedBy/>
  <cp:revision>1</cp:revision>
  <cp:lastPrinted>2007-09-05T21:03:00Z</cp:lastPrinted>
  <dcterms:created xsi:type="dcterms:W3CDTF">2014-06-26T04:29:00Z</dcterms:created>
  <dcterms:modified xsi:type="dcterms:W3CDTF">2014-06-26T04:29:00Z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Id">
    <vt:lpwstr>A3295276</vt:lpwstr>
  </property>
  <property fmtid="{D5CDD505-2E9C-101B-9397-08002B2CF9AE}" pid="5" name="Objective-Title">
    <vt:lpwstr>v3 - 22 April 2014 - Swimming Pool Standard - CLEAN</vt:lpwstr>
  </property>
  <property fmtid="{D5CDD505-2E9C-101B-9397-08002B2CF9AE}" pid="6" name="Objective-Comment">
    <vt:lpwstr/>
  </property>
  <property fmtid="{D5CDD505-2E9C-101B-9397-08002B2CF9AE}" pid="7" name="Objective-CreationStamp">
    <vt:filetime>2014-04-22T04:54:30Z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2014-04-22T04:56:11Z</vt:filetime>
  </property>
  <property fmtid="{D5CDD505-2E9C-101B-9397-08002B2CF9AE}" pid="12" name="Objective-Owner">
    <vt:lpwstr>Chapman, Andrew</vt:lpwstr>
  </property>
  <property fmtid="{D5CDD505-2E9C-101B-9397-08002B2CF9AE}" pid="13" name="Objective-Path">
    <vt:lpwstr>i Know-how Top Level:Client Groups:Australian Pesticides &amp; Veterinary Medicines Authority:APVMA - Advice Matters:APVMA: Implementation of Legislative Changes  (13185080):13185080 - Matter Documents:13185080 Correspondence:Legislative Instruments:Swimming </vt:lpwstr>
  </property>
  <property fmtid="{D5CDD505-2E9C-101B-9397-08002B2CF9AE}" pid="14" name="Objective-Parent">
    <vt:lpwstr>Swimming Pools</vt:lpwstr>
  </property>
  <property fmtid="{D5CDD505-2E9C-101B-9397-08002B2CF9AE}" pid="15" name="Objective-State">
    <vt:lpwstr>Being Drafted</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Document Category [system]">
    <vt:lpwstr/>
  </property>
</Properties>
</file>