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7327A" w:rsidRDefault="00193461" w:rsidP="0048364F">
      <w:pPr>
        <w:rPr>
          <w:sz w:val="28"/>
        </w:rPr>
      </w:pPr>
      <w:r w:rsidRPr="0017327A">
        <w:rPr>
          <w:noProof/>
          <w:lang w:eastAsia="en-AU"/>
        </w:rPr>
        <w:drawing>
          <wp:inline distT="0" distB="0" distL="0" distR="0" wp14:anchorId="6CAAF953" wp14:editId="762BDF8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7327A" w:rsidRDefault="0048364F" w:rsidP="0048364F">
      <w:pPr>
        <w:rPr>
          <w:sz w:val="19"/>
        </w:rPr>
      </w:pPr>
    </w:p>
    <w:p w:rsidR="0048364F" w:rsidRPr="0017327A" w:rsidRDefault="008E7BE3" w:rsidP="0048364F">
      <w:pPr>
        <w:pStyle w:val="ShortT"/>
      </w:pPr>
      <w:r w:rsidRPr="0017327A">
        <w:t>National Measurement Amendment (Fees) Regulation</w:t>
      </w:r>
      <w:r w:rsidR="0017327A" w:rsidRPr="0017327A">
        <w:t> </w:t>
      </w:r>
      <w:r w:rsidRPr="0017327A">
        <w:t>2014</w:t>
      </w:r>
    </w:p>
    <w:p w:rsidR="0048364F" w:rsidRPr="0017327A" w:rsidRDefault="0048364F" w:rsidP="0048364F"/>
    <w:p w:rsidR="0048364F" w:rsidRPr="0017327A" w:rsidRDefault="00A4361F" w:rsidP="00680F17">
      <w:pPr>
        <w:pStyle w:val="InstNo"/>
      </w:pPr>
      <w:r w:rsidRPr="0017327A">
        <w:t>Select Legislative Instrument</w:t>
      </w:r>
      <w:r w:rsidR="00154EAC" w:rsidRPr="0017327A">
        <w:t xml:space="preserve"> </w:t>
      </w:r>
      <w:bookmarkStart w:id="0" w:name="BKCheck15B_1"/>
      <w:bookmarkEnd w:id="0"/>
      <w:r w:rsidR="00D0104A" w:rsidRPr="0017327A">
        <w:fldChar w:fldCharType="begin"/>
      </w:r>
      <w:r w:rsidR="00D0104A" w:rsidRPr="0017327A">
        <w:instrText xml:space="preserve"> DOCPROPERTY  ActNo </w:instrText>
      </w:r>
      <w:r w:rsidR="00D0104A" w:rsidRPr="0017327A">
        <w:fldChar w:fldCharType="separate"/>
      </w:r>
      <w:r w:rsidR="00DC0277">
        <w:t>No. 100, 2014</w:t>
      </w:r>
      <w:r w:rsidR="00D0104A" w:rsidRPr="0017327A">
        <w:fldChar w:fldCharType="end"/>
      </w:r>
    </w:p>
    <w:p w:rsidR="00EE3167" w:rsidRPr="0017327A" w:rsidRDefault="00EE3167" w:rsidP="000522B9">
      <w:pPr>
        <w:pStyle w:val="SignCoverPageStart"/>
        <w:spacing w:before="240"/>
        <w:rPr>
          <w:szCs w:val="22"/>
        </w:rPr>
      </w:pPr>
      <w:r w:rsidRPr="0017327A">
        <w:rPr>
          <w:szCs w:val="22"/>
        </w:rPr>
        <w:t xml:space="preserve">I, General the Honourable Sir Peter Cosgrove AK MC (Ret’d), </w:t>
      </w:r>
      <w:r w:rsidR="0017327A" w:rsidRPr="0017327A">
        <w:rPr>
          <w:szCs w:val="22"/>
        </w:rPr>
        <w:t>Governor</w:t>
      </w:r>
      <w:r w:rsidR="0017327A">
        <w:rPr>
          <w:szCs w:val="22"/>
        </w:rPr>
        <w:noBreakHyphen/>
      </w:r>
      <w:r w:rsidR="0017327A" w:rsidRPr="0017327A">
        <w:rPr>
          <w:szCs w:val="22"/>
        </w:rPr>
        <w:t>General</w:t>
      </w:r>
      <w:r w:rsidRPr="0017327A">
        <w:rPr>
          <w:szCs w:val="22"/>
        </w:rPr>
        <w:t xml:space="preserve"> of the Commonwealth of Australia, acting with the advice of the Federal Executive Council, make the following regulation.</w:t>
      </w:r>
    </w:p>
    <w:p w:rsidR="00EE3167" w:rsidRPr="0017327A" w:rsidRDefault="00EE3167" w:rsidP="000522B9">
      <w:pPr>
        <w:keepNext/>
        <w:spacing w:before="720" w:line="240" w:lineRule="atLeast"/>
        <w:ind w:right="397"/>
        <w:jc w:val="both"/>
        <w:rPr>
          <w:szCs w:val="22"/>
        </w:rPr>
      </w:pPr>
      <w:r w:rsidRPr="0017327A">
        <w:rPr>
          <w:szCs w:val="22"/>
        </w:rPr>
        <w:t xml:space="preserve">Dated </w:t>
      </w:r>
      <w:bookmarkStart w:id="1" w:name="BKCheck15B_2"/>
      <w:bookmarkEnd w:id="1"/>
      <w:r w:rsidRPr="0017327A">
        <w:rPr>
          <w:szCs w:val="22"/>
        </w:rPr>
        <w:fldChar w:fldCharType="begin"/>
      </w:r>
      <w:r w:rsidRPr="0017327A">
        <w:rPr>
          <w:szCs w:val="22"/>
        </w:rPr>
        <w:instrText xml:space="preserve"> DOCPROPERTY  DateMade </w:instrText>
      </w:r>
      <w:r w:rsidRPr="0017327A">
        <w:rPr>
          <w:szCs w:val="22"/>
        </w:rPr>
        <w:fldChar w:fldCharType="separate"/>
      </w:r>
      <w:r w:rsidR="00DC0277">
        <w:rPr>
          <w:szCs w:val="22"/>
        </w:rPr>
        <w:t>26 June 2014</w:t>
      </w:r>
      <w:r w:rsidRPr="0017327A">
        <w:rPr>
          <w:szCs w:val="22"/>
        </w:rPr>
        <w:fldChar w:fldCharType="end"/>
      </w:r>
    </w:p>
    <w:p w:rsidR="00EE3167" w:rsidRPr="0017327A" w:rsidRDefault="00EE3167" w:rsidP="000522B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7327A">
        <w:rPr>
          <w:szCs w:val="22"/>
        </w:rPr>
        <w:t>Peter Cosgrove</w:t>
      </w:r>
    </w:p>
    <w:p w:rsidR="00EE3167" w:rsidRPr="0017327A" w:rsidRDefault="0017327A" w:rsidP="000522B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7327A">
        <w:rPr>
          <w:szCs w:val="22"/>
        </w:rPr>
        <w:t>Governor</w:t>
      </w:r>
      <w:r>
        <w:rPr>
          <w:szCs w:val="22"/>
        </w:rPr>
        <w:noBreakHyphen/>
      </w:r>
      <w:r w:rsidRPr="0017327A">
        <w:rPr>
          <w:szCs w:val="22"/>
        </w:rPr>
        <w:t>General</w:t>
      </w:r>
    </w:p>
    <w:p w:rsidR="00EE3167" w:rsidRPr="0017327A" w:rsidRDefault="00EE3167" w:rsidP="00D91C76">
      <w:pPr>
        <w:keepNext/>
        <w:tabs>
          <w:tab w:val="left" w:pos="3402"/>
        </w:tabs>
        <w:spacing w:after="1080" w:line="300" w:lineRule="atLeast"/>
        <w:ind w:right="397"/>
        <w:rPr>
          <w:szCs w:val="22"/>
        </w:rPr>
      </w:pPr>
      <w:r w:rsidRPr="0017327A">
        <w:rPr>
          <w:szCs w:val="22"/>
        </w:rPr>
        <w:t>By His Excellency’s Command</w:t>
      </w:r>
    </w:p>
    <w:p w:rsidR="00EE3167" w:rsidRPr="0017327A" w:rsidRDefault="00EE3167" w:rsidP="000522B9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17327A">
        <w:rPr>
          <w:szCs w:val="22"/>
        </w:rPr>
        <w:t>Ian Macfarlane</w:t>
      </w:r>
    </w:p>
    <w:p w:rsidR="00EE3167" w:rsidRPr="0017327A" w:rsidRDefault="00EE3167" w:rsidP="000522B9">
      <w:pPr>
        <w:pStyle w:val="SignCoverPageEnd"/>
        <w:rPr>
          <w:szCs w:val="22"/>
        </w:rPr>
      </w:pPr>
      <w:r w:rsidRPr="0017327A">
        <w:rPr>
          <w:szCs w:val="22"/>
        </w:rPr>
        <w:t>Minister for Industry</w:t>
      </w:r>
    </w:p>
    <w:p w:rsidR="00EE3167" w:rsidRPr="0017327A" w:rsidRDefault="00EE3167" w:rsidP="00EE3167"/>
    <w:p w:rsidR="0048364F" w:rsidRPr="0017327A" w:rsidRDefault="0048364F" w:rsidP="0048364F">
      <w:pPr>
        <w:pStyle w:val="Header"/>
        <w:tabs>
          <w:tab w:val="clear" w:pos="4150"/>
          <w:tab w:val="clear" w:pos="8307"/>
        </w:tabs>
      </w:pPr>
      <w:r w:rsidRPr="0017327A">
        <w:rPr>
          <w:rStyle w:val="CharAmSchNo"/>
        </w:rPr>
        <w:t xml:space="preserve"> </w:t>
      </w:r>
      <w:r w:rsidRPr="0017327A">
        <w:rPr>
          <w:rStyle w:val="CharAmSchText"/>
        </w:rPr>
        <w:t xml:space="preserve"> </w:t>
      </w:r>
    </w:p>
    <w:p w:rsidR="0048364F" w:rsidRPr="0017327A" w:rsidRDefault="0048364F" w:rsidP="0048364F">
      <w:pPr>
        <w:pStyle w:val="Header"/>
        <w:tabs>
          <w:tab w:val="clear" w:pos="4150"/>
          <w:tab w:val="clear" w:pos="8307"/>
        </w:tabs>
      </w:pPr>
      <w:r w:rsidRPr="0017327A">
        <w:rPr>
          <w:rStyle w:val="CharAmPartNo"/>
        </w:rPr>
        <w:t xml:space="preserve"> </w:t>
      </w:r>
      <w:r w:rsidRPr="0017327A">
        <w:rPr>
          <w:rStyle w:val="CharAmPartText"/>
        </w:rPr>
        <w:t xml:space="preserve"> </w:t>
      </w:r>
    </w:p>
    <w:p w:rsidR="0048364F" w:rsidRPr="0017327A" w:rsidRDefault="0048364F" w:rsidP="0048364F">
      <w:pPr>
        <w:sectPr w:rsidR="0048364F" w:rsidRPr="0017327A" w:rsidSect="00D729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7327A" w:rsidRDefault="0048364F" w:rsidP="00EE3167">
      <w:pPr>
        <w:rPr>
          <w:sz w:val="36"/>
        </w:rPr>
      </w:pPr>
      <w:r w:rsidRPr="0017327A">
        <w:rPr>
          <w:sz w:val="36"/>
        </w:rPr>
        <w:lastRenderedPageBreak/>
        <w:t>Contents</w:t>
      </w:r>
    </w:p>
    <w:bookmarkStart w:id="2" w:name="BKCheck15B_3"/>
    <w:bookmarkEnd w:id="2"/>
    <w:p w:rsidR="00FB61DB" w:rsidRPr="0017327A" w:rsidRDefault="00FB6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327A">
        <w:fldChar w:fldCharType="begin"/>
      </w:r>
      <w:r w:rsidRPr="0017327A">
        <w:instrText xml:space="preserve"> TOC \o "1-9" </w:instrText>
      </w:r>
      <w:r w:rsidRPr="0017327A">
        <w:fldChar w:fldCharType="separate"/>
      </w:r>
      <w:r w:rsidRPr="0017327A">
        <w:rPr>
          <w:noProof/>
        </w:rPr>
        <w:t>1</w:t>
      </w:r>
      <w:r w:rsidRPr="0017327A">
        <w:rPr>
          <w:noProof/>
        </w:rPr>
        <w:tab/>
        <w:t>Name of regulation</w:t>
      </w:r>
      <w:r w:rsidRPr="0017327A">
        <w:rPr>
          <w:noProof/>
        </w:rPr>
        <w:tab/>
      </w:r>
      <w:r w:rsidRPr="0017327A">
        <w:rPr>
          <w:noProof/>
        </w:rPr>
        <w:fldChar w:fldCharType="begin"/>
      </w:r>
      <w:r w:rsidRPr="0017327A">
        <w:rPr>
          <w:noProof/>
        </w:rPr>
        <w:instrText xml:space="preserve"> PAGEREF _Toc390691849 \h </w:instrText>
      </w:r>
      <w:r w:rsidRPr="0017327A">
        <w:rPr>
          <w:noProof/>
        </w:rPr>
      </w:r>
      <w:r w:rsidRPr="0017327A">
        <w:rPr>
          <w:noProof/>
        </w:rPr>
        <w:fldChar w:fldCharType="separate"/>
      </w:r>
      <w:r w:rsidR="00DC0277">
        <w:rPr>
          <w:noProof/>
        </w:rPr>
        <w:t>1</w:t>
      </w:r>
      <w:r w:rsidRPr="0017327A">
        <w:rPr>
          <w:noProof/>
        </w:rPr>
        <w:fldChar w:fldCharType="end"/>
      </w:r>
    </w:p>
    <w:p w:rsidR="00FB61DB" w:rsidRPr="0017327A" w:rsidRDefault="00FB6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327A">
        <w:rPr>
          <w:noProof/>
        </w:rPr>
        <w:t>2</w:t>
      </w:r>
      <w:r w:rsidRPr="0017327A">
        <w:rPr>
          <w:noProof/>
        </w:rPr>
        <w:tab/>
        <w:t>Commencement</w:t>
      </w:r>
      <w:r w:rsidRPr="0017327A">
        <w:rPr>
          <w:noProof/>
        </w:rPr>
        <w:tab/>
      </w:r>
      <w:r w:rsidRPr="0017327A">
        <w:rPr>
          <w:noProof/>
        </w:rPr>
        <w:fldChar w:fldCharType="begin"/>
      </w:r>
      <w:r w:rsidRPr="0017327A">
        <w:rPr>
          <w:noProof/>
        </w:rPr>
        <w:instrText xml:space="preserve"> PAGEREF _Toc390691850 \h </w:instrText>
      </w:r>
      <w:r w:rsidRPr="0017327A">
        <w:rPr>
          <w:noProof/>
        </w:rPr>
      </w:r>
      <w:r w:rsidRPr="0017327A">
        <w:rPr>
          <w:noProof/>
        </w:rPr>
        <w:fldChar w:fldCharType="separate"/>
      </w:r>
      <w:r w:rsidR="00DC0277">
        <w:rPr>
          <w:noProof/>
        </w:rPr>
        <w:t>1</w:t>
      </w:r>
      <w:r w:rsidRPr="0017327A">
        <w:rPr>
          <w:noProof/>
        </w:rPr>
        <w:fldChar w:fldCharType="end"/>
      </w:r>
    </w:p>
    <w:p w:rsidR="00FB61DB" w:rsidRPr="0017327A" w:rsidRDefault="00FB6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327A">
        <w:rPr>
          <w:noProof/>
        </w:rPr>
        <w:t>3</w:t>
      </w:r>
      <w:r w:rsidRPr="0017327A">
        <w:rPr>
          <w:noProof/>
        </w:rPr>
        <w:tab/>
        <w:t>Authority</w:t>
      </w:r>
      <w:r w:rsidRPr="0017327A">
        <w:rPr>
          <w:noProof/>
        </w:rPr>
        <w:tab/>
      </w:r>
      <w:r w:rsidRPr="0017327A">
        <w:rPr>
          <w:noProof/>
        </w:rPr>
        <w:fldChar w:fldCharType="begin"/>
      </w:r>
      <w:r w:rsidRPr="0017327A">
        <w:rPr>
          <w:noProof/>
        </w:rPr>
        <w:instrText xml:space="preserve"> PAGEREF _Toc390691851 \h </w:instrText>
      </w:r>
      <w:r w:rsidRPr="0017327A">
        <w:rPr>
          <w:noProof/>
        </w:rPr>
      </w:r>
      <w:r w:rsidRPr="0017327A">
        <w:rPr>
          <w:noProof/>
        </w:rPr>
        <w:fldChar w:fldCharType="separate"/>
      </w:r>
      <w:r w:rsidR="00DC0277">
        <w:rPr>
          <w:noProof/>
        </w:rPr>
        <w:t>1</w:t>
      </w:r>
      <w:r w:rsidRPr="0017327A">
        <w:rPr>
          <w:noProof/>
        </w:rPr>
        <w:fldChar w:fldCharType="end"/>
      </w:r>
    </w:p>
    <w:p w:rsidR="00FB61DB" w:rsidRPr="0017327A" w:rsidRDefault="00FB61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327A">
        <w:rPr>
          <w:noProof/>
        </w:rPr>
        <w:t>4</w:t>
      </w:r>
      <w:r w:rsidRPr="0017327A">
        <w:rPr>
          <w:noProof/>
        </w:rPr>
        <w:tab/>
        <w:t>Schedule(s)</w:t>
      </w:r>
      <w:r w:rsidRPr="0017327A">
        <w:rPr>
          <w:noProof/>
        </w:rPr>
        <w:tab/>
      </w:r>
      <w:r w:rsidRPr="0017327A">
        <w:rPr>
          <w:noProof/>
        </w:rPr>
        <w:fldChar w:fldCharType="begin"/>
      </w:r>
      <w:r w:rsidRPr="0017327A">
        <w:rPr>
          <w:noProof/>
        </w:rPr>
        <w:instrText xml:space="preserve"> PAGEREF _Toc390691852 \h </w:instrText>
      </w:r>
      <w:r w:rsidRPr="0017327A">
        <w:rPr>
          <w:noProof/>
        </w:rPr>
      </w:r>
      <w:r w:rsidRPr="0017327A">
        <w:rPr>
          <w:noProof/>
        </w:rPr>
        <w:fldChar w:fldCharType="separate"/>
      </w:r>
      <w:r w:rsidR="00DC0277">
        <w:rPr>
          <w:noProof/>
        </w:rPr>
        <w:t>1</w:t>
      </w:r>
      <w:r w:rsidRPr="0017327A">
        <w:rPr>
          <w:noProof/>
        </w:rPr>
        <w:fldChar w:fldCharType="end"/>
      </w:r>
    </w:p>
    <w:p w:rsidR="00FB61DB" w:rsidRPr="0017327A" w:rsidRDefault="00FB61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7327A">
        <w:rPr>
          <w:noProof/>
        </w:rPr>
        <w:t>Schedule</w:t>
      </w:r>
      <w:r w:rsidR="0017327A" w:rsidRPr="0017327A">
        <w:rPr>
          <w:noProof/>
        </w:rPr>
        <w:t> </w:t>
      </w:r>
      <w:r w:rsidRPr="0017327A">
        <w:rPr>
          <w:noProof/>
        </w:rPr>
        <w:t>1—Amendments</w:t>
      </w:r>
      <w:r w:rsidRPr="0017327A">
        <w:rPr>
          <w:b w:val="0"/>
          <w:noProof/>
          <w:sz w:val="18"/>
        </w:rPr>
        <w:tab/>
      </w:r>
      <w:r w:rsidRPr="0017327A">
        <w:rPr>
          <w:b w:val="0"/>
          <w:noProof/>
          <w:sz w:val="18"/>
        </w:rPr>
        <w:fldChar w:fldCharType="begin"/>
      </w:r>
      <w:r w:rsidRPr="0017327A">
        <w:rPr>
          <w:b w:val="0"/>
          <w:noProof/>
          <w:sz w:val="18"/>
        </w:rPr>
        <w:instrText xml:space="preserve"> PAGEREF _Toc390691853 \h </w:instrText>
      </w:r>
      <w:r w:rsidRPr="0017327A">
        <w:rPr>
          <w:b w:val="0"/>
          <w:noProof/>
          <w:sz w:val="18"/>
        </w:rPr>
      </w:r>
      <w:r w:rsidRPr="0017327A">
        <w:rPr>
          <w:b w:val="0"/>
          <w:noProof/>
          <w:sz w:val="18"/>
        </w:rPr>
        <w:fldChar w:fldCharType="separate"/>
      </w:r>
      <w:r w:rsidR="00DC0277">
        <w:rPr>
          <w:b w:val="0"/>
          <w:noProof/>
          <w:sz w:val="18"/>
        </w:rPr>
        <w:t>2</w:t>
      </w:r>
      <w:r w:rsidRPr="0017327A">
        <w:rPr>
          <w:b w:val="0"/>
          <w:noProof/>
          <w:sz w:val="18"/>
        </w:rPr>
        <w:fldChar w:fldCharType="end"/>
      </w:r>
    </w:p>
    <w:p w:rsidR="00FB61DB" w:rsidRPr="0017327A" w:rsidRDefault="00FB61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7327A">
        <w:rPr>
          <w:noProof/>
        </w:rPr>
        <w:t>National Measurement Regulations</w:t>
      </w:r>
      <w:r w:rsidR="0017327A" w:rsidRPr="0017327A">
        <w:rPr>
          <w:noProof/>
        </w:rPr>
        <w:t> </w:t>
      </w:r>
      <w:r w:rsidRPr="0017327A">
        <w:rPr>
          <w:noProof/>
        </w:rPr>
        <w:t>1999</w:t>
      </w:r>
      <w:r w:rsidRPr="0017327A">
        <w:rPr>
          <w:i w:val="0"/>
          <w:noProof/>
          <w:sz w:val="18"/>
        </w:rPr>
        <w:tab/>
      </w:r>
      <w:r w:rsidRPr="0017327A">
        <w:rPr>
          <w:i w:val="0"/>
          <w:noProof/>
          <w:sz w:val="18"/>
        </w:rPr>
        <w:fldChar w:fldCharType="begin"/>
      </w:r>
      <w:r w:rsidRPr="0017327A">
        <w:rPr>
          <w:i w:val="0"/>
          <w:noProof/>
          <w:sz w:val="18"/>
        </w:rPr>
        <w:instrText xml:space="preserve"> PAGEREF _Toc390691854 \h </w:instrText>
      </w:r>
      <w:r w:rsidRPr="0017327A">
        <w:rPr>
          <w:i w:val="0"/>
          <w:noProof/>
          <w:sz w:val="18"/>
        </w:rPr>
      </w:r>
      <w:r w:rsidRPr="0017327A">
        <w:rPr>
          <w:i w:val="0"/>
          <w:noProof/>
          <w:sz w:val="18"/>
        </w:rPr>
        <w:fldChar w:fldCharType="separate"/>
      </w:r>
      <w:r w:rsidR="00DC0277">
        <w:rPr>
          <w:i w:val="0"/>
          <w:noProof/>
          <w:sz w:val="18"/>
        </w:rPr>
        <w:t>2</w:t>
      </w:r>
      <w:r w:rsidRPr="0017327A">
        <w:rPr>
          <w:i w:val="0"/>
          <w:noProof/>
          <w:sz w:val="18"/>
        </w:rPr>
        <w:fldChar w:fldCharType="end"/>
      </w:r>
    </w:p>
    <w:p w:rsidR="00833416" w:rsidRPr="0017327A" w:rsidRDefault="00FB61DB" w:rsidP="0048364F">
      <w:r w:rsidRPr="0017327A">
        <w:fldChar w:fldCharType="end"/>
      </w:r>
    </w:p>
    <w:p w:rsidR="00722023" w:rsidRPr="0017327A" w:rsidRDefault="00722023" w:rsidP="0048364F">
      <w:pPr>
        <w:sectPr w:rsidR="00722023" w:rsidRPr="0017327A" w:rsidSect="00D729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7327A" w:rsidRDefault="0048364F" w:rsidP="0048364F">
      <w:pPr>
        <w:pStyle w:val="ActHead5"/>
      </w:pPr>
      <w:bookmarkStart w:id="3" w:name="_Toc390691849"/>
      <w:r w:rsidRPr="0017327A">
        <w:rPr>
          <w:rStyle w:val="CharSectno"/>
        </w:rPr>
        <w:lastRenderedPageBreak/>
        <w:t>1</w:t>
      </w:r>
      <w:r w:rsidRPr="0017327A">
        <w:t xml:space="preserve">  </w:t>
      </w:r>
      <w:r w:rsidR="004F676E" w:rsidRPr="0017327A">
        <w:t xml:space="preserve">Name of </w:t>
      </w:r>
      <w:r w:rsidR="008E7BE3" w:rsidRPr="0017327A">
        <w:t>regulation</w:t>
      </w:r>
      <w:bookmarkEnd w:id="3"/>
    </w:p>
    <w:p w:rsidR="0048364F" w:rsidRPr="0017327A" w:rsidRDefault="0048364F" w:rsidP="0048364F">
      <w:pPr>
        <w:pStyle w:val="subsection"/>
      </w:pPr>
      <w:r w:rsidRPr="0017327A">
        <w:tab/>
      </w:r>
      <w:r w:rsidRPr="0017327A">
        <w:tab/>
        <w:t>Th</w:t>
      </w:r>
      <w:r w:rsidR="00F24C35" w:rsidRPr="0017327A">
        <w:t>is</w:t>
      </w:r>
      <w:r w:rsidRPr="0017327A">
        <w:t xml:space="preserve"> </w:t>
      </w:r>
      <w:r w:rsidR="008E7BE3" w:rsidRPr="0017327A">
        <w:t>regulation</w:t>
      </w:r>
      <w:r w:rsidRPr="0017327A">
        <w:t xml:space="preserve"> </w:t>
      </w:r>
      <w:r w:rsidR="00F24C35" w:rsidRPr="0017327A">
        <w:t>is</w:t>
      </w:r>
      <w:r w:rsidR="003801D0" w:rsidRPr="0017327A">
        <w:t xml:space="preserve"> the</w:t>
      </w:r>
      <w:r w:rsidRPr="0017327A">
        <w:t xml:space="preserve"> </w:t>
      </w:r>
      <w:bookmarkStart w:id="4" w:name="BKCheck15B_4"/>
      <w:bookmarkEnd w:id="4"/>
      <w:r w:rsidR="00CB0180" w:rsidRPr="0017327A">
        <w:rPr>
          <w:i/>
        </w:rPr>
        <w:fldChar w:fldCharType="begin"/>
      </w:r>
      <w:r w:rsidR="00CB0180" w:rsidRPr="0017327A">
        <w:rPr>
          <w:i/>
        </w:rPr>
        <w:instrText xml:space="preserve"> STYLEREF  ShortT </w:instrText>
      </w:r>
      <w:r w:rsidR="00CB0180" w:rsidRPr="0017327A">
        <w:rPr>
          <w:i/>
        </w:rPr>
        <w:fldChar w:fldCharType="separate"/>
      </w:r>
      <w:r w:rsidR="00DC0277">
        <w:rPr>
          <w:i/>
          <w:noProof/>
        </w:rPr>
        <w:t>National Measurement Amendment (Fees) Regulation 2014</w:t>
      </w:r>
      <w:r w:rsidR="00CB0180" w:rsidRPr="0017327A">
        <w:rPr>
          <w:i/>
        </w:rPr>
        <w:fldChar w:fldCharType="end"/>
      </w:r>
      <w:r w:rsidRPr="0017327A">
        <w:t>.</w:t>
      </w:r>
    </w:p>
    <w:p w:rsidR="0048364F" w:rsidRPr="0017327A" w:rsidRDefault="0048364F" w:rsidP="0048364F">
      <w:pPr>
        <w:pStyle w:val="ActHead5"/>
      </w:pPr>
      <w:bookmarkStart w:id="5" w:name="_Toc390691850"/>
      <w:r w:rsidRPr="0017327A">
        <w:rPr>
          <w:rStyle w:val="CharSectno"/>
        </w:rPr>
        <w:t>2</w:t>
      </w:r>
      <w:r w:rsidRPr="0017327A">
        <w:t xml:space="preserve">  Commencement</w:t>
      </w:r>
      <w:bookmarkEnd w:id="5"/>
    </w:p>
    <w:p w:rsidR="00E01152" w:rsidRPr="0017327A" w:rsidRDefault="004F676E" w:rsidP="001F3B11">
      <w:pPr>
        <w:pStyle w:val="subsection"/>
      </w:pPr>
      <w:bookmarkStart w:id="6" w:name="_GoBack"/>
      <w:r w:rsidRPr="0017327A">
        <w:tab/>
      </w:r>
      <w:r w:rsidRPr="0017327A">
        <w:tab/>
        <w:t>Th</w:t>
      </w:r>
      <w:r w:rsidR="00F24C35" w:rsidRPr="0017327A">
        <w:t>is</w:t>
      </w:r>
      <w:r w:rsidRPr="0017327A">
        <w:t xml:space="preserve"> </w:t>
      </w:r>
      <w:r w:rsidR="008E7BE3" w:rsidRPr="0017327A">
        <w:t>regulation</w:t>
      </w:r>
      <w:r w:rsidRPr="0017327A">
        <w:t xml:space="preserve"> commence</w:t>
      </w:r>
      <w:r w:rsidR="00D17B17" w:rsidRPr="0017327A">
        <w:t>s</w:t>
      </w:r>
      <w:r w:rsidRPr="0017327A">
        <w:t xml:space="preserve"> </w:t>
      </w:r>
      <w:r w:rsidR="00AE38B7" w:rsidRPr="0017327A">
        <w:t xml:space="preserve">on </w:t>
      </w:r>
      <w:r w:rsidR="00D9082E" w:rsidRPr="0017327A">
        <w:t>1</w:t>
      </w:r>
      <w:r w:rsidR="0017327A" w:rsidRPr="0017327A">
        <w:t> </w:t>
      </w:r>
      <w:r w:rsidR="00D9082E" w:rsidRPr="0017327A">
        <w:t>July 2014</w:t>
      </w:r>
      <w:r w:rsidRPr="0017327A">
        <w:t>.</w:t>
      </w:r>
      <w:bookmarkEnd w:id="6"/>
    </w:p>
    <w:p w:rsidR="007769D4" w:rsidRPr="0017327A" w:rsidRDefault="007769D4" w:rsidP="007769D4">
      <w:pPr>
        <w:pStyle w:val="ActHead5"/>
      </w:pPr>
      <w:bookmarkStart w:id="7" w:name="_Toc390691851"/>
      <w:r w:rsidRPr="0017327A">
        <w:rPr>
          <w:rStyle w:val="CharSectno"/>
        </w:rPr>
        <w:t>3</w:t>
      </w:r>
      <w:r w:rsidRPr="0017327A">
        <w:t xml:space="preserve">  Authority</w:t>
      </w:r>
      <w:bookmarkEnd w:id="7"/>
    </w:p>
    <w:p w:rsidR="007769D4" w:rsidRPr="0017327A" w:rsidRDefault="007769D4" w:rsidP="007769D4">
      <w:pPr>
        <w:pStyle w:val="subsection"/>
      </w:pPr>
      <w:r w:rsidRPr="0017327A">
        <w:tab/>
      </w:r>
      <w:r w:rsidRPr="0017327A">
        <w:tab/>
      </w:r>
      <w:r w:rsidR="00AF0336" w:rsidRPr="0017327A">
        <w:t xml:space="preserve">This </w:t>
      </w:r>
      <w:r w:rsidR="008E7BE3" w:rsidRPr="0017327A">
        <w:t>regulation</w:t>
      </w:r>
      <w:r w:rsidR="00AF0336" w:rsidRPr="0017327A">
        <w:t xml:space="preserve"> is made under the </w:t>
      </w:r>
      <w:r w:rsidR="008E7BE3" w:rsidRPr="0017327A">
        <w:rPr>
          <w:i/>
        </w:rPr>
        <w:t>National Measurement Act 1960</w:t>
      </w:r>
      <w:r w:rsidR="00D83D21" w:rsidRPr="0017327A">
        <w:rPr>
          <w:i/>
        </w:rPr>
        <w:t>.</w:t>
      </w:r>
    </w:p>
    <w:p w:rsidR="00557C7A" w:rsidRPr="0017327A" w:rsidRDefault="007769D4" w:rsidP="00557C7A">
      <w:pPr>
        <w:pStyle w:val="ActHead5"/>
      </w:pPr>
      <w:bookmarkStart w:id="8" w:name="_Toc390691852"/>
      <w:r w:rsidRPr="0017327A">
        <w:rPr>
          <w:rStyle w:val="CharSectno"/>
        </w:rPr>
        <w:t>4</w:t>
      </w:r>
      <w:r w:rsidR="00557C7A" w:rsidRPr="0017327A">
        <w:t xml:space="preserve">  </w:t>
      </w:r>
      <w:r w:rsidR="00B332B8" w:rsidRPr="0017327A">
        <w:t>Schedule(s)</w:t>
      </w:r>
      <w:bookmarkEnd w:id="8"/>
    </w:p>
    <w:p w:rsidR="00557C7A" w:rsidRPr="0017327A" w:rsidRDefault="00557C7A" w:rsidP="00557C7A">
      <w:pPr>
        <w:pStyle w:val="subsection"/>
      </w:pPr>
      <w:r w:rsidRPr="0017327A">
        <w:tab/>
      </w:r>
      <w:r w:rsidRPr="0017327A">
        <w:tab/>
      </w:r>
      <w:r w:rsidR="00CD7ECB" w:rsidRPr="0017327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17327A" w:rsidRDefault="0048364F" w:rsidP="00FF3089">
      <w:pPr>
        <w:pStyle w:val="ActHead6"/>
        <w:pageBreakBefore/>
      </w:pPr>
      <w:bookmarkStart w:id="9" w:name="_Toc390691853"/>
      <w:bookmarkStart w:id="10" w:name="opcAmSched"/>
      <w:bookmarkStart w:id="11" w:name="opcCurrentFind"/>
      <w:r w:rsidRPr="0017327A">
        <w:rPr>
          <w:rStyle w:val="CharAmSchNo"/>
        </w:rPr>
        <w:t>Schedule</w:t>
      </w:r>
      <w:r w:rsidR="0017327A" w:rsidRPr="0017327A">
        <w:rPr>
          <w:rStyle w:val="CharAmSchNo"/>
        </w:rPr>
        <w:t> </w:t>
      </w:r>
      <w:r w:rsidRPr="0017327A">
        <w:rPr>
          <w:rStyle w:val="CharAmSchNo"/>
        </w:rPr>
        <w:t>1</w:t>
      </w:r>
      <w:r w:rsidRPr="0017327A">
        <w:t>—</w:t>
      </w:r>
      <w:r w:rsidR="00460499" w:rsidRPr="0017327A">
        <w:rPr>
          <w:rStyle w:val="CharAmSchText"/>
        </w:rPr>
        <w:t>Amendments</w:t>
      </w:r>
      <w:bookmarkEnd w:id="9"/>
    </w:p>
    <w:bookmarkEnd w:id="10"/>
    <w:bookmarkEnd w:id="11"/>
    <w:p w:rsidR="0004044E" w:rsidRPr="0017327A" w:rsidRDefault="0004044E" w:rsidP="0004044E">
      <w:pPr>
        <w:pStyle w:val="Header"/>
      </w:pPr>
      <w:r w:rsidRPr="0017327A">
        <w:rPr>
          <w:rStyle w:val="CharAmPartNo"/>
        </w:rPr>
        <w:t xml:space="preserve"> </w:t>
      </w:r>
      <w:r w:rsidRPr="0017327A">
        <w:rPr>
          <w:rStyle w:val="CharAmPartText"/>
        </w:rPr>
        <w:t xml:space="preserve"> </w:t>
      </w:r>
    </w:p>
    <w:p w:rsidR="008E7BE3" w:rsidRPr="0017327A" w:rsidRDefault="008E7BE3" w:rsidP="008E7BE3">
      <w:pPr>
        <w:pStyle w:val="ActHead9"/>
      </w:pPr>
      <w:bookmarkStart w:id="12" w:name="_Toc390691854"/>
      <w:r w:rsidRPr="0017327A">
        <w:t>National Measurement Regulations</w:t>
      </w:r>
      <w:r w:rsidR="0017327A" w:rsidRPr="0017327A">
        <w:t> </w:t>
      </w:r>
      <w:r w:rsidRPr="0017327A">
        <w:t>1999</w:t>
      </w:r>
      <w:bookmarkEnd w:id="12"/>
    </w:p>
    <w:p w:rsidR="006D3667" w:rsidRPr="0017327A" w:rsidRDefault="00BB6E79" w:rsidP="006C2C12">
      <w:pPr>
        <w:pStyle w:val="ItemHead"/>
        <w:tabs>
          <w:tab w:val="left" w:pos="6663"/>
        </w:tabs>
      </w:pPr>
      <w:r w:rsidRPr="0017327A">
        <w:t xml:space="preserve">1  </w:t>
      </w:r>
      <w:r w:rsidR="00EE3167" w:rsidRPr="0017327A">
        <w:t>Subclause</w:t>
      </w:r>
      <w:r w:rsidR="0017327A" w:rsidRPr="0017327A">
        <w:t> </w:t>
      </w:r>
      <w:r w:rsidR="00EE3167" w:rsidRPr="0017327A">
        <w:t>1A.1(2) of Schedule</w:t>
      </w:r>
      <w:r w:rsidR="0017327A" w:rsidRPr="0017327A">
        <w:t> </w:t>
      </w:r>
      <w:r w:rsidR="00EE3167" w:rsidRPr="0017327A">
        <w:t>13</w:t>
      </w:r>
    </w:p>
    <w:p w:rsidR="00EE3167" w:rsidRPr="0017327A" w:rsidRDefault="00EE3167" w:rsidP="00EE3167">
      <w:pPr>
        <w:pStyle w:val="Item"/>
      </w:pPr>
      <w:r w:rsidRPr="0017327A">
        <w:t>Repeal the subclause, substitute:</w:t>
      </w:r>
    </w:p>
    <w:p w:rsidR="007F7D49" w:rsidRPr="0017327A" w:rsidRDefault="00EE3167" w:rsidP="00EE3167">
      <w:pPr>
        <w:pStyle w:val="subsection"/>
      </w:pPr>
      <w:r w:rsidRPr="0017327A">
        <w:tab/>
        <w:t>(2)</w:t>
      </w:r>
      <w:r w:rsidRPr="0017327A">
        <w:tab/>
        <w:t xml:space="preserve">For an instrument mentioned in </w:t>
      </w:r>
      <w:r w:rsidR="0017327A" w:rsidRPr="0017327A">
        <w:t>paragraph (</w:t>
      </w:r>
      <w:r w:rsidR="007F7D49" w:rsidRPr="0017327A">
        <w:t>b) or (f) of item</w:t>
      </w:r>
      <w:r w:rsidR="0017327A" w:rsidRPr="0017327A">
        <w:t> </w:t>
      </w:r>
      <w:r w:rsidR="007F7D49" w:rsidRPr="0017327A">
        <w:t xml:space="preserve">4 or </w:t>
      </w:r>
      <w:r w:rsidR="0017327A" w:rsidRPr="0017327A">
        <w:t>paragraph (</w:t>
      </w:r>
      <w:r w:rsidR="007F7D49" w:rsidRPr="0017327A">
        <w:t>b), (d) or (e) of item</w:t>
      </w:r>
      <w:r w:rsidR="0017327A" w:rsidRPr="0017327A">
        <w:t> </w:t>
      </w:r>
      <w:r w:rsidR="007F7D49" w:rsidRPr="0017327A">
        <w:t xml:space="preserve">7 of the table in </w:t>
      </w:r>
      <w:r w:rsidR="0017327A" w:rsidRPr="0017327A">
        <w:t>subclause (</w:t>
      </w:r>
      <w:r w:rsidR="007F7D49" w:rsidRPr="0017327A">
        <w:t>1):</w:t>
      </w:r>
    </w:p>
    <w:p w:rsidR="00EE3167" w:rsidRPr="0017327A" w:rsidRDefault="00EE3167" w:rsidP="00EE3167">
      <w:pPr>
        <w:pStyle w:val="paragraph"/>
      </w:pPr>
      <w:r w:rsidRPr="0017327A">
        <w:tab/>
        <w:t>(a)</w:t>
      </w:r>
      <w:r w:rsidRPr="0017327A">
        <w:tab/>
      </w:r>
      <w:r w:rsidR="00A602CD" w:rsidRPr="0017327A">
        <w:t xml:space="preserve">the </w:t>
      </w:r>
      <w:r w:rsidRPr="0017327A">
        <w:t>fees prescribed in item</w:t>
      </w:r>
      <w:r w:rsidR="0017327A" w:rsidRPr="0017327A">
        <w:t> </w:t>
      </w:r>
      <w:r w:rsidRPr="0017327A">
        <w:t>10 of the table in Part</w:t>
      </w:r>
      <w:r w:rsidR="0017327A" w:rsidRPr="0017327A">
        <w:t> </w:t>
      </w:r>
      <w:r w:rsidRPr="0017327A">
        <w:t>1 do not apply; and</w:t>
      </w:r>
    </w:p>
    <w:p w:rsidR="00EE3167" w:rsidRPr="0017327A" w:rsidRDefault="00EE3167" w:rsidP="007F7D49">
      <w:pPr>
        <w:pStyle w:val="paragraph"/>
      </w:pPr>
      <w:r w:rsidRPr="0017327A">
        <w:tab/>
        <w:t>(b)</w:t>
      </w:r>
      <w:r w:rsidRPr="0017327A">
        <w:tab/>
        <w:t>the fee for the activity mentioned in item</w:t>
      </w:r>
      <w:r w:rsidR="0017327A" w:rsidRPr="0017327A">
        <w:t> </w:t>
      </w:r>
      <w:r w:rsidRPr="0017327A">
        <w:t>10 of the table in Part</w:t>
      </w:r>
      <w:r w:rsidR="0017327A" w:rsidRPr="0017327A">
        <w:t> </w:t>
      </w:r>
      <w:r w:rsidRPr="0017327A">
        <w:t>1 is $226 per hour.</w:t>
      </w:r>
    </w:p>
    <w:p w:rsidR="00EE3167" w:rsidRPr="0017327A" w:rsidRDefault="00EE3167" w:rsidP="00EE3167">
      <w:pPr>
        <w:pStyle w:val="ItemHead"/>
      </w:pPr>
      <w:r w:rsidRPr="0017327A">
        <w:t>2  Parts</w:t>
      </w:r>
      <w:r w:rsidR="0017327A" w:rsidRPr="0017327A">
        <w:t> </w:t>
      </w:r>
      <w:r w:rsidRPr="0017327A">
        <w:t>1 to 6 of Schedule</w:t>
      </w:r>
      <w:r w:rsidR="0017327A" w:rsidRPr="0017327A">
        <w:t> </w:t>
      </w:r>
      <w:r w:rsidRPr="0017327A">
        <w:t>13</w:t>
      </w:r>
    </w:p>
    <w:p w:rsidR="00EE3167" w:rsidRPr="0017327A" w:rsidRDefault="00EE3167" w:rsidP="00EE3167">
      <w:pPr>
        <w:pStyle w:val="Item"/>
      </w:pPr>
      <w:r w:rsidRPr="0017327A">
        <w:t>Repeal the Parts, substitute:</w:t>
      </w:r>
    </w:p>
    <w:p w:rsidR="000522B9" w:rsidRPr="0017327A" w:rsidRDefault="000522B9" w:rsidP="002D6FE1">
      <w:pPr>
        <w:pStyle w:val="ActHead2"/>
      </w:pPr>
      <w:bookmarkStart w:id="13" w:name="_Toc390691855"/>
      <w:r w:rsidRPr="0017327A">
        <w:rPr>
          <w:rStyle w:val="CharPartNo"/>
        </w:rPr>
        <w:t>Part</w:t>
      </w:r>
      <w:r w:rsidR="0017327A" w:rsidRPr="0017327A">
        <w:rPr>
          <w:rStyle w:val="CharPartNo"/>
        </w:rPr>
        <w:t> </w:t>
      </w:r>
      <w:r w:rsidRPr="0017327A">
        <w:rPr>
          <w:rStyle w:val="CharPartNo"/>
        </w:rPr>
        <w:t>1</w:t>
      </w:r>
      <w:r w:rsidRPr="0017327A">
        <w:t>—</w:t>
      </w:r>
      <w:r w:rsidRPr="0017327A">
        <w:rPr>
          <w:rStyle w:val="CharPartText"/>
        </w:rPr>
        <w:t>Examination and certification of volume measuring instruments</w:t>
      </w:r>
      <w:bookmarkEnd w:id="13"/>
    </w:p>
    <w:p w:rsidR="00BE1FD9" w:rsidRPr="0017327A" w:rsidRDefault="00B46F04" w:rsidP="00B46F04">
      <w:pPr>
        <w:pStyle w:val="Header"/>
      </w:pPr>
      <w:r w:rsidRPr="0017327A">
        <w:rPr>
          <w:rStyle w:val="CharDivNo"/>
        </w:rPr>
        <w:t xml:space="preserve"> </w:t>
      </w:r>
      <w:r w:rsidRPr="0017327A">
        <w:rPr>
          <w:rStyle w:val="CharDivText"/>
        </w:rPr>
        <w:t xml:space="preserve"> </w:t>
      </w:r>
    </w:p>
    <w:p w:rsidR="000522B9" w:rsidRPr="0017327A" w:rsidRDefault="000522B9" w:rsidP="002D6FE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982"/>
        <w:gridCol w:w="1701"/>
        <w:gridCol w:w="1230"/>
        <w:gridCol w:w="1231"/>
        <w:gridCol w:w="1231"/>
      </w:tblGrid>
      <w:tr w:rsidR="002D6FE1" w:rsidRPr="0017327A" w:rsidTr="002D6FE1">
        <w:trPr>
          <w:tblHeader/>
        </w:trPr>
        <w:tc>
          <w:tcPr>
            <w:tcW w:w="708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Heading"/>
            </w:pPr>
            <w:r w:rsidRPr="0017327A">
              <w:t>Examination and certification of volume measuring instruments</w:t>
            </w:r>
          </w:p>
        </w:tc>
      </w:tr>
      <w:tr w:rsidR="002D6FE1" w:rsidRPr="0017327A" w:rsidTr="00930F5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2D6FE1">
            <w:pPr>
              <w:pStyle w:val="TableHeading"/>
            </w:pPr>
            <w:r w:rsidRPr="0017327A">
              <w:t>Item</w:t>
            </w:r>
          </w:p>
        </w:tc>
        <w:tc>
          <w:tcPr>
            <w:tcW w:w="9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Heading"/>
            </w:pPr>
            <w:r w:rsidRPr="0017327A">
              <w:t>Activity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Heading"/>
            </w:pPr>
            <w:r w:rsidRPr="0017327A">
              <w:t>Activity</w:t>
            </w:r>
          </w:p>
        </w:tc>
        <w:tc>
          <w:tcPr>
            <w:tcW w:w="12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Heading"/>
              <w:jc w:val="right"/>
            </w:pPr>
            <w:r w:rsidRPr="0017327A">
              <w:t>Level 1 fee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Heading"/>
              <w:jc w:val="right"/>
            </w:pPr>
            <w:r w:rsidRPr="0017327A">
              <w:t>Level 2 fee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Heading"/>
              <w:jc w:val="right"/>
            </w:pPr>
            <w:r w:rsidRPr="0017327A">
              <w:t>Level 3 fee</w:t>
            </w:r>
          </w:p>
        </w:tc>
      </w:tr>
      <w:tr w:rsidR="002D6FE1" w:rsidRPr="0017327A" w:rsidTr="00930F5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1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AP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Application processing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$340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$340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$340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2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AA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Application</w:t>
            </w:r>
          </w:p>
          <w:p w:rsidR="002D6FE1" w:rsidRPr="0017327A" w:rsidRDefault="002D6FE1" w:rsidP="000816BE">
            <w:pPr>
              <w:pStyle w:val="Tabletext"/>
            </w:pPr>
            <w:r w:rsidRPr="0017327A">
              <w:t>assessment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3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IP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Instrument performance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4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TT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Temperature test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359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</w:t>
            </w:r>
            <w:r w:rsidR="0017327A" w:rsidRPr="0017327A">
              <w:t> </w:t>
            </w:r>
            <w:r w:rsidRPr="0017327A">
              <w:t>151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</w:t>
            </w:r>
            <w:r w:rsidR="0017327A" w:rsidRPr="0017327A">
              <w:t> </w:t>
            </w:r>
            <w:r w:rsidRPr="0017327A">
              <w:t>347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5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HU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Humidity test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554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709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822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6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VT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Voltage test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$669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$916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009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7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LB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Line</w:t>
            </w:r>
            <w:r w:rsidR="0017327A">
              <w:noBreakHyphen/>
            </w:r>
            <w:r w:rsidRPr="0017327A">
              <w:t>borne interference test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616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637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657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8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SD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Static discharge test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091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</w:t>
            </w:r>
            <w:r w:rsidR="0017327A" w:rsidRPr="0017327A">
              <w:t> </w:t>
            </w:r>
            <w:r w:rsidRPr="0017327A">
              <w:t>017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</w:t>
            </w:r>
            <w:r w:rsidR="0017327A" w:rsidRPr="0017327A">
              <w:t> </w:t>
            </w:r>
            <w:r w:rsidRPr="0017327A">
              <w:t>234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9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EMS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Electromagnetic susceptibility test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$3</w:t>
            </w:r>
            <w:r w:rsidR="0017327A" w:rsidRPr="0017327A">
              <w:t> </w:t>
            </w:r>
            <w:r w:rsidRPr="0017327A">
              <w:t>623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$3</w:t>
            </w:r>
            <w:r w:rsidR="0017327A" w:rsidRPr="0017327A">
              <w:t> </w:t>
            </w:r>
            <w:r w:rsidRPr="0017327A">
              <w:t>942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$4</w:t>
            </w:r>
            <w:r w:rsidR="0017327A" w:rsidRPr="0017327A">
              <w:t> </w:t>
            </w:r>
            <w:r w:rsidRPr="0017327A">
              <w:t>272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10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ESS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Endurance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$659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318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616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11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EXT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Extra or miscellaneous test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$206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$602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$849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12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CHK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Checklist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2D6FE1" w:rsidRPr="0017327A" w:rsidTr="00930F5A">
        <w:tc>
          <w:tcPr>
            <w:tcW w:w="714" w:type="dxa"/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13</w:t>
            </w:r>
          </w:p>
        </w:tc>
        <w:tc>
          <w:tcPr>
            <w:tcW w:w="982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SR</w:t>
            </w:r>
          </w:p>
        </w:tc>
        <w:tc>
          <w:tcPr>
            <w:tcW w:w="1701" w:type="dxa"/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Summary report</w:t>
            </w:r>
          </w:p>
        </w:tc>
        <w:tc>
          <w:tcPr>
            <w:tcW w:w="1230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2D6FE1" w:rsidRPr="0017327A" w:rsidTr="00930F5A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14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CP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Certificate preparation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2D6FE1" w:rsidRPr="0017327A" w:rsidTr="00930F5A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2D6FE1">
            <w:pPr>
              <w:pStyle w:val="Tabletext"/>
            </w:pPr>
            <w:r w:rsidRPr="0017327A">
              <w:t>15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HRS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</w:pPr>
            <w:r w:rsidRPr="0017327A">
              <w:t>Consultations, performance and other tests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</w:tcPr>
          <w:p w:rsidR="002D6FE1" w:rsidRPr="0017327A" w:rsidRDefault="002D6FE1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</w:tbl>
    <w:p w:rsidR="000522B9" w:rsidRPr="0017327A" w:rsidRDefault="000522B9" w:rsidP="00930F5A">
      <w:pPr>
        <w:pStyle w:val="ActHead2"/>
      </w:pPr>
      <w:bookmarkStart w:id="14" w:name="_Toc390691856"/>
      <w:r w:rsidRPr="0017327A">
        <w:rPr>
          <w:rStyle w:val="CharPartNo"/>
        </w:rPr>
        <w:t>Part</w:t>
      </w:r>
      <w:r w:rsidR="0017327A" w:rsidRPr="0017327A">
        <w:rPr>
          <w:rStyle w:val="CharPartNo"/>
        </w:rPr>
        <w:t> </w:t>
      </w:r>
      <w:r w:rsidRPr="0017327A">
        <w:rPr>
          <w:rStyle w:val="CharPartNo"/>
        </w:rPr>
        <w:t>2</w:t>
      </w:r>
      <w:r w:rsidRPr="0017327A">
        <w:t>—</w:t>
      </w:r>
      <w:r w:rsidRPr="0017327A">
        <w:rPr>
          <w:rStyle w:val="CharPartText"/>
        </w:rPr>
        <w:t>Examination and certification of weighing and dimensional measuring instruments</w:t>
      </w:r>
      <w:bookmarkEnd w:id="14"/>
    </w:p>
    <w:p w:rsidR="00BE1FD9" w:rsidRPr="0017327A" w:rsidRDefault="00B46F04" w:rsidP="00B46F04">
      <w:pPr>
        <w:pStyle w:val="Header"/>
      </w:pPr>
      <w:r w:rsidRPr="0017327A">
        <w:rPr>
          <w:rStyle w:val="CharDivNo"/>
        </w:rPr>
        <w:t xml:space="preserve"> </w:t>
      </w:r>
      <w:r w:rsidRPr="0017327A">
        <w:rPr>
          <w:rStyle w:val="CharDivText"/>
        </w:rPr>
        <w:t xml:space="preserve"> </w:t>
      </w:r>
    </w:p>
    <w:p w:rsidR="00930F5A" w:rsidRPr="0017327A" w:rsidRDefault="00930F5A" w:rsidP="00930F5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982"/>
        <w:gridCol w:w="1701"/>
        <w:gridCol w:w="1230"/>
        <w:gridCol w:w="1231"/>
        <w:gridCol w:w="1231"/>
      </w:tblGrid>
      <w:tr w:rsidR="00930F5A" w:rsidRPr="0017327A" w:rsidTr="000816BE">
        <w:trPr>
          <w:tblHeader/>
        </w:trPr>
        <w:tc>
          <w:tcPr>
            <w:tcW w:w="708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Heading"/>
            </w:pPr>
            <w:r w:rsidRPr="0017327A">
              <w:t>Examination and certification of weighing and dimensional measuring instruments</w:t>
            </w:r>
          </w:p>
        </w:tc>
      </w:tr>
      <w:tr w:rsidR="00930F5A" w:rsidRPr="0017327A" w:rsidTr="000816B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Heading"/>
            </w:pPr>
            <w:r w:rsidRPr="0017327A">
              <w:t>Item</w:t>
            </w:r>
          </w:p>
        </w:tc>
        <w:tc>
          <w:tcPr>
            <w:tcW w:w="9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Heading"/>
            </w:pPr>
            <w:r w:rsidRPr="0017327A">
              <w:t>Activity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Heading"/>
            </w:pPr>
            <w:r w:rsidRPr="0017327A">
              <w:t>Activity</w:t>
            </w:r>
          </w:p>
        </w:tc>
        <w:tc>
          <w:tcPr>
            <w:tcW w:w="12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Heading"/>
              <w:jc w:val="right"/>
            </w:pPr>
            <w:r w:rsidRPr="0017327A">
              <w:t>Level 1 fee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Heading"/>
              <w:jc w:val="right"/>
            </w:pPr>
            <w:r w:rsidRPr="0017327A">
              <w:t>Level 2 fee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Heading"/>
              <w:jc w:val="right"/>
            </w:pPr>
            <w:r w:rsidRPr="0017327A">
              <w:t>Level 3 fee</w:t>
            </w:r>
          </w:p>
        </w:tc>
      </w:tr>
      <w:tr w:rsidR="00930F5A" w:rsidRPr="0017327A" w:rsidTr="00FA1C7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1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AP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Application processing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$340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$340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$340</w:t>
            </w:r>
          </w:p>
        </w:tc>
      </w:tr>
      <w:tr w:rsidR="00930F5A" w:rsidRPr="0017327A" w:rsidTr="000816BE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2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AA</w:t>
            </w:r>
          </w:p>
        </w:tc>
        <w:tc>
          <w:tcPr>
            <w:tcW w:w="1701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Application assessment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930F5A" w:rsidRPr="0017327A" w:rsidTr="000816BE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3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IP</w:t>
            </w:r>
          </w:p>
        </w:tc>
        <w:tc>
          <w:tcPr>
            <w:tcW w:w="1701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Instrument performance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930F5A" w:rsidRPr="0017327A" w:rsidTr="00FA1C75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4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TT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Temperature test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997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</w:t>
            </w:r>
            <w:r w:rsidR="0017327A" w:rsidRPr="0017327A">
              <w:t> </w:t>
            </w:r>
            <w:r w:rsidRPr="0017327A">
              <w:t>594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</w:t>
            </w:r>
            <w:r w:rsidR="0017327A" w:rsidRPr="0017327A">
              <w:t> </w:t>
            </w:r>
            <w:r w:rsidRPr="0017327A">
              <w:t>697</w:t>
            </w:r>
          </w:p>
        </w:tc>
      </w:tr>
      <w:tr w:rsidR="00930F5A" w:rsidRPr="0017327A" w:rsidTr="00FA1C75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5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HU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Humidity test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101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369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729</w:t>
            </w:r>
          </w:p>
        </w:tc>
      </w:tr>
      <w:tr w:rsidR="00930F5A" w:rsidRPr="0017327A" w:rsidTr="00FA1C75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6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CHU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Cyclic humidity test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$3</w:t>
            </w:r>
            <w:r w:rsidR="0017327A" w:rsidRPr="0017327A">
              <w:t> </w:t>
            </w:r>
            <w:r w:rsidRPr="0017327A">
              <w:t>345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$3</w:t>
            </w:r>
            <w:r w:rsidR="0017327A" w:rsidRPr="0017327A">
              <w:t> </w:t>
            </w:r>
            <w:r w:rsidRPr="0017327A">
              <w:t>603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$3</w:t>
            </w:r>
            <w:r w:rsidR="0017327A" w:rsidRPr="0017327A">
              <w:t> </w:t>
            </w:r>
            <w:r w:rsidRPr="0017327A">
              <w:t>911</w:t>
            </w:r>
          </w:p>
        </w:tc>
      </w:tr>
      <w:tr w:rsidR="00930F5A" w:rsidRPr="0017327A" w:rsidTr="00FA1C75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7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VT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Voltage test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$823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$947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019</w:t>
            </w:r>
          </w:p>
        </w:tc>
      </w:tr>
      <w:tr w:rsidR="00930F5A" w:rsidRPr="0017327A" w:rsidTr="00FA1C75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8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LB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Line</w:t>
            </w:r>
            <w:r w:rsidR="0017327A">
              <w:noBreakHyphen/>
            </w:r>
            <w:r w:rsidRPr="0017327A">
              <w:t>borne interference test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$751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$875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070</w:t>
            </w:r>
          </w:p>
        </w:tc>
      </w:tr>
      <w:tr w:rsidR="00930F5A" w:rsidRPr="0017327A" w:rsidTr="00FA1C75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9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SUR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Surges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$751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$875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070</w:t>
            </w:r>
          </w:p>
        </w:tc>
      </w:tr>
      <w:tr w:rsidR="00930F5A" w:rsidRPr="0017327A" w:rsidTr="00FA1C75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10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SD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Static discharge test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$823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$906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$998</w:t>
            </w:r>
          </w:p>
        </w:tc>
      </w:tr>
      <w:tr w:rsidR="00930F5A" w:rsidRPr="0017327A" w:rsidTr="00FA1C75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11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EMS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Electromagnetic susceptibility test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$3</w:t>
            </w:r>
            <w:r w:rsidR="0017327A" w:rsidRPr="0017327A">
              <w:t> </w:t>
            </w:r>
            <w:r w:rsidRPr="0017327A">
              <w:t>675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$4</w:t>
            </w:r>
            <w:r w:rsidR="0017327A" w:rsidRPr="0017327A">
              <w:t> </w:t>
            </w:r>
            <w:r w:rsidRPr="0017327A">
              <w:t>272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$4</w:t>
            </w:r>
            <w:r w:rsidR="0017327A" w:rsidRPr="0017327A">
              <w:t> </w:t>
            </w:r>
            <w:r w:rsidRPr="0017327A">
              <w:t>807</w:t>
            </w:r>
          </w:p>
        </w:tc>
      </w:tr>
      <w:tr w:rsidR="00930F5A" w:rsidRPr="0017327A" w:rsidTr="00FA1C75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12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EMHF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Electromagnetic Susceptibility Test High Frequency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832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</w:t>
            </w:r>
            <w:r w:rsidR="0017327A" w:rsidRPr="0017327A">
              <w:t> </w:t>
            </w:r>
            <w:r w:rsidRPr="0017327A">
              <w:t>275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</w:t>
            </w:r>
            <w:r w:rsidR="0017327A" w:rsidRPr="0017327A">
              <w:t> </w:t>
            </w:r>
            <w:r w:rsidRPr="0017327A">
              <w:t>738</w:t>
            </w:r>
          </w:p>
        </w:tc>
      </w:tr>
      <w:tr w:rsidR="00930F5A" w:rsidRPr="0017327A" w:rsidTr="00FA1C75">
        <w:tc>
          <w:tcPr>
            <w:tcW w:w="714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13</w:t>
            </w:r>
          </w:p>
        </w:tc>
        <w:tc>
          <w:tcPr>
            <w:tcW w:w="982" w:type="dxa"/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Endurance</w:t>
            </w:r>
          </w:p>
        </w:tc>
        <w:tc>
          <w:tcPr>
            <w:tcW w:w="1230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$865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091</w:t>
            </w:r>
          </w:p>
        </w:tc>
        <w:tc>
          <w:tcPr>
            <w:tcW w:w="1231" w:type="dxa"/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348</w:t>
            </w:r>
          </w:p>
        </w:tc>
      </w:tr>
      <w:tr w:rsidR="00930F5A" w:rsidRPr="0017327A" w:rsidTr="00FA1C75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14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EXT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F5A" w:rsidRPr="0017327A" w:rsidRDefault="00930F5A" w:rsidP="000816BE">
            <w:pPr>
              <w:pStyle w:val="Tabletext"/>
            </w:pPr>
            <w:r w:rsidRPr="0017327A">
              <w:t>Extra or miscellaneous test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$293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$623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$767</w:t>
            </w:r>
          </w:p>
        </w:tc>
      </w:tr>
      <w:tr w:rsidR="00930F5A" w:rsidRPr="0017327A" w:rsidTr="000816B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15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CHK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Checklist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930F5A" w:rsidRPr="0017327A" w:rsidTr="000816B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16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SR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Summary report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930F5A" w:rsidRPr="0017327A" w:rsidTr="000816BE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17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CP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Certificate preparation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930F5A" w:rsidRPr="0017327A" w:rsidTr="000816BE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18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HRS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</w:pPr>
            <w:r w:rsidRPr="0017327A">
              <w:t>Consultations, performance and other tests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</w:tcPr>
          <w:p w:rsidR="00930F5A" w:rsidRPr="0017327A" w:rsidRDefault="00930F5A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</w:tbl>
    <w:p w:rsidR="000522B9" w:rsidRPr="0017327A" w:rsidRDefault="000522B9" w:rsidP="001F3B11">
      <w:pPr>
        <w:pStyle w:val="ActHead2"/>
      </w:pPr>
      <w:bookmarkStart w:id="15" w:name="_Toc390691857"/>
      <w:r w:rsidRPr="0017327A">
        <w:rPr>
          <w:rStyle w:val="CharPartNo"/>
        </w:rPr>
        <w:t>Part</w:t>
      </w:r>
      <w:r w:rsidR="0017327A" w:rsidRPr="0017327A">
        <w:rPr>
          <w:rStyle w:val="CharPartNo"/>
        </w:rPr>
        <w:t> </w:t>
      </w:r>
      <w:r w:rsidRPr="0017327A">
        <w:rPr>
          <w:rStyle w:val="CharPartNo"/>
        </w:rPr>
        <w:t>3</w:t>
      </w:r>
      <w:r w:rsidRPr="0017327A">
        <w:t>—</w:t>
      </w:r>
      <w:r w:rsidRPr="0017327A">
        <w:rPr>
          <w:rStyle w:val="CharPartText"/>
        </w:rPr>
        <w:t>Examination and certification of patterns of measuring instruments (including under mutual recognition agreements)</w:t>
      </w:r>
      <w:bookmarkEnd w:id="15"/>
    </w:p>
    <w:p w:rsidR="00BE1FD9" w:rsidRPr="0017327A" w:rsidRDefault="00B46F04" w:rsidP="00B46F04">
      <w:pPr>
        <w:pStyle w:val="Header"/>
      </w:pPr>
      <w:r w:rsidRPr="0017327A">
        <w:rPr>
          <w:rStyle w:val="CharDivNo"/>
        </w:rPr>
        <w:t xml:space="preserve"> </w:t>
      </w:r>
      <w:r w:rsidRPr="0017327A">
        <w:rPr>
          <w:rStyle w:val="CharDivText"/>
        </w:rPr>
        <w:t xml:space="preserve"> </w:t>
      </w:r>
    </w:p>
    <w:p w:rsidR="001F3B11" w:rsidRPr="0017327A" w:rsidRDefault="001F3B11" w:rsidP="001F3B1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982"/>
        <w:gridCol w:w="1701"/>
        <w:gridCol w:w="1230"/>
        <w:gridCol w:w="1231"/>
        <w:gridCol w:w="1231"/>
      </w:tblGrid>
      <w:tr w:rsidR="00930F5A" w:rsidRPr="0017327A" w:rsidTr="00930F5A">
        <w:trPr>
          <w:tblHeader/>
        </w:trPr>
        <w:tc>
          <w:tcPr>
            <w:tcW w:w="708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0F5A" w:rsidRPr="0017327A" w:rsidRDefault="00FD3B53" w:rsidP="000816BE">
            <w:pPr>
              <w:pStyle w:val="TableHeading"/>
            </w:pPr>
            <w:r w:rsidRPr="0017327A">
              <w:t>Examination and certification of patterns of measuring instruments (including under mutual recognition agreements)</w:t>
            </w:r>
          </w:p>
        </w:tc>
      </w:tr>
      <w:tr w:rsidR="00FD3B53" w:rsidRPr="0017327A" w:rsidTr="00930F5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Heading"/>
            </w:pPr>
            <w:r w:rsidRPr="0017327A">
              <w:t>Item</w:t>
            </w:r>
          </w:p>
        </w:tc>
        <w:tc>
          <w:tcPr>
            <w:tcW w:w="9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Heading"/>
            </w:pPr>
            <w:r w:rsidRPr="0017327A">
              <w:t>Activity code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Heading"/>
            </w:pPr>
            <w:r w:rsidRPr="0017327A">
              <w:t>Activity</w:t>
            </w:r>
          </w:p>
        </w:tc>
        <w:tc>
          <w:tcPr>
            <w:tcW w:w="12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Heading"/>
              <w:jc w:val="right"/>
            </w:pPr>
            <w:r w:rsidRPr="0017327A">
              <w:t>Level 1 fee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Heading"/>
              <w:jc w:val="right"/>
            </w:pPr>
            <w:r w:rsidRPr="0017327A">
              <w:t>Level 2 fee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Heading"/>
              <w:jc w:val="right"/>
            </w:pPr>
            <w:r w:rsidRPr="0017327A">
              <w:t>Level 3 fee</w:t>
            </w:r>
          </w:p>
        </w:tc>
      </w:tr>
      <w:tr w:rsidR="00FD3B53" w:rsidRPr="0017327A" w:rsidTr="00930F5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1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AP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3B53" w:rsidRPr="0017327A" w:rsidRDefault="00FD3B53" w:rsidP="000816BE">
            <w:pPr>
              <w:pStyle w:val="Tabletext"/>
            </w:pPr>
            <w:r w:rsidRPr="0017327A">
              <w:t>Application processing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$340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$340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$340</w:t>
            </w:r>
          </w:p>
        </w:tc>
      </w:tr>
      <w:tr w:rsidR="00FD3B53" w:rsidRPr="0017327A" w:rsidTr="00930F5A">
        <w:tc>
          <w:tcPr>
            <w:tcW w:w="714" w:type="dxa"/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2</w:t>
            </w:r>
          </w:p>
        </w:tc>
        <w:tc>
          <w:tcPr>
            <w:tcW w:w="982" w:type="dxa"/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AA</w:t>
            </w:r>
          </w:p>
        </w:tc>
        <w:tc>
          <w:tcPr>
            <w:tcW w:w="1701" w:type="dxa"/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Application assessment</w:t>
            </w:r>
          </w:p>
        </w:tc>
        <w:tc>
          <w:tcPr>
            <w:tcW w:w="1230" w:type="dxa"/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FD3B53" w:rsidRPr="0017327A" w:rsidTr="00930F5A">
        <w:tc>
          <w:tcPr>
            <w:tcW w:w="714" w:type="dxa"/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3</w:t>
            </w:r>
          </w:p>
        </w:tc>
        <w:tc>
          <w:tcPr>
            <w:tcW w:w="982" w:type="dxa"/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SR</w:t>
            </w:r>
          </w:p>
        </w:tc>
        <w:tc>
          <w:tcPr>
            <w:tcW w:w="1701" w:type="dxa"/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Summary report</w:t>
            </w:r>
          </w:p>
        </w:tc>
        <w:tc>
          <w:tcPr>
            <w:tcW w:w="1230" w:type="dxa"/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FD3B53" w:rsidRPr="0017327A" w:rsidTr="00930F5A">
        <w:tc>
          <w:tcPr>
            <w:tcW w:w="714" w:type="dxa"/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4</w:t>
            </w:r>
          </w:p>
        </w:tc>
        <w:tc>
          <w:tcPr>
            <w:tcW w:w="982" w:type="dxa"/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EXT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3B53" w:rsidRPr="0017327A" w:rsidRDefault="00FD3B53" w:rsidP="000816BE">
            <w:pPr>
              <w:pStyle w:val="Tabletext"/>
            </w:pPr>
            <w:r w:rsidRPr="0017327A">
              <w:t>Extra or miscellaneous test</w:t>
            </w:r>
          </w:p>
        </w:tc>
        <w:tc>
          <w:tcPr>
            <w:tcW w:w="1230" w:type="dxa"/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$484</w:t>
            </w:r>
          </w:p>
        </w:tc>
        <w:tc>
          <w:tcPr>
            <w:tcW w:w="1231" w:type="dxa"/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$587</w:t>
            </w:r>
          </w:p>
        </w:tc>
        <w:tc>
          <w:tcPr>
            <w:tcW w:w="1231" w:type="dxa"/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$767</w:t>
            </w:r>
          </w:p>
        </w:tc>
      </w:tr>
      <w:tr w:rsidR="00FD3B53" w:rsidRPr="0017327A" w:rsidTr="00754B30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CP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Certificate preparation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FD3B53" w:rsidRPr="0017327A" w:rsidTr="00754B30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6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HRS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</w:pPr>
            <w:r w:rsidRPr="0017327A">
              <w:t>Consultations, performance and other tests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</w:tcPr>
          <w:p w:rsidR="00FD3B53" w:rsidRPr="0017327A" w:rsidRDefault="00FD3B53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</w:tbl>
    <w:p w:rsidR="00AE072E" w:rsidRPr="0017327A" w:rsidRDefault="000522B9" w:rsidP="00FD3B53">
      <w:pPr>
        <w:pStyle w:val="ActHead2"/>
      </w:pPr>
      <w:bookmarkStart w:id="16" w:name="_Toc390691858"/>
      <w:r w:rsidRPr="0017327A">
        <w:rPr>
          <w:rStyle w:val="CharPartNo"/>
        </w:rPr>
        <w:t>Part</w:t>
      </w:r>
      <w:r w:rsidR="0017327A" w:rsidRPr="0017327A">
        <w:rPr>
          <w:rStyle w:val="CharPartNo"/>
        </w:rPr>
        <w:t> </w:t>
      </w:r>
      <w:r w:rsidRPr="0017327A">
        <w:rPr>
          <w:rStyle w:val="CharPartNo"/>
        </w:rPr>
        <w:t>3A</w:t>
      </w:r>
      <w:r w:rsidRPr="0017327A">
        <w:t>—</w:t>
      </w:r>
      <w:r w:rsidRPr="0017327A">
        <w:rPr>
          <w:rStyle w:val="CharPartText"/>
        </w:rPr>
        <w:t>Examination and certification of point of sale systems</w:t>
      </w:r>
      <w:bookmarkEnd w:id="16"/>
    </w:p>
    <w:p w:rsidR="00BE1FD9" w:rsidRPr="0017327A" w:rsidRDefault="00B46F04" w:rsidP="00B46F04">
      <w:pPr>
        <w:pStyle w:val="Header"/>
      </w:pPr>
      <w:r w:rsidRPr="0017327A">
        <w:rPr>
          <w:rStyle w:val="CharDivNo"/>
        </w:rPr>
        <w:t xml:space="preserve"> </w:t>
      </w:r>
      <w:r w:rsidRPr="0017327A">
        <w:rPr>
          <w:rStyle w:val="CharDivText"/>
        </w:rPr>
        <w:t xml:space="preserve"> </w:t>
      </w:r>
    </w:p>
    <w:p w:rsidR="006E13AF" w:rsidRPr="0017327A" w:rsidRDefault="006E13AF" w:rsidP="00FD3B5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982"/>
        <w:gridCol w:w="3544"/>
        <w:gridCol w:w="1846"/>
      </w:tblGrid>
      <w:tr w:rsidR="006E13AF" w:rsidRPr="0017327A" w:rsidTr="006E13AF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E13AF" w:rsidRPr="0017327A" w:rsidRDefault="006E13AF" w:rsidP="006E13AF">
            <w:pPr>
              <w:pStyle w:val="TableHeading"/>
            </w:pPr>
            <w:r w:rsidRPr="0017327A">
              <w:t>Examination and certification of point of sale systems</w:t>
            </w:r>
          </w:p>
        </w:tc>
      </w:tr>
      <w:tr w:rsidR="006E13AF" w:rsidRPr="0017327A" w:rsidTr="00433B7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6E13AF">
            <w:pPr>
              <w:pStyle w:val="TableHeading"/>
            </w:pPr>
            <w:r w:rsidRPr="0017327A">
              <w:t>Item</w:t>
            </w:r>
          </w:p>
        </w:tc>
        <w:tc>
          <w:tcPr>
            <w:tcW w:w="9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Heading"/>
            </w:pPr>
            <w:r w:rsidRPr="0017327A">
              <w:t>Activity code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Heading"/>
            </w:pPr>
            <w:r w:rsidRPr="0017327A">
              <w:t>Activity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Heading"/>
              <w:jc w:val="right"/>
            </w:pPr>
            <w:r w:rsidRPr="0017327A">
              <w:t>Fee</w:t>
            </w:r>
          </w:p>
        </w:tc>
      </w:tr>
      <w:tr w:rsidR="006E13AF" w:rsidRPr="0017327A" w:rsidTr="00433B76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AP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Application processing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$340</w:t>
            </w:r>
          </w:p>
        </w:tc>
      </w:tr>
      <w:tr w:rsidR="006E13AF" w:rsidRPr="0017327A" w:rsidTr="00433B7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2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AA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Application assessment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</w:tbl>
    <w:p w:rsidR="000522B9" w:rsidRPr="0017327A" w:rsidRDefault="000522B9" w:rsidP="006E13AF">
      <w:pPr>
        <w:pStyle w:val="ActHead2"/>
      </w:pPr>
      <w:bookmarkStart w:id="17" w:name="_Toc390691859"/>
      <w:r w:rsidRPr="0017327A">
        <w:rPr>
          <w:rStyle w:val="CharPartNo"/>
        </w:rPr>
        <w:t>Part</w:t>
      </w:r>
      <w:r w:rsidR="0017327A" w:rsidRPr="0017327A">
        <w:rPr>
          <w:rStyle w:val="CharPartNo"/>
        </w:rPr>
        <w:t> </w:t>
      </w:r>
      <w:r w:rsidRPr="0017327A">
        <w:rPr>
          <w:rStyle w:val="CharPartNo"/>
        </w:rPr>
        <w:t>4</w:t>
      </w:r>
      <w:r w:rsidRPr="0017327A">
        <w:t>—</w:t>
      </w:r>
      <w:r w:rsidRPr="0017327A">
        <w:rPr>
          <w:rStyle w:val="CharPartText"/>
        </w:rPr>
        <w:t>Examination and certification of evidential breath analysers</w:t>
      </w:r>
      <w:bookmarkEnd w:id="17"/>
    </w:p>
    <w:p w:rsidR="00BE1FD9" w:rsidRPr="0017327A" w:rsidRDefault="00B46F04" w:rsidP="00B46F04">
      <w:pPr>
        <w:pStyle w:val="Header"/>
      </w:pPr>
      <w:r w:rsidRPr="0017327A">
        <w:rPr>
          <w:rStyle w:val="CharDivNo"/>
        </w:rPr>
        <w:t xml:space="preserve"> </w:t>
      </w:r>
      <w:r w:rsidRPr="0017327A">
        <w:rPr>
          <w:rStyle w:val="CharDivText"/>
        </w:rPr>
        <w:t xml:space="preserve"> </w:t>
      </w:r>
    </w:p>
    <w:p w:rsidR="000522B9" w:rsidRPr="0017327A" w:rsidRDefault="000522B9" w:rsidP="006E13A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982"/>
        <w:gridCol w:w="3544"/>
        <w:gridCol w:w="1846"/>
      </w:tblGrid>
      <w:tr w:rsidR="006E13AF" w:rsidRPr="0017327A" w:rsidTr="006E13AF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E13AF" w:rsidRPr="0017327A" w:rsidRDefault="006E13AF" w:rsidP="006E13AF">
            <w:pPr>
              <w:pStyle w:val="TableHeading"/>
            </w:pPr>
            <w:r w:rsidRPr="0017327A">
              <w:t>Examination and certification of evidential breath analysers</w:t>
            </w:r>
          </w:p>
        </w:tc>
      </w:tr>
      <w:tr w:rsidR="006E13AF" w:rsidRPr="0017327A" w:rsidTr="00433B7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6E13AF">
            <w:pPr>
              <w:pStyle w:val="TableHeading"/>
            </w:pPr>
            <w:r w:rsidRPr="0017327A">
              <w:t>Item</w:t>
            </w:r>
          </w:p>
        </w:tc>
        <w:tc>
          <w:tcPr>
            <w:tcW w:w="9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Heading"/>
            </w:pPr>
            <w:r w:rsidRPr="0017327A">
              <w:t>Activity code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Heading"/>
            </w:pPr>
            <w:r w:rsidRPr="0017327A">
              <w:t>Activity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6E13AF">
            <w:pPr>
              <w:pStyle w:val="TableHeading"/>
            </w:pPr>
            <w:r w:rsidRPr="0017327A">
              <w:t>Fee</w:t>
            </w:r>
          </w:p>
        </w:tc>
      </w:tr>
      <w:tr w:rsidR="006E13AF" w:rsidRPr="0017327A" w:rsidTr="00433B7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AP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Application processing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$340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2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AA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Application assessment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$220/hour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3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IP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Instrument performance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$220/hour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4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TT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Temperature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$535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5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HU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Humidity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$556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6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VT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Voltage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112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7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LB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Line</w:t>
            </w:r>
            <w:r w:rsidR="0017327A">
              <w:noBreakHyphen/>
            </w:r>
            <w:r w:rsidRPr="0017327A">
              <w:t>borne interference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$2</w:t>
            </w:r>
            <w:r w:rsidR="0017327A" w:rsidRPr="0017327A">
              <w:t> </w:t>
            </w:r>
            <w:r w:rsidRPr="0017327A">
              <w:t>501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8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SD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Static discharge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$2</w:t>
            </w:r>
            <w:r w:rsidR="0017327A" w:rsidRPr="0017327A">
              <w:t> </w:t>
            </w:r>
            <w:r w:rsidRPr="0017327A">
              <w:t>285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9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EMS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Electromagnetic susceptibility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$23</w:t>
            </w:r>
            <w:r w:rsidR="0017327A" w:rsidRPr="0017327A">
              <w:t> </w:t>
            </w:r>
            <w:r w:rsidRPr="0017327A">
              <w:t>911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10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MS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Mechanical shock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the sum of the third party provider cost and $226/hour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11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ME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Magnetic effect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the sum of the third party provider cost and $226/hour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12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HC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Hydrocarbons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the sum of the third party provider cost and $226/hour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13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SF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Supply frequency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the sum of the third party provider cost and $226/hour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14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HTS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High temperature storage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$340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15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DHC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Damp heat cyclic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$340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16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DCP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DC power supply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the sum of the third party provider cost and $226/hour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17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DCR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Ripple on DC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the sum of the third party provider cost and $226/hour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18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VIB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Vibration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the sum of the third party provider cost and $226/hour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19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DB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Durability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the sum of the third party provider cost and $226/hour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20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EXT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</w:pPr>
            <w:r w:rsidRPr="0017327A">
              <w:t>Extra or miscellaneous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$767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21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CHK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Checklist</w:t>
            </w:r>
          </w:p>
        </w:tc>
        <w:tc>
          <w:tcPr>
            <w:tcW w:w="1846" w:type="dxa"/>
            <w:shd w:val="clear" w:color="auto" w:fill="auto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6E13AF" w:rsidRPr="0017327A" w:rsidTr="00433B76">
        <w:tc>
          <w:tcPr>
            <w:tcW w:w="714" w:type="dxa"/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22</w:t>
            </w:r>
          </w:p>
        </w:tc>
        <w:tc>
          <w:tcPr>
            <w:tcW w:w="982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SR</w:t>
            </w:r>
          </w:p>
        </w:tc>
        <w:tc>
          <w:tcPr>
            <w:tcW w:w="3544" w:type="dxa"/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Summary report</w:t>
            </w:r>
          </w:p>
        </w:tc>
        <w:tc>
          <w:tcPr>
            <w:tcW w:w="1846" w:type="dxa"/>
            <w:shd w:val="clear" w:color="auto" w:fill="auto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6E13AF" w:rsidRPr="0017327A" w:rsidTr="00433B7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23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CP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Certificate preparation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6E13AF" w:rsidRPr="0017327A" w:rsidTr="00433B7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6E13AF">
            <w:pPr>
              <w:pStyle w:val="Tabletext"/>
            </w:pPr>
            <w:r w:rsidRPr="0017327A">
              <w:t>24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HRS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</w:pPr>
            <w:r w:rsidRPr="0017327A">
              <w:t>Consultations, performance and other tests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auto" w:fill="auto"/>
          </w:tcPr>
          <w:p w:rsidR="006E13AF" w:rsidRPr="0017327A" w:rsidRDefault="006E13AF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</w:tbl>
    <w:p w:rsidR="00355136" w:rsidRPr="0017327A" w:rsidRDefault="000522B9" w:rsidP="00C340A3">
      <w:pPr>
        <w:pStyle w:val="ActHead2"/>
      </w:pPr>
      <w:bookmarkStart w:id="18" w:name="_Toc390691860"/>
      <w:r w:rsidRPr="0017327A">
        <w:rPr>
          <w:rStyle w:val="CharPartNo"/>
        </w:rPr>
        <w:t>Part</w:t>
      </w:r>
      <w:r w:rsidR="0017327A" w:rsidRPr="0017327A">
        <w:rPr>
          <w:rStyle w:val="CharPartNo"/>
        </w:rPr>
        <w:t> </w:t>
      </w:r>
      <w:r w:rsidRPr="0017327A">
        <w:rPr>
          <w:rStyle w:val="CharPartNo"/>
        </w:rPr>
        <w:t>5</w:t>
      </w:r>
      <w:r w:rsidRPr="0017327A">
        <w:t>—</w:t>
      </w:r>
      <w:r w:rsidRPr="0017327A">
        <w:rPr>
          <w:rStyle w:val="CharPartText"/>
        </w:rPr>
        <w:t>Examination and certification of grain protein measuring instruments</w:t>
      </w:r>
      <w:bookmarkEnd w:id="18"/>
    </w:p>
    <w:p w:rsidR="00BE1FD9" w:rsidRPr="0017327A" w:rsidRDefault="00B46F04" w:rsidP="00B46F04">
      <w:pPr>
        <w:pStyle w:val="Header"/>
      </w:pPr>
      <w:r w:rsidRPr="0017327A">
        <w:rPr>
          <w:rStyle w:val="CharDivNo"/>
        </w:rPr>
        <w:t xml:space="preserve"> </w:t>
      </w:r>
      <w:r w:rsidRPr="0017327A">
        <w:rPr>
          <w:rStyle w:val="CharDivText"/>
        </w:rPr>
        <w:t xml:space="preserve"> </w:t>
      </w:r>
    </w:p>
    <w:p w:rsidR="000522B9" w:rsidRPr="0017327A" w:rsidRDefault="000522B9" w:rsidP="00C340A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982"/>
        <w:gridCol w:w="3544"/>
        <w:gridCol w:w="1846"/>
      </w:tblGrid>
      <w:tr w:rsidR="00C340A3" w:rsidRPr="0017327A" w:rsidTr="00C340A3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340A3" w:rsidRPr="0017327A" w:rsidRDefault="00C340A3" w:rsidP="00C340A3">
            <w:pPr>
              <w:pStyle w:val="TableHeading"/>
            </w:pPr>
            <w:r w:rsidRPr="0017327A">
              <w:t>Examination and certification of grain protein measuring instruments</w:t>
            </w:r>
          </w:p>
        </w:tc>
      </w:tr>
      <w:tr w:rsidR="00C340A3" w:rsidRPr="0017327A" w:rsidTr="00433B7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40A3" w:rsidRPr="0017327A" w:rsidRDefault="00C340A3" w:rsidP="00C340A3">
            <w:pPr>
              <w:pStyle w:val="TableHeading"/>
            </w:pPr>
            <w:r w:rsidRPr="0017327A">
              <w:t>Item</w:t>
            </w:r>
          </w:p>
        </w:tc>
        <w:tc>
          <w:tcPr>
            <w:tcW w:w="9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40A3" w:rsidRPr="0017327A" w:rsidRDefault="00C340A3" w:rsidP="000816BE">
            <w:pPr>
              <w:pStyle w:val="TableHeading"/>
            </w:pPr>
            <w:r w:rsidRPr="0017327A">
              <w:t>Activity code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40A3" w:rsidRPr="0017327A" w:rsidRDefault="00C340A3" w:rsidP="000816BE">
            <w:pPr>
              <w:pStyle w:val="TableHeading"/>
            </w:pPr>
            <w:r w:rsidRPr="0017327A">
              <w:t>Activity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340A3" w:rsidRPr="0017327A" w:rsidRDefault="00C340A3" w:rsidP="000816BE">
            <w:pPr>
              <w:pStyle w:val="TableHeading"/>
              <w:jc w:val="right"/>
            </w:pPr>
            <w:r w:rsidRPr="0017327A">
              <w:t>Fee</w:t>
            </w:r>
          </w:p>
        </w:tc>
      </w:tr>
      <w:tr w:rsidR="00433B76" w:rsidRPr="0017327A" w:rsidTr="00433B7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1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AP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Application processing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$340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2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AA</w:t>
            </w:r>
          </w:p>
        </w:tc>
        <w:tc>
          <w:tcPr>
            <w:tcW w:w="354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Application assessment</w:t>
            </w:r>
          </w:p>
        </w:tc>
        <w:tc>
          <w:tcPr>
            <w:tcW w:w="1846" w:type="dxa"/>
            <w:shd w:val="clear" w:color="auto" w:fill="auto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3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IP</w:t>
            </w:r>
          </w:p>
        </w:tc>
        <w:tc>
          <w:tcPr>
            <w:tcW w:w="354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Instrument performance</w:t>
            </w:r>
          </w:p>
        </w:tc>
        <w:tc>
          <w:tcPr>
            <w:tcW w:w="1846" w:type="dxa"/>
            <w:shd w:val="clear" w:color="auto" w:fill="auto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4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TT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Temperature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$4</w:t>
            </w:r>
            <w:r w:rsidR="0017327A" w:rsidRPr="0017327A">
              <w:t> </w:t>
            </w:r>
            <w:r w:rsidRPr="0017327A">
              <w:t>622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5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HU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Humidity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$1</w:t>
            </w:r>
            <w:r w:rsidR="0017327A" w:rsidRPr="0017327A">
              <w:t> </w:t>
            </w:r>
            <w:r w:rsidRPr="0017327A">
              <w:t>575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6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VT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Voltage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$844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7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LB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Line</w:t>
            </w:r>
            <w:r w:rsidR="0017327A">
              <w:noBreakHyphen/>
            </w:r>
            <w:r w:rsidRPr="0017327A">
              <w:t>borne interference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$782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8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SD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Static discharge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$834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9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EMS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Electromagnetic susceptibility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$3</w:t>
            </w:r>
            <w:r w:rsidR="0017327A" w:rsidRPr="0017327A">
              <w:t> </w:t>
            </w:r>
            <w:r w:rsidRPr="0017327A">
              <w:t>778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10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EXT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Extra or miscellaneous test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$767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11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CHK</w:t>
            </w:r>
          </w:p>
        </w:tc>
        <w:tc>
          <w:tcPr>
            <w:tcW w:w="354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Checklist</w:t>
            </w:r>
          </w:p>
        </w:tc>
        <w:tc>
          <w:tcPr>
            <w:tcW w:w="1846" w:type="dxa"/>
            <w:shd w:val="clear" w:color="auto" w:fill="auto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12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SR</w:t>
            </w:r>
          </w:p>
        </w:tc>
        <w:tc>
          <w:tcPr>
            <w:tcW w:w="354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Summary report</w:t>
            </w:r>
          </w:p>
        </w:tc>
        <w:tc>
          <w:tcPr>
            <w:tcW w:w="1846" w:type="dxa"/>
            <w:shd w:val="clear" w:color="auto" w:fill="auto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433B76" w:rsidRPr="0017327A" w:rsidTr="00433B7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13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CP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Certificate preparation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433B76" w:rsidRPr="0017327A" w:rsidTr="00433B7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C340A3">
            <w:pPr>
              <w:pStyle w:val="Tabletext"/>
            </w:pPr>
            <w:r w:rsidRPr="0017327A">
              <w:t>14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HRS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Consultations, performance and other tests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</w:tbl>
    <w:p w:rsidR="000522B9" w:rsidRPr="0017327A" w:rsidRDefault="000522B9" w:rsidP="00433B76">
      <w:pPr>
        <w:pStyle w:val="ActHead2"/>
      </w:pPr>
      <w:bookmarkStart w:id="19" w:name="_Toc390691861"/>
      <w:r w:rsidRPr="0017327A">
        <w:rPr>
          <w:rStyle w:val="CharPartNo"/>
        </w:rPr>
        <w:t>Part</w:t>
      </w:r>
      <w:r w:rsidR="0017327A" w:rsidRPr="0017327A">
        <w:rPr>
          <w:rStyle w:val="CharPartNo"/>
        </w:rPr>
        <w:t> </w:t>
      </w:r>
      <w:r w:rsidRPr="0017327A">
        <w:rPr>
          <w:rStyle w:val="CharPartNo"/>
        </w:rPr>
        <w:t>6</w:t>
      </w:r>
      <w:r w:rsidRPr="0017327A">
        <w:t>—</w:t>
      </w:r>
      <w:r w:rsidRPr="0017327A">
        <w:rPr>
          <w:rStyle w:val="CharPartText"/>
        </w:rPr>
        <w:t>Examination and certification of utility meters</w:t>
      </w:r>
      <w:bookmarkEnd w:id="19"/>
    </w:p>
    <w:p w:rsidR="00BE1FD9" w:rsidRPr="0017327A" w:rsidRDefault="00B46F04" w:rsidP="00B46F04">
      <w:pPr>
        <w:pStyle w:val="Header"/>
      </w:pPr>
      <w:r w:rsidRPr="0017327A">
        <w:rPr>
          <w:rStyle w:val="CharDivNo"/>
        </w:rPr>
        <w:t xml:space="preserve"> </w:t>
      </w:r>
      <w:r w:rsidRPr="0017327A">
        <w:rPr>
          <w:rStyle w:val="CharDivText"/>
        </w:rPr>
        <w:t xml:space="preserve"> </w:t>
      </w:r>
    </w:p>
    <w:p w:rsidR="00433B76" w:rsidRPr="0017327A" w:rsidRDefault="00433B76" w:rsidP="00433B7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982"/>
        <w:gridCol w:w="3544"/>
        <w:gridCol w:w="1846"/>
      </w:tblGrid>
      <w:tr w:rsidR="00433B76" w:rsidRPr="0017327A" w:rsidTr="00433B76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33B76" w:rsidRPr="0017327A" w:rsidRDefault="00433B76" w:rsidP="00433B76">
            <w:pPr>
              <w:pStyle w:val="TableHeading"/>
            </w:pPr>
            <w:r w:rsidRPr="0017327A">
              <w:t>Examination and certification of utility meters</w:t>
            </w:r>
          </w:p>
        </w:tc>
      </w:tr>
      <w:tr w:rsidR="00433B76" w:rsidRPr="0017327A" w:rsidTr="00433B7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433B76">
            <w:pPr>
              <w:pStyle w:val="TableHeading"/>
            </w:pPr>
            <w:r w:rsidRPr="0017327A">
              <w:t>Item</w:t>
            </w:r>
          </w:p>
        </w:tc>
        <w:tc>
          <w:tcPr>
            <w:tcW w:w="9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Heading"/>
            </w:pPr>
            <w:r w:rsidRPr="0017327A">
              <w:t>Activity code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Heading"/>
            </w:pPr>
            <w:r w:rsidRPr="0017327A">
              <w:t>Activity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Heading"/>
              <w:jc w:val="right"/>
            </w:pPr>
            <w:r w:rsidRPr="0017327A">
              <w:t>Fee</w:t>
            </w:r>
          </w:p>
        </w:tc>
      </w:tr>
      <w:tr w:rsidR="00433B76" w:rsidRPr="0017327A" w:rsidTr="00433B7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1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AP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Application processing</w:t>
            </w:r>
          </w:p>
        </w:tc>
        <w:tc>
          <w:tcPr>
            <w:tcW w:w="1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$340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2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AA</w:t>
            </w:r>
          </w:p>
        </w:tc>
        <w:tc>
          <w:tcPr>
            <w:tcW w:w="354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Application assessment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3</w:t>
            </w:r>
          </w:p>
        </w:tc>
        <w:tc>
          <w:tcPr>
            <w:tcW w:w="982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SR</w:t>
            </w:r>
          </w:p>
        </w:tc>
        <w:tc>
          <w:tcPr>
            <w:tcW w:w="354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Summary report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433B76" w:rsidRPr="0017327A" w:rsidTr="00433B7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4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CP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Certificate preparation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  <w:tr w:rsidR="00433B76" w:rsidRPr="0017327A" w:rsidTr="00433B7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5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HRS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Consultations, performance and other tests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</w:tbl>
    <w:p w:rsidR="00433B76" w:rsidRPr="0017327A" w:rsidRDefault="00433B76" w:rsidP="00433B76">
      <w:pPr>
        <w:pStyle w:val="Tabletext"/>
      </w:pPr>
    </w:p>
    <w:p w:rsidR="00EE3167" w:rsidRPr="0017327A" w:rsidRDefault="008E60E3" w:rsidP="00EE3167">
      <w:pPr>
        <w:pStyle w:val="ItemHead"/>
      </w:pPr>
      <w:r w:rsidRPr="0017327A">
        <w:t>3  Part</w:t>
      </w:r>
      <w:r w:rsidR="0017327A" w:rsidRPr="0017327A">
        <w:t> </w:t>
      </w:r>
      <w:r w:rsidRPr="0017327A">
        <w:t>8 of Schedule</w:t>
      </w:r>
      <w:r w:rsidR="0017327A" w:rsidRPr="0017327A">
        <w:t> </w:t>
      </w:r>
      <w:r w:rsidRPr="0017327A">
        <w:t>13</w:t>
      </w:r>
    </w:p>
    <w:p w:rsidR="008E60E3" w:rsidRPr="0017327A" w:rsidRDefault="008E60E3" w:rsidP="008E60E3">
      <w:pPr>
        <w:pStyle w:val="Item"/>
      </w:pPr>
      <w:r w:rsidRPr="0017327A">
        <w:t>Repeal the Part, substitute:</w:t>
      </w:r>
    </w:p>
    <w:p w:rsidR="008E60E3" w:rsidRPr="0017327A" w:rsidRDefault="008E60E3" w:rsidP="00433B76">
      <w:pPr>
        <w:pStyle w:val="ActHead2"/>
      </w:pPr>
      <w:bookmarkStart w:id="20" w:name="f_Check_Lines_above"/>
      <w:bookmarkStart w:id="21" w:name="_Toc390691862"/>
      <w:bookmarkEnd w:id="20"/>
      <w:r w:rsidRPr="0017327A">
        <w:rPr>
          <w:rStyle w:val="CharPartNo"/>
        </w:rPr>
        <w:t>Part</w:t>
      </w:r>
      <w:r w:rsidR="0017327A" w:rsidRPr="0017327A">
        <w:rPr>
          <w:rStyle w:val="CharPartNo"/>
        </w:rPr>
        <w:t> </w:t>
      </w:r>
      <w:r w:rsidRPr="0017327A">
        <w:rPr>
          <w:rStyle w:val="CharPartNo"/>
        </w:rPr>
        <w:t>8</w:t>
      </w:r>
      <w:r w:rsidRPr="0017327A">
        <w:t>—</w:t>
      </w:r>
      <w:r w:rsidRPr="0017327A">
        <w:rPr>
          <w:rStyle w:val="CharPartText"/>
        </w:rPr>
        <w:t>Additional fees for use of equipment in examination of instruments</w:t>
      </w:r>
      <w:bookmarkEnd w:id="21"/>
    </w:p>
    <w:p w:rsidR="00BE1FD9" w:rsidRPr="0017327A" w:rsidRDefault="00B46F04" w:rsidP="00B46F04">
      <w:pPr>
        <w:pStyle w:val="Header"/>
      </w:pPr>
      <w:r w:rsidRPr="0017327A">
        <w:rPr>
          <w:rStyle w:val="CharDivNo"/>
        </w:rPr>
        <w:t xml:space="preserve"> </w:t>
      </w:r>
      <w:r w:rsidRPr="0017327A">
        <w:rPr>
          <w:rStyle w:val="CharDivText"/>
        </w:rPr>
        <w:t xml:space="preserve"> </w:t>
      </w:r>
    </w:p>
    <w:p w:rsidR="00433B76" w:rsidRPr="0017327A" w:rsidRDefault="00433B76" w:rsidP="00433B7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24"/>
        <w:gridCol w:w="3544"/>
        <w:gridCol w:w="1704"/>
      </w:tblGrid>
      <w:tr w:rsidR="00433B76" w:rsidRPr="0017327A" w:rsidTr="00433B76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33B76" w:rsidRPr="0017327A" w:rsidRDefault="00433B76" w:rsidP="00433B76">
            <w:pPr>
              <w:pStyle w:val="TableHeading"/>
            </w:pPr>
            <w:r w:rsidRPr="0017327A">
              <w:t>Additional fees for use of equipment in examination of instruments</w:t>
            </w:r>
          </w:p>
        </w:tc>
      </w:tr>
      <w:tr w:rsidR="00433B76" w:rsidRPr="0017327A" w:rsidTr="00433B7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433B76">
            <w:pPr>
              <w:pStyle w:val="TableHeading"/>
            </w:pPr>
            <w:r w:rsidRPr="0017327A">
              <w:t>Item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Heading"/>
            </w:pPr>
            <w:r w:rsidRPr="0017327A">
              <w:t>Activity code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Heading"/>
            </w:pPr>
            <w:r w:rsidRPr="0017327A">
              <w:t>Equipment used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Heading"/>
              <w:jc w:val="right"/>
            </w:pPr>
            <w:r w:rsidRPr="0017327A">
              <w:t>Fee</w:t>
            </w:r>
          </w:p>
        </w:tc>
      </w:tr>
      <w:tr w:rsidR="00433B76" w:rsidRPr="0017327A" w:rsidTr="00433B7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1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LARLOA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Large load cell facility (capacity 600 kg to 50</w:t>
            </w:r>
            <w:r w:rsidR="0017327A" w:rsidRPr="0017327A">
              <w:t> </w:t>
            </w:r>
            <w:r w:rsidRPr="0017327A">
              <w:t>000 kg)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$118/hour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2</w:t>
            </w:r>
          </w:p>
        </w:tc>
        <w:tc>
          <w:tcPr>
            <w:tcW w:w="112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SMALOA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Small load cell facility (capacity 50 kg to 500 kg)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$90/hour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3</w:t>
            </w:r>
          </w:p>
        </w:tc>
        <w:tc>
          <w:tcPr>
            <w:tcW w:w="112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LIQHYD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Liquid hydrocarbons test facility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$211/hour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4</w:t>
            </w:r>
          </w:p>
        </w:tc>
        <w:tc>
          <w:tcPr>
            <w:tcW w:w="112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LPG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806028">
            <w:pPr>
              <w:pStyle w:val="Tabletext"/>
            </w:pPr>
            <w:r w:rsidRPr="0017327A">
              <w:t>Liqu</w:t>
            </w:r>
            <w:r w:rsidR="00806028" w:rsidRPr="0017327A">
              <w:t>e</w:t>
            </w:r>
            <w:r w:rsidRPr="0017327A">
              <w:t>fied petroleum gas test facility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$211/hour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5</w:t>
            </w:r>
          </w:p>
        </w:tc>
        <w:tc>
          <w:tcPr>
            <w:tcW w:w="112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CNG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Compressed natural gas test facility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$211/hour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6</w:t>
            </w:r>
          </w:p>
        </w:tc>
        <w:tc>
          <w:tcPr>
            <w:tcW w:w="112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TEMP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Temperature controlled chamber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$96/hour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7</w:t>
            </w:r>
          </w:p>
        </w:tc>
        <w:tc>
          <w:tcPr>
            <w:tcW w:w="112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HUM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Humidity test chamber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$113/hour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8</w:t>
            </w:r>
          </w:p>
        </w:tc>
        <w:tc>
          <w:tcPr>
            <w:tcW w:w="112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REL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Reliability testing equipment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$90/hour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9</w:t>
            </w:r>
          </w:p>
        </w:tc>
        <w:tc>
          <w:tcPr>
            <w:tcW w:w="112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LINBOR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Line</w:t>
            </w:r>
            <w:r w:rsidR="0017327A">
              <w:noBreakHyphen/>
            </w:r>
            <w:r w:rsidRPr="0017327A">
              <w:t>borne interference test equipment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$96/hour</w:t>
            </w:r>
          </w:p>
        </w:tc>
      </w:tr>
      <w:tr w:rsidR="00433B76" w:rsidRPr="0017327A" w:rsidTr="00433B76">
        <w:tc>
          <w:tcPr>
            <w:tcW w:w="714" w:type="dxa"/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10</w:t>
            </w:r>
          </w:p>
        </w:tc>
        <w:tc>
          <w:tcPr>
            <w:tcW w:w="1124" w:type="dxa"/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EMS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Electromagnetic susceptibility testing chamber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$268/hour</w:t>
            </w:r>
          </w:p>
        </w:tc>
      </w:tr>
      <w:tr w:rsidR="00433B76" w:rsidRPr="0017327A" w:rsidTr="00433B7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11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ESD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</w:pPr>
            <w:r w:rsidRPr="0017327A">
              <w:t>Electrostatic discharge test equipment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$98/hour</w:t>
            </w:r>
          </w:p>
        </w:tc>
      </w:tr>
      <w:tr w:rsidR="00433B76" w:rsidRPr="0017327A" w:rsidTr="00433B7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433B76">
            <w:pPr>
              <w:pStyle w:val="Tabletext"/>
            </w:pPr>
            <w:r w:rsidRPr="0017327A">
              <w:t>12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HRS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433B76" w:rsidRPr="0017327A" w:rsidRDefault="00433B76" w:rsidP="000816BE">
            <w:pPr>
              <w:pStyle w:val="Tabletext"/>
            </w:pPr>
            <w:r w:rsidRPr="0017327A">
              <w:t>Labour for operation of test facilities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3B76" w:rsidRPr="0017327A" w:rsidRDefault="00433B76" w:rsidP="000816BE">
            <w:pPr>
              <w:pStyle w:val="Tabletext"/>
              <w:jc w:val="right"/>
            </w:pPr>
            <w:r w:rsidRPr="0017327A">
              <w:t>$226/hour</w:t>
            </w:r>
          </w:p>
        </w:tc>
      </w:tr>
    </w:tbl>
    <w:p w:rsidR="00EE3167" w:rsidRPr="0017327A" w:rsidRDefault="00EE3167" w:rsidP="00433B76">
      <w:pPr>
        <w:pStyle w:val="Tabletext"/>
      </w:pPr>
    </w:p>
    <w:sectPr w:rsidR="00EE3167" w:rsidRPr="0017327A" w:rsidSect="00D729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11" w:rsidRDefault="001F3B11" w:rsidP="0048364F">
      <w:pPr>
        <w:spacing w:line="240" w:lineRule="auto"/>
      </w:pPr>
      <w:r>
        <w:separator/>
      </w:r>
    </w:p>
  </w:endnote>
  <w:endnote w:type="continuationSeparator" w:id="0">
    <w:p w:rsidR="001F3B11" w:rsidRDefault="001F3B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D72917" w:rsidRDefault="001F3B11" w:rsidP="00D729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72917">
      <w:rPr>
        <w:i/>
        <w:sz w:val="18"/>
      </w:rPr>
      <w:t xml:space="preserve"> </w:t>
    </w:r>
    <w:r w:rsidR="00D72917" w:rsidRPr="00D72917">
      <w:rPr>
        <w:i/>
        <w:sz w:val="18"/>
      </w:rPr>
      <w:t>OPC60611 -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17" w:rsidRDefault="00D72917" w:rsidP="00D72917">
    <w:pPr>
      <w:pStyle w:val="Footer"/>
    </w:pPr>
    <w:r w:rsidRPr="00D72917">
      <w:rPr>
        <w:i/>
        <w:sz w:val="18"/>
      </w:rPr>
      <w:t>OPC60611 -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D72917" w:rsidRDefault="001F3B11" w:rsidP="00486382">
    <w:pPr>
      <w:pStyle w:val="Footer"/>
      <w:rPr>
        <w:sz w:val="18"/>
      </w:rPr>
    </w:pPr>
  </w:p>
  <w:p w:rsidR="001F3B11" w:rsidRPr="00D72917" w:rsidRDefault="00D72917" w:rsidP="00D72917">
    <w:pPr>
      <w:pStyle w:val="Footer"/>
      <w:rPr>
        <w:sz w:val="18"/>
      </w:rPr>
    </w:pPr>
    <w:r w:rsidRPr="00D72917">
      <w:rPr>
        <w:i/>
        <w:sz w:val="18"/>
      </w:rPr>
      <w:t>OPC60611 -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D72917" w:rsidRDefault="001F3B11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F3B11" w:rsidRPr="00D7291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F3B11" w:rsidRPr="00D72917" w:rsidRDefault="001F3B1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72917">
            <w:rPr>
              <w:rFonts w:cs="Times New Roman"/>
              <w:i/>
              <w:sz w:val="18"/>
            </w:rPr>
            <w:fldChar w:fldCharType="begin"/>
          </w:r>
          <w:r w:rsidRPr="00D72917">
            <w:rPr>
              <w:rFonts w:cs="Times New Roman"/>
              <w:i/>
              <w:sz w:val="18"/>
            </w:rPr>
            <w:instrText xml:space="preserve"> PAGE </w:instrText>
          </w:r>
          <w:r w:rsidRPr="00D72917">
            <w:rPr>
              <w:rFonts w:cs="Times New Roman"/>
              <w:i/>
              <w:sz w:val="18"/>
            </w:rPr>
            <w:fldChar w:fldCharType="separate"/>
          </w:r>
          <w:r w:rsidR="00F164FB">
            <w:rPr>
              <w:rFonts w:cs="Times New Roman"/>
              <w:i/>
              <w:noProof/>
              <w:sz w:val="18"/>
            </w:rPr>
            <w:t>ii</w:t>
          </w:r>
          <w:r w:rsidRPr="00D729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F3B11" w:rsidRPr="00D72917" w:rsidRDefault="001F3B1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72917">
            <w:rPr>
              <w:rFonts w:cs="Times New Roman"/>
              <w:i/>
              <w:sz w:val="18"/>
            </w:rPr>
            <w:fldChar w:fldCharType="begin"/>
          </w:r>
          <w:r w:rsidRPr="00D72917">
            <w:rPr>
              <w:rFonts w:cs="Times New Roman"/>
              <w:i/>
              <w:sz w:val="18"/>
            </w:rPr>
            <w:instrText xml:space="preserve"> DOCPROPERTY ShortT </w:instrText>
          </w:r>
          <w:r w:rsidRPr="00D72917">
            <w:rPr>
              <w:rFonts w:cs="Times New Roman"/>
              <w:i/>
              <w:sz w:val="18"/>
            </w:rPr>
            <w:fldChar w:fldCharType="separate"/>
          </w:r>
          <w:r w:rsidR="00DC0277">
            <w:rPr>
              <w:rFonts w:cs="Times New Roman"/>
              <w:i/>
              <w:sz w:val="18"/>
            </w:rPr>
            <w:t>National Measurement Amendment (Fees) Regulation 2014</w:t>
          </w:r>
          <w:r w:rsidRPr="00D729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3B11" w:rsidRPr="00D72917" w:rsidRDefault="001F3B1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72917">
            <w:rPr>
              <w:rFonts w:cs="Times New Roman"/>
              <w:i/>
              <w:sz w:val="18"/>
            </w:rPr>
            <w:fldChar w:fldCharType="begin"/>
          </w:r>
          <w:r w:rsidRPr="00D72917">
            <w:rPr>
              <w:rFonts w:cs="Times New Roman"/>
              <w:i/>
              <w:sz w:val="18"/>
            </w:rPr>
            <w:instrText xml:space="preserve"> DOCPROPERTY ActNo </w:instrText>
          </w:r>
          <w:r w:rsidRPr="00D72917">
            <w:rPr>
              <w:rFonts w:cs="Times New Roman"/>
              <w:i/>
              <w:sz w:val="18"/>
            </w:rPr>
            <w:fldChar w:fldCharType="separate"/>
          </w:r>
          <w:r w:rsidR="00DC0277">
            <w:rPr>
              <w:rFonts w:cs="Times New Roman"/>
              <w:i/>
              <w:sz w:val="18"/>
            </w:rPr>
            <w:t>No. 100, 2014</w:t>
          </w:r>
          <w:r w:rsidRPr="00D7291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1F3B11" w:rsidRPr="00D72917" w:rsidRDefault="00D72917" w:rsidP="00D72917">
    <w:pPr>
      <w:rPr>
        <w:rFonts w:cs="Times New Roman"/>
        <w:i/>
        <w:sz w:val="18"/>
      </w:rPr>
    </w:pPr>
    <w:r w:rsidRPr="00D72917">
      <w:rPr>
        <w:rFonts w:cs="Times New Roman"/>
        <w:i/>
        <w:sz w:val="18"/>
      </w:rPr>
      <w:t>OPC60611 -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E33C1C" w:rsidRDefault="001F3B1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F3B1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3B11" w:rsidRDefault="001F3B1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C0277">
            <w:rPr>
              <w:i/>
              <w:sz w:val="18"/>
            </w:rPr>
            <w:t>No. 100,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F3B11" w:rsidRDefault="001F3B1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277">
            <w:rPr>
              <w:i/>
              <w:sz w:val="18"/>
            </w:rPr>
            <w:t>National Measurement Amendment (Fees)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F3B11" w:rsidRDefault="001F3B1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2F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F3B11" w:rsidRPr="00ED79B6" w:rsidRDefault="00D72917" w:rsidP="00D72917">
    <w:pPr>
      <w:rPr>
        <w:i/>
        <w:sz w:val="18"/>
      </w:rPr>
    </w:pPr>
    <w:r w:rsidRPr="00D72917">
      <w:rPr>
        <w:rFonts w:cs="Times New Roman"/>
        <w:i/>
        <w:sz w:val="18"/>
      </w:rPr>
      <w:t>OPC60611 -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D72917" w:rsidRDefault="001F3B11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1F3B11" w:rsidRPr="00D7291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F3B11" w:rsidRPr="00D72917" w:rsidRDefault="001F3B11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72917">
            <w:rPr>
              <w:rFonts w:cs="Times New Roman"/>
              <w:i/>
              <w:sz w:val="18"/>
            </w:rPr>
            <w:fldChar w:fldCharType="begin"/>
          </w:r>
          <w:r w:rsidRPr="00D72917">
            <w:rPr>
              <w:rFonts w:cs="Times New Roman"/>
              <w:i/>
              <w:sz w:val="18"/>
            </w:rPr>
            <w:instrText xml:space="preserve"> PAGE </w:instrText>
          </w:r>
          <w:r w:rsidRPr="00D72917">
            <w:rPr>
              <w:rFonts w:cs="Times New Roman"/>
              <w:i/>
              <w:sz w:val="18"/>
            </w:rPr>
            <w:fldChar w:fldCharType="separate"/>
          </w:r>
          <w:r w:rsidR="00A90D3E">
            <w:rPr>
              <w:rFonts w:cs="Times New Roman"/>
              <w:i/>
              <w:noProof/>
              <w:sz w:val="18"/>
            </w:rPr>
            <w:t>8</w:t>
          </w:r>
          <w:r w:rsidRPr="00D729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F3B11" w:rsidRPr="00D72917" w:rsidRDefault="001F3B11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72917">
            <w:rPr>
              <w:rFonts w:cs="Times New Roman"/>
              <w:i/>
              <w:sz w:val="18"/>
            </w:rPr>
            <w:fldChar w:fldCharType="begin"/>
          </w:r>
          <w:r w:rsidRPr="00D72917">
            <w:rPr>
              <w:rFonts w:cs="Times New Roman"/>
              <w:i/>
              <w:sz w:val="18"/>
            </w:rPr>
            <w:instrText xml:space="preserve"> DOCPROPERTY ShortT </w:instrText>
          </w:r>
          <w:r w:rsidRPr="00D72917">
            <w:rPr>
              <w:rFonts w:cs="Times New Roman"/>
              <w:i/>
              <w:sz w:val="18"/>
            </w:rPr>
            <w:fldChar w:fldCharType="separate"/>
          </w:r>
          <w:r w:rsidR="00DC0277">
            <w:rPr>
              <w:rFonts w:cs="Times New Roman"/>
              <w:i/>
              <w:sz w:val="18"/>
            </w:rPr>
            <w:t>National Measurement Amendment (Fees) Regulation 2014</w:t>
          </w:r>
          <w:r w:rsidRPr="00D729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3B11" w:rsidRPr="00D72917" w:rsidRDefault="001F3B11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72917">
            <w:rPr>
              <w:rFonts w:cs="Times New Roman"/>
              <w:i/>
              <w:sz w:val="18"/>
            </w:rPr>
            <w:fldChar w:fldCharType="begin"/>
          </w:r>
          <w:r w:rsidRPr="00D72917">
            <w:rPr>
              <w:rFonts w:cs="Times New Roman"/>
              <w:i/>
              <w:sz w:val="18"/>
            </w:rPr>
            <w:instrText xml:space="preserve"> DOCPROPERTY ActNo </w:instrText>
          </w:r>
          <w:r w:rsidRPr="00D72917">
            <w:rPr>
              <w:rFonts w:cs="Times New Roman"/>
              <w:i/>
              <w:sz w:val="18"/>
            </w:rPr>
            <w:fldChar w:fldCharType="separate"/>
          </w:r>
          <w:r w:rsidR="00DC0277">
            <w:rPr>
              <w:rFonts w:cs="Times New Roman"/>
              <w:i/>
              <w:sz w:val="18"/>
            </w:rPr>
            <w:t>No. 100, 2014</w:t>
          </w:r>
          <w:r w:rsidRPr="00D7291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1F3B11" w:rsidRPr="00D72917" w:rsidRDefault="00D72917" w:rsidP="00D72917">
    <w:pPr>
      <w:rPr>
        <w:rFonts w:cs="Times New Roman"/>
        <w:i/>
        <w:sz w:val="18"/>
      </w:rPr>
    </w:pPr>
    <w:r w:rsidRPr="00D72917">
      <w:rPr>
        <w:rFonts w:cs="Times New Roman"/>
        <w:i/>
        <w:sz w:val="18"/>
      </w:rPr>
      <w:t>OPC60611 -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E33C1C" w:rsidRDefault="001F3B11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F3B11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3B11" w:rsidRDefault="001F3B11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C0277">
            <w:rPr>
              <w:i/>
              <w:sz w:val="18"/>
            </w:rPr>
            <w:t>No. 100,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F3B11" w:rsidRDefault="001F3B11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277">
            <w:rPr>
              <w:i/>
              <w:sz w:val="18"/>
            </w:rPr>
            <w:t>National Measurement Amendment (Fees)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F3B11" w:rsidRDefault="001F3B11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2FE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F3B11" w:rsidRPr="00ED79B6" w:rsidRDefault="00D72917" w:rsidP="00D72917">
    <w:pPr>
      <w:rPr>
        <w:i/>
        <w:sz w:val="18"/>
      </w:rPr>
    </w:pPr>
    <w:r w:rsidRPr="00D72917">
      <w:rPr>
        <w:rFonts w:cs="Times New Roman"/>
        <w:i/>
        <w:sz w:val="18"/>
      </w:rPr>
      <w:t>OPC60611 -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E33C1C" w:rsidRDefault="001F3B11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F3B11" w:rsidTr="000522B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F3B11" w:rsidRDefault="001F3B11" w:rsidP="000522B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C0277">
            <w:rPr>
              <w:i/>
              <w:sz w:val="18"/>
            </w:rPr>
            <w:t>No. 100,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1F3B11" w:rsidRDefault="001F3B11" w:rsidP="000522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277">
            <w:rPr>
              <w:i/>
              <w:sz w:val="18"/>
            </w:rPr>
            <w:t>National Measurement Amendment (Fees)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1F3B11" w:rsidRDefault="001F3B11" w:rsidP="000522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4F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F3B11" w:rsidRPr="00ED79B6" w:rsidRDefault="001F3B11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11" w:rsidRDefault="001F3B11" w:rsidP="0048364F">
      <w:pPr>
        <w:spacing w:line="240" w:lineRule="auto"/>
      </w:pPr>
      <w:r>
        <w:separator/>
      </w:r>
    </w:p>
  </w:footnote>
  <w:footnote w:type="continuationSeparator" w:id="0">
    <w:p w:rsidR="001F3B11" w:rsidRDefault="001F3B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5F1388" w:rsidRDefault="001F3B1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5F1388" w:rsidRDefault="001F3B1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5F1388" w:rsidRDefault="001F3B1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ED79B6" w:rsidRDefault="001F3B11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ED79B6" w:rsidRDefault="001F3B11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ED79B6" w:rsidRDefault="001F3B1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A961C4" w:rsidRDefault="001F3B1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90D3E">
      <w:rPr>
        <w:b/>
        <w:sz w:val="20"/>
      </w:rPr>
      <w:fldChar w:fldCharType="separate"/>
    </w:r>
    <w:r w:rsidR="00A90D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90D3E">
      <w:rPr>
        <w:sz w:val="20"/>
      </w:rPr>
      <w:fldChar w:fldCharType="separate"/>
    </w:r>
    <w:r w:rsidR="00A90D3E">
      <w:rPr>
        <w:noProof/>
        <w:sz w:val="20"/>
      </w:rPr>
      <w:t>Amendments</w:t>
    </w:r>
    <w:r>
      <w:rPr>
        <w:sz w:val="20"/>
      </w:rPr>
      <w:fldChar w:fldCharType="end"/>
    </w:r>
  </w:p>
  <w:p w:rsidR="001F3B11" w:rsidRPr="00A961C4" w:rsidRDefault="001F3B11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F3B11" w:rsidRPr="00A961C4" w:rsidRDefault="001F3B11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A961C4" w:rsidRDefault="001F3B11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F3B11" w:rsidRPr="00A961C4" w:rsidRDefault="001F3B11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F3B11" w:rsidRPr="00A961C4" w:rsidRDefault="001F3B11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1" w:rsidRPr="00A961C4" w:rsidRDefault="001F3B11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646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DE9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29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C2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AB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A4E4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844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949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128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C25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F3F98"/>
    <w:multiLevelType w:val="hybridMultilevel"/>
    <w:tmpl w:val="B82E743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E3"/>
    <w:rsid w:val="000041C6"/>
    <w:rsid w:val="000063E4"/>
    <w:rsid w:val="000113BC"/>
    <w:rsid w:val="000136AF"/>
    <w:rsid w:val="00016D33"/>
    <w:rsid w:val="00025060"/>
    <w:rsid w:val="0004044E"/>
    <w:rsid w:val="000522B9"/>
    <w:rsid w:val="000614BF"/>
    <w:rsid w:val="000C2430"/>
    <w:rsid w:val="000C4E79"/>
    <w:rsid w:val="000D05EF"/>
    <w:rsid w:val="000F21C1"/>
    <w:rsid w:val="000F7427"/>
    <w:rsid w:val="0010745C"/>
    <w:rsid w:val="00116975"/>
    <w:rsid w:val="00121E3F"/>
    <w:rsid w:val="00154EAC"/>
    <w:rsid w:val="001643C9"/>
    <w:rsid w:val="00165568"/>
    <w:rsid w:val="00166C2F"/>
    <w:rsid w:val="001716C9"/>
    <w:rsid w:val="00171EAE"/>
    <w:rsid w:val="0017327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6473"/>
    <w:rsid w:val="001E7407"/>
    <w:rsid w:val="001F3B11"/>
    <w:rsid w:val="001F6924"/>
    <w:rsid w:val="00201D27"/>
    <w:rsid w:val="002109ED"/>
    <w:rsid w:val="00231427"/>
    <w:rsid w:val="00240749"/>
    <w:rsid w:val="00265FBC"/>
    <w:rsid w:val="00266D05"/>
    <w:rsid w:val="002932B1"/>
    <w:rsid w:val="00295408"/>
    <w:rsid w:val="00297ECB"/>
    <w:rsid w:val="002A0FFD"/>
    <w:rsid w:val="002A5437"/>
    <w:rsid w:val="002B2731"/>
    <w:rsid w:val="002B5B89"/>
    <w:rsid w:val="002B7D96"/>
    <w:rsid w:val="002D043A"/>
    <w:rsid w:val="002D6FE1"/>
    <w:rsid w:val="00304E75"/>
    <w:rsid w:val="003072FA"/>
    <w:rsid w:val="0031713F"/>
    <w:rsid w:val="003415D3"/>
    <w:rsid w:val="00352B0F"/>
    <w:rsid w:val="00353C55"/>
    <w:rsid w:val="00355136"/>
    <w:rsid w:val="00361BD9"/>
    <w:rsid w:val="00363549"/>
    <w:rsid w:val="00372522"/>
    <w:rsid w:val="003801D0"/>
    <w:rsid w:val="0039228E"/>
    <w:rsid w:val="003926B5"/>
    <w:rsid w:val="003B04EC"/>
    <w:rsid w:val="003C47EA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3DDB"/>
    <w:rsid w:val="00424CA9"/>
    <w:rsid w:val="00433910"/>
    <w:rsid w:val="00433B76"/>
    <w:rsid w:val="00433E40"/>
    <w:rsid w:val="0044291A"/>
    <w:rsid w:val="004541B9"/>
    <w:rsid w:val="00457E05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1BC7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05B47"/>
    <w:rsid w:val="006064D3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B47E2"/>
    <w:rsid w:val="006B7EC1"/>
    <w:rsid w:val="006C2C12"/>
    <w:rsid w:val="006C3FFF"/>
    <w:rsid w:val="006C7F8C"/>
    <w:rsid w:val="006D3667"/>
    <w:rsid w:val="006D4E91"/>
    <w:rsid w:val="006E004B"/>
    <w:rsid w:val="006E13AF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B760A"/>
    <w:rsid w:val="007E7D4A"/>
    <w:rsid w:val="007F7D49"/>
    <w:rsid w:val="00806028"/>
    <w:rsid w:val="00826BE1"/>
    <w:rsid w:val="00826DA5"/>
    <w:rsid w:val="00833416"/>
    <w:rsid w:val="00856A31"/>
    <w:rsid w:val="00874B69"/>
    <w:rsid w:val="008754D0"/>
    <w:rsid w:val="00877D48"/>
    <w:rsid w:val="0089783B"/>
    <w:rsid w:val="008C2A09"/>
    <w:rsid w:val="008C3828"/>
    <w:rsid w:val="008D0EE0"/>
    <w:rsid w:val="008E60E3"/>
    <w:rsid w:val="008E7BE3"/>
    <w:rsid w:val="008F07E3"/>
    <w:rsid w:val="008F4F1C"/>
    <w:rsid w:val="00907271"/>
    <w:rsid w:val="00930F5A"/>
    <w:rsid w:val="00931073"/>
    <w:rsid w:val="00932377"/>
    <w:rsid w:val="00932A33"/>
    <w:rsid w:val="009727EB"/>
    <w:rsid w:val="009848EC"/>
    <w:rsid w:val="009B3629"/>
    <w:rsid w:val="009C49D8"/>
    <w:rsid w:val="009E3601"/>
    <w:rsid w:val="009F2FE3"/>
    <w:rsid w:val="009F727E"/>
    <w:rsid w:val="00A1027A"/>
    <w:rsid w:val="00A2057D"/>
    <w:rsid w:val="00A231E2"/>
    <w:rsid w:val="00A2550D"/>
    <w:rsid w:val="00A26DBE"/>
    <w:rsid w:val="00A326A4"/>
    <w:rsid w:val="00A4169B"/>
    <w:rsid w:val="00A41EA9"/>
    <w:rsid w:val="00A4361F"/>
    <w:rsid w:val="00A5197F"/>
    <w:rsid w:val="00A602CD"/>
    <w:rsid w:val="00A64912"/>
    <w:rsid w:val="00A70A74"/>
    <w:rsid w:val="00A71C4E"/>
    <w:rsid w:val="00A87AB9"/>
    <w:rsid w:val="00A90D3E"/>
    <w:rsid w:val="00AB3315"/>
    <w:rsid w:val="00AB7B41"/>
    <w:rsid w:val="00AC06B3"/>
    <w:rsid w:val="00AD5641"/>
    <w:rsid w:val="00AE072E"/>
    <w:rsid w:val="00AE38B7"/>
    <w:rsid w:val="00AE50A2"/>
    <w:rsid w:val="00AE5B98"/>
    <w:rsid w:val="00AF0336"/>
    <w:rsid w:val="00AF6613"/>
    <w:rsid w:val="00B00902"/>
    <w:rsid w:val="00B032D8"/>
    <w:rsid w:val="00B332B8"/>
    <w:rsid w:val="00B33B3C"/>
    <w:rsid w:val="00B46F04"/>
    <w:rsid w:val="00B61D2C"/>
    <w:rsid w:val="00B63BDE"/>
    <w:rsid w:val="00BA26CF"/>
    <w:rsid w:val="00BA5026"/>
    <w:rsid w:val="00BB6E79"/>
    <w:rsid w:val="00BC4F91"/>
    <w:rsid w:val="00BD3A99"/>
    <w:rsid w:val="00BD60E6"/>
    <w:rsid w:val="00BE1FD9"/>
    <w:rsid w:val="00BE253A"/>
    <w:rsid w:val="00BE719A"/>
    <w:rsid w:val="00BE720A"/>
    <w:rsid w:val="00BF4533"/>
    <w:rsid w:val="00C067E5"/>
    <w:rsid w:val="00C164CA"/>
    <w:rsid w:val="00C21B63"/>
    <w:rsid w:val="00C340A3"/>
    <w:rsid w:val="00C42BF8"/>
    <w:rsid w:val="00C460AE"/>
    <w:rsid w:val="00C50043"/>
    <w:rsid w:val="00C673C4"/>
    <w:rsid w:val="00C7573B"/>
    <w:rsid w:val="00C76CF3"/>
    <w:rsid w:val="00C77E30"/>
    <w:rsid w:val="00CB0180"/>
    <w:rsid w:val="00CB3470"/>
    <w:rsid w:val="00CC6459"/>
    <w:rsid w:val="00CD5D9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2917"/>
    <w:rsid w:val="00D766DF"/>
    <w:rsid w:val="00D83D21"/>
    <w:rsid w:val="00D84B58"/>
    <w:rsid w:val="00D9082E"/>
    <w:rsid w:val="00D91C76"/>
    <w:rsid w:val="00D925D1"/>
    <w:rsid w:val="00DC0277"/>
    <w:rsid w:val="00E01152"/>
    <w:rsid w:val="00E05704"/>
    <w:rsid w:val="00E05C46"/>
    <w:rsid w:val="00E074CF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3BE4"/>
    <w:rsid w:val="00ED3A7D"/>
    <w:rsid w:val="00ED7844"/>
    <w:rsid w:val="00EE3167"/>
    <w:rsid w:val="00EF2E3A"/>
    <w:rsid w:val="00F047E2"/>
    <w:rsid w:val="00F078DC"/>
    <w:rsid w:val="00F13E86"/>
    <w:rsid w:val="00F164FB"/>
    <w:rsid w:val="00F24C35"/>
    <w:rsid w:val="00F56759"/>
    <w:rsid w:val="00F677A9"/>
    <w:rsid w:val="00F84CF5"/>
    <w:rsid w:val="00FA420B"/>
    <w:rsid w:val="00FB03B3"/>
    <w:rsid w:val="00FB192C"/>
    <w:rsid w:val="00FB61DB"/>
    <w:rsid w:val="00FD3B53"/>
    <w:rsid w:val="00FD7CFE"/>
    <w:rsid w:val="00FE19DF"/>
    <w:rsid w:val="00FE60C6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327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327A"/>
  </w:style>
  <w:style w:type="paragraph" w:customStyle="1" w:styleId="OPCParaBase">
    <w:name w:val="OPCParaBase"/>
    <w:qFormat/>
    <w:rsid w:val="001732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32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32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32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32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32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732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32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32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32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32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327A"/>
  </w:style>
  <w:style w:type="paragraph" w:customStyle="1" w:styleId="Blocks">
    <w:name w:val="Blocks"/>
    <w:aliases w:val="bb"/>
    <w:basedOn w:val="OPCParaBase"/>
    <w:qFormat/>
    <w:rsid w:val="001732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32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32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327A"/>
    <w:rPr>
      <w:i/>
    </w:rPr>
  </w:style>
  <w:style w:type="paragraph" w:customStyle="1" w:styleId="BoxList">
    <w:name w:val="BoxList"/>
    <w:aliases w:val="bl"/>
    <w:basedOn w:val="BoxText"/>
    <w:qFormat/>
    <w:rsid w:val="001732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32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32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327A"/>
    <w:pPr>
      <w:ind w:left="1985" w:hanging="851"/>
    </w:pPr>
  </w:style>
  <w:style w:type="character" w:customStyle="1" w:styleId="CharAmPartNo">
    <w:name w:val="CharAmPartNo"/>
    <w:basedOn w:val="OPCCharBase"/>
    <w:qFormat/>
    <w:rsid w:val="0017327A"/>
  </w:style>
  <w:style w:type="character" w:customStyle="1" w:styleId="CharAmPartText">
    <w:name w:val="CharAmPartText"/>
    <w:basedOn w:val="OPCCharBase"/>
    <w:qFormat/>
    <w:rsid w:val="0017327A"/>
  </w:style>
  <w:style w:type="character" w:customStyle="1" w:styleId="CharAmSchNo">
    <w:name w:val="CharAmSchNo"/>
    <w:basedOn w:val="OPCCharBase"/>
    <w:qFormat/>
    <w:rsid w:val="0017327A"/>
  </w:style>
  <w:style w:type="character" w:customStyle="1" w:styleId="CharAmSchText">
    <w:name w:val="CharAmSchText"/>
    <w:basedOn w:val="OPCCharBase"/>
    <w:qFormat/>
    <w:rsid w:val="0017327A"/>
  </w:style>
  <w:style w:type="character" w:customStyle="1" w:styleId="CharBoldItalic">
    <w:name w:val="CharBoldItalic"/>
    <w:basedOn w:val="OPCCharBase"/>
    <w:uiPriority w:val="1"/>
    <w:qFormat/>
    <w:rsid w:val="001732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327A"/>
  </w:style>
  <w:style w:type="character" w:customStyle="1" w:styleId="CharChapText">
    <w:name w:val="CharChapText"/>
    <w:basedOn w:val="OPCCharBase"/>
    <w:uiPriority w:val="1"/>
    <w:qFormat/>
    <w:rsid w:val="0017327A"/>
  </w:style>
  <w:style w:type="character" w:customStyle="1" w:styleId="CharDivNo">
    <w:name w:val="CharDivNo"/>
    <w:basedOn w:val="OPCCharBase"/>
    <w:uiPriority w:val="1"/>
    <w:qFormat/>
    <w:rsid w:val="0017327A"/>
  </w:style>
  <w:style w:type="character" w:customStyle="1" w:styleId="CharDivText">
    <w:name w:val="CharDivText"/>
    <w:basedOn w:val="OPCCharBase"/>
    <w:uiPriority w:val="1"/>
    <w:qFormat/>
    <w:rsid w:val="0017327A"/>
  </w:style>
  <w:style w:type="character" w:customStyle="1" w:styleId="CharItalic">
    <w:name w:val="CharItalic"/>
    <w:basedOn w:val="OPCCharBase"/>
    <w:uiPriority w:val="1"/>
    <w:qFormat/>
    <w:rsid w:val="0017327A"/>
    <w:rPr>
      <w:i/>
    </w:rPr>
  </w:style>
  <w:style w:type="character" w:customStyle="1" w:styleId="CharPartNo">
    <w:name w:val="CharPartNo"/>
    <w:basedOn w:val="OPCCharBase"/>
    <w:uiPriority w:val="1"/>
    <w:qFormat/>
    <w:rsid w:val="0017327A"/>
  </w:style>
  <w:style w:type="character" w:customStyle="1" w:styleId="CharPartText">
    <w:name w:val="CharPartText"/>
    <w:basedOn w:val="OPCCharBase"/>
    <w:uiPriority w:val="1"/>
    <w:qFormat/>
    <w:rsid w:val="0017327A"/>
  </w:style>
  <w:style w:type="character" w:customStyle="1" w:styleId="CharSectno">
    <w:name w:val="CharSectno"/>
    <w:basedOn w:val="OPCCharBase"/>
    <w:qFormat/>
    <w:rsid w:val="0017327A"/>
  </w:style>
  <w:style w:type="character" w:customStyle="1" w:styleId="CharSubdNo">
    <w:name w:val="CharSubdNo"/>
    <w:basedOn w:val="OPCCharBase"/>
    <w:uiPriority w:val="1"/>
    <w:qFormat/>
    <w:rsid w:val="0017327A"/>
  </w:style>
  <w:style w:type="character" w:customStyle="1" w:styleId="CharSubdText">
    <w:name w:val="CharSubdText"/>
    <w:basedOn w:val="OPCCharBase"/>
    <w:uiPriority w:val="1"/>
    <w:qFormat/>
    <w:rsid w:val="0017327A"/>
  </w:style>
  <w:style w:type="paragraph" w:customStyle="1" w:styleId="CTA--">
    <w:name w:val="CTA --"/>
    <w:basedOn w:val="OPCParaBase"/>
    <w:next w:val="Normal"/>
    <w:rsid w:val="001732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32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32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32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32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32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32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32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32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32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32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32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32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32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732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32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732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32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32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32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32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32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32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32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32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32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32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32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32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32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32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732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32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32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32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732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32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32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32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32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32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32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32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32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32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32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32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32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32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32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32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32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32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32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32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7327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7327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7327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7327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7327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7327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7327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7327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7327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732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32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32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32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32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32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32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32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7327A"/>
    <w:rPr>
      <w:sz w:val="16"/>
    </w:rPr>
  </w:style>
  <w:style w:type="table" w:customStyle="1" w:styleId="CFlag">
    <w:name w:val="CFlag"/>
    <w:basedOn w:val="TableNormal"/>
    <w:uiPriority w:val="99"/>
    <w:rsid w:val="0017327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27A"/>
    <w:rPr>
      <w:color w:val="0000FF"/>
      <w:u w:val="single"/>
    </w:rPr>
  </w:style>
  <w:style w:type="table" w:styleId="TableGrid">
    <w:name w:val="Table Grid"/>
    <w:basedOn w:val="TableNormal"/>
    <w:uiPriority w:val="59"/>
    <w:rsid w:val="00173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7327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7327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732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732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32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732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327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7327A"/>
  </w:style>
  <w:style w:type="paragraph" w:customStyle="1" w:styleId="CompiledActNo">
    <w:name w:val="CompiledActNo"/>
    <w:basedOn w:val="OPCParaBase"/>
    <w:next w:val="Normal"/>
    <w:rsid w:val="001732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732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732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7327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732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32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732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32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732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32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32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32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32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32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732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327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7327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7327A"/>
  </w:style>
  <w:style w:type="character" w:customStyle="1" w:styleId="CharSubPartNoCASA">
    <w:name w:val="CharSubPartNo(CASA)"/>
    <w:basedOn w:val="OPCCharBase"/>
    <w:uiPriority w:val="1"/>
    <w:rsid w:val="0017327A"/>
  </w:style>
  <w:style w:type="paragraph" w:customStyle="1" w:styleId="ENoteTTIndentHeadingSub">
    <w:name w:val="ENoteTTIndentHeadingSub"/>
    <w:aliases w:val="enTTHis"/>
    <w:basedOn w:val="OPCParaBase"/>
    <w:rsid w:val="001732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32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32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32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732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732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327A"/>
    <w:rPr>
      <w:sz w:val="22"/>
    </w:rPr>
  </w:style>
  <w:style w:type="paragraph" w:customStyle="1" w:styleId="SOTextNote">
    <w:name w:val="SO TextNote"/>
    <w:aliases w:val="sont"/>
    <w:basedOn w:val="SOText"/>
    <w:qFormat/>
    <w:rsid w:val="001732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32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327A"/>
    <w:rPr>
      <w:sz w:val="22"/>
    </w:rPr>
  </w:style>
  <w:style w:type="paragraph" w:customStyle="1" w:styleId="FileName">
    <w:name w:val="FileName"/>
    <w:basedOn w:val="Normal"/>
    <w:rsid w:val="0017327A"/>
  </w:style>
  <w:style w:type="paragraph" w:customStyle="1" w:styleId="TableHeading">
    <w:name w:val="TableHeading"/>
    <w:aliases w:val="th"/>
    <w:basedOn w:val="OPCParaBase"/>
    <w:next w:val="Tabletext"/>
    <w:rsid w:val="001732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32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32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32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32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32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32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32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32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732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7327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327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327A"/>
  </w:style>
  <w:style w:type="paragraph" w:customStyle="1" w:styleId="OPCParaBase">
    <w:name w:val="OPCParaBase"/>
    <w:qFormat/>
    <w:rsid w:val="001732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32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32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32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32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32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732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32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32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32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32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327A"/>
  </w:style>
  <w:style w:type="paragraph" w:customStyle="1" w:styleId="Blocks">
    <w:name w:val="Blocks"/>
    <w:aliases w:val="bb"/>
    <w:basedOn w:val="OPCParaBase"/>
    <w:qFormat/>
    <w:rsid w:val="001732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32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32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327A"/>
    <w:rPr>
      <w:i/>
    </w:rPr>
  </w:style>
  <w:style w:type="paragraph" w:customStyle="1" w:styleId="BoxList">
    <w:name w:val="BoxList"/>
    <w:aliases w:val="bl"/>
    <w:basedOn w:val="BoxText"/>
    <w:qFormat/>
    <w:rsid w:val="001732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32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32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327A"/>
    <w:pPr>
      <w:ind w:left="1985" w:hanging="851"/>
    </w:pPr>
  </w:style>
  <w:style w:type="character" w:customStyle="1" w:styleId="CharAmPartNo">
    <w:name w:val="CharAmPartNo"/>
    <w:basedOn w:val="OPCCharBase"/>
    <w:qFormat/>
    <w:rsid w:val="0017327A"/>
  </w:style>
  <w:style w:type="character" w:customStyle="1" w:styleId="CharAmPartText">
    <w:name w:val="CharAmPartText"/>
    <w:basedOn w:val="OPCCharBase"/>
    <w:qFormat/>
    <w:rsid w:val="0017327A"/>
  </w:style>
  <w:style w:type="character" w:customStyle="1" w:styleId="CharAmSchNo">
    <w:name w:val="CharAmSchNo"/>
    <w:basedOn w:val="OPCCharBase"/>
    <w:qFormat/>
    <w:rsid w:val="0017327A"/>
  </w:style>
  <w:style w:type="character" w:customStyle="1" w:styleId="CharAmSchText">
    <w:name w:val="CharAmSchText"/>
    <w:basedOn w:val="OPCCharBase"/>
    <w:qFormat/>
    <w:rsid w:val="0017327A"/>
  </w:style>
  <w:style w:type="character" w:customStyle="1" w:styleId="CharBoldItalic">
    <w:name w:val="CharBoldItalic"/>
    <w:basedOn w:val="OPCCharBase"/>
    <w:uiPriority w:val="1"/>
    <w:qFormat/>
    <w:rsid w:val="001732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327A"/>
  </w:style>
  <w:style w:type="character" w:customStyle="1" w:styleId="CharChapText">
    <w:name w:val="CharChapText"/>
    <w:basedOn w:val="OPCCharBase"/>
    <w:uiPriority w:val="1"/>
    <w:qFormat/>
    <w:rsid w:val="0017327A"/>
  </w:style>
  <w:style w:type="character" w:customStyle="1" w:styleId="CharDivNo">
    <w:name w:val="CharDivNo"/>
    <w:basedOn w:val="OPCCharBase"/>
    <w:uiPriority w:val="1"/>
    <w:qFormat/>
    <w:rsid w:val="0017327A"/>
  </w:style>
  <w:style w:type="character" w:customStyle="1" w:styleId="CharDivText">
    <w:name w:val="CharDivText"/>
    <w:basedOn w:val="OPCCharBase"/>
    <w:uiPriority w:val="1"/>
    <w:qFormat/>
    <w:rsid w:val="0017327A"/>
  </w:style>
  <w:style w:type="character" w:customStyle="1" w:styleId="CharItalic">
    <w:name w:val="CharItalic"/>
    <w:basedOn w:val="OPCCharBase"/>
    <w:uiPriority w:val="1"/>
    <w:qFormat/>
    <w:rsid w:val="0017327A"/>
    <w:rPr>
      <w:i/>
    </w:rPr>
  </w:style>
  <w:style w:type="character" w:customStyle="1" w:styleId="CharPartNo">
    <w:name w:val="CharPartNo"/>
    <w:basedOn w:val="OPCCharBase"/>
    <w:uiPriority w:val="1"/>
    <w:qFormat/>
    <w:rsid w:val="0017327A"/>
  </w:style>
  <w:style w:type="character" w:customStyle="1" w:styleId="CharPartText">
    <w:name w:val="CharPartText"/>
    <w:basedOn w:val="OPCCharBase"/>
    <w:uiPriority w:val="1"/>
    <w:qFormat/>
    <w:rsid w:val="0017327A"/>
  </w:style>
  <w:style w:type="character" w:customStyle="1" w:styleId="CharSectno">
    <w:name w:val="CharSectno"/>
    <w:basedOn w:val="OPCCharBase"/>
    <w:qFormat/>
    <w:rsid w:val="0017327A"/>
  </w:style>
  <w:style w:type="character" w:customStyle="1" w:styleId="CharSubdNo">
    <w:name w:val="CharSubdNo"/>
    <w:basedOn w:val="OPCCharBase"/>
    <w:uiPriority w:val="1"/>
    <w:qFormat/>
    <w:rsid w:val="0017327A"/>
  </w:style>
  <w:style w:type="character" w:customStyle="1" w:styleId="CharSubdText">
    <w:name w:val="CharSubdText"/>
    <w:basedOn w:val="OPCCharBase"/>
    <w:uiPriority w:val="1"/>
    <w:qFormat/>
    <w:rsid w:val="0017327A"/>
  </w:style>
  <w:style w:type="paragraph" w:customStyle="1" w:styleId="CTA--">
    <w:name w:val="CTA --"/>
    <w:basedOn w:val="OPCParaBase"/>
    <w:next w:val="Normal"/>
    <w:rsid w:val="001732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32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32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32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32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32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32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32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32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32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32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32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32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32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732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32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732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32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32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32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32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32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32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32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32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32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32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32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32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32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32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732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32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32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32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732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32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32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32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32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32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32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32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32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32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32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32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32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32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32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32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32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32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32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32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7327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7327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7327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7327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7327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7327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7327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7327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7327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732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32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32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32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32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32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32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32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7327A"/>
    <w:rPr>
      <w:sz w:val="16"/>
    </w:rPr>
  </w:style>
  <w:style w:type="table" w:customStyle="1" w:styleId="CFlag">
    <w:name w:val="CFlag"/>
    <w:basedOn w:val="TableNormal"/>
    <w:uiPriority w:val="99"/>
    <w:rsid w:val="0017327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27A"/>
    <w:rPr>
      <w:color w:val="0000FF"/>
      <w:u w:val="single"/>
    </w:rPr>
  </w:style>
  <w:style w:type="table" w:styleId="TableGrid">
    <w:name w:val="Table Grid"/>
    <w:basedOn w:val="TableNormal"/>
    <w:uiPriority w:val="59"/>
    <w:rsid w:val="00173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7327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7327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7327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7327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32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732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327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7327A"/>
  </w:style>
  <w:style w:type="paragraph" w:customStyle="1" w:styleId="CompiledActNo">
    <w:name w:val="CompiledActNo"/>
    <w:basedOn w:val="OPCParaBase"/>
    <w:next w:val="Normal"/>
    <w:rsid w:val="001732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7327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732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7327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732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32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732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32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732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32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32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32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32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32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732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327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7327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7327A"/>
  </w:style>
  <w:style w:type="character" w:customStyle="1" w:styleId="CharSubPartNoCASA">
    <w:name w:val="CharSubPartNo(CASA)"/>
    <w:basedOn w:val="OPCCharBase"/>
    <w:uiPriority w:val="1"/>
    <w:rsid w:val="0017327A"/>
  </w:style>
  <w:style w:type="paragraph" w:customStyle="1" w:styleId="ENoteTTIndentHeadingSub">
    <w:name w:val="ENoteTTIndentHeadingSub"/>
    <w:aliases w:val="enTTHis"/>
    <w:basedOn w:val="OPCParaBase"/>
    <w:rsid w:val="001732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32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32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32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732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732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327A"/>
    <w:rPr>
      <w:sz w:val="22"/>
    </w:rPr>
  </w:style>
  <w:style w:type="paragraph" w:customStyle="1" w:styleId="SOTextNote">
    <w:name w:val="SO TextNote"/>
    <w:aliases w:val="sont"/>
    <w:basedOn w:val="SOText"/>
    <w:qFormat/>
    <w:rsid w:val="001732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32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327A"/>
    <w:rPr>
      <w:sz w:val="22"/>
    </w:rPr>
  </w:style>
  <w:style w:type="paragraph" w:customStyle="1" w:styleId="FileName">
    <w:name w:val="FileName"/>
    <w:basedOn w:val="Normal"/>
    <w:rsid w:val="0017327A"/>
  </w:style>
  <w:style w:type="paragraph" w:customStyle="1" w:styleId="TableHeading">
    <w:name w:val="TableHeading"/>
    <w:aliases w:val="th"/>
    <w:basedOn w:val="OPCParaBase"/>
    <w:next w:val="Tabletext"/>
    <w:rsid w:val="001732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32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32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32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32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32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32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32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32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732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7327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12</Pages>
  <Words>1232</Words>
  <Characters>6537</Characters>
  <Application>Microsoft Office Word</Application>
  <DocSecurity>0</DocSecurity>
  <PresentationFormat/>
  <Lines>659</Lines>
  <Paragraphs>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Measurement Amendment (Fees) Regulation 2014</vt:lpstr>
    </vt:vector>
  </TitlesOfParts>
  <Manager/>
  <Company/>
  <LinksUpToDate>false</LinksUpToDate>
  <CharactersWithSpaces>7245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2014-06-13T02:18:00Z</cp:lastPrinted>
  <dcterms:created xsi:type="dcterms:W3CDTF">2014-06-19T05:13:00Z</dcterms:created>
  <dcterms:modified xsi:type="dcterms:W3CDTF">2014-06-19T05:13:00Z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100, 2014</vt:lpwstr>
  </property>
  <property fmtid="{D5CDD505-2E9C-101B-9397-08002B2CF9AE}" pid="3" name="ShortT">
    <vt:lpwstr>National Measurement Amendment (Fees)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26 June 2014</vt:lpwstr>
  </property>
  <property fmtid="{D5CDD505-2E9C-101B-9397-08002B2CF9AE}" pid="10" name="Authority">
    <vt:lpwstr/>
  </property>
  <property fmtid="{D5CDD505-2E9C-101B-9397-08002B2CF9AE}" pid="11" name="ID">
    <vt:lpwstr>OPC60611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National Measurement Act 1960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26 June 2014</vt:lpwstr>
  </property>
</Properties>
</file>