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2E" w:rsidRPr="009D323E" w:rsidRDefault="00D94E1F" w:rsidP="005422F4">
      <w:pPr>
        <w:spacing w:after="0"/>
        <w:jc w:val="center"/>
        <w:rPr>
          <w:rFonts w:ascii="Times New Roman" w:hAnsi="Times New Roman" w:cs="Times New Roman"/>
          <w:b/>
          <w:sz w:val="24"/>
          <w:szCs w:val="24"/>
          <w:u w:val="single"/>
        </w:rPr>
      </w:pPr>
      <w:bookmarkStart w:id="0" w:name="_GoBack"/>
      <w:bookmarkEnd w:id="0"/>
      <w:r w:rsidRPr="009D323E">
        <w:rPr>
          <w:rFonts w:ascii="Times New Roman" w:hAnsi="Times New Roman" w:cs="Times New Roman"/>
          <w:b/>
          <w:sz w:val="24"/>
          <w:szCs w:val="24"/>
          <w:u w:val="single"/>
        </w:rPr>
        <w:t xml:space="preserve">EXPLANATORY STATEMENT </w:t>
      </w:r>
    </w:p>
    <w:p w:rsidR="00D94E1F" w:rsidRPr="009D323E" w:rsidRDefault="00D94E1F" w:rsidP="005422F4">
      <w:pPr>
        <w:spacing w:after="0"/>
        <w:jc w:val="center"/>
        <w:rPr>
          <w:rFonts w:ascii="Times New Roman" w:hAnsi="Times New Roman" w:cs="Times New Roman"/>
          <w:i/>
          <w:sz w:val="24"/>
          <w:szCs w:val="24"/>
        </w:rPr>
      </w:pPr>
    </w:p>
    <w:p w:rsidR="00D40B5F" w:rsidRPr="009D323E" w:rsidRDefault="00D40B5F" w:rsidP="005422F4">
      <w:pPr>
        <w:spacing w:after="0"/>
        <w:jc w:val="center"/>
        <w:rPr>
          <w:rFonts w:ascii="Times New Roman" w:hAnsi="Times New Roman" w:cs="Times New Roman"/>
          <w:i/>
          <w:sz w:val="24"/>
          <w:szCs w:val="24"/>
        </w:rPr>
      </w:pPr>
      <w:r w:rsidRPr="009D323E">
        <w:rPr>
          <w:rFonts w:ascii="Times New Roman" w:hAnsi="Times New Roman" w:cs="Times New Roman"/>
          <w:i/>
          <w:sz w:val="24"/>
          <w:szCs w:val="24"/>
        </w:rPr>
        <w:t>Australian Communications and Media Authority Act 2005</w:t>
      </w:r>
    </w:p>
    <w:p w:rsidR="00D40B5F" w:rsidRPr="009D323E" w:rsidRDefault="00D40B5F" w:rsidP="005422F4">
      <w:pPr>
        <w:spacing w:after="0"/>
        <w:jc w:val="center"/>
        <w:rPr>
          <w:rFonts w:ascii="Times New Roman" w:hAnsi="Times New Roman" w:cs="Times New Roman"/>
          <w:i/>
          <w:sz w:val="24"/>
          <w:szCs w:val="24"/>
        </w:rPr>
      </w:pPr>
      <w:r w:rsidRPr="009D323E">
        <w:rPr>
          <w:rFonts w:ascii="Times New Roman" w:hAnsi="Times New Roman" w:cs="Times New Roman"/>
          <w:i/>
          <w:sz w:val="24"/>
          <w:szCs w:val="24"/>
        </w:rPr>
        <w:t>Broadcasting Services Act 1992</w:t>
      </w:r>
    </w:p>
    <w:p w:rsidR="00CA67B0" w:rsidRPr="009D323E" w:rsidRDefault="00D94E1F" w:rsidP="005422F4">
      <w:pPr>
        <w:spacing w:after="0"/>
        <w:jc w:val="center"/>
        <w:rPr>
          <w:rFonts w:ascii="Times New Roman" w:hAnsi="Times New Roman" w:cs="Times New Roman"/>
          <w:i/>
          <w:sz w:val="24"/>
          <w:szCs w:val="24"/>
        </w:rPr>
      </w:pPr>
      <w:proofErr w:type="spellStart"/>
      <w:r w:rsidRPr="009D323E">
        <w:rPr>
          <w:rFonts w:ascii="Times New Roman" w:hAnsi="Times New Roman" w:cs="Times New Roman"/>
          <w:i/>
          <w:sz w:val="24"/>
          <w:szCs w:val="24"/>
        </w:rPr>
        <w:t>Radiocommunications</w:t>
      </w:r>
      <w:proofErr w:type="spellEnd"/>
      <w:r w:rsidRPr="009D323E">
        <w:rPr>
          <w:rFonts w:ascii="Times New Roman" w:hAnsi="Times New Roman" w:cs="Times New Roman"/>
          <w:i/>
          <w:sz w:val="24"/>
          <w:szCs w:val="24"/>
        </w:rPr>
        <w:t xml:space="preserve"> Act 1992</w:t>
      </w:r>
    </w:p>
    <w:p w:rsidR="00D94E1F" w:rsidRPr="009D323E" w:rsidRDefault="00D94E1F" w:rsidP="005422F4">
      <w:pPr>
        <w:spacing w:after="0"/>
        <w:jc w:val="center"/>
        <w:rPr>
          <w:rFonts w:ascii="Times New Roman" w:hAnsi="Times New Roman" w:cs="Times New Roman"/>
          <w:i/>
          <w:sz w:val="24"/>
          <w:szCs w:val="24"/>
        </w:rPr>
      </w:pPr>
      <w:r w:rsidRPr="009D323E">
        <w:rPr>
          <w:rFonts w:ascii="Times New Roman" w:hAnsi="Times New Roman" w:cs="Times New Roman"/>
          <w:i/>
          <w:sz w:val="24"/>
          <w:szCs w:val="24"/>
        </w:rPr>
        <w:t>Acts Interpretation Act 1901</w:t>
      </w:r>
    </w:p>
    <w:p w:rsidR="00D94E1F" w:rsidRPr="009D323E" w:rsidRDefault="00D94E1F" w:rsidP="005422F4">
      <w:pPr>
        <w:spacing w:after="0"/>
        <w:jc w:val="center"/>
        <w:rPr>
          <w:rFonts w:ascii="Times New Roman" w:hAnsi="Times New Roman" w:cs="Times New Roman"/>
          <w:i/>
          <w:sz w:val="24"/>
          <w:szCs w:val="24"/>
          <w:u w:val="single"/>
        </w:rPr>
      </w:pPr>
    </w:p>
    <w:p w:rsidR="00D94E1F" w:rsidRPr="009D323E" w:rsidRDefault="00D94E1F" w:rsidP="005422F4">
      <w:pPr>
        <w:spacing w:after="0"/>
        <w:jc w:val="center"/>
        <w:rPr>
          <w:rFonts w:ascii="Times New Roman" w:hAnsi="Times New Roman" w:cs="Times New Roman"/>
          <w:b/>
          <w:sz w:val="24"/>
          <w:szCs w:val="24"/>
        </w:rPr>
      </w:pPr>
      <w:r w:rsidRPr="009D323E">
        <w:rPr>
          <w:rFonts w:ascii="Times New Roman" w:hAnsi="Times New Roman" w:cs="Times New Roman"/>
          <w:b/>
          <w:sz w:val="24"/>
          <w:szCs w:val="24"/>
        </w:rPr>
        <w:t xml:space="preserve">Communications Legislation (Spent and Redundant </w:t>
      </w:r>
      <w:r w:rsidR="00031CBD" w:rsidRPr="009D323E">
        <w:rPr>
          <w:rFonts w:ascii="Times New Roman" w:hAnsi="Times New Roman" w:cs="Times New Roman"/>
          <w:b/>
          <w:sz w:val="24"/>
          <w:szCs w:val="24"/>
        </w:rPr>
        <w:t>Instruments</w:t>
      </w:r>
      <w:r w:rsidRPr="009D323E">
        <w:rPr>
          <w:rFonts w:ascii="Times New Roman" w:hAnsi="Times New Roman" w:cs="Times New Roman"/>
          <w:b/>
          <w:sz w:val="24"/>
          <w:szCs w:val="24"/>
        </w:rPr>
        <w:t>) Instrument of Repeal (No. 1) 2014</w:t>
      </w:r>
    </w:p>
    <w:p w:rsidR="00D94E1F" w:rsidRPr="009D323E" w:rsidRDefault="00D94E1F" w:rsidP="005422F4">
      <w:pPr>
        <w:spacing w:after="0"/>
        <w:jc w:val="center"/>
        <w:rPr>
          <w:rFonts w:ascii="Times New Roman" w:hAnsi="Times New Roman" w:cs="Times New Roman"/>
          <w:b/>
          <w:i/>
          <w:sz w:val="24"/>
          <w:szCs w:val="24"/>
        </w:rPr>
      </w:pPr>
    </w:p>
    <w:p w:rsidR="00D94E1F" w:rsidRPr="009D323E" w:rsidRDefault="00D94E1F" w:rsidP="005422F4">
      <w:pPr>
        <w:spacing w:after="0"/>
        <w:jc w:val="center"/>
        <w:rPr>
          <w:rFonts w:ascii="Times New Roman" w:hAnsi="Times New Roman" w:cs="Times New Roman"/>
          <w:sz w:val="24"/>
          <w:szCs w:val="24"/>
        </w:rPr>
      </w:pPr>
      <w:r w:rsidRPr="009D323E">
        <w:rPr>
          <w:rFonts w:ascii="Times New Roman" w:hAnsi="Times New Roman" w:cs="Times New Roman"/>
          <w:sz w:val="24"/>
          <w:szCs w:val="24"/>
        </w:rPr>
        <w:t xml:space="preserve">Issued by the authority of the Minister for Communications </w:t>
      </w:r>
    </w:p>
    <w:p w:rsidR="00D94E1F" w:rsidRPr="009D323E" w:rsidRDefault="00D94E1F" w:rsidP="005422F4">
      <w:pPr>
        <w:spacing w:after="0"/>
        <w:rPr>
          <w:rFonts w:ascii="Times New Roman" w:hAnsi="Times New Roman" w:cs="Times New Roman"/>
          <w:b/>
          <w:sz w:val="24"/>
          <w:szCs w:val="24"/>
        </w:rPr>
      </w:pPr>
    </w:p>
    <w:p w:rsidR="00D94E1F" w:rsidRPr="009D323E" w:rsidRDefault="00E70284" w:rsidP="005422F4">
      <w:pPr>
        <w:spacing w:after="0"/>
        <w:rPr>
          <w:rFonts w:ascii="Times New Roman" w:hAnsi="Times New Roman" w:cs="Times New Roman"/>
          <w:sz w:val="24"/>
          <w:szCs w:val="24"/>
        </w:rPr>
      </w:pPr>
      <w:r>
        <w:rPr>
          <w:rFonts w:ascii="Times New Roman" w:hAnsi="Times New Roman" w:cs="Times New Roman"/>
          <w:b/>
          <w:sz w:val="24"/>
          <w:szCs w:val="24"/>
        </w:rPr>
        <w:t>Purpose</w:t>
      </w:r>
      <w:r w:rsidR="00D94E1F" w:rsidRPr="009D323E">
        <w:rPr>
          <w:rFonts w:ascii="Times New Roman" w:hAnsi="Times New Roman" w:cs="Times New Roman"/>
          <w:b/>
          <w:sz w:val="24"/>
          <w:szCs w:val="24"/>
        </w:rPr>
        <w:t xml:space="preserve"> </w:t>
      </w:r>
    </w:p>
    <w:p w:rsidR="00D94E1F" w:rsidRPr="009D323E" w:rsidRDefault="00D94E1F" w:rsidP="005422F4">
      <w:pPr>
        <w:spacing w:after="0"/>
        <w:rPr>
          <w:rFonts w:ascii="Times New Roman" w:hAnsi="Times New Roman" w:cs="Times New Roman"/>
          <w:b/>
          <w:sz w:val="24"/>
          <w:szCs w:val="24"/>
        </w:rPr>
      </w:pPr>
    </w:p>
    <w:p w:rsidR="006B1E11" w:rsidRPr="009D323E" w:rsidRDefault="00031CBD" w:rsidP="005422F4">
      <w:pPr>
        <w:spacing w:after="0"/>
        <w:rPr>
          <w:rFonts w:ascii="Times New Roman" w:eastAsia="Calibri" w:hAnsi="Times New Roman" w:cs="Times New Roman"/>
          <w:color w:val="000000"/>
          <w:sz w:val="24"/>
          <w:szCs w:val="24"/>
          <w:lang w:eastAsia="en-AU"/>
        </w:rPr>
      </w:pPr>
      <w:r w:rsidRPr="009D323E">
        <w:rPr>
          <w:rFonts w:ascii="Times New Roman" w:hAnsi="Times New Roman" w:cs="Times New Roman"/>
          <w:sz w:val="24"/>
          <w:szCs w:val="24"/>
        </w:rPr>
        <w:t xml:space="preserve">During a stocktake of portfolio regulation undertaken as part of the Government’s deregulation agenda, a </w:t>
      </w:r>
      <w:r w:rsidR="00D94E1F" w:rsidRPr="009D323E">
        <w:rPr>
          <w:rFonts w:ascii="Times New Roman" w:hAnsi="Times New Roman" w:cs="Times New Roman"/>
          <w:sz w:val="24"/>
          <w:szCs w:val="24"/>
        </w:rPr>
        <w:t xml:space="preserve">number of instruments administered by the Minister for Communications have been identified as spent </w:t>
      </w:r>
      <w:r w:rsidR="00154573" w:rsidRPr="009D323E">
        <w:rPr>
          <w:rFonts w:ascii="Times New Roman" w:hAnsi="Times New Roman" w:cs="Times New Roman"/>
          <w:sz w:val="24"/>
          <w:szCs w:val="24"/>
        </w:rPr>
        <w:t>or</w:t>
      </w:r>
      <w:r w:rsidR="00D3606B" w:rsidRPr="009D323E">
        <w:rPr>
          <w:rFonts w:ascii="Times New Roman" w:hAnsi="Times New Roman" w:cs="Times New Roman"/>
          <w:sz w:val="24"/>
          <w:szCs w:val="24"/>
        </w:rPr>
        <w:t xml:space="preserve"> </w:t>
      </w:r>
      <w:r w:rsidR="006B1E11" w:rsidRPr="009D323E">
        <w:rPr>
          <w:rFonts w:ascii="Times New Roman" w:hAnsi="Times New Roman" w:cs="Times New Roman"/>
          <w:sz w:val="24"/>
          <w:szCs w:val="24"/>
        </w:rPr>
        <w:t xml:space="preserve">otherwise </w:t>
      </w:r>
      <w:r w:rsidR="00D94E1F" w:rsidRPr="009D323E">
        <w:rPr>
          <w:rFonts w:ascii="Times New Roman" w:hAnsi="Times New Roman" w:cs="Times New Roman"/>
          <w:sz w:val="24"/>
          <w:szCs w:val="24"/>
        </w:rPr>
        <w:t>redundant.  These instruments are being revoked.</w:t>
      </w:r>
      <w:r w:rsidR="00D94E1F" w:rsidRPr="009D323E">
        <w:rPr>
          <w:rFonts w:ascii="Times New Roman" w:eastAsia="Calibri" w:hAnsi="Times New Roman" w:cs="Times New Roman"/>
          <w:color w:val="000000"/>
          <w:sz w:val="24"/>
          <w:szCs w:val="24"/>
          <w:lang w:eastAsia="en-AU"/>
        </w:rPr>
        <w:t xml:space="preserve"> </w:t>
      </w:r>
    </w:p>
    <w:p w:rsidR="006B1E11" w:rsidRPr="009D323E" w:rsidRDefault="006B1E11" w:rsidP="005422F4">
      <w:pPr>
        <w:spacing w:after="0"/>
        <w:rPr>
          <w:rFonts w:ascii="Times New Roman" w:eastAsia="Calibri" w:hAnsi="Times New Roman" w:cs="Times New Roman"/>
          <w:color w:val="000000"/>
          <w:sz w:val="24"/>
          <w:szCs w:val="24"/>
          <w:lang w:eastAsia="en-AU"/>
        </w:rPr>
      </w:pPr>
    </w:p>
    <w:p w:rsidR="00F16194" w:rsidRPr="009D323E" w:rsidRDefault="00F16194" w:rsidP="005422F4">
      <w:pPr>
        <w:spacing w:after="0"/>
        <w:rPr>
          <w:rFonts w:ascii="Times New Roman" w:hAnsi="Times New Roman" w:cs="Times New Roman"/>
          <w:sz w:val="24"/>
          <w:szCs w:val="24"/>
        </w:rPr>
      </w:pPr>
      <w:r w:rsidRPr="009D323E">
        <w:rPr>
          <w:rFonts w:ascii="Times New Roman" w:hAnsi="Times New Roman" w:cs="Times New Roman"/>
          <w:sz w:val="24"/>
          <w:szCs w:val="24"/>
        </w:rPr>
        <w:t xml:space="preserve">Removing spent or unnecessary instruments </w:t>
      </w:r>
      <w:r w:rsidR="006B1E11" w:rsidRPr="009D323E">
        <w:rPr>
          <w:rFonts w:ascii="Times New Roman" w:hAnsi="Times New Roman" w:cs="Times New Roman"/>
          <w:sz w:val="24"/>
          <w:szCs w:val="24"/>
        </w:rPr>
        <w:t>reduces costs incurred by business in understanding and complying with outdated regulatory requirements and is part of a range of better regulation initiatives being taken forward by the Government to improve the quality of regulatory stock and ensure regulation does not impose unnecessary costs and inefficiencies on business.</w:t>
      </w:r>
      <w:r w:rsidR="00D94E1F" w:rsidRPr="009D323E">
        <w:rPr>
          <w:rFonts w:ascii="Times New Roman" w:hAnsi="Times New Roman" w:cs="Times New Roman"/>
          <w:sz w:val="24"/>
          <w:szCs w:val="24"/>
        </w:rPr>
        <w:t xml:space="preserve"> </w:t>
      </w:r>
    </w:p>
    <w:p w:rsidR="00F16194" w:rsidRPr="009D323E" w:rsidRDefault="00F16194" w:rsidP="005422F4">
      <w:pPr>
        <w:spacing w:after="0"/>
        <w:rPr>
          <w:rFonts w:ascii="Times New Roman" w:hAnsi="Times New Roman" w:cs="Times New Roman"/>
          <w:sz w:val="24"/>
          <w:szCs w:val="24"/>
        </w:rPr>
      </w:pPr>
    </w:p>
    <w:p w:rsidR="006B1E11" w:rsidRPr="009D323E" w:rsidRDefault="00D94E1F" w:rsidP="005422F4">
      <w:pPr>
        <w:spacing w:after="0"/>
        <w:rPr>
          <w:rFonts w:ascii="Times New Roman" w:hAnsi="Times New Roman" w:cs="Times New Roman"/>
          <w:b/>
          <w:iCs/>
          <w:sz w:val="24"/>
          <w:szCs w:val="24"/>
        </w:rPr>
      </w:pPr>
      <w:r w:rsidRPr="009D323E">
        <w:rPr>
          <w:rFonts w:ascii="Times New Roman" w:hAnsi="Times New Roman" w:cs="Times New Roman"/>
          <w:sz w:val="24"/>
          <w:szCs w:val="24"/>
        </w:rPr>
        <w:t xml:space="preserve">Details of the redundant </w:t>
      </w:r>
      <w:r w:rsidR="00F16194" w:rsidRPr="009D323E">
        <w:rPr>
          <w:rFonts w:ascii="Times New Roman" w:hAnsi="Times New Roman" w:cs="Times New Roman"/>
          <w:sz w:val="24"/>
          <w:szCs w:val="24"/>
        </w:rPr>
        <w:t xml:space="preserve">instruments </w:t>
      </w:r>
      <w:r w:rsidRPr="009D323E">
        <w:rPr>
          <w:rFonts w:ascii="Times New Roman" w:hAnsi="Times New Roman" w:cs="Times New Roman"/>
          <w:sz w:val="24"/>
          <w:szCs w:val="24"/>
        </w:rPr>
        <w:t>are set out below.</w:t>
      </w:r>
    </w:p>
    <w:p w:rsidR="006B1E11" w:rsidRPr="009D323E" w:rsidRDefault="006B1E11" w:rsidP="005422F4">
      <w:pPr>
        <w:spacing w:after="0"/>
        <w:rPr>
          <w:rFonts w:ascii="Times New Roman" w:hAnsi="Times New Roman" w:cs="Times New Roman"/>
          <w:sz w:val="24"/>
          <w:szCs w:val="24"/>
        </w:rPr>
      </w:pPr>
    </w:p>
    <w:p w:rsidR="00117871" w:rsidRPr="009D323E" w:rsidRDefault="00117871" w:rsidP="005422F4">
      <w:pPr>
        <w:spacing w:after="0"/>
        <w:rPr>
          <w:rFonts w:ascii="Times New Roman" w:hAnsi="Times New Roman" w:cs="Times New Roman"/>
          <w:b/>
          <w:iCs/>
          <w:sz w:val="24"/>
          <w:szCs w:val="24"/>
        </w:rPr>
      </w:pPr>
      <w:r w:rsidRPr="009D323E">
        <w:rPr>
          <w:rFonts w:ascii="Times New Roman" w:hAnsi="Times New Roman" w:cs="Times New Roman"/>
          <w:b/>
          <w:iCs/>
          <w:sz w:val="24"/>
          <w:szCs w:val="24"/>
        </w:rPr>
        <w:t>Australian Communications and Media Authority Act 2005</w:t>
      </w:r>
    </w:p>
    <w:p w:rsidR="008522BA" w:rsidRPr="009D323E" w:rsidRDefault="008522BA" w:rsidP="005422F4">
      <w:pPr>
        <w:spacing w:after="0"/>
        <w:ind w:left="720"/>
        <w:contextualSpacing/>
        <w:rPr>
          <w:rFonts w:ascii="Times New Roman" w:hAnsi="Times New Roman" w:cs="Times New Roman"/>
          <w:i/>
          <w:iCs/>
          <w:sz w:val="24"/>
          <w:szCs w:val="24"/>
        </w:rPr>
      </w:pPr>
    </w:p>
    <w:p w:rsidR="00126F33" w:rsidRPr="009D323E" w:rsidRDefault="00FD6F18" w:rsidP="005422F4">
      <w:pPr>
        <w:numPr>
          <w:ilvl w:val="0"/>
          <w:numId w:val="5"/>
        </w:numPr>
        <w:spacing w:after="0"/>
        <w:contextualSpacing/>
        <w:rPr>
          <w:rFonts w:ascii="Times New Roman" w:hAnsi="Times New Roman" w:cs="Times New Roman"/>
          <w:i/>
          <w:iCs/>
          <w:sz w:val="24"/>
          <w:szCs w:val="24"/>
        </w:rPr>
      </w:pPr>
      <w:r w:rsidRPr="009D323E">
        <w:rPr>
          <w:rFonts w:ascii="Times New Roman" w:hAnsi="Times New Roman" w:cs="Times New Roman"/>
          <w:i/>
          <w:iCs/>
          <w:sz w:val="24"/>
          <w:szCs w:val="24"/>
        </w:rPr>
        <w:t>Australian Communications and Media Authority (Annual Carrier Licence Charge) Direction 2011</w:t>
      </w:r>
    </w:p>
    <w:p w:rsidR="001518AA" w:rsidRPr="009D323E" w:rsidRDefault="001518AA" w:rsidP="005422F4">
      <w:pPr>
        <w:spacing w:after="0"/>
        <w:ind w:left="720"/>
        <w:contextualSpacing/>
        <w:rPr>
          <w:rFonts w:ascii="Times New Roman" w:hAnsi="Times New Roman" w:cs="Times New Roman"/>
          <w:i/>
          <w:iCs/>
          <w:sz w:val="24"/>
          <w:szCs w:val="24"/>
        </w:rPr>
      </w:pPr>
    </w:p>
    <w:p w:rsidR="00FD6F18" w:rsidRPr="009D323E" w:rsidRDefault="00FD6F18" w:rsidP="005422F4">
      <w:pPr>
        <w:spacing w:after="0"/>
        <w:rPr>
          <w:rFonts w:ascii="Times New Roman" w:eastAsia="Times New Roman" w:hAnsi="Times New Roman" w:cs="Times New Roman"/>
          <w:iCs/>
          <w:sz w:val="24"/>
          <w:szCs w:val="24"/>
          <w:lang w:eastAsia="en-AU"/>
        </w:rPr>
      </w:pPr>
      <w:r w:rsidRPr="009D323E">
        <w:rPr>
          <w:rFonts w:ascii="Times New Roman" w:eastAsia="Times New Roman" w:hAnsi="Times New Roman" w:cs="Times New Roman"/>
          <w:color w:val="000000"/>
          <w:sz w:val="24"/>
          <w:szCs w:val="24"/>
          <w:lang w:eastAsia="en-AU"/>
        </w:rPr>
        <w:t xml:space="preserve">This Direction was made by the Minister for Broadband, Communications and the Digital Economy under subsection 14(1) of the </w:t>
      </w:r>
      <w:r w:rsidRPr="009D323E">
        <w:rPr>
          <w:rFonts w:ascii="Times New Roman" w:eastAsia="Times New Roman" w:hAnsi="Times New Roman" w:cs="Times New Roman"/>
          <w:i/>
          <w:iCs/>
          <w:color w:val="000000"/>
          <w:sz w:val="24"/>
          <w:szCs w:val="24"/>
          <w:lang w:eastAsia="en-AU"/>
        </w:rPr>
        <w:t>Australian Communications and Media Authority Act 2005</w:t>
      </w:r>
      <w:r w:rsidRPr="009D323E">
        <w:rPr>
          <w:rFonts w:ascii="Times New Roman" w:eastAsia="Times New Roman" w:hAnsi="Times New Roman" w:cs="Times New Roman"/>
          <w:color w:val="000000"/>
          <w:sz w:val="24"/>
          <w:szCs w:val="24"/>
          <w:lang w:eastAsia="en-AU"/>
        </w:rPr>
        <w:t xml:space="preserve">. </w:t>
      </w:r>
      <w:r w:rsidRPr="009D323E">
        <w:rPr>
          <w:rFonts w:ascii="Times New Roman" w:eastAsia="Times New Roman" w:hAnsi="Times New Roman" w:cs="Times New Roman"/>
          <w:iCs/>
          <w:sz w:val="24"/>
          <w:szCs w:val="24"/>
          <w:lang w:eastAsia="en-AU"/>
        </w:rPr>
        <w:t>The Direction required the Australian Communications and Media Authority</w:t>
      </w:r>
      <w:r w:rsidR="000A237D">
        <w:rPr>
          <w:rFonts w:ascii="Times New Roman" w:eastAsia="Times New Roman" w:hAnsi="Times New Roman" w:cs="Times New Roman"/>
          <w:iCs/>
          <w:sz w:val="24"/>
          <w:szCs w:val="24"/>
          <w:lang w:eastAsia="en-AU"/>
        </w:rPr>
        <w:t xml:space="preserve"> (ACMA)</w:t>
      </w:r>
      <w:r w:rsidRPr="009D323E">
        <w:rPr>
          <w:rFonts w:ascii="Times New Roman" w:eastAsia="Times New Roman" w:hAnsi="Times New Roman" w:cs="Times New Roman"/>
          <w:iCs/>
          <w:sz w:val="24"/>
          <w:szCs w:val="24"/>
          <w:lang w:eastAsia="en-AU"/>
        </w:rPr>
        <w:t xml:space="preserve"> to make determinations under subsection 14(1) of the </w:t>
      </w:r>
      <w:r w:rsidRPr="009D323E">
        <w:rPr>
          <w:rFonts w:ascii="Times New Roman" w:eastAsia="Times New Roman" w:hAnsi="Times New Roman" w:cs="Times New Roman"/>
          <w:i/>
          <w:iCs/>
          <w:sz w:val="24"/>
          <w:szCs w:val="24"/>
          <w:lang w:eastAsia="en-AU"/>
        </w:rPr>
        <w:t>Telecommunications (Carrier Licence Charges) Act 1997</w:t>
      </w:r>
      <w:r w:rsidRPr="009D323E">
        <w:rPr>
          <w:rFonts w:ascii="Times New Roman" w:eastAsia="Times New Roman" w:hAnsi="Times New Roman" w:cs="Times New Roman"/>
          <w:iCs/>
          <w:sz w:val="24"/>
          <w:szCs w:val="24"/>
          <w:lang w:eastAsia="en-AU"/>
        </w:rPr>
        <w:t xml:space="preserve">.  The effect of </w:t>
      </w:r>
      <w:r w:rsidR="006B1E11" w:rsidRPr="009D323E">
        <w:rPr>
          <w:rFonts w:ascii="Times New Roman" w:eastAsia="Times New Roman" w:hAnsi="Times New Roman" w:cs="Times New Roman"/>
          <w:iCs/>
          <w:sz w:val="24"/>
          <w:szCs w:val="24"/>
          <w:lang w:eastAsia="en-AU"/>
        </w:rPr>
        <w:t>the</w:t>
      </w:r>
      <w:r w:rsidRPr="009D323E">
        <w:rPr>
          <w:rFonts w:ascii="Times New Roman" w:eastAsia="Times New Roman" w:hAnsi="Times New Roman" w:cs="Times New Roman"/>
          <w:iCs/>
          <w:sz w:val="24"/>
          <w:szCs w:val="24"/>
          <w:lang w:eastAsia="en-AU"/>
        </w:rPr>
        <w:t xml:space="preserve"> determination </w:t>
      </w:r>
      <w:r w:rsidR="006B1E11" w:rsidRPr="009D323E">
        <w:rPr>
          <w:rFonts w:ascii="Times New Roman" w:eastAsia="Times New Roman" w:hAnsi="Times New Roman" w:cs="Times New Roman"/>
          <w:iCs/>
          <w:sz w:val="24"/>
          <w:szCs w:val="24"/>
          <w:lang w:eastAsia="en-AU"/>
        </w:rPr>
        <w:t>wa</w:t>
      </w:r>
      <w:r w:rsidRPr="009D323E">
        <w:rPr>
          <w:rFonts w:ascii="Times New Roman" w:eastAsia="Times New Roman" w:hAnsi="Times New Roman" w:cs="Times New Roman"/>
          <w:iCs/>
          <w:sz w:val="24"/>
          <w:szCs w:val="24"/>
          <w:lang w:eastAsia="en-AU"/>
        </w:rPr>
        <w:t>s the removal of the annual carrier licence charge for a licence held by a carrier that was a ‘U</w:t>
      </w:r>
      <w:r w:rsidR="008D3BFE">
        <w:rPr>
          <w:rFonts w:ascii="Times New Roman" w:eastAsia="Times New Roman" w:hAnsi="Times New Roman" w:cs="Times New Roman"/>
          <w:iCs/>
          <w:sz w:val="24"/>
          <w:szCs w:val="24"/>
          <w:lang w:eastAsia="en-AU"/>
        </w:rPr>
        <w:t>niversal Service Obligation</w:t>
      </w:r>
      <w:r w:rsidRPr="009D323E">
        <w:rPr>
          <w:rFonts w:ascii="Times New Roman" w:eastAsia="Times New Roman" w:hAnsi="Times New Roman" w:cs="Times New Roman"/>
          <w:iCs/>
          <w:sz w:val="24"/>
          <w:szCs w:val="24"/>
          <w:lang w:eastAsia="en-AU"/>
        </w:rPr>
        <w:t xml:space="preserve"> non-participating person’ pursuant to the </w:t>
      </w:r>
      <w:r w:rsidRPr="009D323E">
        <w:rPr>
          <w:rFonts w:ascii="Times New Roman" w:eastAsia="Times New Roman" w:hAnsi="Times New Roman" w:cs="Times New Roman"/>
          <w:i/>
          <w:iCs/>
          <w:sz w:val="24"/>
          <w:szCs w:val="24"/>
          <w:lang w:eastAsia="en-AU"/>
        </w:rPr>
        <w:t>Telecommunications (Participating Persons) Determination 2011 (No.1)</w:t>
      </w:r>
      <w:r w:rsidRPr="009D323E">
        <w:rPr>
          <w:rFonts w:ascii="Times New Roman" w:eastAsia="Times New Roman" w:hAnsi="Times New Roman" w:cs="Times New Roman"/>
          <w:iCs/>
          <w:sz w:val="24"/>
          <w:szCs w:val="24"/>
          <w:lang w:eastAsia="en-AU"/>
        </w:rPr>
        <w:t xml:space="preserve"> for the eligible revenue period immediately </w:t>
      </w:r>
      <w:proofErr w:type="gramStart"/>
      <w:r w:rsidRPr="009D323E">
        <w:rPr>
          <w:rFonts w:ascii="Times New Roman" w:eastAsia="Times New Roman" w:hAnsi="Times New Roman" w:cs="Times New Roman"/>
          <w:iCs/>
          <w:sz w:val="24"/>
          <w:szCs w:val="24"/>
          <w:lang w:eastAsia="en-AU"/>
        </w:rPr>
        <w:t>preceding</w:t>
      </w:r>
      <w:proofErr w:type="gramEnd"/>
      <w:r w:rsidRPr="009D323E">
        <w:rPr>
          <w:rFonts w:ascii="Times New Roman" w:eastAsia="Times New Roman" w:hAnsi="Times New Roman" w:cs="Times New Roman"/>
          <w:iCs/>
          <w:sz w:val="24"/>
          <w:szCs w:val="24"/>
          <w:lang w:eastAsia="en-AU"/>
        </w:rPr>
        <w:t xml:space="preserve"> that financial year. Th</w:t>
      </w:r>
      <w:r w:rsidR="00126F33" w:rsidRPr="009D323E">
        <w:rPr>
          <w:rFonts w:ascii="Times New Roman" w:eastAsia="Times New Roman" w:hAnsi="Times New Roman" w:cs="Times New Roman"/>
          <w:iCs/>
          <w:sz w:val="24"/>
          <w:szCs w:val="24"/>
          <w:lang w:eastAsia="en-AU"/>
        </w:rPr>
        <w:t>is</w:t>
      </w:r>
      <w:r w:rsidRPr="009D323E">
        <w:rPr>
          <w:rFonts w:ascii="Times New Roman" w:eastAsia="Times New Roman" w:hAnsi="Times New Roman" w:cs="Times New Roman"/>
          <w:iCs/>
          <w:sz w:val="24"/>
          <w:szCs w:val="24"/>
          <w:lang w:eastAsia="en-AU"/>
        </w:rPr>
        <w:t xml:space="preserve"> Direction is now redundant </w:t>
      </w:r>
      <w:r w:rsidR="008522BA" w:rsidRPr="009D323E">
        <w:rPr>
          <w:rFonts w:ascii="Times New Roman" w:eastAsia="Times New Roman" w:hAnsi="Times New Roman" w:cs="Times New Roman"/>
          <w:iCs/>
          <w:sz w:val="24"/>
          <w:szCs w:val="24"/>
          <w:lang w:eastAsia="en-AU"/>
        </w:rPr>
        <w:t xml:space="preserve">and has been superseded by </w:t>
      </w:r>
      <w:r w:rsidRPr="009D323E">
        <w:rPr>
          <w:rFonts w:ascii="Times New Roman" w:eastAsia="Times New Roman" w:hAnsi="Times New Roman" w:cs="Times New Roman"/>
          <w:iCs/>
          <w:sz w:val="24"/>
          <w:szCs w:val="24"/>
          <w:lang w:eastAsia="en-AU"/>
        </w:rPr>
        <w:t xml:space="preserve">the </w:t>
      </w:r>
      <w:r w:rsidRPr="009D323E">
        <w:rPr>
          <w:rFonts w:ascii="Times New Roman" w:eastAsia="Times New Roman" w:hAnsi="Times New Roman" w:cs="Times New Roman"/>
          <w:i/>
          <w:iCs/>
          <w:sz w:val="24"/>
          <w:szCs w:val="24"/>
          <w:lang w:eastAsia="en-AU"/>
        </w:rPr>
        <w:t>Australian Communication and Media Authority (Annual Carrier Licence Charge) Direction 2013</w:t>
      </w:r>
      <w:r w:rsidRPr="009D323E">
        <w:rPr>
          <w:rFonts w:ascii="Times New Roman" w:eastAsia="Times New Roman" w:hAnsi="Times New Roman" w:cs="Times New Roman"/>
          <w:iCs/>
          <w:sz w:val="24"/>
          <w:szCs w:val="24"/>
          <w:lang w:eastAsia="en-AU"/>
        </w:rPr>
        <w:t>.</w:t>
      </w:r>
    </w:p>
    <w:p w:rsidR="001518AA" w:rsidRPr="009D323E" w:rsidRDefault="001518AA" w:rsidP="005422F4">
      <w:pPr>
        <w:spacing w:after="0"/>
        <w:jc w:val="both"/>
        <w:rPr>
          <w:rFonts w:ascii="Times New Roman" w:eastAsia="Times New Roman" w:hAnsi="Times New Roman" w:cs="Times New Roman"/>
          <w:color w:val="000000"/>
          <w:sz w:val="24"/>
          <w:szCs w:val="24"/>
          <w:lang w:eastAsia="en-AU"/>
        </w:rPr>
      </w:pPr>
    </w:p>
    <w:p w:rsidR="003E4413" w:rsidRPr="009D323E" w:rsidRDefault="003E4413" w:rsidP="005422F4">
      <w:pPr>
        <w:spacing w:after="0"/>
        <w:jc w:val="both"/>
        <w:rPr>
          <w:rFonts w:ascii="Times New Roman" w:eastAsia="Times New Roman" w:hAnsi="Times New Roman" w:cs="Times New Roman"/>
          <w:color w:val="000000"/>
          <w:sz w:val="24"/>
          <w:szCs w:val="24"/>
          <w:lang w:eastAsia="en-AU"/>
        </w:rPr>
      </w:pPr>
    </w:p>
    <w:p w:rsidR="003E4413" w:rsidRPr="009D323E" w:rsidRDefault="003E4413" w:rsidP="005422F4">
      <w:pPr>
        <w:spacing w:after="0"/>
        <w:jc w:val="both"/>
        <w:rPr>
          <w:rFonts w:ascii="Times New Roman" w:eastAsia="Times New Roman" w:hAnsi="Times New Roman" w:cs="Times New Roman"/>
          <w:color w:val="000000"/>
          <w:sz w:val="24"/>
          <w:szCs w:val="24"/>
          <w:lang w:eastAsia="en-AU"/>
        </w:rPr>
      </w:pPr>
    </w:p>
    <w:p w:rsidR="00FD6F18" w:rsidRPr="009D323E" w:rsidRDefault="00FD6F18" w:rsidP="005422F4">
      <w:pPr>
        <w:numPr>
          <w:ilvl w:val="0"/>
          <w:numId w:val="5"/>
        </w:numPr>
        <w:spacing w:after="0"/>
        <w:ind w:left="714" w:hanging="357"/>
        <w:contextualSpacing/>
        <w:rPr>
          <w:rFonts w:ascii="Times New Roman" w:eastAsia="Times New Roman" w:hAnsi="Times New Roman" w:cs="Times New Roman"/>
          <w:sz w:val="24"/>
          <w:szCs w:val="24"/>
          <w:lang w:eastAsia="en-AU"/>
        </w:rPr>
      </w:pPr>
      <w:r w:rsidRPr="009D323E">
        <w:rPr>
          <w:rFonts w:ascii="Times New Roman" w:hAnsi="Times New Roman" w:cs="Times New Roman"/>
          <w:i/>
          <w:iCs/>
          <w:sz w:val="24"/>
          <w:szCs w:val="24"/>
        </w:rPr>
        <w:t>Protecting Australian Families Online Direction No. 1 of 2007</w:t>
      </w:r>
    </w:p>
    <w:p w:rsidR="001518AA" w:rsidRPr="009D323E" w:rsidRDefault="001518AA" w:rsidP="005422F4">
      <w:pPr>
        <w:spacing w:after="0"/>
        <w:ind w:left="714"/>
        <w:contextualSpacing/>
        <w:rPr>
          <w:rFonts w:ascii="Times New Roman" w:eastAsia="Times New Roman" w:hAnsi="Times New Roman" w:cs="Times New Roman"/>
          <w:sz w:val="24"/>
          <w:szCs w:val="24"/>
          <w:lang w:eastAsia="en-AU"/>
        </w:rPr>
      </w:pPr>
    </w:p>
    <w:p w:rsidR="00FD6F18" w:rsidRPr="009D323E" w:rsidRDefault="00FD6F18" w:rsidP="005422F4">
      <w:pPr>
        <w:spacing w:after="0"/>
        <w:jc w:val="both"/>
        <w:rPr>
          <w:rFonts w:ascii="Times New Roman" w:eastAsia="Times New Roman" w:hAnsi="Times New Roman" w:cs="Times New Roman"/>
          <w:sz w:val="24"/>
          <w:szCs w:val="24"/>
          <w:lang w:eastAsia="en-AU"/>
        </w:rPr>
      </w:pPr>
      <w:r w:rsidRPr="009D323E">
        <w:rPr>
          <w:rFonts w:ascii="Times New Roman" w:eastAsia="Times New Roman" w:hAnsi="Times New Roman" w:cs="Times New Roman"/>
          <w:color w:val="000000"/>
          <w:sz w:val="24"/>
          <w:szCs w:val="24"/>
          <w:lang w:eastAsia="en-AU"/>
        </w:rPr>
        <w:t xml:space="preserve">This Direction was made by the Minister for Communications, Information Technology and the Arts under subsection 14(1) of the </w:t>
      </w:r>
      <w:r w:rsidRPr="009D323E">
        <w:rPr>
          <w:rFonts w:ascii="Times New Roman" w:eastAsia="Times New Roman" w:hAnsi="Times New Roman" w:cs="Times New Roman"/>
          <w:i/>
          <w:color w:val="000000"/>
          <w:sz w:val="24"/>
          <w:szCs w:val="24"/>
          <w:lang w:eastAsia="en-AU"/>
        </w:rPr>
        <w:t>Australian Communications and Media Authority Act 2005</w:t>
      </w:r>
      <w:r w:rsidRPr="009D323E">
        <w:rPr>
          <w:rFonts w:ascii="Times New Roman" w:eastAsia="Times New Roman" w:hAnsi="Times New Roman" w:cs="Times New Roman"/>
          <w:iCs/>
          <w:color w:val="000000"/>
          <w:sz w:val="24"/>
          <w:szCs w:val="24"/>
          <w:lang w:eastAsia="en-AU"/>
        </w:rPr>
        <w:t>. The purpose of the direction was to allow the ACMA to conduct a trial of commercial I</w:t>
      </w:r>
      <w:r w:rsidR="008D3BFE">
        <w:rPr>
          <w:rFonts w:ascii="Times New Roman" w:eastAsia="Times New Roman" w:hAnsi="Times New Roman" w:cs="Times New Roman"/>
          <w:iCs/>
          <w:color w:val="000000"/>
          <w:sz w:val="24"/>
          <w:szCs w:val="24"/>
          <w:lang w:eastAsia="en-AU"/>
        </w:rPr>
        <w:t>nternet Service Provider (ISP)</w:t>
      </w:r>
      <w:r w:rsidRPr="009D323E">
        <w:rPr>
          <w:rFonts w:ascii="Times New Roman" w:eastAsia="Times New Roman" w:hAnsi="Times New Roman" w:cs="Times New Roman"/>
          <w:iCs/>
          <w:color w:val="000000"/>
          <w:sz w:val="24"/>
          <w:szCs w:val="24"/>
          <w:lang w:eastAsia="en-AU"/>
        </w:rPr>
        <w:t xml:space="preserve"> products in order to </w:t>
      </w:r>
      <w:r w:rsidR="00154573" w:rsidRPr="009D323E">
        <w:rPr>
          <w:rFonts w:ascii="Times New Roman" w:eastAsia="Times New Roman" w:hAnsi="Times New Roman" w:cs="Times New Roman"/>
          <w:iCs/>
          <w:color w:val="000000"/>
          <w:sz w:val="24"/>
          <w:szCs w:val="24"/>
          <w:lang w:eastAsia="en-AU"/>
        </w:rPr>
        <w:t xml:space="preserve">research </w:t>
      </w:r>
      <w:r w:rsidRPr="009D323E">
        <w:rPr>
          <w:rFonts w:ascii="Times New Roman" w:eastAsia="Times New Roman" w:hAnsi="Times New Roman" w:cs="Times New Roman"/>
          <w:iCs/>
          <w:color w:val="000000"/>
          <w:sz w:val="24"/>
          <w:szCs w:val="24"/>
          <w:lang w:eastAsia="en-AU"/>
        </w:rPr>
        <w:t xml:space="preserve">the capacity of available technology to filter illegal or inappropriate internet content at </w:t>
      </w:r>
      <w:r w:rsidR="00154573" w:rsidRPr="009D323E">
        <w:rPr>
          <w:rFonts w:ascii="Times New Roman" w:eastAsia="Times New Roman" w:hAnsi="Times New Roman" w:cs="Times New Roman"/>
          <w:iCs/>
          <w:color w:val="000000"/>
          <w:sz w:val="24"/>
          <w:szCs w:val="24"/>
          <w:lang w:eastAsia="en-AU"/>
        </w:rPr>
        <w:t xml:space="preserve">the </w:t>
      </w:r>
      <w:r w:rsidRPr="009D323E">
        <w:rPr>
          <w:rFonts w:ascii="Times New Roman" w:eastAsia="Times New Roman" w:hAnsi="Times New Roman" w:cs="Times New Roman"/>
          <w:iCs/>
          <w:color w:val="000000"/>
          <w:sz w:val="24"/>
          <w:szCs w:val="24"/>
          <w:lang w:eastAsia="en-AU"/>
        </w:rPr>
        <w:t xml:space="preserve">ISP level and the advances made since previous trials of filter technology were carried out. </w:t>
      </w:r>
      <w:r w:rsidR="008D3BFE">
        <w:rPr>
          <w:rFonts w:ascii="Times New Roman" w:eastAsia="Times New Roman" w:hAnsi="Times New Roman" w:cs="Times New Roman"/>
          <w:iCs/>
          <w:color w:val="000000"/>
          <w:sz w:val="24"/>
          <w:szCs w:val="24"/>
          <w:lang w:eastAsia="en-AU"/>
        </w:rPr>
        <w:t xml:space="preserve">The </w:t>
      </w:r>
      <w:r w:rsidRPr="009D323E">
        <w:rPr>
          <w:rFonts w:ascii="Times New Roman" w:eastAsia="Times New Roman" w:hAnsi="Times New Roman" w:cs="Times New Roman"/>
          <w:iCs/>
          <w:color w:val="000000"/>
          <w:sz w:val="24"/>
          <w:szCs w:val="24"/>
          <w:lang w:eastAsia="en-AU"/>
        </w:rPr>
        <w:t xml:space="preserve">ACMA was required to deliver a report on the findings of the trial to the Minister for Communications, Information Technology and the Arts by no later than 30 June 2008. </w:t>
      </w:r>
      <w:r w:rsidRPr="009D323E">
        <w:rPr>
          <w:rFonts w:ascii="Times New Roman" w:eastAsia="Times New Roman" w:hAnsi="Times New Roman" w:cs="Times New Roman"/>
          <w:iCs/>
          <w:sz w:val="24"/>
          <w:szCs w:val="24"/>
          <w:lang w:eastAsia="en-AU"/>
        </w:rPr>
        <w:t xml:space="preserve">The Direction is now spent because the </w:t>
      </w:r>
      <w:r w:rsidR="00135F14" w:rsidRPr="009D323E">
        <w:rPr>
          <w:rFonts w:ascii="Times New Roman" w:eastAsia="Times New Roman" w:hAnsi="Times New Roman" w:cs="Times New Roman"/>
          <w:iCs/>
          <w:sz w:val="24"/>
          <w:szCs w:val="24"/>
          <w:lang w:eastAsia="en-AU"/>
        </w:rPr>
        <w:t>report was completed by the ACMA and provided to the Government in June 2008</w:t>
      </w:r>
      <w:r w:rsidRPr="009D323E">
        <w:rPr>
          <w:rFonts w:ascii="Times New Roman" w:eastAsia="Times New Roman" w:hAnsi="Times New Roman" w:cs="Times New Roman"/>
          <w:iCs/>
          <w:sz w:val="24"/>
          <w:szCs w:val="24"/>
          <w:lang w:eastAsia="en-AU"/>
        </w:rPr>
        <w:t xml:space="preserve">. </w:t>
      </w:r>
    </w:p>
    <w:p w:rsidR="008522BA" w:rsidRPr="009D323E" w:rsidRDefault="008522BA" w:rsidP="005422F4">
      <w:pPr>
        <w:spacing w:after="0"/>
        <w:rPr>
          <w:rFonts w:ascii="Times New Roman" w:hAnsi="Times New Roman" w:cs="Times New Roman"/>
          <w:b/>
          <w:iCs/>
          <w:sz w:val="24"/>
          <w:szCs w:val="24"/>
        </w:rPr>
      </w:pPr>
    </w:p>
    <w:p w:rsidR="00D94E1F" w:rsidRPr="009D323E" w:rsidRDefault="00D94E1F" w:rsidP="005422F4">
      <w:pPr>
        <w:spacing w:after="0"/>
        <w:rPr>
          <w:rFonts w:ascii="Times New Roman" w:hAnsi="Times New Roman" w:cs="Times New Roman"/>
          <w:b/>
          <w:iCs/>
          <w:sz w:val="24"/>
          <w:szCs w:val="24"/>
        </w:rPr>
      </w:pPr>
      <w:r w:rsidRPr="009D323E">
        <w:rPr>
          <w:rFonts w:ascii="Times New Roman" w:hAnsi="Times New Roman" w:cs="Times New Roman"/>
          <w:b/>
          <w:iCs/>
          <w:sz w:val="24"/>
          <w:szCs w:val="24"/>
        </w:rPr>
        <w:t>Broadcasting Services Act 1992</w:t>
      </w:r>
    </w:p>
    <w:p w:rsidR="00D94E1F" w:rsidRPr="009D323E" w:rsidRDefault="00D94E1F" w:rsidP="005422F4">
      <w:pPr>
        <w:spacing w:after="0"/>
        <w:rPr>
          <w:rFonts w:ascii="Times New Roman" w:hAnsi="Times New Roman" w:cs="Times New Roman"/>
          <w:b/>
          <w:i/>
          <w:iCs/>
          <w:sz w:val="24"/>
          <w:szCs w:val="24"/>
        </w:rPr>
      </w:pPr>
    </w:p>
    <w:p w:rsidR="00D94E1F" w:rsidRPr="009D323E" w:rsidRDefault="00D94E1F" w:rsidP="005422F4">
      <w:pPr>
        <w:numPr>
          <w:ilvl w:val="0"/>
          <w:numId w:val="5"/>
        </w:numPr>
        <w:spacing w:after="0"/>
        <w:ind w:left="714" w:hanging="357"/>
        <w:contextualSpacing/>
        <w:rPr>
          <w:rFonts w:ascii="Times New Roman" w:hAnsi="Times New Roman" w:cs="Times New Roman"/>
          <w:sz w:val="24"/>
          <w:szCs w:val="24"/>
        </w:rPr>
      </w:pPr>
      <w:r w:rsidRPr="009D323E">
        <w:rPr>
          <w:rFonts w:ascii="Times New Roman" w:hAnsi="Times New Roman" w:cs="Times New Roman"/>
          <w:i/>
          <w:iCs/>
          <w:sz w:val="24"/>
          <w:szCs w:val="24"/>
        </w:rPr>
        <w:t>Protecting Australian Families Online Direction No. 2 of 2007</w:t>
      </w:r>
    </w:p>
    <w:p w:rsidR="00D94E1F" w:rsidRPr="009D323E" w:rsidRDefault="00D94E1F" w:rsidP="005422F4">
      <w:pPr>
        <w:spacing w:after="0"/>
        <w:ind w:left="714"/>
        <w:contextualSpacing/>
        <w:rPr>
          <w:rFonts w:ascii="Times New Roman" w:hAnsi="Times New Roman" w:cs="Times New Roman"/>
          <w:sz w:val="24"/>
          <w:szCs w:val="24"/>
        </w:rPr>
      </w:pPr>
    </w:p>
    <w:p w:rsidR="00D94E1F" w:rsidRPr="009D323E" w:rsidRDefault="00D94E1F" w:rsidP="005422F4">
      <w:pPr>
        <w:spacing w:after="0"/>
        <w:jc w:val="both"/>
        <w:rPr>
          <w:rFonts w:ascii="Times New Roman" w:hAnsi="Times New Roman" w:cs="Times New Roman"/>
          <w:sz w:val="24"/>
          <w:szCs w:val="24"/>
        </w:rPr>
      </w:pPr>
      <w:r w:rsidRPr="009D323E">
        <w:rPr>
          <w:rFonts w:ascii="Times New Roman" w:eastAsia="Times New Roman" w:hAnsi="Times New Roman" w:cs="Times New Roman"/>
          <w:color w:val="000000"/>
          <w:sz w:val="24"/>
          <w:szCs w:val="24"/>
          <w:lang w:eastAsia="en-AU"/>
        </w:rPr>
        <w:t xml:space="preserve">This Direction was made by the Minister for Communications, Information Technology and the Arts under section 171 of the </w:t>
      </w:r>
      <w:r w:rsidRPr="009D323E">
        <w:rPr>
          <w:rFonts w:ascii="Times New Roman" w:eastAsia="Times New Roman" w:hAnsi="Times New Roman" w:cs="Times New Roman"/>
          <w:i/>
          <w:color w:val="000000"/>
          <w:sz w:val="24"/>
          <w:szCs w:val="24"/>
          <w:lang w:eastAsia="en-AU"/>
        </w:rPr>
        <w:t>Broadcasting Services Act 1992</w:t>
      </w:r>
      <w:r w:rsidRPr="009D323E">
        <w:rPr>
          <w:rFonts w:ascii="Times New Roman" w:eastAsia="Times New Roman" w:hAnsi="Times New Roman" w:cs="Times New Roman"/>
          <w:color w:val="000000"/>
          <w:sz w:val="24"/>
          <w:szCs w:val="24"/>
          <w:lang w:eastAsia="en-AU"/>
        </w:rPr>
        <w:t xml:space="preserve">. The Direction required </w:t>
      </w:r>
      <w:r w:rsidR="008D3BFE">
        <w:rPr>
          <w:rFonts w:ascii="Times New Roman" w:eastAsia="Times New Roman" w:hAnsi="Times New Roman" w:cs="Times New Roman"/>
          <w:color w:val="000000"/>
          <w:sz w:val="24"/>
          <w:szCs w:val="24"/>
          <w:lang w:eastAsia="en-AU"/>
        </w:rPr>
        <w:t xml:space="preserve">the </w:t>
      </w:r>
      <w:r w:rsidRPr="009D323E">
        <w:rPr>
          <w:rFonts w:ascii="Times New Roman" w:eastAsia="Times New Roman" w:hAnsi="Times New Roman" w:cs="Times New Roman"/>
          <w:color w:val="000000"/>
          <w:sz w:val="24"/>
          <w:szCs w:val="24"/>
          <w:lang w:eastAsia="en-AU"/>
        </w:rPr>
        <w:t xml:space="preserve">ACMA to investigate developments in Internet content filtering technologies and other safety initiatives for the internet. </w:t>
      </w:r>
      <w:r w:rsidR="008D3BFE">
        <w:rPr>
          <w:rFonts w:ascii="Times New Roman" w:eastAsia="Times New Roman" w:hAnsi="Times New Roman" w:cs="Times New Roman"/>
          <w:color w:val="000000"/>
          <w:sz w:val="24"/>
          <w:szCs w:val="24"/>
          <w:lang w:eastAsia="en-AU"/>
        </w:rPr>
        <w:t xml:space="preserve">The </w:t>
      </w:r>
      <w:r w:rsidRPr="009D323E">
        <w:rPr>
          <w:rFonts w:ascii="Times New Roman" w:eastAsia="Times New Roman" w:hAnsi="Times New Roman" w:cs="Times New Roman"/>
          <w:color w:val="000000"/>
          <w:sz w:val="24"/>
          <w:szCs w:val="24"/>
          <w:lang w:eastAsia="en-AU"/>
        </w:rPr>
        <w:t xml:space="preserve">ACMA was required to report its findings to the Minister </w:t>
      </w:r>
      <w:r w:rsidR="00F324F8">
        <w:rPr>
          <w:rFonts w:ascii="Times New Roman" w:eastAsia="Times New Roman" w:hAnsi="Times New Roman" w:cs="Times New Roman"/>
          <w:color w:val="000000"/>
          <w:sz w:val="24"/>
          <w:szCs w:val="24"/>
          <w:lang w:eastAsia="en-AU"/>
        </w:rPr>
        <w:t xml:space="preserve">for </w:t>
      </w:r>
      <w:r w:rsidRPr="009D323E">
        <w:rPr>
          <w:rFonts w:ascii="Times New Roman" w:eastAsia="Times New Roman" w:hAnsi="Times New Roman" w:cs="Times New Roman"/>
          <w:color w:val="000000"/>
          <w:sz w:val="24"/>
          <w:szCs w:val="24"/>
          <w:lang w:eastAsia="en-AU"/>
        </w:rPr>
        <w:t xml:space="preserve">Communications, Information Technology and the Arts by 31 December 2007, and by the anniversary of that date in each subsequent year until 31 December 2009. The Direction is now spent given that the final date for reporting in the Direction has expired. </w:t>
      </w:r>
    </w:p>
    <w:p w:rsidR="009D323E" w:rsidRPr="009D323E" w:rsidRDefault="009D323E" w:rsidP="005422F4">
      <w:pPr>
        <w:spacing w:after="0"/>
        <w:rPr>
          <w:rFonts w:ascii="Times New Roman" w:eastAsia="Times New Roman" w:hAnsi="Times New Roman" w:cs="Times New Roman"/>
          <w:b/>
          <w:color w:val="000000"/>
          <w:sz w:val="24"/>
          <w:szCs w:val="24"/>
          <w:lang w:eastAsia="en-AU"/>
        </w:rPr>
      </w:pPr>
    </w:p>
    <w:p w:rsidR="00FD6F18" w:rsidRPr="009D323E" w:rsidRDefault="00FD6F18" w:rsidP="005422F4">
      <w:pPr>
        <w:spacing w:after="0"/>
        <w:rPr>
          <w:rFonts w:ascii="Times New Roman" w:eastAsia="Times New Roman" w:hAnsi="Times New Roman" w:cs="Times New Roman"/>
          <w:b/>
          <w:color w:val="000000"/>
          <w:sz w:val="24"/>
          <w:szCs w:val="24"/>
          <w:lang w:eastAsia="en-AU"/>
        </w:rPr>
      </w:pPr>
      <w:proofErr w:type="spellStart"/>
      <w:r w:rsidRPr="009D323E">
        <w:rPr>
          <w:rFonts w:ascii="Times New Roman" w:eastAsia="Times New Roman" w:hAnsi="Times New Roman" w:cs="Times New Roman"/>
          <w:b/>
          <w:color w:val="000000"/>
          <w:sz w:val="24"/>
          <w:szCs w:val="24"/>
          <w:lang w:eastAsia="en-AU"/>
        </w:rPr>
        <w:t>Radiocommunications</w:t>
      </w:r>
      <w:proofErr w:type="spellEnd"/>
      <w:r w:rsidRPr="009D323E">
        <w:rPr>
          <w:rFonts w:ascii="Times New Roman" w:eastAsia="Times New Roman" w:hAnsi="Times New Roman" w:cs="Times New Roman"/>
          <w:b/>
          <w:color w:val="000000"/>
          <w:sz w:val="24"/>
          <w:szCs w:val="24"/>
          <w:lang w:eastAsia="en-AU"/>
        </w:rPr>
        <w:t xml:space="preserve"> Act</w:t>
      </w:r>
      <w:r w:rsidR="00117871" w:rsidRPr="009D323E">
        <w:rPr>
          <w:rFonts w:ascii="Times New Roman" w:eastAsia="Times New Roman" w:hAnsi="Times New Roman" w:cs="Times New Roman"/>
          <w:b/>
          <w:color w:val="000000"/>
          <w:sz w:val="24"/>
          <w:szCs w:val="24"/>
          <w:lang w:eastAsia="en-AU"/>
        </w:rPr>
        <w:t xml:space="preserve"> </w:t>
      </w:r>
      <w:r w:rsidR="00F324F8">
        <w:rPr>
          <w:rFonts w:ascii="Times New Roman" w:eastAsia="Times New Roman" w:hAnsi="Times New Roman" w:cs="Times New Roman"/>
          <w:b/>
          <w:color w:val="000000"/>
          <w:sz w:val="24"/>
          <w:szCs w:val="24"/>
          <w:lang w:eastAsia="en-AU"/>
        </w:rPr>
        <w:t>1992</w:t>
      </w:r>
    </w:p>
    <w:p w:rsidR="009D323E" w:rsidRPr="009D323E" w:rsidRDefault="009D323E" w:rsidP="005422F4">
      <w:pPr>
        <w:spacing w:after="0"/>
        <w:rPr>
          <w:rFonts w:ascii="Times New Roman" w:eastAsia="Times New Roman" w:hAnsi="Times New Roman" w:cs="Times New Roman"/>
          <w:b/>
          <w:color w:val="000000"/>
          <w:sz w:val="24"/>
          <w:szCs w:val="24"/>
          <w:lang w:eastAsia="en-AU"/>
        </w:rPr>
      </w:pPr>
    </w:p>
    <w:p w:rsidR="00FD6F18" w:rsidRPr="009D323E" w:rsidRDefault="00FD6F18" w:rsidP="005422F4">
      <w:pPr>
        <w:numPr>
          <w:ilvl w:val="0"/>
          <w:numId w:val="5"/>
        </w:numPr>
        <w:spacing w:after="0"/>
        <w:contextualSpacing/>
        <w:rPr>
          <w:rFonts w:ascii="Times New Roman" w:hAnsi="Times New Roman" w:cs="Times New Roman"/>
          <w:sz w:val="24"/>
          <w:szCs w:val="24"/>
        </w:rPr>
      </w:pPr>
      <w:proofErr w:type="spellStart"/>
      <w:r w:rsidRPr="009D323E">
        <w:rPr>
          <w:rFonts w:ascii="Times New Roman" w:hAnsi="Times New Roman" w:cs="Times New Roman"/>
          <w:i/>
          <w:iCs/>
          <w:sz w:val="24"/>
          <w:szCs w:val="24"/>
        </w:rPr>
        <w:t>Radiocommunications</w:t>
      </w:r>
      <w:proofErr w:type="spellEnd"/>
      <w:r w:rsidRPr="009D323E">
        <w:rPr>
          <w:rFonts w:ascii="Times New Roman" w:hAnsi="Times New Roman" w:cs="Times New Roman"/>
          <w:i/>
          <w:iCs/>
          <w:sz w:val="24"/>
          <w:szCs w:val="24"/>
        </w:rPr>
        <w:t xml:space="preserve"> (</w:t>
      </w:r>
      <w:proofErr w:type="spellStart"/>
      <w:r w:rsidRPr="009D323E">
        <w:rPr>
          <w:rFonts w:ascii="Times New Roman" w:hAnsi="Times New Roman" w:cs="Times New Roman"/>
          <w:i/>
          <w:iCs/>
          <w:sz w:val="24"/>
          <w:szCs w:val="24"/>
        </w:rPr>
        <w:t>Datacasting</w:t>
      </w:r>
      <w:proofErr w:type="spellEnd"/>
      <w:r w:rsidRPr="009D323E">
        <w:rPr>
          <w:rFonts w:ascii="Times New Roman" w:hAnsi="Times New Roman" w:cs="Times New Roman"/>
          <w:i/>
          <w:iCs/>
          <w:sz w:val="24"/>
          <w:szCs w:val="24"/>
        </w:rPr>
        <w:t xml:space="preserve"> Transmitter Licence Limits) Direction No. 1</w:t>
      </w:r>
      <w:r w:rsidR="000E4014" w:rsidRPr="009D323E">
        <w:rPr>
          <w:rFonts w:ascii="Times New Roman" w:hAnsi="Times New Roman" w:cs="Times New Roman"/>
          <w:i/>
          <w:iCs/>
          <w:sz w:val="24"/>
          <w:szCs w:val="24"/>
        </w:rPr>
        <w:t xml:space="preserve"> </w:t>
      </w:r>
      <w:r w:rsidRPr="009D323E">
        <w:rPr>
          <w:rFonts w:ascii="Times New Roman" w:hAnsi="Times New Roman" w:cs="Times New Roman"/>
          <w:i/>
          <w:iCs/>
          <w:sz w:val="24"/>
          <w:szCs w:val="24"/>
        </w:rPr>
        <w:t>of 2007</w:t>
      </w:r>
    </w:p>
    <w:p w:rsidR="00126F33" w:rsidRPr="009D323E" w:rsidRDefault="00126F33" w:rsidP="005422F4">
      <w:pPr>
        <w:spacing w:after="0"/>
        <w:ind w:left="720"/>
        <w:contextualSpacing/>
        <w:rPr>
          <w:rFonts w:ascii="Times New Roman" w:hAnsi="Times New Roman" w:cs="Times New Roman"/>
          <w:sz w:val="24"/>
          <w:szCs w:val="24"/>
        </w:rPr>
      </w:pPr>
    </w:p>
    <w:p w:rsidR="00E74701" w:rsidRPr="009D323E" w:rsidRDefault="00FD6F18" w:rsidP="005422F4">
      <w:pPr>
        <w:spacing w:after="0"/>
        <w:jc w:val="both"/>
        <w:rPr>
          <w:rFonts w:ascii="Times New Roman" w:hAnsi="Times New Roman" w:cs="Times New Roman"/>
          <w:sz w:val="24"/>
          <w:szCs w:val="24"/>
        </w:rPr>
      </w:pPr>
      <w:r w:rsidRPr="009D323E">
        <w:rPr>
          <w:rFonts w:ascii="Times New Roman" w:hAnsi="Times New Roman" w:cs="Times New Roman"/>
          <w:sz w:val="24"/>
          <w:szCs w:val="24"/>
        </w:rPr>
        <w:t xml:space="preserve">This Direction was made by the Minister for Communications, Information Technology and the Arts acting under subsection 106(9) of the </w:t>
      </w:r>
      <w:proofErr w:type="spellStart"/>
      <w:r w:rsidRPr="009D323E">
        <w:rPr>
          <w:rFonts w:ascii="Times New Roman" w:hAnsi="Times New Roman" w:cs="Times New Roman"/>
          <w:i/>
          <w:sz w:val="24"/>
          <w:szCs w:val="24"/>
        </w:rPr>
        <w:t>Radiocommunications</w:t>
      </w:r>
      <w:proofErr w:type="spellEnd"/>
      <w:r w:rsidRPr="009D323E">
        <w:rPr>
          <w:rFonts w:ascii="Times New Roman" w:hAnsi="Times New Roman" w:cs="Times New Roman"/>
          <w:i/>
          <w:sz w:val="24"/>
          <w:szCs w:val="24"/>
        </w:rPr>
        <w:t xml:space="preserve"> Act 1992</w:t>
      </w:r>
      <w:r w:rsidRPr="009D323E">
        <w:rPr>
          <w:rFonts w:ascii="Times New Roman" w:hAnsi="Times New Roman" w:cs="Times New Roman"/>
          <w:sz w:val="24"/>
          <w:szCs w:val="24"/>
        </w:rPr>
        <w:t xml:space="preserve">. The Direction revoked the </w:t>
      </w:r>
      <w:proofErr w:type="spellStart"/>
      <w:r w:rsidRPr="009D323E">
        <w:rPr>
          <w:rFonts w:ascii="Times New Roman" w:hAnsi="Times New Roman" w:cs="Times New Roman"/>
          <w:i/>
          <w:sz w:val="24"/>
          <w:szCs w:val="24"/>
        </w:rPr>
        <w:t>Radiocommunications</w:t>
      </w:r>
      <w:proofErr w:type="spellEnd"/>
      <w:r w:rsidRPr="009D323E">
        <w:rPr>
          <w:rFonts w:ascii="Times New Roman" w:hAnsi="Times New Roman" w:cs="Times New Roman"/>
          <w:i/>
          <w:sz w:val="24"/>
          <w:szCs w:val="24"/>
        </w:rPr>
        <w:t xml:space="preserve"> (</w:t>
      </w:r>
      <w:proofErr w:type="spellStart"/>
      <w:r w:rsidRPr="009D323E">
        <w:rPr>
          <w:rFonts w:ascii="Times New Roman" w:hAnsi="Times New Roman" w:cs="Times New Roman"/>
          <w:i/>
          <w:sz w:val="24"/>
          <w:szCs w:val="24"/>
        </w:rPr>
        <w:t>Datacasting</w:t>
      </w:r>
      <w:proofErr w:type="spellEnd"/>
      <w:r w:rsidRPr="009D323E">
        <w:rPr>
          <w:rFonts w:ascii="Times New Roman" w:hAnsi="Times New Roman" w:cs="Times New Roman"/>
          <w:i/>
          <w:sz w:val="24"/>
          <w:szCs w:val="24"/>
        </w:rPr>
        <w:t xml:space="preserve"> Transmitter Licence Limits) Direction No. 1 of 2001</w:t>
      </w:r>
      <w:r w:rsidRPr="009D323E">
        <w:rPr>
          <w:rFonts w:ascii="Times New Roman" w:hAnsi="Times New Roman" w:cs="Times New Roman"/>
          <w:sz w:val="24"/>
          <w:szCs w:val="24"/>
        </w:rPr>
        <w:t xml:space="preserve"> and also directed the ACMA to revoke the </w:t>
      </w:r>
      <w:proofErr w:type="spellStart"/>
      <w:r w:rsidRPr="009D323E">
        <w:rPr>
          <w:rFonts w:ascii="Times New Roman" w:hAnsi="Times New Roman" w:cs="Times New Roman"/>
          <w:i/>
          <w:sz w:val="24"/>
          <w:szCs w:val="24"/>
        </w:rPr>
        <w:t>Radiocommunications</w:t>
      </w:r>
      <w:proofErr w:type="spellEnd"/>
      <w:r w:rsidRPr="009D323E">
        <w:rPr>
          <w:rFonts w:ascii="Times New Roman" w:hAnsi="Times New Roman" w:cs="Times New Roman"/>
          <w:i/>
          <w:sz w:val="24"/>
          <w:szCs w:val="24"/>
        </w:rPr>
        <w:t xml:space="preserve"> (</w:t>
      </w:r>
      <w:proofErr w:type="spellStart"/>
      <w:r w:rsidRPr="009D323E">
        <w:rPr>
          <w:rFonts w:ascii="Times New Roman" w:hAnsi="Times New Roman" w:cs="Times New Roman"/>
          <w:i/>
          <w:sz w:val="24"/>
          <w:szCs w:val="24"/>
        </w:rPr>
        <w:t>Datacasting</w:t>
      </w:r>
      <w:proofErr w:type="spellEnd"/>
      <w:r w:rsidRPr="009D323E">
        <w:rPr>
          <w:rFonts w:ascii="Times New Roman" w:hAnsi="Times New Roman" w:cs="Times New Roman"/>
          <w:i/>
          <w:sz w:val="24"/>
          <w:szCs w:val="24"/>
        </w:rPr>
        <w:t xml:space="preserve"> Transmitter Licence Allocation) Determination 2001</w:t>
      </w:r>
      <w:r w:rsidRPr="009D323E">
        <w:rPr>
          <w:rFonts w:ascii="Times New Roman" w:hAnsi="Times New Roman" w:cs="Times New Roman"/>
          <w:sz w:val="24"/>
          <w:szCs w:val="24"/>
        </w:rPr>
        <w:t xml:space="preserve">. The Direction is </w:t>
      </w:r>
      <w:r w:rsidR="00BE68DC">
        <w:rPr>
          <w:rFonts w:ascii="Times New Roman" w:hAnsi="Times New Roman" w:cs="Times New Roman"/>
          <w:sz w:val="24"/>
          <w:szCs w:val="24"/>
        </w:rPr>
        <w:t xml:space="preserve">now </w:t>
      </w:r>
      <w:r w:rsidRPr="009D323E">
        <w:rPr>
          <w:rFonts w:ascii="Times New Roman" w:hAnsi="Times New Roman" w:cs="Times New Roman"/>
          <w:sz w:val="24"/>
          <w:szCs w:val="24"/>
        </w:rPr>
        <w:t>spent</w:t>
      </w:r>
      <w:r w:rsidR="006974F1" w:rsidRPr="009D323E">
        <w:rPr>
          <w:rFonts w:ascii="Times New Roman" w:hAnsi="Times New Roman" w:cs="Times New Roman"/>
          <w:sz w:val="24"/>
          <w:szCs w:val="24"/>
        </w:rPr>
        <w:t xml:space="preserve"> </w:t>
      </w:r>
      <w:r w:rsidRPr="009D323E">
        <w:rPr>
          <w:rFonts w:ascii="Times New Roman" w:hAnsi="Times New Roman" w:cs="Times New Roman"/>
          <w:sz w:val="24"/>
          <w:szCs w:val="24"/>
        </w:rPr>
        <w:t xml:space="preserve">because </w:t>
      </w:r>
      <w:r w:rsidR="006974F1" w:rsidRPr="009D323E">
        <w:rPr>
          <w:rFonts w:ascii="Times New Roman" w:hAnsi="Times New Roman" w:cs="Times New Roman"/>
          <w:sz w:val="24"/>
          <w:szCs w:val="24"/>
        </w:rPr>
        <w:t xml:space="preserve">the </w:t>
      </w:r>
      <w:r w:rsidR="00F324F8">
        <w:rPr>
          <w:rFonts w:ascii="Times New Roman" w:hAnsi="Times New Roman" w:cs="Times New Roman"/>
          <w:sz w:val="24"/>
          <w:szCs w:val="24"/>
        </w:rPr>
        <w:t>ACMA</w:t>
      </w:r>
      <w:r w:rsidR="006974F1" w:rsidRPr="009D323E">
        <w:rPr>
          <w:rFonts w:ascii="Times New Roman" w:hAnsi="Times New Roman" w:cs="Times New Roman"/>
          <w:sz w:val="24"/>
          <w:szCs w:val="24"/>
        </w:rPr>
        <w:t xml:space="preserve"> has complied with its </w:t>
      </w:r>
      <w:r w:rsidR="00EC059E" w:rsidRPr="009D323E">
        <w:rPr>
          <w:rFonts w:ascii="Times New Roman" w:hAnsi="Times New Roman" w:cs="Times New Roman"/>
          <w:sz w:val="24"/>
          <w:szCs w:val="24"/>
        </w:rPr>
        <w:t>terms and its function has been fulfilled</w:t>
      </w:r>
      <w:r w:rsidR="006974F1" w:rsidRPr="009D323E">
        <w:rPr>
          <w:rFonts w:ascii="Times New Roman" w:hAnsi="Times New Roman" w:cs="Times New Roman"/>
          <w:sz w:val="24"/>
          <w:szCs w:val="24"/>
        </w:rPr>
        <w:t xml:space="preserve">. </w:t>
      </w:r>
    </w:p>
    <w:p w:rsidR="00E74701" w:rsidRPr="009D323E" w:rsidRDefault="00E74701" w:rsidP="005422F4">
      <w:pPr>
        <w:spacing w:after="0"/>
        <w:jc w:val="both"/>
        <w:rPr>
          <w:rFonts w:ascii="Times New Roman" w:hAnsi="Times New Roman" w:cs="Times New Roman"/>
          <w:sz w:val="24"/>
          <w:szCs w:val="24"/>
        </w:rPr>
      </w:pPr>
    </w:p>
    <w:p w:rsidR="00FD6F18" w:rsidRPr="009D323E" w:rsidRDefault="00FD6F18" w:rsidP="005422F4">
      <w:pPr>
        <w:numPr>
          <w:ilvl w:val="0"/>
          <w:numId w:val="5"/>
        </w:numPr>
        <w:spacing w:after="0"/>
        <w:contextualSpacing/>
        <w:rPr>
          <w:rFonts w:ascii="Times New Roman" w:hAnsi="Times New Roman" w:cs="Times New Roman"/>
          <w:sz w:val="24"/>
          <w:szCs w:val="24"/>
        </w:rPr>
      </w:pPr>
      <w:proofErr w:type="spellStart"/>
      <w:r w:rsidRPr="009D323E">
        <w:rPr>
          <w:rFonts w:ascii="Times New Roman" w:hAnsi="Times New Roman" w:cs="Times New Roman"/>
          <w:i/>
          <w:iCs/>
          <w:sz w:val="24"/>
          <w:szCs w:val="24"/>
        </w:rPr>
        <w:t>Radiocommunications</w:t>
      </w:r>
      <w:proofErr w:type="spellEnd"/>
      <w:r w:rsidRPr="009D323E">
        <w:rPr>
          <w:rFonts w:ascii="Times New Roman" w:hAnsi="Times New Roman" w:cs="Times New Roman"/>
          <w:i/>
          <w:iCs/>
          <w:sz w:val="24"/>
          <w:szCs w:val="24"/>
        </w:rPr>
        <w:t xml:space="preserve"> (Spectrum Re-allocation) Declaration No. 1 of 2005</w:t>
      </w:r>
    </w:p>
    <w:p w:rsidR="00126F33" w:rsidRPr="009D323E" w:rsidRDefault="00126F33" w:rsidP="005422F4">
      <w:pPr>
        <w:spacing w:after="0"/>
        <w:ind w:left="720"/>
        <w:contextualSpacing/>
        <w:rPr>
          <w:rFonts w:ascii="Times New Roman" w:hAnsi="Times New Roman" w:cs="Times New Roman"/>
          <w:sz w:val="24"/>
          <w:szCs w:val="24"/>
        </w:rPr>
      </w:pPr>
    </w:p>
    <w:p w:rsidR="00FD6F18" w:rsidRPr="009D323E" w:rsidRDefault="007A469C" w:rsidP="005422F4">
      <w:pPr>
        <w:spacing w:after="0"/>
        <w:jc w:val="both"/>
        <w:rPr>
          <w:rFonts w:ascii="Times New Roman" w:hAnsi="Times New Roman" w:cs="Times New Roman"/>
          <w:sz w:val="24"/>
          <w:szCs w:val="24"/>
        </w:rPr>
      </w:pPr>
      <w:r w:rsidRPr="009D323E">
        <w:rPr>
          <w:rFonts w:ascii="Times New Roman" w:hAnsi="Times New Roman" w:cs="Times New Roman"/>
          <w:sz w:val="24"/>
          <w:szCs w:val="24"/>
        </w:rPr>
        <w:t>T</w:t>
      </w:r>
      <w:r w:rsidR="00FD6F18" w:rsidRPr="009D323E">
        <w:rPr>
          <w:rFonts w:ascii="Times New Roman" w:hAnsi="Times New Roman" w:cs="Times New Roman"/>
          <w:sz w:val="24"/>
          <w:szCs w:val="24"/>
        </w:rPr>
        <w:t xml:space="preserve">his </w:t>
      </w:r>
      <w:r w:rsidRPr="009D323E">
        <w:rPr>
          <w:rFonts w:ascii="Times New Roman" w:hAnsi="Times New Roman" w:cs="Times New Roman"/>
          <w:sz w:val="24"/>
          <w:szCs w:val="24"/>
        </w:rPr>
        <w:t>Declaration</w:t>
      </w:r>
      <w:r w:rsidR="00FD6F18" w:rsidRPr="009D323E">
        <w:rPr>
          <w:rFonts w:ascii="Times New Roman" w:hAnsi="Times New Roman" w:cs="Times New Roman"/>
          <w:sz w:val="24"/>
          <w:szCs w:val="24"/>
        </w:rPr>
        <w:t xml:space="preserve"> was</w:t>
      </w:r>
      <w:r w:rsidRPr="009D323E">
        <w:rPr>
          <w:rFonts w:ascii="Times New Roman" w:hAnsi="Times New Roman" w:cs="Times New Roman"/>
          <w:sz w:val="24"/>
          <w:szCs w:val="24"/>
        </w:rPr>
        <w:t xml:space="preserve"> made by the Minister for Communications, Information Technology and the Arts under subsection 153B (1) of the </w:t>
      </w:r>
      <w:proofErr w:type="spellStart"/>
      <w:r w:rsidRPr="009D323E">
        <w:rPr>
          <w:rFonts w:ascii="Times New Roman" w:hAnsi="Times New Roman" w:cs="Times New Roman"/>
          <w:i/>
          <w:sz w:val="24"/>
          <w:szCs w:val="24"/>
        </w:rPr>
        <w:t>Radiocommunications</w:t>
      </w:r>
      <w:proofErr w:type="spellEnd"/>
      <w:r w:rsidRPr="009D323E">
        <w:rPr>
          <w:rFonts w:ascii="Times New Roman" w:hAnsi="Times New Roman" w:cs="Times New Roman"/>
          <w:i/>
          <w:sz w:val="24"/>
          <w:szCs w:val="24"/>
        </w:rPr>
        <w:t xml:space="preserve"> Act 1992</w:t>
      </w:r>
      <w:r w:rsidRPr="009D323E">
        <w:rPr>
          <w:rFonts w:ascii="Times New Roman" w:hAnsi="Times New Roman" w:cs="Times New Roman"/>
          <w:sz w:val="24"/>
          <w:szCs w:val="24"/>
        </w:rPr>
        <w:t>. Under that subsection, t</w:t>
      </w:r>
      <w:r w:rsidR="00FD6F18" w:rsidRPr="009D323E">
        <w:rPr>
          <w:rFonts w:ascii="Times New Roman" w:hAnsi="Times New Roman" w:cs="Times New Roman"/>
          <w:sz w:val="24"/>
          <w:szCs w:val="24"/>
        </w:rPr>
        <w:t xml:space="preserve">he Minister may issue a spectrum reallocation declaration in order to determine parts of the spectrum that are subject to re-allocation, which may be re-allocated by issuing </w:t>
      </w:r>
      <w:r w:rsidR="00FD6F18" w:rsidRPr="009D323E">
        <w:rPr>
          <w:rFonts w:ascii="Times New Roman" w:hAnsi="Times New Roman" w:cs="Times New Roman"/>
          <w:sz w:val="24"/>
          <w:szCs w:val="24"/>
        </w:rPr>
        <w:lastRenderedPageBreak/>
        <w:t>spectrum or apparatus licences</w:t>
      </w:r>
      <w:r w:rsidR="00946BDC" w:rsidRPr="009D323E">
        <w:rPr>
          <w:rFonts w:ascii="Times New Roman" w:hAnsi="Times New Roman" w:cs="Times New Roman"/>
          <w:sz w:val="24"/>
          <w:szCs w:val="24"/>
        </w:rPr>
        <w:t xml:space="preserve">. </w:t>
      </w:r>
      <w:r w:rsidRPr="009D323E">
        <w:rPr>
          <w:rFonts w:ascii="Times New Roman" w:hAnsi="Times New Roman" w:cs="Times New Roman"/>
          <w:sz w:val="24"/>
          <w:szCs w:val="24"/>
        </w:rPr>
        <w:t xml:space="preserve">The Declaration specified a spectrum reallocation period for spectrum ranging from 2100 MHz to 2025 </w:t>
      </w:r>
      <w:proofErr w:type="spellStart"/>
      <w:r w:rsidRPr="009D323E">
        <w:rPr>
          <w:rFonts w:ascii="Times New Roman" w:hAnsi="Times New Roman" w:cs="Times New Roman"/>
          <w:sz w:val="24"/>
          <w:szCs w:val="24"/>
        </w:rPr>
        <w:t>MHz.</w:t>
      </w:r>
      <w:proofErr w:type="spellEnd"/>
      <w:r w:rsidRPr="009D323E">
        <w:rPr>
          <w:rFonts w:ascii="Times New Roman" w:hAnsi="Times New Roman" w:cs="Times New Roman"/>
          <w:sz w:val="24"/>
          <w:szCs w:val="24"/>
        </w:rPr>
        <w:t xml:space="preserve"> </w:t>
      </w:r>
      <w:r w:rsidR="00FD6F18" w:rsidRPr="009D323E">
        <w:rPr>
          <w:rFonts w:ascii="Times New Roman" w:hAnsi="Times New Roman" w:cs="Times New Roman"/>
          <w:sz w:val="24"/>
          <w:szCs w:val="24"/>
        </w:rPr>
        <w:t>Th</w:t>
      </w:r>
      <w:r w:rsidR="00E61D53" w:rsidRPr="009D323E">
        <w:rPr>
          <w:rFonts w:ascii="Times New Roman" w:hAnsi="Times New Roman" w:cs="Times New Roman"/>
          <w:sz w:val="24"/>
          <w:szCs w:val="24"/>
        </w:rPr>
        <w:t>is</w:t>
      </w:r>
      <w:r w:rsidR="00FD6F18" w:rsidRPr="009D323E">
        <w:rPr>
          <w:rFonts w:ascii="Times New Roman" w:hAnsi="Times New Roman" w:cs="Times New Roman"/>
          <w:sz w:val="24"/>
          <w:szCs w:val="24"/>
        </w:rPr>
        <w:t xml:space="preserve"> Declaration </w:t>
      </w:r>
      <w:r w:rsidR="00E61D53" w:rsidRPr="009D323E">
        <w:rPr>
          <w:rFonts w:ascii="Times New Roman" w:hAnsi="Times New Roman" w:cs="Times New Roman"/>
          <w:sz w:val="24"/>
          <w:szCs w:val="24"/>
        </w:rPr>
        <w:t xml:space="preserve">was automatically revoked on 1 January </w:t>
      </w:r>
      <w:r w:rsidRPr="009D323E">
        <w:rPr>
          <w:rFonts w:ascii="Times New Roman" w:hAnsi="Times New Roman" w:cs="Times New Roman"/>
          <w:sz w:val="24"/>
          <w:szCs w:val="24"/>
        </w:rPr>
        <w:t>2007</w:t>
      </w:r>
      <w:r w:rsidR="00E61D53" w:rsidRPr="009D323E">
        <w:rPr>
          <w:rFonts w:ascii="Times New Roman" w:hAnsi="Times New Roman" w:cs="Times New Roman"/>
          <w:sz w:val="24"/>
          <w:szCs w:val="24"/>
        </w:rPr>
        <w:t xml:space="preserve"> </w:t>
      </w:r>
      <w:r w:rsidRPr="009D323E">
        <w:rPr>
          <w:rFonts w:ascii="Times New Roman" w:hAnsi="Times New Roman" w:cs="Times New Roman"/>
          <w:sz w:val="24"/>
          <w:szCs w:val="24"/>
        </w:rPr>
        <w:t>due to the operation of</w:t>
      </w:r>
      <w:r w:rsidR="00E61D53" w:rsidRPr="009D323E">
        <w:rPr>
          <w:rFonts w:ascii="Times New Roman" w:hAnsi="Times New Roman" w:cs="Times New Roman"/>
          <w:sz w:val="24"/>
          <w:szCs w:val="24"/>
        </w:rPr>
        <w:t xml:space="preserve"> section 153K of the </w:t>
      </w:r>
      <w:proofErr w:type="spellStart"/>
      <w:r w:rsidR="00E61D53" w:rsidRPr="009D323E">
        <w:rPr>
          <w:rFonts w:ascii="Times New Roman" w:hAnsi="Times New Roman" w:cs="Times New Roman"/>
          <w:i/>
          <w:sz w:val="24"/>
          <w:szCs w:val="24"/>
        </w:rPr>
        <w:t>Radiocommunications</w:t>
      </w:r>
      <w:proofErr w:type="spellEnd"/>
      <w:r w:rsidR="00E61D53" w:rsidRPr="009D323E">
        <w:rPr>
          <w:rFonts w:ascii="Times New Roman" w:hAnsi="Times New Roman" w:cs="Times New Roman"/>
          <w:i/>
          <w:sz w:val="24"/>
          <w:szCs w:val="24"/>
        </w:rPr>
        <w:t xml:space="preserve"> Act</w:t>
      </w:r>
      <w:r w:rsidR="00F93483" w:rsidRPr="009D323E">
        <w:rPr>
          <w:rFonts w:ascii="Times New Roman" w:hAnsi="Times New Roman" w:cs="Times New Roman"/>
          <w:sz w:val="24"/>
          <w:szCs w:val="24"/>
        </w:rPr>
        <w:t>,</w:t>
      </w:r>
      <w:r w:rsidR="00E61D53" w:rsidRPr="009D323E">
        <w:rPr>
          <w:rFonts w:ascii="Times New Roman" w:hAnsi="Times New Roman" w:cs="Times New Roman"/>
          <w:i/>
          <w:sz w:val="24"/>
          <w:szCs w:val="24"/>
        </w:rPr>
        <w:t xml:space="preserve"> </w:t>
      </w:r>
      <w:r w:rsidR="00E61D53" w:rsidRPr="009D323E">
        <w:rPr>
          <w:rFonts w:ascii="Times New Roman" w:hAnsi="Times New Roman" w:cs="Times New Roman"/>
          <w:sz w:val="24"/>
          <w:szCs w:val="24"/>
        </w:rPr>
        <w:t>as no licences were allocated before the re-allocation deadline</w:t>
      </w:r>
      <w:r w:rsidR="00511572" w:rsidRPr="009D323E">
        <w:rPr>
          <w:rFonts w:ascii="Times New Roman" w:hAnsi="Times New Roman" w:cs="Times New Roman"/>
          <w:sz w:val="24"/>
          <w:szCs w:val="24"/>
        </w:rPr>
        <w:t xml:space="preserve"> expired</w:t>
      </w:r>
      <w:r w:rsidR="00E61D53" w:rsidRPr="009D323E">
        <w:rPr>
          <w:rFonts w:ascii="Times New Roman" w:hAnsi="Times New Roman" w:cs="Times New Roman"/>
          <w:sz w:val="24"/>
          <w:szCs w:val="24"/>
        </w:rPr>
        <w:t xml:space="preserve">. </w:t>
      </w:r>
      <w:r w:rsidR="00ED4DAE" w:rsidRPr="009D323E">
        <w:rPr>
          <w:rFonts w:ascii="Times New Roman" w:hAnsi="Times New Roman" w:cs="Times New Roman"/>
          <w:sz w:val="24"/>
          <w:szCs w:val="24"/>
        </w:rPr>
        <w:t>It is to be repealed for the avoidance of doubt.</w:t>
      </w:r>
    </w:p>
    <w:p w:rsidR="00CA67B0" w:rsidRPr="009D323E" w:rsidRDefault="00CA67B0" w:rsidP="005422F4">
      <w:pPr>
        <w:spacing w:after="0"/>
        <w:rPr>
          <w:rFonts w:ascii="Times New Roman" w:hAnsi="Times New Roman" w:cs="Times New Roman"/>
          <w:b/>
          <w:bCs/>
          <w:sz w:val="24"/>
          <w:szCs w:val="24"/>
        </w:rPr>
      </w:pPr>
    </w:p>
    <w:p w:rsidR="007C3E61" w:rsidRPr="009D323E" w:rsidRDefault="007C3E61" w:rsidP="005422F4">
      <w:pPr>
        <w:spacing w:after="0"/>
        <w:rPr>
          <w:rFonts w:ascii="Times New Roman" w:hAnsi="Times New Roman" w:cs="Times New Roman"/>
          <w:b/>
          <w:sz w:val="24"/>
          <w:szCs w:val="24"/>
        </w:rPr>
      </w:pPr>
      <w:r w:rsidRPr="009D323E">
        <w:rPr>
          <w:rFonts w:ascii="Times New Roman" w:hAnsi="Times New Roman" w:cs="Times New Roman"/>
          <w:b/>
          <w:bCs/>
          <w:sz w:val="24"/>
          <w:szCs w:val="24"/>
        </w:rPr>
        <w:t>Authority</w:t>
      </w:r>
    </w:p>
    <w:p w:rsidR="007C3E61" w:rsidRPr="009D323E" w:rsidRDefault="007C3E61" w:rsidP="005422F4">
      <w:pPr>
        <w:spacing w:after="0"/>
        <w:rPr>
          <w:rFonts w:ascii="Times New Roman" w:hAnsi="Times New Roman" w:cs="Times New Roman"/>
          <w:sz w:val="24"/>
          <w:szCs w:val="24"/>
        </w:rPr>
      </w:pPr>
      <w:r w:rsidRPr="009D323E">
        <w:rPr>
          <w:rFonts w:ascii="Times New Roman" w:hAnsi="Times New Roman" w:cs="Times New Roman"/>
          <w:bCs/>
          <w:sz w:val="24"/>
          <w:szCs w:val="24"/>
        </w:rPr>
        <w:t> </w:t>
      </w:r>
    </w:p>
    <w:p w:rsidR="007C3E61" w:rsidRPr="009D323E" w:rsidRDefault="007C3E61" w:rsidP="005422F4">
      <w:pPr>
        <w:spacing w:after="0"/>
        <w:rPr>
          <w:rFonts w:ascii="Times New Roman" w:hAnsi="Times New Roman" w:cs="Times New Roman"/>
          <w:sz w:val="24"/>
          <w:szCs w:val="24"/>
        </w:rPr>
      </w:pPr>
      <w:r w:rsidRPr="009D323E">
        <w:rPr>
          <w:rFonts w:ascii="Times New Roman" w:hAnsi="Times New Roman" w:cs="Times New Roman"/>
          <w:sz w:val="24"/>
          <w:szCs w:val="24"/>
        </w:rPr>
        <w:t xml:space="preserve">The instrument of revocation is made in accordance with subsection 33(3) of the </w:t>
      </w:r>
      <w:r w:rsidRPr="009D323E">
        <w:rPr>
          <w:rFonts w:ascii="Times New Roman" w:hAnsi="Times New Roman" w:cs="Times New Roman"/>
          <w:i/>
          <w:iCs/>
          <w:sz w:val="24"/>
          <w:szCs w:val="24"/>
        </w:rPr>
        <w:t>Acts Interpretation Act 1901,</w:t>
      </w:r>
      <w:r w:rsidRPr="009D323E">
        <w:rPr>
          <w:rFonts w:ascii="Times New Roman" w:hAnsi="Times New Roman" w:cs="Times New Roman"/>
          <w:sz w:val="24"/>
          <w:szCs w:val="24"/>
        </w:rPr>
        <w:t xml:space="preserve"> under the provisions of the Acts that are specified in Columns 1 and 2 of the Table in the Schedule to the instrument.</w:t>
      </w:r>
    </w:p>
    <w:p w:rsidR="007C3E61" w:rsidRPr="009D323E" w:rsidRDefault="007C3E61" w:rsidP="005422F4">
      <w:pPr>
        <w:spacing w:after="0"/>
        <w:rPr>
          <w:rFonts w:ascii="Times New Roman" w:hAnsi="Times New Roman" w:cs="Times New Roman"/>
          <w:sz w:val="24"/>
          <w:szCs w:val="24"/>
        </w:rPr>
      </w:pPr>
      <w:r w:rsidRPr="009D323E">
        <w:rPr>
          <w:rFonts w:ascii="Times New Roman" w:hAnsi="Times New Roman" w:cs="Times New Roman"/>
          <w:bCs/>
          <w:sz w:val="24"/>
          <w:szCs w:val="24"/>
        </w:rPr>
        <w:t> </w:t>
      </w:r>
    </w:p>
    <w:p w:rsidR="007C3E61" w:rsidRPr="009D323E" w:rsidRDefault="007C3E61" w:rsidP="005422F4">
      <w:pPr>
        <w:spacing w:after="0"/>
        <w:rPr>
          <w:rFonts w:ascii="Times New Roman" w:hAnsi="Times New Roman" w:cs="Times New Roman"/>
          <w:b/>
          <w:sz w:val="24"/>
          <w:szCs w:val="24"/>
        </w:rPr>
      </w:pPr>
      <w:r w:rsidRPr="009D323E">
        <w:rPr>
          <w:rFonts w:ascii="Times New Roman" w:hAnsi="Times New Roman" w:cs="Times New Roman"/>
          <w:b/>
          <w:bCs/>
          <w:sz w:val="24"/>
          <w:szCs w:val="24"/>
        </w:rPr>
        <w:t>Consultation</w:t>
      </w:r>
    </w:p>
    <w:p w:rsidR="007C3E61" w:rsidRPr="009D323E" w:rsidRDefault="007C3E61" w:rsidP="005422F4">
      <w:pPr>
        <w:spacing w:after="0"/>
        <w:rPr>
          <w:rFonts w:ascii="Times New Roman" w:hAnsi="Times New Roman" w:cs="Times New Roman"/>
          <w:sz w:val="24"/>
          <w:szCs w:val="24"/>
        </w:rPr>
      </w:pPr>
      <w:r w:rsidRPr="009D323E">
        <w:rPr>
          <w:rFonts w:ascii="Times New Roman" w:hAnsi="Times New Roman" w:cs="Times New Roman"/>
          <w:bCs/>
          <w:i/>
          <w:iCs/>
          <w:sz w:val="24"/>
          <w:szCs w:val="24"/>
        </w:rPr>
        <w:t> </w:t>
      </w:r>
    </w:p>
    <w:p w:rsidR="007C3E61" w:rsidRPr="009D323E" w:rsidRDefault="007C3E61" w:rsidP="005422F4">
      <w:pPr>
        <w:spacing w:after="0"/>
        <w:rPr>
          <w:rFonts w:ascii="Times New Roman" w:hAnsi="Times New Roman" w:cs="Times New Roman"/>
          <w:sz w:val="24"/>
          <w:szCs w:val="24"/>
        </w:rPr>
      </w:pPr>
      <w:r w:rsidRPr="009D323E">
        <w:rPr>
          <w:rFonts w:ascii="Times New Roman" w:hAnsi="Times New Roman" w:cs="Times New Roman"/>
          <w:sz w:val="24"/>
          <w:szCs w:val="24"/>
        </w:rPr>
        <w:t xml:space="preserve">The Department of Communications consulted with the ACMA on repealing the spent and redundant instruments. </w:t>
      </w:r>
    </w:p>
    <w:p w:rsidR="00F324F8" w:rsidRDefault="00F324F8">
      <w:pPr>
        <w:rPr>
          <w:rFonts w:ascii="Times New Roman" w:hAnsi="Times New Roman" w:cs="Times New Roman"/>
          <w:b/>
          <w:sz w:val="24"/>
          <w:szCs w:val="24"/>
        </w:rPr>
      </w:pPr>
      <w:r>
        <w:rPr>
          <w:rFonts w:ascii="Times New Roman" w:hAnsi="Times New Roman" w:cs="Times New Roman"/>
          <w:b/>
          <w:sz w:val="24"/>
          <w:szCs w:val="24"/>
        </w:rPr>
        <w:br w:type="page"/>
      </w:r>
    </w:p>
    <w:p w:rsidR="00CA67B0" w:rsidRPr="009D323E" w:rsidRDefault="00CA67B0" w:rsidP="005422F4">
      <w:pPr>
        <w:spacing w:after="0"/>
        <w:rPr>
          <w:rFonts w:ascii="Times New Roman" w:hAnsi="Times New Roman" w:cs="Times New Roman"/>
          <w:b/>
          <w:sz w:val="24"/>
          <w:szCs w:val="24"/>
        </w:rPr>
      </w:pPr>
    </w:p>
    <w:p w:rsidR="00EF4BF4" w:rsidRPr="00F324F8" w:rsidRDefault="00EF4BF4" w:rsidP="00F324F8">
      <w:pPr>
        <w:spacing w:after="0"/>
        <w:jc w:val="center"/>
        <w:rPr>
          <w:rFonts w:ascii="Times New Roman" w:hAnsi="Times New Roman" w:cs="Times New Roman"/>
          <w:b/>
          <w:sz w:val="28"/>
          <w:szCs w:val="28"/>
        </w:rPr>
      </w:pPr>
      <w:r w:rsidRPr="00F324F8">
        <w:rPr>
          <w:rFonts w:ascii="Times New Roman" w:hAnsi="Times New Roman" w:cs="Times New Roman"/>
          <w:b/>
          <w:sz w:val="28"/>
          <w:szCs w:val="28"/>
        </w:rPr>
        <w:t xml:space="preserve">Statement of Compatibility </w:t>
      </w:r>
      <w:r w:rsidR="00700917" w:rsidRPr="00F324F8">
        <w:rPr>
          <w:rFonts w:ascii="Times New Roman" w:hAnsi="Times New Roman" w:cs="Times New Roman"/>
          <w:b/>
          <w:sz w:val="28"/>
          <w:szCs w:val="28"/>
        </w:rPr>
        <w:t>with</w:t>
      </w:r>
      <w:r w:rsidRPr="00F324F8">
        <w:rPr>
          <w:rFonts w:ascii="Times New Roman" w:hAnsi="Times New Roman" w:cs="Times New Roman"/>
          <w:b/>
          <w:sz w:val="28"/>
          <w:szCs w:val="28"/>
        </w:rPr>
        <w:t xml:space="preserve"> Human Rights</w:t>
      </w:r>
    </w:p>
    <w:p w:rsidR="008170C6" w:rsidRPr="009D323E" w:rsidRDefault="008170C6" w:rsidP="005422F4">
      <w:pPr>
        <w:spacing w:after="0"/>
        <w:rPr>
          <w:rFonts w:ascii="Times New Roman" w:hAnsi="Times New Roman" w:cs="Times New Roman"/>
          <w:b/>
          <w:sz w:val="24"/>
          <w:szCs w:val="24"/>
        </w:rPr>
      </w:pPr>
    </w:p>
    <w:p w:rsidR="00EF4BF4" w:rsidRDefault="00F324F8" w:rsidP="00F324F8">
      <w:pPr>
        <w:spacing w:after="0"/>
        <w:jc w:val="center"/>
        <w:rPr>
          <w:rFonts w:ascii="Times New Roman" w:hAnsi="Times New Roman" w:cs="Times New Roman"/>
          <w:i/>
          <w:sz w:val="24"/>
          <w:szCs w:val="24"/>
        </w:rPr>
      </w:pPr>
      <w:r>
        <w:rPr>
          <w:rFonts w:ascii="Times New Roman" w:hAnsi="Times New Roman" w:cs="Times New Roman"/>
          <w:i/>
          <w:sz w:val="24"/>
          <w:szCs w:val="24"/>
        </w:rPr>
        <w:t>P</w:t>
      </w:r>
      <w:r w:rsidR="00EF4BF4" w:rsidRPr="00F324F8">
        <w:rPr>
          <w:rFonts w:ascii="Times New Roman" w:hAnsi="Times New Roman" w:cs="Times New Roman"/>
          <w:i/>
          <w:sz w:val="24"/>
          <w:szCs w:val="24"/>
        </w:rPr>
        <w:t>repared in accordance with Part 3 of the Human Rights (Parliamentary Scrutiny) Act 2011</w:t>
      </w:r>
    </w:p>
    <w:p w:rsidR="00F324F8" w:rsidRDefault="00F324F8" w:rsidP="00F324F8">
      <w:pPr>
        <w:spacing w:after="0"/>
        <w:jc w:val="center"/>
        <w:rPr>
          <w:rFonts w:ascii="Times New Roman" w:hAnsi="Times New Roman" w:cs="Times New Roman"/>
          <w:i/>
          <w:sz w:val="24"/>
          <w:szCs w:val="24"/>
        </w:rPr>
      </w:pPr>
    </w:p>
    <w:p w:rsidR="00F324F8" w:rsidRDefault="00F324F8" w:rsidP="00F324F8">
      <w:pPr>
        <w:spacing w:after="0"/>
        <w:jc w:val="center"/>
        <w:rPr>
          <w:rFonts w:ascii="Times New Roman" w:hAnsi="Times New Roman" w:cs="Times New Roman"/>
          <w:i/>
          <w:sz w:val="24"/>
          <w:szCs w:val="24"/>
        </w:rPr>
      </w:pPr>
      <w:r w:rsidRPr="009D323E">
        <w:rPr>
          <w:rFonts w:ascii="Times New Roman" w:hAnsi="Times New Roman" w:cs="Times New Roman"/>
          <w:b/>
          <w:sz w:val="24"/>
          <w:szCs w:val="24"/>
        </w:rPr>
        <w:t>Communications Legislation (Spent and Redundant Instruments) Instrument of Repeal (No. 1) 2014</w:t>
      </w:r>
    </w:p>
    <w:p w:rsidR="00F324F8" w:rsidRPr="00F324F8" w:rsidRDefault="00F324F8" w:rsidP="00F324F8">
      <w:pPr>
        <w:spacing w:after="0"/>
        <w:jc w:val="center"/>
        <w:rPr>
          <w:rFonts w:ascii="Times New Roman" w:hAnsi="Times New Roman" w:cs="Times New Roman"/>
          <w:i/>
          <w:sz w:val="24"/>
          <w:szCs w:val="24"/>
        </w:rPr>
      </w:pPr>
    </w:p>
    <w:p w:rsidR="00EF4BF4" w:rsidRPr="00F324F8" w:rsidRDefault="00F324F8" w:rsidP="00F324F8">
      <w:pPr>
        <w:spacing w:before="120" w:after="120"/>
        <w:rPr>
          <w:rFonts w:ascii="Times New Roman" w:eastAsia="Calibri" w:hAnsi="Times New Roman" w:cs="Times New Roman"/>
          <w:sz w:val="24"/>
          <w:szCs w:val="24"/>
          <w:u w:val="single"/>
        </w:rPr>
      </w:pPr>
      <w:r w:rsidRPr="00F324F8">
        <w:rPr>
          <w:rFonts w:ascii="Times New Roman" w:eastAsia="Calibri" w:hAnsi="Times New Roman" w:cs="Times New Roman"/>
          <w:sz w:val="24"/>
          <w:szCs w:val="24"/>
          <w:u w:val="single"/>
        </w:rPr>
        <w:t>Overview of the Instrument</w:t>
      </w:r>
    </w:p>
    <w:p w:rsidR="00F324F8" w:rsidRDefault="00EF4BF4" w:rsidP="00F324F8">
      <w:pPr>
        <w:spacing w:after="0"/>
        <w:rPr>
          <w:rFonts w:ascii="Times New Roman" w:hAnsi="Times New Roman" w:cs="Times New Roman"/>
          <w:sz w:val="24"/>
          <w:szCs w:val="24"/>
        </w:rPr>
      </w:pPr>
      <w:r w:rsidRPr="009D323E">
        <w:rPr>
          <w:rFonts w:ascii="Times New Roman" w:hAnsi="Times New Roman" w:cs="Times New Roman"/>
          <w:sz w:val="24"/>
          <w:szCs w:val="24"/>
        </w:rPr>
        <w:t>The purpose of the Legislative Instrument is to repeal spent and redundant instruments administer</w:t>
      </w:r>
      <w:r w:rsidR="00E70284">
        <w:rPr>
          <w:rFonts w:ascii="Times New Roman" w:hAnsi="Times New Roman" w:cs="Times New Roman"/>
          <w:sz w:val="24"/>
          <w:szCs w:val="24"/>
        </w:rPr>
        <w:t>ed</w:t>
      </w:r>
      <w:r w:rsidRPr="009D323E">
        <w:rPr>
          <w:rFonts w:ascii="Times New Roman" w:hAnsi="Times New Roman" w:cs="Times New Roman"/>
          <w:sz w:val="24"/>
          <w:szCs w:val="24"/>
        </w:rPr>
        <w:t xml:space="preserve"> by the Minister for Communications. These instruments are being repealed as part of the Government’s deregulation agenda to improve the quality of regulatory stock and ensure regulation does not impose unnecessary costs and inefficiencies on business. </w:t>
      </w:r>
    </w:p>
    <w:p w:rsidR="00F324F8" w:rsidRDefault="00F324F8" w:rsidP="00F324F8">
      <w:pPr>
        <w:spacing w:before="120" w:after="120"/>
        <w:rPr>
          <w:rFonts w:ascii="Times New Roman" w:eastAsia="Calibri" w:hAnsi="Times New Roman" w:cs="Times New Roman"/>
          <w:sz w:val="24"/>
          <w:szCs w:val="24"/>
          <w:u w:val="single"/>
        </w:rPr>
      </w:pPr>
      <w:r w:rsidRPr="00F324F8">
        <w:rPr>
          <w:rFonts w:ascii="Times New Roman" w:eastAsia="Calibri" w:hAnsi="Times New Roman" w:cs="Times New Roman"/>
          <w:sz w:val="24"/>
          <w:szCs w:val="24"/>
          <w:u w:val="single"/>
        </w:rPr>
        <w:t>Human rights implications</w:t>
      </w:r>
    </w:p>
    <w:p w:rsidR="00E70284" w:rsidRDefault="00EF4BF4" w:rsidP="00F324F8">
      <w:pPr>
        <w:spacing w:before="120" w:after="120"/>
        <w:rPr>
          <w:rFonts w:ascii="Times New Roman" w:hAnsi="Times New Roman" w:cs="Times New Roman"/>
          <w:sz w:val="24"/>
          <w:szCs w:val="24"/>
        </w:rPr>
      </w:pPr>
      <w:r w:rsidRPr="009D323E">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9D323E">
        <w:rPr>
          <w:rFonts w:ascii="Times New Roman" w:hAnsi="Times New Roman" w:cs="Times New Roman"/>
          <w:i/>
          <w:sz w:val="24"/>
          <w:szCs w:val="24"/>
        </w:rPr>
        <w:t>Human Rights (Parliamentary Scrutiny) Act</w:t>
      </w:r>
      <w:r w:rsidRPr="009D323E">
        <w:rPr>
          <w:rFonts w:ascii="Times New Roman" w:hAnsi="Times New Roman" w:cs="Times New Roman"/>
          <w:sz w:val="24"/>
          <w:szCs w:val="24"/>
        </w:rPr>
        <w:t xml:space="preserve">.  </w:t>
      </w:r>
    </w:p>
    <w:p w:rsidR="00F324F8" w:rsidRDefault="00EF4BF4" w:rsidP="00F324F8">
      <w:pPr>
        <w:spacing w:before="120" w:after="120"/>
        <w:rPr>
          <w:rFonts w:ascii="Times New Roman" w:hAnsi="Times New Roman" w:cs="Times New Roman"/>
          <w:sz w:val="24"/>
          <w:szCs w:val="24"/>
        </w:rPr>
      </w:pPr>
      <w:r w:rsidRPr="009D323E">
        <w:rPr>
          <w:rFonts w:ascii="Times New Roman" w:hAnsi="Times New Roman" w:cs="Times New Roman"/>
          <w:sz w:val="24"/>
          <w:szCs w:val="24"/>
        </w:rPr>
        <w:t>It does not engage any of the applicable rights or freedoms and does not raise any human rights issues.</w:t>
      </w:r>
    </w:p>
    <w:p w:rsidR="00F324F8" w:rsidRPr="009D323E" w:rsidRDefault="00F324F8" w:rsidP="00F324F8">
      <w:pPr>
        <w:spacing w:after="0"/>
        <w:rPr>
          <w:rFonts w:ascii="Times New Roman" w:hAnsi="Times New Roman" w:cs="Times New Roman"/>
          <w:sz w:val="24"/>
          <w:szCs w:val="24"/>
        </w:rPr>
      </w:pPr>
      <w:r w:rsidRPr="00F324F8">
        <w:rPr>
          <w:rFonts w:ascii="Times New Roman" w:hAnsi="Times New Roman" w:cs="Times New Roman"/>
          <w:sz w:val="24"/>
          <w:szCs w:val="24"/>
        </w:rPr>
        <w:t>.</w:t>
      </w:r>
    </w:p>
    <w:p w:rsidR="00F324F8" w:rsidRDefault="00F324F8">
      <w:pPr>
        <w:rPr>
          <w:rFonts w:ascii="Times New Roman" w:hAnsi="Times New Roman" w:cs="Times New Roman"/>
          <w:b/>
          <w:sz w:val="24"/>
          <w:szCs w:val="24"/>
        </w:rPr>
      </w:pPr>
      <w:r>
        <w:rPr>
          <w:rFonts w:ascii="Times New Roman" w:hAnsi="Times New Roman" w:cs="Times New Roman"/>
          <w:b/>
          <w:sz w:val="24"/>
          <w:szCs w:val="24"/>
        </w:rPr>
        <w:br w:type="page"/>
      </w:r>
    </w:p>
    <w:p w:rsidR="00D3606B" w:rsidRPr="009D323E" w:rsidRDefault="00D3606B" w:rsidP="005422F4">
      <w:pPr>
        <w:spacing w:after="0"/>
        <w:jc w:val="center"/>
        <w:rPr>
          <w:rFonts w:ascii="Times New Roman" w:hAnsi="Times New Roman" w:cs="Times New Roman"/>
          <w:b/>
          <w:sz w:val="24"/>
          <w:szCs w:val="24"/>
        </w:rPr>
      </w:pPr>
      <w:r w:rsidRPr="009D323E">
        <w:rPr>
          <w:rFonts w:ascii="Times New Roman" w:hAnsi="Times New Roman" w:cs="Times New Roman"/>
          <w:b/>
          <w:sz w:val="24"/>
          <w:szCs w:val="24"/>
        </w:rPr>
        <w:lastRenderedPageBreak/>
        <w:t>Notes on clauses</w:t>
      </w:r>
    </w:p>
    <w:p w:rsidR="00D3606B" w:rsidRPr="009D323E" w:rsidRDefault="00D3606B" w:rsidP="005422F4">
      <w:pPr>
        <w:spacing w:after="0"/>
        <w:rPr>
          <w:rFonts w:ascii="Times New Roman" w:hAnsi="Times New Roman" w:cs="Times New Roman"/>
          <w:sz w:val="24"/>
          <w:szCs w:val="24"/>
        </w:rPr>
      </w:pPr>
    </w:p>
    <w:p w:rsidR="00D3606B" w:rsidRPr="009D323E" w:rsidRDefault="00D3606B" w:rsidP="005422F4">
      <w:pPr>
        <w:spacing w:after="0"/>
        <w:rPr>
          <w:rFonts w:ascii="Times New Roman" w:hAnsi="Times New Roman" w:cs="Times New Roman"/>
          <w:b/>
          <w:sz w:val="24"/>
          <w:szCs w:val="24"/>
        </w:rPr>
      </w:pPr>
      <w:r w:rsidRPr="009D323E">
        <w:rPr>
          <w:rFonts w:ascii="Times New Roman" w:hAnsi="Times New Roman" w:cs="Times New Roman"/>
          <w:b/>
          <w:sz w:val="24"/>
          <w:szCs w:val="24"/>
        </w:rPr>
        <w:t>Clause 1 – Name of instrument</w:t>
      </w:r>
    </w:p>
    <w:p w:rsidR="00D3606B" w:rsidRPr="009D323E" w:rsidRDefault="00D3606B" w:rsidP="005422F4">
      <w:pPr>
        <w:spacing w:after="0"/>
        <w:rPr>
          <w:rFonts w:ascii="Times New Roman" w:hAnsi="Times New Roman" w:cs="Times New Roman"/>
          <w:sz w:val="24"/>
          <w:szCs w:val="24"/>
        </w:rPr>
      </w:pPr>
    </w:p>
    <w:p w:rsidR="00F53BBB" w:rsidRDefault="00D3606B" w:rsidP="005422F4">
      <w:pPr>
        <w:spacing w:after="0"/>
        <w:rPr>
          <w:rFonts w:ascii="Times New Roman" w:hAnsi="Times New Roman" w:cs="Times New Roman"/>
          <w:b/>
          <w:sz w:val="24"/>
          <w:szCs w:val="24"/>
        </w:rPr>
      </w:pPr>
      <w:r w:rsidRPr="009D323E">
        <w:rPr>
          <w:rFonts w:ascii="Times New Roman" w:hAnsi="Times New Roman" w:cs="Times New Roman"/>
          <w:sz w:val="24"/>
          <w:szCs w:val="24"/>
        </w:rPr>
        <w:t xml:space="preserve">Clause 1 provides that the name of the instrument is </w:t>
      </w:r>
      <w:r w:rsidRPr="009D323E">
        <w:rPr>
          <w:rFonts w:ascii="Times New Roman" w:hAnsi="Times New Roman" w:cs="Times New Roman"/>
          <w:bCs/>
          <w:i/>
          <w:sz w:val="24"/>
          <w:szCs w:val="24"/>
        </w:rPr>
        <w:t xml:space="preserve">Communications Legislation (Spent and Redundant </w:t>
      </w:r>
      <w:r w:rsidR="006D1CD7" w:rsidRPr="009D323E">
        <w:rPr>
          <w:rFonts w:ascii="Times New Roman" w:hAnsi="Times New Roman" w:cs="Times New Roman"/>
          <w:bCs/>
          <w:i/>
          <w:sz w:val="24"/>
          <w:szCs w:val="24"/>
        </w:rPr>
        <w:t>Instruments</w:t>
      </w:r>
      <w:r w:rsidRPr="009D323E">
        <w:rPr>
          <w:rFonts w:ascii="Times New Roman" w:hAnsi="Times New Roman" w:cs="Times New Roman"/>
          <w:bCs/>
          <w:i/>
          <w:sz w:val="24"/>
          <w:szCs w:val="24"/>
        </w:rPr>
        <w:t>) Instrument of Repeal (No.1) 2014.</w:t>
      </w:r>
    </w:p>
    <w:p w:rsidR="00F53BBB" w:rsidRDefault="00F53BBB" w:rsidP="005422F4">
      <w:pPr>
        <w:spacing w:after="0"/>
        <w:rPr>
          <w:rFonts w:ascii="Times New Roman" w:hAnsi="Times New Roman" w:cs="Times New Roman"/>
          <w:b/>
          <w:sz w:val="24"/>
          <w:szCs w:val="24"/>
        </w:rPr>
      </w:pPr>
    </w:p>
    <w:p w:rsidR="00D3606B" w:rsidRPr="009D323E" w:rsidRDefault="00D3606B" w:rsidP="005422F4">
      <w:pPr>
        <w:spacing w:after="0"/>
        <w:rPr>
          <w:rFonts w:ascii="Times New Roman" w:hAnsi="Times New Roman" w:cs="Times New Roman"/>
          <w:b/>
          <w:sz w:val="24"/>
          <w:szCs w:val="24"/>
        </w:rPr>
      </w:pPr>
      <w:r w:rsidRPr="009D323E">
        <w:rPr>
          <w:rFonts w:ascii="Times New Roman" w:hAnsi="Times New Roman" w:cs="Times New Roman"/>
          <w:b/>
          <w:sz w:val="24"/>
          <w:szCs w:val="24"/>
        </w:rPr>
        <w:t>Clause 2 - Commencement</w:t>
      </w:r>
    </w:p>
    <w:p w:rsidR="00D3606B" w:rsidRPr="009D323E" w:rsidRDefault="00D3606B" w:rsidP="005422F4">
      <w:pPr>
        <w:spacing w:after="0"/>
        <w:rPr>
          <w:rFonts w:ascii="Times New Roman" w:hAnsi="Times New Roman" w:cs="Times New Roman"/>
          <w:sz w:val="24"/>
          <w:szCs w:val="24"/>
        </w:rPr>
      </w:pPr>
    </w:p>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Clause 2 provides that the revocation instrument commences on the day after it is registered on the Federal Register of Legislative Instruments.</w:t>
      </w:r>
    </w:p>
    <w:p w:rsidR="00D3606B" w:rsidRPr="009D323E" w:rsidRDefault="00D3606B" w:rsidP="005422F4">
      <w:pPr>
        <w:spacing w:after="0"/>
        <w:rPr>
          <w:rFonts w:ascii="Times New Roman" w:hAnsi="Times New Roman" w:cs="Times New Roman"/>
          <w:sz w:val="24"/>
          <w:szCs w:val="24"/>
        </w:rPr>
      </w:pPr>
    </w:p>
    <w:p w:rsidR="00D3606B" w:rsidRPr="009D323E" w:rsidRDefault="00D3606B" w:rsidP="005422F4">
      <w:pPr>
        <w:spacing w:after="0"/>
        <w:rPr>
          <w:rFonts w:ascii="Times New Roman" w:hAnsi="Times New Roman" w:cs="Times New Roman"/>
          <w:b/>
          <w:sz w:val="24"/>
          <w:szCs w:val="24"/>
        </w:rPr>
      </w:pPr>
      <w:r w:rsidRPr="009D323E">
        <w:rPr>
          <w:rFonts w:ascii="Times New Roman" w:hAnsi="Times New Roman" w:cs="Times New Roman"/>
          <w:b/>
          <w:sz w:val="24"/>
          <w:szCs w:val="24"/>
        </w:rPr>
        <w:t>Clause 3 - Definitions</w:t>
      </w:r>
    </w:p>
    <w:p w:rsidR="00D3606B" w:rsidRPr="009D323E" w:rsidRDefault="00D3606B" w:rsidP="005422F4">
      <w:pPr>
        <w:spacing w:after="0"/>
        <w:rPr>
          <w:rFonts w:ascii="Times New Roman" w:hAnsi="Times New Roman" w:cs="Times New Roman"/>
          <w:sz w:val="24"/>
          <w:szCs w:val="24"/>
        </w:rPr>
      </w:pPr>
    </w:p>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Clause 3 provides definitions for the terms that are relied on in the Schedule to the instruments.</w:t>
      </w:r>
    </w:p>
    <w:p w:rsidR="00D3606B" w:rsidRPr="009D323E" w:rsidRDefault="00D3606B" w:rsidP="005422F4">
      <w:pPr>
        <w:spacing w:after="0"/>
        <w:rPr>
          <w:rFonts w:ascii="Times New Roman" w:hAnsi="Times New Roman" w:cs="Times New Roman"/>
          <w:b/>
          <w:sz w:val="24"/>
          <w:szCs w:val="24"/>
        </w:rPr>
      </w:pPr>
    </w:p>
    <w:p w:rsidR="00D3606B" w:rsidRPr="009D323E" w:rsidRDefault="00D3606B" w:rsidP="005422F4">
      <w:pPr>
        <w:spacing w:after="0"/>
        <w:rPr>
          <w:rFonts w:ascii="Times New Roman" w:hAnsi="Times New Roman" w:cs="Times New Roman"/>
          <w:b/>
          <w:sz w:val="24"/>
          <w:szCs w:val="24"/>
        </w:rPr>
      </w:pPr>
      <w:bookmarkStart w:id="1" w:name="OLE_LINK1"/>
      <w:bookmarkStart w:id="2" w:name="OLE_LINK2"/>
      <w:r w:rsidRPr="009D323E">
        <w:rPr>
          <w:rFonts w:ascii="Times New Roman" w:hAnsi="Times New Roman" w:cs="Times New Roman"/>
          <w:b/>
          <w:sz w:val="24"/>
          <w:szCs w:val="24"/>
        </w:rPr>
        <w:t xml:space="preserve">Clause 4 – </w:t>
      </w:r>
      <w:r w:rsidR="006D1CD7" w:rsidRPr="009D323E">
        <w:rPr>
          <w:rFonts w:ascii="Times New Roman" w:hAnsi="Times New Roman" w:cs="Times New Roman"/>
          <w:b/>
          <w:sz w:val="24"/>
          <w:szCs w:val="24"/>
        </w:rPr>
        <w:t>Repeal</w:t>
      </w:r>
    </w:p>
    <w:p w:rsidR="00D3606B" w:rsidRPr="009D323E" w:rsidRDefault="00D3606B" w:rsidP="005422F4">
      <w:pPr>
        <w:spacing w:after="0"/>
        <w:rPr>
          <w:rFonts w:ascii="Times New Roman" w:hAnsi="Times New Roman" w:cs="Times New Roman"/>
          <w:b/>
          <w:sz w:val="24"/>
          <w:szCs w:val="24"/>
        </w:rPr>
      </w:pPr>
    </w:p>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 xml:space="preserve">Clause 4 provides for the </w:t>
      </w:r>
      <w:r w:rsidR="006D1CD7" w:rsidRPr="009D323E">
        <w:rPr>
          <w:rFonts w:ascii="Times New Roman" w:hAnsi="Times New Roman" w:cs="Times New Roman"/>
          <w:sz w:val="24"/>
          <w:szCs w:val="24"/>
        </w:rPr>
        <w:t>repeal</w:t>
      </w:r>
      <w:r w:rsidRPr="009D323E">
        <w:rPr>
          <w:rFonts w:ascii="Times New Roman" w:hAnsi="Times New Roman" w:cs="Times New Roman"/>
          <w:sz w:val="24"/>
          <w:szCs w:val="24"/>
        </w:rPr>
        <w:t xml:space="preserve"> of the instruments specified in Column 3 of the Table in the Schedule to the instrument.</w:t>
      </w:r>
    </w:p>
    <w:p w:rsidR="002F017C" w:rsidRPr="009D323E" w:rsidRDefault="002F017C" w:rsidP="005422F4">
      <w:pPr>
        <w:spacing w:after="0"/>
        <w:rPr>
          <w:rFonts w:ascii="Times New Roman" w:hAnsi="Times New Roman" w:cs="Times New Roman"/>
          <w:sz w:val="24"/>
          <w:szCs w:val="24"/>
        </w:rPr>
      </w:pPr>
    </w:p>
    <w:p w:rsidR="002F017C" w:rsidRPr="009D323E" w:rsidRDefault="00D3606B" w:rsidP="005422F4">
      <w:pPr>
        <w:spacing w:after="0"/>
        <w:rPr>
          <w:rFonts w:ascii="Times New Roman" w:hAnsi="Times New Roman" w:cs="Times New Roman"/>
          <w:b/>
          <w:sz w:val="24"/>
          <w:szCs w:val="24"/>
        </w:rPr>
      </w:pPr>
      <w:r w:rsidRPr="009D323E">
        <w:rPr>
          <w:rFonts w:ascii="Times New Roman" w:hAnsi="Times New Roman" w:cs="Times New Roman"/>
          <w:b/>
          <w:sz w:val="24"/>
          <w:szCs w:val="24"/>
        </w:rPr>
        <w:t xml:space="preserve">Clause 5 </w:t>
      </w:r>
      <w:r w:rsidR="002F017C" w:rsidRPr="009D323E">
        <w:rPr>
          <w:rFonts w:ascii="Times New Roman" w:hAnsi="Times New Roman" w:cs="Times New Roman"/>
          <w:b/>
          <w:sz w:val="24"/>
          <w:szCs w:val="24"/>
        </w:rPr>
        <w:t>–</w:t>
      </w:r>
      <w:r w:rsidRPr="009D323E">
        <w:rPr>
          <w:rFonts w:ascii="Times New Roman" w:hAnsi="Times New Roman" w:cs="Times New Roman"/>
          <w:b/>
          <w:sz w:val="24"/>
          <w:szCs w:val="24"/>
        </w:rPr>
        <w:t xml:space="preserve"> Expiry</w:t>
      </w:r>
    </w:p>
    <w:p w:rsidR="002F017C" w:rsidRPr="009D323E" w:rsidRDefault="002F017C" w:rsidP="005422F4">
      <w:pPr>
        <w:spacing w:after="0"/>
        <w:rPr>
          <w:rFonts w:ascii="Times New Roman" w:hAnsi="Times New Roman" w:cs="Times New Roman"/>
          <w:b/>
          <w:sz w:val="24"/>
          <w:szCs w:val="24"/>
        </w:rPr>
      </w:pPr>
    </w:p>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Clause 5 provides that the revocation instrument expires on the day after it commences.</w:t>
      </w:r>
    </w:p>
    <w:bookmarkEnd w:id="1"/>
    <w:bookmarkEnd w:id="2"/>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 xml:space="preserve"> </w:t>
      </w:r>
    </w:p>
    <w:p w:rsidR="00D3606B" w:rsidRPr="009D323E" w:rsidRDefault="00D3606B" w:rsidP="005422F4">
      <w:pPr>
        <w:spacing w:after="0"/>
        <w:rPr>
          <w:rFonts w:ascii="Times New Roman" w:hAnsi="Times New Roman" w:cs="Times New Roman"/>
          <w:b/>
          <w:sz w:val="24"/>
          <w:szCs w:val="24"/>
        </w:rPr>
      </w:pPr>
      <w:r w:rsidRPr="009D323E">
        <w:rPr>
          <w:rFonts w:ascii="Times New Roman" w:hAnsi="Times New Roman" w:cs="Times New Roman"/>
          <w:b/>
          <w:sz w:val="24"/>
          <w:szCs w:val="24"/>
        </w:rPr>
        <w:t>Schedule</w:t>
      </w:r>
    </w:p>
    <w:p w:rsidR="00D3606B" w:rsidRPr="009D323E" w:rsidRDefault="00D3606B" w:rsidP="005422F4">
      <w:pPr>
        <w:spacing w:after="0"/>
        <w:rPr>
          <w:rFonts w:ascii="Times New Roman" w:hAnsi="Times New Roman" w:cs="Times New Roman"/>
          <w:sz w:val="24"/>
          <w:szCs w:val="24"/>
        </w:rPr>
      </w:pPr>
    </w:p>
    <w:p w:rsidR="00D3606B" w:rsidRPr="009D323E" w:rsidRDefault="00D3606B" w:rsidP="005422F4">
      <w:pPr>
        <w:spacing w:after="0"/>
        <w:rPr>
          <w:rFonts w:ascii="Times New Roman" w:hAnsi="Times New Roman" w:cs="Times New Roman"/>
          <w:sz w:val="24"/>
          <w:szCs w:val="24"/>
        </w:rPr>
      </w:pPr>
      <w:r w:rsidRPr="009D323E">
        <w:rPr>
          <w:rFonts w:ascii="Times New Roman" w:hAnsi="Times New Roman" w:cs="Times New Roman"/>
          <w:sz w:val="24"/>
          <w:szCs w:val="24"/>
        </w:rPr>
        <w:t>The Table in the Schedule lists the provisions (Column 1) of the Acts (Column 2) under which each instrument (Column 3) is revoked.</w:t>
      </w:r>
    </w:p>
    <w:p w:rsidR="006B532E" w:rsidRPr="009D323E" w:rsidRDefault="006B532E" w:rsidP="005422F4">
      <w:pPr>
        <w:spacing w:after="0"/>
        <w:rPr>
          <w:rFonts w:ascii="Times New Roman" w:hAnsi="Times New Roman" w:cs="Times New Roman"/>
          <w:i/>
          <w:sz w:val="24"/>
          <w:szCs w:val="24"/>
        </w:rPr>
      </w:pPr>
    </w:p>
    <w:sectPr w:rsidR="006B532E" w:rsidRPr="009D32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BD" w:rsidRDefault="00720EBD" w:rsidP="00720EBD">
      <w:pPr>
        <w:spacing w:after="0" w:line="240" w:lineRule="auto"/>
      </w:pPr>
      <w:r>
        <w:separator/>
      </w:r>
    </w:p>
  </w:endnote>
  <w:endnote w:type="continuationSeparator" w:id="0">
    <w:p w:rsidR="00720EBD" w:rsidRDefault="00720EBD" w:rsidP="0072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35596"/>
      <w:docPartObj>
        <w:docPartGallery w:val="Page Numbers (Bottom of Page)"/>
        <w:docPartUnique/>
      </w:docPartObj>
    </w:sdtPr>
    <w:sdtEndPr>
      <w:rPr>
        <w:noProof/>
      </w:rPr>
    </w:sdtEndPr>
    <w:sdtContent>
      <w:p w:rsidR="00F53BBB" w:rsidRDefault="00F53BBB">
        <w:pPr>
          <w:pStyle w:val="Footer"/>
          <w:jc w:val="right"/>
        </w:pPr>
        <w:r>
          <w:fldChar w:fldCharType="begin"/>
        </w:r>
        <w:r>
          <w:instrText xml:space="preserve"> PAGE   \* MERGEFORMAT </w:instrText>
        </w:r>
        <w:r>
          <w:fldChar w:fldCharType="separate"/>
        </w:r>
        <w:r w:rsidR="002B7F8F">
          <w:rPr>
            <w:noProof/>
          </w:rPr>
          <w:t>1</w:t>
        </w:r>
        <w:r>
          <w:rPr>
            <w:noProof/>
          </w:rPr>
          <w:fldChar w:fldCharType="end"/>
        </w:r>
      </w:p>
    </w:sdtContent>
  </w:sdt>
  <w:p w:rsidR="00720EBD" w:rsidRDefault="00720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BD" w:rsidRDefault="00720EBD" w:rsidP="00720EBD">
      <w:pPr>
        <w:spacing w:after="0" w:line="240" w:lineRule="auto"/>
      </w:pPr>
      <w:r>
        <w:separator/>
      </w:r>
    </w:p>
  </w:footnote>
  <w:footnote w:type="continuationSeparator" w:id="0">
    <w:p w:rsidR="00720EBD" w:rsidRDefault="00720EBD" w:rsidP="00720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BD" w:rsidRDefault="00720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68A"/>
    <w:multiLevelType w:val="hybridMultilevel"/>
    <w:tmpl w:val="206C4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D77FB7"/>
    <w:multiLevelType w:val="hybridMultilevel"/>
    <w:tmpl w:val="D0F03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27F18C1"/>
    <w:multiLevelType w:val="hybridMultilevel"/>
    <w:tmpl w:val="B4D04842"/>
    <w:lvl w:ilvl="0" w:tplc="04CA2C1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513D9C"/>
    <w:multiLevelType w:val="hybridMultilevel"/>
    <w:tmpl w:val="0DAE1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9847F7"/>
    <w:multiLevelType w:val="hybridMultilevel"/>
    <w:tmpl w:val="1548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4F1D57"/>
    <w:multiLevelType w:val="hybridMultilevel"/>
    <w:tmpl w:val="88CA4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DB5E28"/>
    <w:multiLevelType w:val="hybridMultilevel"/>
    <w:tmpl w:val="CC00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D9"/>
    <w:rsid w:val="00010FDE"/>
    <w:rsid w:val="00013B44"/>
    <w:rsid w:val="00031CBD"/>
    <w:rsid w:val="000750F1"/>
    <w:rsid w:val="00095396"/>
    <w:rsid w:val="000A237D"/>
    <w:rsid w:val="000A77B4"/>
    <w:rsid w:val="000E3601"/>
    <w:rsid w:val="000E4014"/>
    <w:rsid w:val="00117871"/>
    <w:rsid w:val="00126F33"/>
    <w:rsid w:val="00135F14"/>
    <w:rsid w:val="001518AA"/>
    <w:rsid w:val="001536A8"/>
    <w:rsid w:val="00154573"/>
    <w:rsid w:val="0016757B"/>
    <w:rsid w:val="00180467"/>
    <w:rsid w:val="001A2F16"/>
    <w:rsid w:val="001A6D36"/>
    <w:rsid w:val="001C1EC8"/>
    <w:rsid w:val="001D2C96"/>
    <w:rsid w:val="001F033F"/>
    <w:rsid w:val="002011BC"/>
    <w:rsid w:val="002257F1"/>
    <w:rsid w:val="0023209E"/>
    <w:rsid w:val="002464BC"/>
    <w:rsid w:val="00290425"/>
    <w:rsid w:val="002B7F8F"/>
    <w:rsid w:val="002D221C"/>
    <w:rsid w:val="002E7C55"/>
    <w:rsid w:val="002F017C"/>
    <w:rsid w:val="00303BBA"/>
    <w:rsid w:val="00311645"/>
    <w:rsid w:val="00315024"/>
    <w:rsid w:val="003417E0"/>
    <w:rsid w:val="003A3401"/>
    <w:rsid w:val="003D0CA1"/>
    <w:rsid w:val="003D2002"/>
    <w:rsid w:val="003D2FCD"/>
    <w:rsid w:val="003D6669"/>
    <w:rsid w:val="003E1194"/>
    <w:rsid w:val="003E4413"/>
    <w:rsid w:val="003E700B"/>
    <w:rsid w:val="00425D6D"/>
    <w:rsid w:val="00426750"/>
    <w:rsid w:val="004803F9"/>
    <w:rsid w:val="00490203"/>
    <w:rsid w:val="0049395A"/>
    <w:rsid w:val="00495B83"/>
    <w:rsid w:val="004A01A3"/>
    <w:rsid w:val="004B78F9"/>
    <w:rsid w:val="0050243D"/>
    <w:rsid w:val="00505805"/>
    <w:rsid w:val="00511572"/>
    <w:rsid w:val="005422F4"/>
    <w:rsid w:val="005B2387"/>
    <w:rsid w:val="005B48EB"/>
    <w:rsid w:val="005D274A"/>
    <w:rsid w:val="005D54FE"/>
    <w:rsid w:val="005D6774"/>
    <w:rsid w:val="005E7862"/>
    <w:rsid w:val="005F1D44"/>
    <w:rsid w:val="006218DF"/>
    <w:rsid w:val="00650413"/>
    <w:rsid w:val="006974F1"/>
    <w:rsid w:val="006B1E11"/>
    <w:rsid w:val="006B532E"/>
    <w:rsid w:val="006D1CD7"/>
    <w:rsid w:val="006E0945"/>
    <w:rsid w:val="006F270F"/>
    <w:rsid w:val="00700917"/>
    <w:rsid w:val="00720EBD"/>
    <w:rsid w:val="007229AA"/>
    <w:rsid w:val="007601D1"/>
    <w:rsid w:val="00794141"/>
    <w:rsid w:val="007A469C"/>
    <w:rsid w:val="007C3E61"/>
    <w:rsid w:val="007D25A3"/>
    <w:rsid w:val="008170C6"/>
    <w:rsid w:val="008226AC"/>
    <w:rsid w:val="008522BA"/>
    <w:rsid w:val="008A6CE4"/>
    <w:rsid w:val="008D1854"/>
    <w:rsid w:val="008D3BFE"/>
    <w:rsid w:val="008F0A69"/>
    <w:rsid w:val="009039EC"/>
    <w:rsid w:val="00946BDC"/>
    <w:rsid w:val="009549BD"/>
    <w:rsid w:val="00964CE7"/>
    <w:rsid w:val="009D0894"/>
    <w:rsid w:val="009D323E"/>
    <w:rsid w:val="009F5765"/>
    <w:rsid w:val="00A00B19"/>
    <w:rsid w:val="00AA742C"/>
    <w:rsid w:val="00AE5731"/>
    <w:rsid w:val="00AF5C95"/>
    <w:rsid w:val="00B54FD9"/>
    <w:rsid w:val="00B71ABA"/>
    <w:rsid w:val="00BA5659"/>
    <w:rsid w:val="00BC0037"/>
    <w:rsid w:val="00BE020B"/>
    <w:rsid w:val="00BE3510"/>
    <w:rsid w:val="00BE68DC"/>
    <w:rsid w:val="00C07157"/>
    <w:rsid w:val="00C30A77"/>
    <w:rsid w:val="00C867B2"/>
    <w:rsid w:val="00C94822"/>
    <w:rsid w:val="00CA3C0F"/>
    <w:rsid w:val="00CA6498"/>
    <w:rsid w:val="00CA67B0"/>
    <w:rsid w:val="00CA7BEA"/>
    <w:rsid w:val="00CC7D69"/>
    <w:rsid w:val="00CE0278"/>
    <w:rsid w:val="00D232A5"/>
    <w:rsid w:val="00D27F50"/>
    <w:rsid w:val="00D3606B"/>
    <w:rsid w:val="00D40B5F"/>
    <w:rsid w:val="00D50F78"/>
    <w:rsid w:val="00D80DBB"/>
    <w:rsid w:val="00D8121D"/>
    <w:rsid w:val="00D94E1F"/>
    <w:rsid w:val="00DA7A08"/>
    <w:rsid w:val="00DC64EE"/>
    <w:rsid w:val="00E24613"/>
    <w:rsid w:val="00E25589"/>
    <w:rsid w:val="00E30C24"/>
    <w:rsid w:val="00E4142A"/>
    <w:rsid w:val="00E51596"/>
    <w:rsid w:val="00E61D53"/>
    <w:rsid w:val="00E66DAB"/>
    <w:rsid w:val="00E70284"/>
    <w:rsid w:val="00E74701"/>
    <w:rsid w:val="00E74EF7"/>
    <w:rsid w:val="00E77DA6"/>
    <w:rsid w:val="00E92884"/>
    <w:rsid w:val="00EA1DEB"/>
    <w:rsid w:val="00EB2E48"/>
    <w:rsid w:val="00EC059E"/>
    <w:rsid w:val="00ED4DAE"/>
    <w:rsid w:val="00EF4BF4"/>
    <w:rsid w:val="00F16194"/>
    <w:rsid w:val="00F1719F"/>
    <w:rsid w:val="00F274D2"/>
    <w:rsid w:val="00F324F8"/>
    <w:rsid w:val="00F36E87"/>
    <w:rsid w:val="00F53BBB"/>
    <w:rsid w:val="00F60D8A"/>
    <w:rsid w:val="00F731F9"/>
    <w:rsid w:val="00F74E2D"/>
    <w:rsid w:val="00F93483"/>
    <w:rsid w:val="00FC1CD9"/>
    <w:rsid w:val="00FD6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B54FD9"/>
  </w:style>
  <w:style w:type="paragraph" w:customStyle="1" w:styleId="subsection">
    <w:name w:val="subsection"/>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4142A"/>
    <w:rPr>
      <w:color w:val="0000FF" w:themeColor="hyperlink"/>
      <w:u w:val="single"/>
    </w:rPr>
  </w:style>
  <w:style w:type="paragraph" w:styleId="ListParagraph">
    <w:name w:val="List Paragraph"/>
    <w:basedOn w:val="Normal"/>
    <w:uiPriority w:val="34"/>
    <w:qFormat/>
    <w:rsid w:val="00F60D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9395A"/>
    <w:rPr>
      <w:sz w:val="16"/>
      <w:szCs w:val="16"/>
    </w:rPr>
  </w:style>
  <w:style w:type="paragraph" w:styleId="CommentText">
    <w:name w:val="annotation text"/>
    <w:basedOn w:val="Normal"/>
    <w:link w:val="CommentTextChar"/>
    <w:uiPriority w:val="99"/>
    <w:semiHidden/>
    <w:unhideWhenUsed/>
    <w:rsid w:val="0049395A"/>
    <w:pPr>
      <w:spacing w:line="240" w:lineRule="auto"/>
    </w:pPr>
    <w:rPr>
      <w:sz w:val="20"/>
      <w:szCs w:val="20"/>
    </w:rPr>
  </w:style>
  <w:style w:type="character" w:customStyle="1" w:styleId="CommentTextChar">
    <w:name w:val="Comment Text Char"/>
    <w:basedOn w:val="DefaultParagraphFont"/>
    <w:link w:val="CommentText"/>
    <w:uiPriority w:val="99"/>
    <w:semiHidden/>
    <w:rsid w:val="0049395A"/>
    <w:rPr>
      <w:sz w:val="20"/>
      <w:szCs w:val="20"/>
    </w:rPr>
  </w:style>
  <w:style w:type="paragraph" w:styleId="CommentSubject">
    <w:name w:val="annotation subject"/>
    <w:basedOn w:val="CommentText"/>
    <w:next w:val="CommentText"/>
    <w:link w:val="CommentSubjectChar"/>
    <w:uiPriority w:val="99"/>
    <w:semiHidden/>
    <w:unhideWhenUsed/>
    <w:rsid w:val="0049395A"/>
    <w:rPr>
      <w:b/>
      <w:bCs/>
    </w:rPr>
  </w:style>
  <w:style w:type="character" w:customStyle="1" w:styleId="CommentSubjectChar">
    <w:name w:val="Comment Subject Char"/>
    <w:basedOn w:val="CommentTextChar"/>
    <w:link w:val="CommentSubject"/>
    <w:uiPriority w:val="99"/>
    <w:semiHidden/>
    <w:rsid w:val="0049395A"/>
    <w:rPr>
      <w:b/>
      <w:bCs/>
      <w:sz w:val="20"/>
      <w:szCs w:val="20"/>
    </w:rPr>
  </w:style>
  <w:style w:type="paragraph" w:styleId="BalloonText">
    <w:name w:val="Balloon Text"/>
    <w:basedOn w:val="Normal"/>
    <w:link w:val="BalloonTextChar"/>
    <w:uiPriority w:val="99"/>
    <w:semiHidden/>
    <w:unhideWhenUsed/>
    <w:rsid w:val="0049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5A"/>
    <w:rPr>
      <w:rFonts w:ascii="Tahoma" w:hAnsi="Tahoma" w:cs="Tahoma"/>
      <w:sz w:val="16"/>
      <w:szCs w:val="16"/>
    </w:rPr>
  </w:style>
  <w:style w:type="paragraph" w:styleId="Header">
    <w:name w:val="header"/>
    <w:basedOn w:val="Normal"/>
    <w:link w:val="HeaderChar"/>
    <w:uiPriority w:val="99"/>
    <w:unhideWhenUsed/>
    <w:rsid w:val="00720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EBD"/>
  </w:style>
  <w:style w:type="paragraph" w:styleId="Footer">
    <w:name w:val="footer"/>
    <w:basedOn w:val="Normal"/>
    <w:link w:val="FooterChar"/>
    <w:uiPriority w:val="99"/>
    <w:unhideWhenUsed/>
    <w:rsid w:val="0072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BD"/>
  </w:style>
  <w:style w:type="paragraph" w:styleId="Revision">
    <w:name w:val="Revision"/>
    <w:hidden/>
    <w:uiPriority w:val="99"/>
    <w:semiHidden/>
    <w:rsid w:val="00CA67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B54FD9"/>
  </w:style>
  <w:style w:type="paragraph" w:customStyle="1" w:styleId="subsection">
    <w:name w:val="subsection"/>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B54F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4142A"/>
    <w:rPr>
      <w:color w:val="0000FF" w:themeColor="hyperlink"/>
      <w:u w:val="single"/>
    </w:rPr>
  </w:style>
  <w:style w:type="paragraph" w:styleId="ListParagraph">
    <w:name w:val="List Paragraph"/>
    <w:basedOn w:val="Normal"/>
    <w:uiPriority w:val="34"/>
    <w:qFormat/>
    <w:rsid w:val="00F60D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9395A"/>
    <w:rPr>
      <w:sz w:val="16"/>
      <w:szCs w:val="16"/>
    </w:rPr>
  </w:style>
  <w:style w:type="paragraph" w:styleId="CommentText">
    <w:name w:val="annotation text"/>
    <w:basedOn w:val="Normal"/>
    <w:link w:val="CommentTextChar"/>
    <w:uiPriority w:val="99"/>
    <w:semiHidden/>
    <w:unhideWhenUsed/>
    <w:rsid w:val="0049395A"/>
    <w:pPr>
      <w:spacing w:line="240" w:lineRule="auto"/>
    </w:pPr>
    <w:rPr>
      <w:sz w:val="20"/>
      <w:szCs w:val="20"/>
    </w:rPr>
  </w:style>
  <w:style w:type="character" w:customStyle="1" w:styleId="CommentTextChar">
    <w:name w:val="Comment Text Char"/>
    <w:basedOn w:val="DefaultParagraphFont"/>
    <w:link w:val="CommentText"/>
    <w:uiPriority w:val="99"/>
    <w:semiHidden/>
    <w:rsid w:val="0049395A"/>
    <w:rPr>
      <w:sz w:val="20"/>
      <w:szCs w:val="20"/>
    </w:rPr>
  </w:style>
  <w:style w:type="paragraph" w:styleId="CommentSubject">
    <w:name w:val="annotation subject"/>
    <w:basedOn w:val="CommentText"/>
    <w:next w:val="CommentText"/>
    <w:link w:val="CommentSubjectChar"/>
    <w:uiPriority w:val="99"/>
    <w:semiHidden/>
    <w:unhideWhenUsed/>
    <w:rsid w:val="0049395A"/>
    <w:rPr>
      <w:b/>
      <w:bCs/>
    </w:rPr>
  </w:style>
  <w:style w:type="character" w:customStyle="1" w:styleId="CommentSubjectChar">
    <w:name w:val="Comment Subject Char"/>
    <w:basedOn w:val="CommentTextChar"/>
    <w:link w:val="CommentSubject"/>
    <w:uiPriority w:val="99"/>
    <w:semiHidden/>
    <w:rsid w:val="0049395A"/>
    <w:rPr>
      <w:b/>
      <w:bCs/>
      <w:sz w:val="20"/>
      <w:szCs w:val="20"/>
    </w:rPr>
  </w:style>
  <w:style w:type="paragraph" w:styleId="BalloonText">
    <w:name w:val="Balloon Text"/>
    <w:basedOn w:val="Normal"/>
    <w:link w:val="BalloonTextChar"/>
    <w:uiPriority w:val="99"/>
    <w:semiHidden/>
    <w:unhideWhenUsed/>
    <w:rsid w:val="00493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5A"/>
    <w:rPr>
      <w:rFonts w:ascii="Tahoma" w:hAnsi="Tahoma" w:cs="Tahoma"/>
      <w:sz w:val="16"/>
      <w:szCs w:val="16"/>
    </w:rPr>
  </w:style>
  <w:style w:type="paragraph" w:styleId="Header">
    <w:name w:val="header"/>
    <w:basedOn w:val="Normal"/>
    <w:link w:val="HeaderChar"/>
    <w:uiPriority w:val="99"/>
    <w:unhideWhenUsed/>
    <w:rsid w:val="00720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EBD"/>
  </w:style>
  <w:style w:type="paragraph" w:styleId="Footer">
    <w:name w:val="footer"/>
    <w:basedOn w:val="Normal"/>
    <w:link w:val="FooterChar"/>
    <w:uiPriority w:val="99"/>
    <w:unhideWhenUsed/>
    <w:rsid w:val="0072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BD"/>
  </w:style>
  <w:style w:type="paragraph" w:styleId="Revision">
    <w:name w:val="Revision"/>
    <w:hidden/>
    <w:uiPriority w:val="99"/>
    <w:semiHidden/>
    <w:rsid w:val="00CA6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1228">
      <w:bodyDiv w:val="1"/>
      <w:marLeft w:val="0"/>
      <w:marRight w:val="0"/>
      <w:marTop w:val="0"/>
      <w:marBottom w:val="0"/>
      <w:divBdr>
        <w:top w:val="none" w:sz="0" w:space="0" w:color="auto"/>
        <w:left w:val="none" w:sz="0" w:space="0" w:color="auto"/>
        <w:bottom w:val="none" w:sz="0" w:space="0" w:color="auto"/>
        <w:right w:val="none" w:sz="0" w:space="0" w:color="auto"/>
      </w:divBdr>
      <w:divsChild>
        <w:div w:id="65031170">
          <w:marLeft w:val="0"/>
          <w:marRight w:val="0"/>
          <w:marTop w:val="0"/>
          <w:marBottom w:val="0"/>
          <w:divBdr>
            <w:top w:val="none" w:sz="0" w:space="0" w:color="auto"/>
            <w:left w:val="none" w:sz="0" w:space="0" w:color="auto"/>
            <w:bottom w:val="none" w:sz="0" w:space="0" w:color="auto"/>
            <w:right w:val="none" w:sz="0" w:space="0" w:color="auto"/>
          </w:divBdr>
          <w:divsChild>
            <w:div w:id="1021933860">
              <w:marLeft w:val="0"/>
              <w:marRight w:val="0"/>
              <w:marTop w:val="0"/>
              <w:marBottom w:val="0"/>
              <w:divBdr>
                <w:top w:val="none" w:sz="0" w:space="0" w:color="auto"/>
                <w:left w:val="none" w:sz="0" w:space="0" w:color="auto"/>
                <w:bottom w:val="none" w:sz="0" w:space="0" w:color="auto"/>
                <w:right w:val="none" w:sz="0" w:space="0" w:color="auto"/>
              </w:divBdr>
              <w:divsChild>
                <w:div w:id="1919290624">
                  <w:marLeft w:val="0"/>
                  <w:marRight w:val="0"/>
                  <w:marTop w:val="0"/>
                  <w:marBottom w:val="0"/>
                  <w:divBdr>
                    <w:top w:val="none" w:sz="0" w:space="0" w:color="auto"/>
                    <w:left w:val="none" w:sz="0" w:space="0" w:color="auto"/>
                    <w:bottom w:val="none" w:sz="0" w:space="0" w:color="auto"/>
                    <w:right w:val="none" w:sz="0" w:space="0" w:color="auto"/>
                  </w:divBdr>
                  <w:divsChild>
                    <w:div w:id="771898959">
                      <w:marLeft w:val="0"/>
                      <w:marRight w:val="0"/>
                      <w:marTop w:val="0"/>
                      <w:marBottom w:val="0"/>
                      <w:divBdr>
                        <w:top w:val="none" w:sz="0" w:space="0" w:color="auto"/>
                        <w:left w:val="none" w:sz="0" w:space="0" w:color="auto"/>
                        <w:bottom w:val="none" w:sz="0" w:space="0" w:color="auto"/>
                        <w:right w:val="none" w:sz="0" w:space="0" w:color="auto"/>
                      </w:divBdr>
                      <w:divsChild>
                        <w:div w:id="1853183827">
                          <w:marLeft w:val="0"/>
                          <w:marRight w:val="0"/>
                          <w:marTop w:val="0"/>
                          <w:marBottom w:val="0"/>
                          <w:divBdr>
                            <w:top w:val="single" w:sz="6" w:space="0" w:color="828282"/>
                            <w:left w:val="single" w:sz="6" w:space="0" w:color="828282"/>
                            <w:bottom w:val="single" w:sz="6" w:space="0" w:color="828282"/>
                            <w:right w:val="single" w:sz="6" w:space="0" w:color="828282"/>
                          </w:divBdr>
                          <w:divsChild>
                            <w:div w:id="1157307397">
                              <w:marLeft w:val="0"/>
                              <w:marRight w:val="0"/>
                              <w:marTop w:val="0"/>
                              <w:marBottom w:val="0"/>
                              <w:divBdr>
                                <w:top w:val="none" w:sz="0" w:space="0" w:color="auto"/>
                                <w:left w:val="none" w:sz="0" w:space="0" w:color="auto"/>
                                <w:bottom w:val="none" w:sz="0" w:space="0" w:color="auto"/>
                                <w:right w:val="none" w:sz="0" w:space="0" w:color="auto"/>
                              </w:divBdr>
                              <w:divsChild>
                                <w:div w:id="559050291">
                                  <w:marLeft w:val="0"/>
                                  <w:marRight w:val="0"/>
                                  <w:marTop w:val="0"/>
                                  <w:marBottom w:val="0"/>
                                  <w:divBdr>
                                    <w:top w:val="none" w:sz="0" w:space="0" w:color="auto"/>
                                    <w:left w:val="none" w:sz="0" w:space="0" w:color="auto"/>
                                    <w:bottom w:val="none" w:sz="0" w:space="0" w:color="auto"/>
                                    <w:right w:val="none" w:sz="0" w:space="0" w:color="auto"/>
                                  </w:divBdr>
                                  <w:divsChild>
                                    <w:div w:id="531505439">
                                      <w:marLeft w:val="0"/>
                                      <w:marRight w:val="0"/>
                                      <w:marTop w:val="0"/>
                                      <w:marBottom w:val="0"/>
                                      <w:divBdr>
                                        <w:top w:val="none" w:sz="0" w:space="0" w:color="auto"/>
                                        <w:left w:val="none" w:sz="0" w:space="0" w:color="auto"/>
                                        <w:bottom w:val="none" w:sz="0" w:space="0" w:color="auto"/>
                                        <w:right w:val="none" w:sz="0" w:space="0" w:color="auto"/>
                                      </w:divBdr>
                                      <w:divsChild>
                                        <w:div w:id="1975941526">
                                          <w:marLeft w:val="0"/>
                                          <w:marRight w:val="0"/>
                                          <w:marTop w:val="0"/>
                                          <w:marBottom w:val="0"/>
                                          <w:divBdr>
                                            <w:top w:val="none" w:sz="0" w:space="0" w:color="auto"/>
                                            <w:left w:val="none" w:sz="0" w:space="0" w:color="auto"/>
                                            <w:bottom w:val="none" w:sz="0" w:space="0" w:color="auto"/>
                                            <w:right w:val="none" w:sz="0" w:space="0" w:color="auto"/>
                                          </w:divBdr>
                                          <w:divsChild>
                                            <w:div w:id="544827119">
                                              <w:marLeft w:val="0"/>
                                              <w:marRight w:val="0"/>
                                              <w:marTop w:val="0"/>
                                              <w:marBottom w:val="0"/>
                                              <w:divBdr>
                                                <w:top w:val="none" w:sz="0" w:space="0" w:color="auto"/>
                                                <w:left w:val="none" w:sz="0" w:space="0" w:color="auto"/>
                                                <w:bottom w:val="none" w:sz="0" w:space="0" w:color="auto"/>
                                                <w:right w:val="none" w:sz="0" w:space="0" w:color="auto"/>
                                              </w:divBdr>
                                              <w:divsChild>
                                                <w:div w:id="91169565">
                                                  <w:marLeft w:val="0"/>
                                                  <w:marRight w:val="0"/>
                                                  <w:marTop w:val="0"/>
                                                  <w:marBottom w:val="0"/>
                                                  <w:divBdr>
                                                    <w:top w:val="none" w:sz="0" w:space="0" w:color="auto"/>
                                                    <w:left w:val="none" w:sz="0" w:space="0" w:color="auto"/>
                                                    <w:bottom w:val="none" w:sz="0" w:space="0" w:color="auto"/>
                                                    <w:right w:val="none" w:sz="0" w:space="0" w:color="auto"/>
                                                  </w:divBdr>
                                                  <w:divsChild>
                                                    <w:div w:id="739838013">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99831166">
      <w:bodyDiv w:val="1"/>
      <w:marLeft w:val="0"/>
      <w:marRight w:val="0"/>
      <w:marTop w:val="0"/>
      <w:marBottom w:val="0"/>
      <w:divBdr>
        <w:top w:val="none" w:sz="0" w:space="0" w:color="auto"/>
        <w:left w:val="none" w:sz="0" w:space="0" w:color="auto"/>
        <w:bottom w:val="none" w:sz="0" w:space="0" w:color="auto"/>
        <w:right w:val="none" w:sz="0" w:space="0" w:color="auto"/>
      </w:divBdr>
      <w:divsChild>
        <w:div w:id="96221342">
          <w:marLeft w:val="0"/>
          <w:marRight w:val="0"/>
          <w:marTop w:val="0"/>
          <w:marBottom w:val="0"/>
          <w:divBdr>
            <w:top w:val="none" w:sz="0" w:space="0" w:color="auto"/>
            <w:left w:val="none" w:sz="0" w:space="0" w:color="auto"/>
            <w:bottom w:val="none" w:sz="0" w:space="0" w:color="auto"/>
            <w:right w:val="none" w:sz="0" w:space="0" w:color="auto"/>
          </w:divBdr>
          <w:divsChild>
            <w:div w:id="1605727851">
              <w:marLeft w:val="0"/>
              <w:marRight w:val="0"/>
              <w:marTop w:val="0"/>
              <w:marBottom w:val="0"/>
              <w:divBdr>
                <w:top w:val="none" w:sz="0" w:space="0" w:color="auto"/>
                <w:left w:val="none" w:sz="0" w:space="0" w:color="auto"/>
                <w:bottom w:val="none" w:sz="0" w:space="0" w:color="auto"/>
                <w:right w:val="none" w:sz="0" w:space="0" w:color="auto"/>
              </w:divBdr>
              <w:divsChild>
                <w:div w:id="1467160914">
                  <w:marLeft w:val="0"/>
                  <w:marRight w:val="0"/>
                  <w:marTop w:val="0"/>
                  <w:marBottom w:val="0"/>
                  <w:divBdr>
                    <w:top w:val="none" w:sz="0" w:space="0" w:color="auto"/>
                    <w:left w:val="none" w:sz="0" w:space="0" w:color="auto"/>
                    <w:bottom w:val="none" w:sz="0" w:space="0" w:color="auto"/>
                    <w:right w:val="none" w:sz="0" w:space="0" w:color="auto"/>
                  </w:divBdr>
                  <w:divsChild>
                    <w:div w:id="1571891889">
                      <w:marLeft w:val="0"/>
                      <w:marRight w:val="0"/>
                      <w:marTop w:val="0"/>
                      <w:marBottom w:val="0"/>
                      <w:divBdr>
                        <w:top w:val="none" w:sz="0" w:space="0" w:color="auto"/>
                        <w:left w:val="none" w:sz="0" w:space="0" w:color="auto"/>
                        <w:bottom w:val="none" w:sz="0" w:space="0" w:color="auto"/>
                        <w:right w:val="none" w:sz="0" w:space="0" w:color="auto"/>
                      </w:divBdr>
                      <w:divsChild>
                        <w:div w:id="1042707863">
                          <w:marLeft w:val="0"/>
                          <w:marRight w:val="0"/>
                          <w:marTop w:val="0"/>
                          <w:marBottom w:val="0"/>
                          <w:divBdr>
                            <w:top w:val="single" w:sz="6" w:space="0" w:color="828282"/>
                            <w:left w:val="single" w:sz="6" w:space="0" w:color="828282"/>
                            <w:bottom w:val="single" w:sz="6" w:space="0" w:color="828282"/>
                            <w:right w:val="single" w:sz="6" w:space="0" w:color="828282"/>
                          </w:divBdr>
                          <w:divsChild>
                            <w:div w:id="1533608581">
                              <w:marLeft w:val="0"/>
                              <w:marRight w:val="0"/>
                              <w:marTop w:val="0"/>
                              <w:marBottom w:val="0"/>
                              <w:divBdr>
                                <w:top w:val="none" w:sz="0" w:space="0" w:color="auto"/>
                                <w:left w:val="none" w:sz="0" w:space="0" w:color="auto"/>
                                <w:bottom w:val="none" w:sz="0" w:space="0" w:color="auto"/>
                                <w:right w:val="none" w:sz="0" w:space="0" w:color="auto"/>
                              </w:divBdr>
                              <w:divsChild>
                                <w:div w:id="409230201">
                                  <w:marLeft w:val="0"/>
                                  <w:marRight w:val="0"/>
                                  <w:marTop w:val="0"/>
                                  <w:marBottom w:val="0"/>
                                  <w:divBdr>
                                    <w:top w:val="none" w:sz="0" w:space="0" w:color="auto"/>
                                    <w:left w:val="none" w:sz="0" w:space="0" w:color="auto"/>
                                    <w:bottom w:val="none" w:sz="0" w:space="0" w:color="auto"/>
                                    <w:right w:val="none" w:sz="0" w:space="0" w:color="auto"/>
                                  </w:divBdr>
                                  <w:divsChild>
                                    <w:div w:id="774323496">
                                      <w:marLeft w:val="0"/>
                                      <w:marRight w:val="0"/>
                                      <w:marTop w:val="0"/>
                                      <w:marBottom w:val="0"/>
                                      <w:divBdr>
                                        <w:top w:val="none" w:sz="0" w:space="0" w:color="auto"/>
                                        <w:left w:val="none" w:sz="0" w:space="0" w:color="auto"/>
                                        <w:bottom w:val="none" w:sz="0" w:space="0" w:color="auto"/>
                                        <w:right w:val="none" w:sz="0" w:space="0" w:color="auto"/>
                                      </w:divBdr>
                                      <w:divsChild>
                                        <w:div w:id="233323789">
                                          <w:marLeft w:val="0"/>
                                          <w:marRight w:val="0"/>
                                          <w:marTop w:val="0"/>
                                          <w:marBottom w:val="0"/>
                                          <w:divBdr>
                                            <w:top w:val="none" w:sz="0" w:space="0" w:color="auto"/>
                                            <w:left w:val="none" w:sz="0" w:space="0" w:color="auto"/>
                                            <w:bottom w:val="none" w:sz="0" w:space="0" w:color="auto"/>
                                            <w:right w:val="none" w:sz="0" w:space="0" w:color="auto"/>
                                          </w:divBdr>
                                          <w:divsChild>
                                            <w:div w:id="674042174">
                                              <w:marLeft w:val="0"/>
                                              <w:marRight w:val="0"/>
                                              <w:marTop w:val="0"/>
                                              <w:marBottom w:val="0"/>
                                              <w:divBdr>
                                                <w:top w:val="none" w:sz="0" w:space="0" w:color="auto"/>
                                                <w:left w:val="none" w:sz="0" w:space="0" w:color="auto"/>
                                                <w:bottom w:val="none" w:sz="0" w:space="0" w:color="auto"/>
                                                <w:right w:val="none" w:sz="0" w:space="0" w:color="auto"/>
                                              </w:divBdr>
                                              <w:divsChild>
                                                <w:div w:id="21204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718532">
      <w:bodyDiv w:val="1"/>
      <w:marLeft w:val="0"/>
      <w:marRight w:val="0"/>
      <w:marTop w:val="0"/>
      <w:marBottom w:val="0"/>
      <w:divBdr>
        <w:top w:val="none" w:sz="0" w:space="0" w:color="auto"/>
        <w:left w:val="none" w:sz="0" w:space="0" w:color="auto"/>
        <w:bottom w:val="none" w:sz="0" w:space="0" w:color="auto"/>
        <w:right w:val="none" w:sz="0" w:space="0" w:color="auto"/>
      </w:divBdr>
      <w:divsChild>
        <w:div w:id="162623860">
          <w:marLeft w:val="0"/>
          <w:marRight w:val="0"/>
          <w:marTop w:val="0"/>
          <w:marBottom w:val="0"/>
          <w:divBdr>
            <w:top w:val="none" w:sz="0" w:space="0" w:color="auto"/>
            <w:left w:val="none" w:sz="0" w:space="0" w:color="auto"/>
            <w:bottom w:val="none" w:sz="0" w:space="0" w:color="auto"/>
            <w:right w:val="none" w:sz="0" w:space="0" w:color="auto"/>
          </w:divBdr>
          <w:divsChild>
            <w:div w:id="800001929">
              <w:marLeft w:val="0"/>
              <w:marRight w:val="0"/>
              <w:marTop w:val="0"/>
              <w:marBottom w:val="0"/>
              <w:divBdr>
                <w:top w:val="none" w:sz="0" w:space="0" w:color="auto"/>
                <w:left w:val="none" w:sz="0" w:space="0" w:color="auto"/>
                <w:bottom w:val="none" w:sz="0" w:space="0" w:color="auto"/>
                <w:right w:val="none" w:sz="0" w:space="0" w:color="auto"/>
              </w:divBdr>
              <w:divsChild>
                <w:div w:id="1127235246">
                  <w:marLeft w:val="0"/>
                  <w:marRight w:val="0"/>
                  <w:marTop w:val="0"/>
                  <w:marBottom w:val="0"/>
                  <w:divBdr>
                    <w:top w:val="none" w:sz="0" w:space="0" w:color="auto"/>
                    <w:left w:val="none" w:sz="0" w:space="0" w:color="auto"/>
                    <w:bottom w:val="none" w:sz="0" w:space="0" w:color="auto"/>
                    <w:right w:val="none" w:sz="0" w:space="0" w:color="auto"/>
                  </w:divBdr>
                  <w:divsChild>
                    <w:div w:id="512645792">
                      <w:marLeft w:val="0"/>
                      <w:marRight w:val="0"/>
                      <w:marTop w:val="0"/>
                      <w:marBottom w:val="0"/>
                      <w:divBdr>
                        <w:top w:val="none" w:sz="0" w:space="0" w:color="auto"/>
                        <w:left w:val="none" w:sz="0" w:space="0" w:color="auto"/>
                        <w:bottom w:val="none" w:sz="0" w:space="0" w:color="auto"/>
                        <w:right w:val="none" w:sz="0" w:space="0" w:color="auto"/>
                      </w:divBdr>
                      <w:divsChild>
                        <w:div w:id="983117805">
                          <w:marLeft w:val="0"/>
                          <w:marRight w:val="0"/>
                          <w:marTop w:val="0"/>
                          <w:marBottom w:val="0"/>
                          <w:divBdr>
                            <w:top w:val="single" w:sz="6" w:space="0" w:color="828282"/>
                            <w:left w:val="single" w:sz="6" w:space="0" w:color="828282"/>
                            <w:bottom w:val="single" w:sz="6" w:space="0" w:color="828282"/>
                            <w:right w:val="single" w:sz="6" w:space="0" w:color="828282"/>
                          </w:divBdr>
                          <w:divsChild>
                            <w:div w:id="256329905">
                              <w:marLeft w:val="0"/>
                              <w:marRight w:val="0"/>
                              <w:marTop w:val="0"/>
                              <w:marBottom w:val="0"/>
                              <w:divBdr>
                                <w:top w:val="none" w:sz="0" w:space="0" w:color="auto"/>
                                <w:left w:val="none" w:sz="0" w:space="0" w:color="auto"/>
                                <w:bottom w:val="none" w:sz="0" w:space="0" w:color="auto"/>
                                <w:right w:val="none" w:sz="0" w:space="0" w:color="auto"/>
                              </w:divBdr>
                              <w:divsChild>
                                <w:div w:id="321853068">
                                  <w:marLeft w:val="0"/>
                                  <w:marRight w:val="0"/>
                                  <w:marTop w:val="0"/>
                                  <w:marBottom w:val="0"/>
                                  <w:divBdr>
                                    <w:top w:val="none" w:sz="0" w:space="0" w:color="auto"/>
                                    <w:left w:val="none" w:sz="0" w:space="0" w:color="auto"/>
                                    <w:bottom w:val="none" w:sz="0" w:space="0" w:color="auto"/>
                                    <w:right w:val="none" w:sz="0" w:space="0" w:color="auto"/>
                                  </w:divBdr>
                                  <w:divsChild>
                                    <w:div w:id="432437409">
                                      <w:marLeft w:val="0"/>
                                      <w:marRight w:val="0"/>
                                      <w:marTop w:val="0"/>
                                      <w:marBottom w:val="0"/>
                                      <w:divBdr>
                                        <w:top w:val="none" w:sz="0" w:space="0" w:color="auto"/>
                                        <w:left w:val="none" w:sz="0" w:space="0" w:color="auto"/>
                                        <w:bottom w:val="none" w:sz="0" w:space="0" w:color="auto"/>
                                        <w:right w:val="none" w:sz="0" w:space="0" w:color="auto"/>
                                      </w:divBdr>
                                      <w:divsChild>
                                        <w:div w:id="1756366942">
                                          <w:marLeft w:val="0"/>
                                          <w:marRight w:val="0"/>
                                          <w:marTop w:val="0"/>
                                          <w:marBottom w:val="0"/>
                                          <w:divBdr>
                                            <w:top w:val="none" w:sz="0" w:space="0" w:color="auto"/>
                                            <w:left w:val="none" w:sz="0" w:space="0" w:color="auto"/>
                                            <w:bottom w:val="none" w:sz="0" w:space="0" w:color="auto"/>
                                            <w:right w:val="none" w:sz="0" w:space="0" w:color="auto"/>
                                          </w:divBdr>
                                          <w:divsChild>
                                            <w:div w:id="332148355">
                                              <w:marLeft w:val="0"/>
                                              <w:marRight w:val="0"/>
                                              <w:marTop w:val="0"/>
                                              <w:marBottom w:val="0"/>
                                              <w:divBdr>
                                                <w:top w:val="none" w:sz="0" w:space="0" w:color="auto"/>
                                                <w:left w:val="none" w:sz="0" w:space="0" w:color="auto"/>
                                                <w:bottom w:val="none" w:sz="0" w:space="0" w:color="auto"/>
                                                <w:right w:val="none" w:sz="0" w:space="0" w:color="auto"/>
                                              </w:divBdr>
                                              <w:divsChild>
                                                <w:div w:id="1184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331106">
      <w:bodyDiv w:val="1"/>
      <w:marLeft w:val="0"/>
      <w:marRight w:val="0"/>
      <w:marTop w:val="0"/>
      <w:marBottom w:val="0"/>
      <w:divBdr>
        <w:top w:val="none" w:sz="0" w:space="0" w:color="auto"/>
        <w:left w:val="none" w:sz="0" w:space="0" w:color="auto"/>
        <w:bottom w:val="none" w:sz="0" w:space="0" w:color="auto"/>
        <w:right w:val="none" w:sz="0" w:space="0" w:color="auto"/>
      </w:divBdr>
      <w:divsChild>
        <w:div w:id="2105413231">
          <w:marLeft w:val="0"/>
          <w:marRight w:val="0"/>
          <w:marTop w:val="0"/>
          <w:marBottom w:val="0"/>
          <w:divBdr>
            <w:top w:val="none" w:sz="0" w:space="0" w:color="auto"/>
            <w:left w:val="none" w:sz="0" w:space="0" w:color="auto"/>
            <w:bottom w:val="none" w:sz="0" w:space="0" w:color="auto"/>
            <w:right w:val="none" w:sz="0" w:space="0" w:color="auto"/>
          </w:divBdr>
          <w:divsChild>
            <w:div w:id="1885671565">
              <w:marLeft w:val="0"/>
              <w:marRight w:val="0"/>
              <w:marTop w:val="0"/>
              <w:marBottom w:val="0"/>
              <w:divBdr>
                <w:top w:val="none" w:sz="0" w:space="0" w:color="auto"/>
                <w:left w:val="none" w:sz="0" w:space="0" w:color="auto"/>
                <w:bottom w:val="none" w:sz="0" w:space="0" w:color="auto"/>
                <w:right w:val="none" w:sz="0" w:space="0" w:color="auto"/>
              </w:divBdr>
              <w:divsChild>
                <w:div w:id="65029635">
                  <w:marLeft w:val="0"/>
                  <w:marRight w:val="0"/>
                  <w:marTop w:val="0"/>
                  <w:marBottom w:val="0"/>
                  <w:divBdr>
                    <w:top w:val="none" w:sz="0" w:space="0" w:color="auto"/>
                    <w:left w:val="none" w:sz="0" w:space="0" w:color="auto"/>
                    <w:bottom w:val="none" w:sz="0" w:space="0" w:color="auto"/>
                    <w:right w:val="none" w:sz="0" w:space="0" w:color="auto"/>
                  </w:divBdr>
                  <w:divsChild>
                    <w:div w:id="25179600">
                      <w:marLeft w:val="0"/>
                      <w:marRight w:val="0"/>
                      <w:marTop w:val="0"/>
                      <w:marBottom w:val="0"/>
                      <w:divBdr>
                        <w:top w:val="none" w:sz="0" w:space="0" w:color="auto"/>
                        <w:left w:val="none" w:sz="0" w:space="0" w:color="auto"/>
                        <w:bottom w:val="none" w:sz="0" w:space="0" w:color="auto"/>
                        <w:right w:val="none" w:sz="0" w:space="0" w:color="auto"/>
                      </w:divBdr>
                      <w:divsChild>
                        <w:div w:id="1242105413">
                          <w:marLeft w:val="0"/>
                          <w:marRight w:val="0"/>
                          <w:marTop w:val="0"/>
                          <w:marBottom w:val="0"/>
                          <w:divBdr>
                            <w:top w:val="single" w:sz="6" w:space="0" w:color="828282"/>
                            <w:left w:val="single" w:sz="6" w:space="0" w:color="828282"/>
                            <w:bottom w:val="single" w:sz="6" w:space="0" w:color="828282"/>
                            <w:right w:val="single" w:sz="6" w:space="0" w:color="828282"/>
                          </w:divBdr>
                          <w:divsChild>
                            <w:div w:id="1836217724">
                              <w:marLeft w:val="0"/>
                              <w:marRight w:val="0"/>
                              <w:marTop w:val="0"/>
                              <w:marBottom w:val="0"/>
                              <w:divBdr>
                                <w:top w:val="none" w:sz="0" w:space="0" w:color="auto"/>
                                <w:left w:val="none" w:sz="0" w:space="0" w:color="auto"/>
                                <w:bottom w:val="none" w:sz="0" w:space="0" w:color="auto"/>
                                <w:right w:val="none" w:sz="0" w:space="0" w:color="auto"/>
                              </w:divBdr>
                              <w:divsChild>
                                <w:div w:id="1403723454">
                                  <w:marLeft w:val="0"/>
                                  <w:marRight w:val="0"/>
                                  <w:marTop w:val="0"/>
                                  <w:marBottom w:val="0"/>
                                  <w:divBdr>
                                    <w:top w:val="none" w:sz="0" w:space="0" w:color="auto"/>
                                    <w:left w:val="none" w:sz="0" w:space="0" w:color="auto"/>
                                    <w:bottom w:val="none" w:sz="0" w:space="0" w:color="auto"/>
                                    <w:right w:val="none" w:sz="0" w:space="0" w:color="auto"/>
                                  </w:divBdr>
                                  <w:divsChild>
                                    <w:div w:id="2069721182">
                                      <w:marLeft w:val="0"/>
                                      <w:marRight w:val="0"/>
                                      <w:marTop w:val="0"/>
                                      <w:marBottom w:val="0"/>
                                      <w:divBdr>
                                        <w:top w:val="none" w:sz="0" w:space="0" w:color="auto"/>
                                        <w:left w:val="none" w:sz="0" w:space="0" w:color="auto"/>
                                        <w:bottom w:val="none" w:sz="0" w:space="0" w:color="auto"/>
                                        <w:right w:val="none" w:sz="0" w:space="0" w:color="auto"/>
                                      </w:divBdr>
                                      <w:divsChild>
                                        <w:div w:id="1322150986">
                                          <w:marLeft w:val="0"/>
                                          <w:marRight w:val="0"/>
                                          <w:marTop w:val="0"/>
                                          <w:marBottom w:val="0"/>
                                          <w:divBdr>
                                            <w:top w:val="none" w:sz="0" w:space="0" w:color="auto"/>
                                            <w:left w:val="none" w:sz="0" w:space="0" w:color="auto"/>
                                            <w:bottom w:val="none" w:sz="0" w:space="0" w:color="auto"/>
                                            <w:right w:val="none" w:sz="0" w:space="0" w:color="auto"/>
                                          </w:divBdr>
                                          <w:divsChild>
                                            <w:div w:id="1775247941">
                                              <w:marLeft w:val="0"/>
                                              <w:marRight w:val="0"/>
                                              <w:marTop w:val="0"/>
                                              <w:marBottom w:val="0"/>
                                              <w:divBdr>
                                                <w:top w:val="none" w:sz="0" w:space="0" w:color="auto"/>
                                                <w:left w:val="none" w:sz="0" w:space="0" w:color="auto"/>
                                                <w:bottom w:val="none" w:sz="0" w:space="0" w:color="auto"/>
                                                <w:right w:val="none" w:sz="0" w:space="0" w:color="auto"/>
                                              </w:divBdr>
                                              <w:divsChild>
                                                <w:div w:id="14002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40668">
      <w:bodyDiv w:val="1"/>
      <w:marLeft w:val="0"/>
      <w:marRight w:val="0"/>
      <w:marTop w:val="0"/>
      <w:marBottom w:val="0"/>
      <w:divBdr>
        <w:top w:val="none" w:sz="0" w:space="0" w:color="auto"/>
        <w:left w:val="none" w:sz="0" w:space="0" w:color="auto"/>
        <w:bottom w:val="none" w:sz="0" w:space="0" w:color="auto"/>
        <w:right w:val="none" w:sz="0" w:space="0" w:color="auto"/>
      </w:divBdr>
      <w:divsChild>
        <w:div w:id="70810661">
          <w:marLeft w:val="0"/>
          <w:marRight w:val="0"/>
          <w:marTop w:val="0"/>
          <w:marBottom w:val="0"/>
          <w:divBdr>
            <w:top w:val="none" w:sz="0" w:space="0" w:color="auto"/>
            <w:left w:val="none" w:sz="0" w:space="0" w:color="auto"/>
            <w:bottom w:val="none" w:sz="0" w:space="0" w:color="auto"/>
            <w:right w:val="none" w:sz="0" w:space="0" w:color="auto"/>
          </w:divBdr>
          <w:divsChild>
            <w:div w:id="2062056230">
              <w:marLeft w:val="0"/>
              <w:marRight w:val="0"/>
              <w:marTop w:val="0"/>
              <w:marBottom w:val="0"/>
              <w:divBdr>
                <w:top w:val="none" w:sz="0" w:space="0" w:color="auto"/>
                <w:left w:val="none" w:sz="0" w:space="0" w:color="auto"/>
                <w:bottom w:val="none" w:sz="0" w:space="0" w:color="auto"/>
                <w:right w:val="none" w:sz="0" w:space="0" w:color="auto"/>
              </w:divBdr>
              <w:divsChild>
                <w:div w:id="1728600787">
                  <w:marLeft w:val="0"/>
                  <w:marRight w:val="0"/>
                  <w:marTop w:val="0"/>
                  <w:marBottom w:val="0"/>
                  <w:divBdr>
                    <w:top w:val="none" w:sz="0" w:space="0" w:color="auto"/>
                    <w:left w:val="none" w:sz="0" w:space="0" w:color="auto"/>
                    <w:bottom w:val="none" w:sz="0" w:space="0" w:color="auto"/>
                    <w:right w:val="none" w:sz="0" w:space="0" w:color="auto"/>
                  </w:divBdr>
                  <w:divsChild>
                    <w:div w:id="799611565">
                      <w:marLeft w:val="0"/>
                      <w:marRight w:val="0"/>
                      <w:marTop w:val="0"/>
                      <w:marBottom w:val="0"/>
                      <w:divBdr>
                        <w:top w:val="none" w:sz="0" w:space="0" w:color="auto"/>
                        <w:left w:val="none" w:sz="0" w:space="0" w:color="auto"/>
                        <w:bottom w:val="none" w:sz="0" w:space="0" w:color="auto"/>
                        <w:right w:val="none" w:sz="0" w:space="0" w:color="auto"/>
                      </w:divBdr>
                      <w:divsChild>
                        <w:div w:id="1833257513">
                          <w:marLeft w:val="0"/>
                          <w:marRight w:val="0"/>
                          <w:marTop w:val="0"/>
                          <w:marBottom w:val="0"/>
                          <w:divBdr>
                            <w:top w:val="single" w:sz="6" w:space="0" w:color="828282"/>
                            <w:left w:val="single" w:sz="6" w:space="0" w:color="828282"/>
                            <w:bottom w:val="single" w:sz="6" w:space="0" w:color="828282"/>
                            <w:right w:val="single" w:sz="6" w:space="0" w:color="828282"/>
                          </w:divBdr>
                          <w:divsChild>
                            <w:div w:id="1644696570">
                              <w:marLeft w:val="0"/>
                              <w:marRight w:val="0"/>
                              <w:marTop w:val="0"/>
                              <w:marBottom w:val="0"/>
                              <w:divBdr>
                                <w:top w:val="none" w:sz="0" w:space="0" w:color="auto"/>
                                <w:left w:val="none" w:sz="0" w:space="0" w:color="auto"/>
                                <w:bottom w:val="none" w:sz="0" w:space="0" w:color="auto"/>
                                <w:right w:val="none" w:sz="0" w:space="0" w:color="auto"/>
                              </w:divBdr>
                              <w:divsChild>
                                <w:div w:id="891959599">
                                  <w:marLeft w:val="0"/>
                                  <w:marRight w:val="0"/>
                                  <w:marTop w:val="0"/>
                                  <w:marBottom w:val="0"/>
                                  <w:divBdr>
                                    <w:top w:val="none" w:sz="0" w:space="0" w:color="auto"/>
                                    <w:left w:val="none" w:sz="0" w:space="0" w:color="auto"/>
                                    <w:bottom w:val="none" w:sz="0" w:space="0" w:color="auto"/>
                                    <w:right w:val="none" w:sz="0" w:space="0" w:color="auto"/>
                                  </w:divBdr>
                                  <w:divsChild>
                                    <w:div w:id="1873037618">
                                      <w:marLeft w:val="0"/>
                                      <w:marRight w:val="0"/>
                                      <w:marTop w:val="0"/>
                                      <w:marBottom w:val="0"/>
                                      <w:divBdr>
                                        <w:top w:val="none" w:sz="0" w:space="0" w:color="auto"/>
                                        <w:left w:val="none" w:sz="0" w:space="0" w:color="auto"/>
                                        <w:bottom w:val="none" w:sz="0" w:space="0" w:color="auto"/>
                                        <w:right w:val="none" w:sz="0" w:space="0" w:color="auto"/>
                                      </w:divBdr>
                                      <w:divsChild>
                                        <w:div w:id="311570725">
                                          <w:marLeft w:val="0"/>
                                          <w:marRight w:val="0"/>
                                          <w:marTop w:val="0"/>
                                          <w:marBottom w:val="0"/>
                                          <w:divBdr>
                                            <w:top w:val="none" w:sz="0" w:space="0" w:color="auto"/>
                                            <w:left w:val="none" w:sz="0" w:space="0" w:color="auto"/>
                                            <w:bottom w:val="none" w:sz="0" w:space="0" w:color="auto"/>
                                            <w:right w:val="none" w:sz="0" w:space="0" w:color="auto"/>
                                          </w:divBdr>
                                          <w:divsChild>
                                            <w:div w:id="220991479">
                                              <w:marLeft w:val="0"/>
                                              <w:marRight w:val="0"/>
                                              <w:marTop w:val="0"/>
                                              <w:marBottom w:val="0"/>
                                              <w:divBdr>
                                                <w:top w:val="none" w:sz="0" w:space="0" w:color="auto"/>
                                                <w:left w:val="none" w:sz="0" w:space="0" w:color="auto"/>
                                                <w:bottom w:val="none" w:sz="0" w:space="0" w:color="auto"/>
                                                <w:right w:val="none" w:sz="0" w:space="0" w:color="auto"/>
                                              </w:divBdr>
                                              <w:divsChild>
                                                <w:div w:id="4759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976798">
      <w:bodyDiv w:val="1"/>
      <w:marLeft w:val="0"/>
      <w:marRight w:val="0"/>
      <w:marTop w:val="0"/>
      <w:marBottom w:val="0"/>
      <w:divBdr>
        <w:top w:val="none" w:sz="0" w:space="0" w:color="auto"/>
        <w:left w:val="none" w:sz="0" w:space="0" w:color="auto"/>
        <w:bottom w:val="none" w:sz="0" w:space="0" w:color="auto"/>
        <w:right w:val="none" w:sz="0" w:space="0" w:color="auto"/>
      </w:divBdr>
      <w:divsChild>
        <w:div w:id="1936329450">
          <w:marLeft w:val="0"/>
          <w:marRight w:val="0"/>
          <w:marTop w:val="0"/>
          <w:marBottom w:val="0"/>
          <w:divBdr>
            <w:top w:val="none" w:sz="0" w:space="0" w:color="auto"/>
            <w:left w:val="none" w:sz="0" w:space="0" w:color="auto"/>
            <w:bottom w:val="none" w:sz="0" w:space="0" w:color="auto"/>
            <w:right w:val="none" w:sz="0" w:space="0" w:color="auto"/>
          </w:divBdr>
          <w:divsChild>
            <w:div w:id="1406537071">
              <w:marLeft w:val="0"/>
              <w:marRight w:val="0"/>
              <w:marTop w:val="0"/>
              <w:marBottom w:val="0"/>
              <w:divBdr>
                <w:top w:val="none" w:sz="0" w:space="0" w:color="auto"/>
                <w:left w:val="none" w:sz="0" w:space="0" w:color="auto"/>
                <w:bottom w:val="none" w:sz="0" w:space="0" w:color="auto"/>
                <w:right w:val="none" w:sz="0" w:space="0" w:color="auto"/>
              </w:divBdr>
              <w:divsChild>
                <w:div w:id="1014384260">
                  <w:marLeft w:val="0"/>
                  <w:marRight w:val="0"/>
                  <w:marTop w:val="0"/>
                  <w:marBottom w:val="0"/>
                  <w:divBdr>
                    <w:top w:val="none" w:sz="0" w:space="0" w:color="auto"/>
                    <w:left w:val="none" w:sz="0" w:space="0" w:color="auto"/>
                    <w:bottom w:val="none" w:sz="0" w:space="0" w:color="auto"/>
                    <w:right w:val="none" w:sz="0" w:space="0" w:color="auto"/>
                  </w:divBdr>
                  <w:divsChild>
                    <w:div w:id="1930573739">
                      <w:marLeft w:val="0"/>
                      <w:marRight w:val="0"/>
                      <w:marTop w:val="0"/>
                      <w:marBottom w:val="0"/>
                      <w:divBdr>
                        <w:top w:val="none" w:sz="0" w:space="0" w:color="auto"/>
                        <w:left w:val="none" w:sz="0" w:space="0" w:color="auto"/>
                        <w:bottom w:val="none" w:sz="0" w:space="0" w:color="auto"/>
                        <w:right w:val="none" w:sz="0" w:space="0" w:color="auto"/>
                      </w:divBdr>
                      <w:divsChild>
                        <w:div w:id="1232085711">
                          <w:marLeft w:val="0"/>
                          <w:marRight w:val="0"/>
                          <w:marTop w:val="0"/>
                          <w:marBottom w:val="0"/>
                          <w:divBdr>
                            <w:top w:val="single" w:sz="6" w:space="0" w:color="828282"/>
                            <w:left w:val="single" w:sz="6" w:space="0" w:color="828282"/>
                            <w:bottom w:val="single" w:sz="6" w:space="0" w:color="828282"/>
                            <w:right w:val="single" w:sz="6" w:space="0" w:color="828282"/>
                          </w:divBdr>
                          <w:divsChild>
                            <w:div w:id="1796217306">
                              <w:marLeft w:val="0"/>
                              <w:marRight w:val="0"/>
                              <w:marTop w:val="0"/>
                              <w:marBottom w:val="0"/>
                              <w:divBdr>
                                <w:top w:val="none" w:sz="0" w:space="0" w:color="auto"/>
                                <w:left w:val="none" w:sz="0" w:space="0" w:color="auto"/>
                                <w:bottom w:val="none" w:sz="0" w:space="0" w:color="auto"/>
                                <w:right w:val="none" w:sz="0" w:space="0" w:color="auto"/>
                              </w:divBdr>
                              <w:divsChild>
                                <w:div w:id="1567300906">
                                  <w:marLeft w:val="0"/>
                                  <w:marRight w:val="0"/>
                                  <w:marTop w:val="0"/>
                                  <w:marBottom w:val="0"/>
                                  <w:divBdr>
                                    <w:top w:val="none" w:sz="0" w:space="0" w:color="auto"/>
                                    <w:left w:val="none" w:sz="0" w:space="0" w:color="auto"/>
                                    <w:bottom w:val="none" w:sz="0" w:space="0" w:color="auto"/>
                                    <w:right w:val="none" w:sz="0" w:space="0" w:color="auto"/>
                                  </w:divBdr>
                                  <w:divsChild>
                                    <w:div w:id="1584953830">
                                      <w:marLeft w:val="0"/>
                                      <w:marRight w:val="0"/>
                                      <w:marTop w:val="0"/>
                                      <w:marBottom w:val="0"/>
                                      <w:divBdr>
                                        <w:top w:val="none" w:sz="0" w:space="0" w:color="auto"/>
                                        <w:left w:val="none" w:sz="0" w:space="0" w:color="auto"/>
                                        <w:bottom w:val="none" w:sz="0" w:space="0" w:color="auto"/>
                                        <w:right w:val="none" w:sz="0" w:space="0" w:color="auto"/>
                                      </w:divBdr>
                                      <w:divsChild>
                                        <w:div w:id="407195366">
                                          <w:marLeft w:val="0"/>
                                          <w:marRight w:val="0"/>
                                          <w:marTop w:val="0"/>
                                          <w:marBottom w:val="0"/>
                                          <w:divBdr>
                                            <w:top w:val="none" w:sz="0" w:space="0" w:color="auto"/>
                                            <w:left w:val="none" w:sz="0" w:space="0" w:color="auto"/>
                                            <w:bottom w:val="none" w:sz="0" w:space="0" w:color="auto"/>
                                            <w:right w:val="none" w:sz="0" w:space="0" w:color="auto"/>
                                          </w:divBdr>
                                          <w:divsChild>
                                            <w:div w:id="609317129">
                                              <w:marLeft w:val="0"/>
                                              <w:marRight w:val="0"/>
                                              <w:marTop w:val="0"/>
                                              <w:marBottom w:val="0"/>
                                              <w:divBdr>
                                                <w:top w:val="none" w:sz="0" w:space="0" w:color="auto"/>
                                                <w:left w:val="none" w:sz="0" w:space="0" w:color="auto"/>
                                                <w:bottom w:val="none" w:sz="0" w:space="0" w:color="auto"/>
                                                <w:right w:val="none" w:sz="0" w:space="0" w:color="auto"/>
                                              </w:divBdr>
                                              <w:divsChild>
                                                <w:div w:id="12528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824015">
      <w:bodyDiv w:val="1"/>
      <w:marLeft w:val="0"/>
      <w:marRight w:val="0"/>
      <w:marTop w:val="0"/>
      <w:marBottom w:val="0"/>
      <w:divBdr>
        <w:top w:val="none" w:sz="0" w:space="0" w:color="auto"/>
        <w:left w:val="none" w:sz="0" w:space="0" w:color="auto"/>
        <w:bottom w:val="none" w:sz="0" w:space="0" w:color="auto"/>
        <w:right w:val="none" w:sz="0" w:space="0" w:color="auto"/>
      </w:divBdr>
      <w:divsChild>
        <w:div w:id="382101283">
          <w:marLeft w:val="0"/>
          <w:marRight w:val="0"/>
          <w:marTop w:val="0"/>
          <w:marBottom w:val="0"/>
          <w:divBdr>
            <w:top w:val="none" w:sz="0" w:space="0" w:color="auto"/>
            <w:left w:val="none" w:sz="0" w:space="0" w:color="auto"/>
            <w:bottom w:val="none" w:sz="0" w:space="0" w:color="auto"/>
            <w:right w:val="none" w:sz="0" w:space="0" w:color="auto"/>
          </w:divBdr>
          <w:divsChild>
            <w:div w:id="1104230945">
              <w:marLeft w:val="0"/>
              <w:marRight w:val="0"/>
              <w:marTop w:val="0"/>
              <w:marBottom w:val="0"/>
              <w:divBdr>
                <w:top w:val="none" w:sz="0" w:space="0" w:color="auto"/>
                <w:left w:val="none" w:sz="0" w:space="0" w:color="auto"/>
                <w:bottom w:val="none" w:sz="0" w:space="0" w:color="auto"/>
                <w:right w:val="none" w:sz="0" w:space="0" w:color="auto"/>
              </w:divBdr>
              <w:divsChild>
                <w:div w:id="501509693">
                  <w:marLeft w:val="0"/>
                  <w:marRight w:val="0"/>
                  <w:marTop w:val="0"/>
                  <w:marBottom w:val="0"/>
                  <w:divBdr>
                    <w:top w:val="none" w:sz="0" w:space="0" w:color="auto"/>
                    <w:left w:val="none" w:sz="0" w:space="0" w:color="auto"/>
                    <w:bottom w:val="none" w:sz="0" w:space="0" w:color="auto"/>
                    <w:right w:val="none" w:sz="0" w:space="0" w:color="auto"/>
                  </w:divBdr>
                  <w:divsChild>
                    <w:div w:id="1104230001">
                      <w:marLeft w:val="0"/>
                      <w:marRight w:val="0"/>
                      <w:marTop w:val="0"/>
                      <w:marBottom w:val="0"/>
                      <w:divBdr>
                        <w:top w:val="none" w:sz="0" w:space="0" w:color="auto"/>
                        <w:left w:val="none" w:sz="0" w:space="0" w:color="auto"/>
                        <w:bottom w:val="none" w:sz="0" w:space="0" w:color="auto"/>
                        <w:right w:val="none" w:sz="0" w:space="0" w:color="auto"/>
                      </w:divBdr>
                      <w:divsChild>
                        <w:div w:id="536547674">
                          <w:marLeft w:val="0"/>
                          <w:marRight w:val="0"/>
                          <w:marTop w:val="0"/>
                          <w:marBottom w:val="0"/>
                          <w:divBdr>
                            <w:top w:val="single" w:sz="6" w:space="0" w:color="828282"/>
                            <w:left w:val="single" w:sz="6" w:space="0" w:color="828282"/>
                            <w:bottom w:val="single" w:sz="6" w:space="0" w:color="828282"/>
                            <w:right w:val="single" w:sz="6" w:space="0" w:color="828282"/>
                          </w:divBdr>
                          <w:divsChild>
                            <w:div w:id="1511681499">
                              <w:marLeft w:val="0"/>
                              <w:marRight w:val="0"/>
                              <w:marTop w:val="0"/>
                              <w:marBottom w:val="0"/>
                              <w:divBdr>
                                <w:top w:val="none" w:sz="0" w:space="0" w:color="auto"/>
                                <w:left w:val="none" w:sz="0" w:space="0" w:color="auto"/>
                                <w:bottom w:val="none" w:sz="0" w:space="0" w:color="auto"/>
                                <w:right w:val="none" w:sz="0" w:space="0" w:color="auto"/>
                              </w:divBdr>
                              <w:divsChild>
                                <w:div w:id="1878469564">
                                  <w:marLeft w:val="0"/>
                                  <w:marRight w:val="0"/>
                                  <w:marTop w:val="0"/>
                                  <w:marBottom w:val="0"/>
                                  <w:divBdr>
                                    <w:top w:val="none" w:sz="0" w:space="0" w:color="auto"/>
                                    <w:left w:val="none" w:sz="0" w:space="0" w:color="auto"/>
                                    <w:bottom w:val="none" w:sz="0" w:space="0" w:color="auto"/>
                                    <w:right w:val="none" w:sz="0" w:space="0" w:color="auto"/>
                                  </w:divBdr>
                                  <w:divsChild>
                                    <w:div w:id="1252738336">
                                      <w:marLeft w:val="0"/>
                                      <w:marRight w:val="0"/>
                                      <w:marTop w:val="0"/>
                                      <w:marBottom w:val="0"/>
                                      <w:divBdr>
                                        <w:top w:val="none" w:sz="0" w:space="0" w:color="auto"/>
                                        <w:left w:val="none" w:sz="0" w:space="0" w:color="auto"/>
                                        <w:bottom w:val="none" w:sz="0" w:space="0" w:color="auto"/>
                                        <w:right w:val="none" w:sz="0" w:space="0" w:color="auto"/>
                                      </w:divBdr>
                                      <w:divsChild>
                                        <w:div w:id="731122564">
                                          <w:marLeft w:val="0"/>
                                          <w:marRight w:val="0"/>
                                          <w:marTop w:val="0"/>
                                          <w:marBottom w:val="0"/>
                                          <w:divBdr>
                                            <w:top w:val="none" w:sz="0" w:space="0" w:color="auto"/>
                                            <w:left w:val="none" w:sz="0" w:space="0" w:color="auto"/>
                                            <w:bottom w:val="none" w:sz="0" w:space="0" w:color="auto"/>
                                            <w:right w:val="none" w:sz="0" w:space="0" w:color="auto"/>
                                          </w:divBdr>
                                          <w:divsChild>
                                            <w:div w:id="1649751115">
                                              <w:marLeft w:val="0"/>
                                              <w:marRight w:val="0"/>
                                              <w:marTop w:val="0"/>
                                              <w:marBottom w:val="0"/>
                                              <w:divBdr>
                                                <w:top w:val="none" w:sz="0" w:space="0" w:color="auto"/>
                                                <w:left w:val="none" w:sz="0" w:space="0" w:color="auto"/>
                                                <w:bottom w:val="none" w:sz="0" w:space="0" w:color="auto"/>
                                                <w:right w:val="none" w:sz="0" w:space="0" w:color="auto"/>
                                              </w:divBdr>
                                              <w:divsChild>
                                                <w:div w:id="3884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356685">
      <w:bodyDiv w:val="1"/>
      <w:marLeft w:val="0"/>
      <w:marRight w:val="0"/>
      <w:marTop w:val="0"/>
      <w:marBottom w:val="0"/>
      <w:divBdr>
        <w:top w:val="none" w:sz="0" w:space="0" w:color="auto"/>
        <w:left w:val="none" w:sz="0" w:space="0" w:color="auto"/>
        <w:bottom w:val="none" w:sz="0" w:space="0" w:color="auto"/>
        <w:right w:val="none" w:sz="0" w:space="0" w:color="auto"/>
      </w:divBdr>
      <w:divsChild>
        <w:div w:id="888346954">
          <w:marLeft w:val="0"/>
          <w:marRight w:val="0"/>
          <w:marTop w:val="0"/>
          <w:marBottom w:val="0"/>
          <w:divBdr>
            <w:top w:val="none" w:sz="0" w:space="0" w:color="auto"/>
            <w:left w:val="none" w:sz="0" w:space="0" w:color="auto"/>
            <w:bottom w:val="none" w:sz="0" w:space="0" w:color="auto"/>
            <w:right w:val="none" w:sz="0" w:space="0" w:color="auto"/>
          </w:divBdr>
          <w:divsChild>
            <w:div w:id="1000734928">
              <w:marLeft w:val="0"/>
              <w:marRight w:val="0"/>
              <w:marTop w:val="0"/>
              <w:marBottom w:val="0"/>
              <w:divBdr>
                <w:top w:val="none" w:sz="0" w:space="0" w:color="auto"/>
                <w:left w:val="none" w:sz="0" w:space="0" w:color="auto"/>
                <w:bottom w:val="none" w:sz="0" w:space="0" w:color="auto"/>
                <w:right w:val="none" w:sz="0" w:space="0" w:color="auto"/>
              </w:divBdr>
              <w:divsChild>
                <w:div w:id="1401750012">
                  <w:marLeft w:val="0"/>
                  <w:marRight w:val="0"/>
                  <w:marTop w:val="0"/>
                  <w:marBottom w:val="0"/>
                  <w:divBdr>
                    <w:top w:val="none" w:sz="0" w:space="0" w:color="auto"/>
                    <w:left w:val="none" w:sz="0" w:space="0" w:color="auto"/>
                    <w:bottom w:val="none" w:sz="0" w:space="0" w:color="auto"/>
                    <w:right w:val="none" w:sz="0" w:space="0" w:color="auto"/>
                  </w:divBdr>
                  <w:divsChild>
                    <w:div w:id="1702129460">
                      <w:marLeft w:val="0"/>
                      <w:marRight w:val="0"/>
                      <w:marTop w:val="0"/>
                      <w:marBottom w:val="0"/>
                      <w:divBdr>
                        <w:top w:val="none" w:sz="0" w:space="0" w:color="auto"/>
                        <w:left w:val="none" w:sz="0" w:space="0" w:color="auto"/>
                        <w:bottom w:val="none" w:sz="0" w:space="0" w:color="auto"/>
                        <w:right w:val="none" w:sz="0" w:space="0" w:color="auto"/>
                      </w:divBdr>
                      <w:divsChild>
                        <w:div w:id="210307936">
                          <w:marLeft w:val="0"/>
                          <w:marRight w:val="0"/>
                          <w:marTop w:val="0"/>
                          <w:marBottom w:val="0"/>
                          <w:divBdr>
                            <w:top w:val="single" w:sz="6" w:space="0" w:color="828282"/>
                            <w:left w:val="single" w:sz="6" w:space="0" w:color="828282"/>
                            <w:bottom w:val="single" w:sz="6" w:space="0" w:color="828282"/>
                            <w:right w:val="single" w:sz="6" w:space="0" w:color="828282"/>
                          </w:divBdr>
                          <w:divsChild>
                            <w:div w:id="2142845162">
                              <w:marLeft w:val="0"/>
                              <w:marRight w:val="0"/>
                              <w:marTop w:val="0"/>
                              <w:marBottom w:val="0"/>
                              <w:divBdr>
                                <w:top w:val="none" w:sz="0" w:space="0" w:color="auto"/>
                                <w:left w:val="none" w:sz="0" w:space="0" w:color="auto"/>
                                <w:bottom w:val="none" w:sz="0" w:space="0" w:color="auto"/>
                                <w:right w:val="none" w:sz="0" w:space="0" w:color="auto"/>
                              </w:divBdr>
                              <w:divsChild>
                                <w:div w:id="1966891685">
                                  <w:marLeft w:val="0"/>
                                  <w:marRight w:val="0"/>
                                  <w:marTop w:val="0"/>
                                  <w:marBottom w:val="0"/>
                                  <w:divBdr>
                                    <w:top w:val="none" w:sz="0" w:space="0" w:color="auto"/>
                                    <w:left w:val="none" w:sz="0" w:space="0" w:color="auto"/>
                                    <w:bottom w:val="none" w:sz="0" w:space="0" w:color="auto"/>
                                    <w:right w:val="none" w:sz="0" w:space="0" w:color="auto"/>
                                  </w:divBdr>
                                  <w:divsChild>
                                    <w:div w:id="778185762">
                                      <w:marLeft w:val="0"/>
                                      <w:marRight w:val="0"/>
                                      <w:marTop w:val="0"/>
                                      <w:marBottom w:val="0"/>
                                      <w:divBdr>
                                        <w:top w:val="none" w:sz="0" w:space="0" w:color="auto"/>
                                        <w:left w:val="none" w:sz="0" w:space="0" w:color="auto"/>
                                        <w:bottom w:val="none" w:sz="0" w:space="0" w:color="auto"/>
                                        <w:right w:val="none" w:sz="0" w:space="0" w:color="auto"/>
                                      </w:divBdr>
                                      <w:divsChild>
                                        <w:div w:id="785276902">
                                          <w:marLeft w:val="0"/>
                                          <w:marRight w:val="0"/>
                                          <w:marTop w:val="0"/>
                                          <w:marBottom w:val="0"/>
                                          <w:divBdr>
                                            <w:top w:val="none" w:sz="0" w:space="0" w:color="auto"/>
                                            <w:left w:val="none" w:sz="0" w:space="0" w:color="auto"/>
                                            <w:bottom w:val="none" w:sz="0" w:space="0" w:color="auto"/>
                                            <w:right w:val="none" w:sz="0" w:space="0" w:color="auto"/>
                                          </w:divBdr>
                                          <w:divsChild>
                                            <w:div w:id="592801">
                                              <w:marLeft w:val="0"/>
                                              <w:marRight w:val="0"/>
                                              <w:marTop w:val="0"/>
                                              <w:marBottom w:val="0"/>
                                              <w:divBdr>
                                                <w:top w:val="none" w:sz="0" w:space="0" w:color="auto"/>
                                                <w:left w:val="none" w:sz="0" w:space="0" w:color="auto"/>
                                                <w:bottom w:val="none" w:sz="0" w:space="0" w:color="auto"/>
                                                <w:right w:val="none" w:sz="0" w:space="0" w:color="auto"/>
                                              </w:divBdr>
                                              <w:divsChild>
                                                <w:div w:id="1792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246802">
      <w:bodyDiv w:val="1"/>
      <w:marLeft w:val="0"/>
      <w:marRight w:val="0"/>
      <w:marTop w:val="0"/>
      <w:marBottom w:val="0"/>
      <w:divBdr>
        <w:top w:val="none" w:sz="0" w:space="0" w:color="auto"/>
        <w:left w:val="none" w:sz="0" w:space="0" w:color="auto"/>
        <w:bottom w:val="none" w:sz="0" w:space="0" w:color="auto"/>
        <w:right w:val="none" w:sz="0" w:space="0" w:color="auto"/>
      </w:divBdr>
      <w:divsChild>
        <w:div w:id="523905106">
          <w:marLeft w:val="0"/>
          <w:marRight w:val="0"/>
          <w:marTop w:val="0"/>
          <w:marBottom w:val="0"/>
          <w:divBdr>
            <w:top w:val="none" w:sz="0" w:space="0" w:color="auto"/>
            <w:left w:val="none" w:sz="0" w:space="0" w:color="auto"/>
            <w:bottom w:val="none" w:sz="0" w:space="0" w:color="auto"/>
            <w:right w:val="none" w:sz="0" w:space="0" w:color="auto"/>
          </w:divBdr>
          <w:divsChild>
            <w:div w:id="1126124847">
              <w:marLeft w:val="0"/>
              <w:marRight w:val="0"/>
              <w:marTop w:val="0"/>
              <w:marBottom w:val="0"/>
              <w:divBdr>
                <w:top w:val="none" w:sz="0" w:space="0" w:color="auto"/>
                <w:left w:val="none" w:sz="0" w:space="0" w:color="auto"/>
                <w:bottom w:val="none" w:sz="0" w:space="0" w:color="auto"/>
                <w:right w:val="none" w:sz="0" w:space="0" w:color="auto"/>
              </w:divBdr>
              <w:divsChild>
                <w:div w:id="737171644">
                  <w:marLeft w:val="0"/>
                  <w:marRight w:val="0"/>
                  <w:marTop w:val="0"/>
                  <w:marBottom w:val="0"/>
                  <w:divBdr>
                    <w:top w:val="none" w:sz="0" w:space="0" w:color="auto"/>
                    <w:left w:val="none" w:sz="0" w:space="0" w:color="auto"/>
                    <w:bottom w:val="none" w:sz="0" w:space="0" w:color="auto"/>
                    <w:right w:val="none" w:sz="0" w:space="0" w:color="auto"/>
                  </w:divBdr>
                  <w:divsChild>
                    <w:div w:id="751005762">
                      <w:marLeft w:val="0"/>
                      <w:marRight w:val="0"/>
                      <w:marTop w:val="0"/>
                      <w:marBottom w:val="0"/>
                      <w:divBdr>
                        <w:top w:val="none" w:sz="0" w:space="0" w:color="auto"/>
                        <w:left w:val="none" w:sz="0" w:space="0" w:color="auto"/>
                        <w:bottom w:val="none" w:sz="0" w:space="0" w:color="auto"/>
                        <w:right w:val="none" w:sz="0" w:space="0" w:color="auto"/>
                      </w:divBdr>
                      <w:divsChild>
                        <w:div w:id="977882746">
                          <w:marLeft w:val="0"/>
                          <w:marRight w:val="0"/>
                          <w:marTop w:val="0"/>
                          <w:marBottom w:val="0"/>
                          <w:divBdr>
                            <w:top w:val="single" w:sz="6" w:space="0" w:color="828282"/>
                            <w:left w:val="single" w:sz="6" w:space="0" w:color="828282"/>
                            <w:bottom w:val="single" w:sz="6" w:space="0" w:color="828282"/>
                            <w:right w:val="single" w:sz="6" w:space="0" w:color="828282"/>
                          </w:divBdr>
                          <w:divsChild>
                            <w:div w:id="458886286">
                              <w:marLeft w:val="0"/>
                              <w:marRight w:val="0"/>
                              <w:marTop w:val="0"/>
                              <w:marBottom w:val="0"/>
                              <w:divBdr>
                                <w:top w:val="none" w:sz="0" w:space="0" w:color="auto"/>
                                <w:left w:val="none" w:sz="0" w:space="0" w:color="auto"/>
                                <w:bottom w:val="none" w:sz="0" w:space="0" w:color="auto"/>
                                <w:right w:val="none" w:sz="0" w:space="0" w:color="auto"/>
                              </w:divBdr>
                              <w:divsChild>
                                <w:div w:id="1360741908">
                                  <w:marLeft w:val="0"/>
                                  <w:marRight w:val="0"/>
                                  <w:marTop w:val="0"/>
                                  <w:marBottom w:val="0"/>
                                  <w:divBdr>
                                    <w:top w:val="none" w:sz="0" w:space="0" w:color="auto"/>
                                    <w:left w:val="none" w:sz="0" w:space="0" w:color="auto"/>
                                    <w:bottom w:val="none" w:sz="0" w:space="0" w:color="auto"/>
                                    <w:right w:val="none" w:sz="0" w:space="0" w:color="auto"/>
                                  </w:divBdr>
                                  <w:divsChild>
                                    <w:div w:id="1784036106">
                                      <w:marLeft w:val="0"/>
                                      <w:marRight w:val="0"/>
                                      <w:marTop w:val="0"/>
                                      <w:marBottom w:val="0"/>
                                      <w:divBdr>
                                        <w:top w:val="none" w:sz="0" w:space="0" w:color="auto"/>
                                        <w:left w:val="none" w:sz="0" w:space="0" w:color="auto"/>
                                        <w:bottom w:val="none" w:sz="0" w:space="0" w:color="auto"/>
                                        <w:right w:val="none" w:sz="0" w:space="0" w:color="auto"/>
                                      </w:divBdr>
                                      <w:divsChild>
                                        <w:div w:id="1049836564">
                                          <w:marLeft w:val="0"/>
                                          <w:marRight w:val="0"/>
                                          <w:marTop w:val="0"/>
                                          <w:marBottom w:val="0"/>
                                          <w:divBdr>
                                            <w:top w:val="none" w:sz="0" w:space="0" w:color="auto"/>
                                            <w:left w:val="none" w:sz="0" w:space="0" w:color="auto"/>
                                            <w:bottom w:val="none" w:sz="0" w:space="0" w:color="auto"/>
                                            <w:right w:val="none" w:sz="0" w:space="0" w:color="auto"/>
                                          </w:divBdr>
                                          <w:divsChild>
                                            <w:div w:id="1641498897">
                                              <w:marLeft w:val="0"/>
                                              <w:marRight w:val="0"/>
                                              <w:marTop w:val="0"/>
                                              <w:marBottom w:val="0"/>
                                              <w:divBdr>
                                                <w:top w:val="none" w:sz="0" w:space="0" w:color="auto"/>
                                                <w:left w:val="none" w:sz="0" w:space="0" w:color="auto"/>
                                                <w:bottom w:val="none" w:sz="0" w:space="0" w:color="auto"/>
                                                <w:right w:val="none" w:sz="0" w:space="0" w:color="auto"/>
                                              </w:divBdr>
                                              <w:divsChild>
                                                <w:div w:id="21110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Annabel Joske</cp:lastModifiedBy>
  <cp:revision>2</cp:revision>
  <cp:lastPrinted>2014-06-23T00:38:00Z</cp:lastPrinted>
  <dcterms:created xsi:type="dcterms:W3CDTF">2014-06-23T23:56:00Z</dcterms:created>
  <dcterms:modified xsi:type="dcterms:W3CDTF">2014-06-23T23:56:00Z</dcterms:modified>
</cp:coreProperties>
</file>