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F15EA" w:rsidRDefault="00DA186E" w:rsidP="00B05CF4">
      <w:pPr>
        <w:rPr>
          <w:sz w:val="28"/>
        </w:rPr>
      </w:pPr>
      <w:r w:rsidRPr="00BF15EA">
        <w:rPr>
          <w:noProof/>
          <w:lang w:eastAsia="en-AU"/>
        </w:rPr>
        <w:drawing>
          <wp:inline distT="0" distB="0" distL="0" distR="0" wp14:anchorId="7019E54C" wp14:editId="2C7E97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F15EA" w:rsidRDefault="00715914" w:rsidP="00715914">
      <w:pPr>
        <w:rPr>
          <w:sz w:val="19"/>
        </w:rPr>
      </w:pPr>
    </w:p>
    <w:p w:rsidR="00715914" w:rsidRPr="00BF15EA" w:rsidRDefault="009B1142" w:rsidP="00715914">
      <w:pPr>
        <w:pStyle w:val="ShortT"/>
      </w:pPr>
      <w:r w:rsidRPr="00BF15EA">
        <w:t>Veterans’ Entitlements (Non</w:t>
      </w:r>
      <w:r w:rsidR="00BF15EA">
        <w:noBreakHyphen/>
      </w:r>
      <w:r w:rsidRPr="00BF15EA">
        <w:t>warlike Service</w:t>
      </w:r>
      <w:r w:rsidR="000D69C6" w:rsidRPr="00BF15EA">
        <w:t>—</w:t>
      </w:r>
      <w:r w:rsidRPr="00BF15EA">
        <w:t xml:space="preserve">Operation </w:t>
      </w:r>
      <w:proofErr w:type="spellStart"/>
      <w:r w:rsidRPr="00BF15EA">
        <w:t>Hawick</w:t>
      </w:r>
      <w:proofErr w:type="spellEnd"/>
      <w:r w:rsidRPr="00BF15EA">
        <w:t>) Determination</w:t>
      </w:r>
      <w:r w:rsidR="00BF15EA" w:rsidRPr="00BF15EA">
        <w:t> </w:t>
      </w:r>
      <w:r w:rsidRPr="00BF15EA">
        <w:t>2014</w:t>
      </w:r>
    </w:p>
    <w:p w:rsidR="0064709B" w:rsidRPr="00BF15EA" w:rsidRDefault="0064709B" w:rsidP="000C5962">
      <w:pPr>
        <w:pStyle w:val="SignCoverPageStart"/>
        <w:rPr>
          <w:szCs w:val="22"/>
        </w:rPr>
      </w:pPr>
      <w:r w:rsidRPr="00BF15EA">
        <w:rPr>
          <w:szCs w:val="22"/>
        </w:rPr>
        <w:t>I, Stuart Robert, Assistant Minister for Defence, make the following determination.</w:t>
      </w:r>
    </w:p>
    <w:p w:rsidR="0064709B" w:rsidRPr="00BF15EA" w:rsidRDefault="00D6758A" w:rsidP="000C596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bookmarkStart w:id="1" w:name="_GoBack"/>
      <w:bookmarkEnd w:id="1"/>
      <w:r w:rsidR="0064709B" w:rsidRPr="00BF15EA">
        <w:rPr>
          <w:szCs w:val="22"/>
        </w:rPr>
        <w:fldChar w:fldCharType="begin"/>
      </w:r>
      <w:r w:rsidR="0064709B" w:rsidRPr="00BF15EA">
        <w:rPr>
          <w:szCs w:val="22"/>
        </w:rPr>
        <w:instrText xml:space="preserve"> DOCPROPERTY  DateMade </w:instrText>
      </w:r>
      <w:r w:rsidR="0064709B" w:rsidRPr="00BF15EA">
        <w:rPr>
          <w:szCs w:val="22"/>
        </w:rPr>
        <w:fldChar w:fldCharType="separate"/>
      </w:r>
      <w:r>
        <w:rPr>
          <w:szCs w:val="22"/>
        </w:rPr>
        <w:t>11 September 2014</w:t>
      </w:r>
      <w:r w:rsidR="0064709B" w:rsidRPr="00BF15EA">
        <w:rPr>
          <w:szCs w:val="22"/>
        </w:rPr>
        <w:fldChar w:fldCharType="end"/>
      </w:r>
    </w:p>
    <w:p w:rsidR="0064709B" w:rsidRPr="00BF15EA" w:rsidRDefault="0064709B" w:rsidP="000C5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F15EA">
        <w:rPr>
          <w:szCs w:val="22"/>
        </w:rPr>
        <w:t>Stuart Robert</w:t>
      </w:r>
    </w:p>
    <w:p w:rsidR="0064709B" w:rsidRPr="00BF15EA" w:rsidRDefault="0064709B" w:rsidP="000C5962">
      <w:pPr>
        <w:pStyle w:val="SignCoverPageEnd"/>
        <w:rPr>
          <w:szCs w:val="22"/>
        </w:rPr>
      </w:pPr>
      <w:r w:rsidRPr="00BF15EA">
        <w:rPr>
          <w:szCs w:val="22"/>
        </w:rPr>
        <w:t>Assistant Minister for Defence</w:t>
      </w:r>
    </w:p>
    <w:p w:rsidR="0064709B" w:rsidRPr="00BF15EA" w:rsidRDefault="0064709B" w:rsidP="0064709B"/>
    <w:p w:rsidR="00715914" w:rsidRPr="00BF15EA" w:rsidRDefault="00715914" w:rsidP="00715914">
      <w:pPr>
        <w:pStyle w:val="Header"/>
        <w:tabs>
          <w:tab w:val="clear" w:pos="4150"/>
          <w:tab w:val="clear" w:pos="8307"/>
        </w:tabs>
      </w:pPr>
      <w:r w:rsidRPr="00BF15EA">
        <w:rPr>
          <w:rStyle w:val="CharChapNo"/>
        </w:rPr>
        <w:t xml:space="preserve"> </w:t>
      </w:r>
      <w:r w:rsidRPr="00BF15EA">
        <w:rPr>
          <w:rStyle w:val="CharChapText"/>
        </w:rPr>
        <w:t xml:space="preserve"> </w:t>
      </w:r>
    </w:p>
    <w:p w:rsidR="00715914" w:rsidRPr="00BF15EA" w:rsidRDefault="00715914" w:rsidP="00715914">
      <w:pPr>
        <w:pStyle w:val="Header"/>
        <w:tabs>
          <w:tab w:val="clear" w:pos="4150"/>
          <w:tab w:val="clear" w:pos="8307"/>
        </w:tabs>
      </w:pPr>
      <w:r w:rsidRPr="00BF15EA">
        <w:rPr>
          <w:rStyle w:val="CharPartNo"/>
        </w:rPr>
        <w:t xml:space="preserve"> </w:t>
      </w:r>
      <w:r w:rsidRPr="00BF15EA">
        <w:rPr>
          <w:rStyle w:val="CharPartText"/>
        </w:rPr>
        <w:t xml:space="preserve"> </w:t>
      </w:r>
    </w:p>
    <w:p w:rsidR="00715914" w:rsidRPr="00BF15EA" w:rsidRDefault="00715914" w:rsidP="00715914">
      <w:pPr>
        <w:pStyle w:val="Header"/>
        <w:tabs>
          <w:tab w:val="clear" w:pos="4150"/>
          <w:tab w:val="clear" w:pos="8307"/>
        </w:tabs>
      </w:pPr>
      <w:r w:rsidRPr="00BF15EA">
        <w:rPr>
          <w:rStyle w:val="CharDivNo"/>
        </w:rPr>
        <w:t xml:space="preserve"> </w:t>
      </w:r>
      <w:r w:rsidRPr="00BF15EA">
        <w:rPr>
          <w:rStyle w:val="CharDivText"/>
        </w:rPr>
        <w:t xml:space="preserve"> </w:t>
      </w:r>
    </w:p>
    <w:p w:rsidR="00715914" w:rsidRPr="00BF15EA" w:rsidRDefault="00715914" w:rsidP="00715914">
      <w:pPr>
        <w:sectPr w:rsidR="00715914" w:rsidRPr="00BF15EA" w:rsidSect="009071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F15EA" w:rsidRDefault="00715914" w:rsidP="0064709B">
      <w:pPr>
        <w:rPr>
          <w:sz w:val="36"/>
        </w:rPr>
      </w:pPr>
      <w:r w:rsidRPr="00BF15EA">
        <w:rPr>
          <w:sz w:val="36"/>
        </w:rPr>
        <w:lastRenderedPageBreak/>
        <w:t>Contents</w:t>
      </w:r>
    </w:p>
    <w:bookmarkStart w:id="2" w:name="BKCheck15B_2"/>
    <w:bookmarkEnd w:id="2"/>
    <w:p w:rsidR="00F54081" w:rsidRPr="00BF15EA" w:rsidRDefault="00F540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15EA">
        <w:fldChar w:fldCharType="begin"/>
      </w:r>
      <w:r w:rsidRPr="00BF15EA">
        <w:instrText xml:space="preserve"> TOC \o "1-9" </w:instrText>
      </w:r>
      <w:r w:rsidRPr="00BF15EA">
        <w:fldChar w:fldCharType="separate"/>
      </w:r>
      <w:r w:rsidRPr="00BF15EA">
        <w:rPr>
          <w:noProof/>
        </w:rPr>
        <w:t>1</w:t>
      </w:r>
      <w:r w:rsidRPr="00BF15EA">
        <w:rPr>
          <w:noProof/>
        </w:rPr>
        <w:tab/>
        <w:t>Name of determination</w:t>
      </w:r>
      <w:r w:rsidRPr="00BF15EA">
        <w:rPr>
          <w:noProof/>
        </w:rPr>
        <w:tab/>
      </w:r>
      <w:r w:rsidRPr="00BF15EA">
        <w:rPr>
          <w:noProof/>
        </w:rPr>
        <w:fldChar w:fldCharType="begin"/>
      </w:r>
      <w:r w:rsidRPr="00BF15EA">
        <w:rPr>
          <w:noProof/>
        </w:rPr>
        <w:instrText xml:space="preserve"> PAGEREF _Toc395782659 \h </w:instrText>
      </w:r>
      <w:r w:rsidRPr="00BF15EA">
        <w:rPr>
          <w:noProof/>
        </w:rPr>
      </w:r>
      <w:r w:rsidRPr="00BF15EA">
        <w:rPr>
          <w:noProof/>
        </w:rPr>
        <w:fldChar w:fldCharType="separate"/>
      </w:r>
      <w:r w:rsidR="00D6758A">
        <w:rPr>
          <w:noProof/>
        </w:rPr>
        <w:t>1</w:t>
      </w:r>
      <w:r w:rsidRPr="00BF15EA">
        <w:rPr>
          <w:noProof/>
        </w:rPr>
        <w:fldChar w:fldCharType="end"/>
      </w:r>
    </w:p>
    <w:p w:rsidR="00F54081" w:rsidRPr="00BF15EA" w:rsidRDefault="00F540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15EA">
        <w:rPr>
          <w:noProof/>
        </w:rPr>
        <w:t>2</w:t>
      </w:r>
      <w:r w:rsidRPr="00BF15EA">
        <w:rPr>
          <w:noProof/>
        </w:rPr>
        <w:tab/>
        <w:t>Commencement</w:t>
      </w:r>
      <w:r w:rsidRPr="00BF15EA">
        <w:rPr>
          <w:noProof/>
        </w:rPr>
        <w:tab/>
      </w:r>
      <w:r w:rsidRPr="00BF15EA">
        <w:rPr>
          <w:noProof/>
        </w:rPr>
        <w:fldChar w:fldCharType="begin"/>
      </w:r>
      <w:r w:rsidRPr="00BF15EA">
        <w:rPr>
          <w:noProof/>
        </w:rPr>
        <w:instrText xml:space="preserve"> PAGEREF _Toc395782660 \h </w:instrText>
      </w:r>
      <w:r w:rsidRPr="00BF15EA">
        <w:rPr>
          <w:noProof/>
        </w:rPr>
      </w:r>
      <w:r w:rsidRPr="00BF15EA">
        <w:rPr>
          <w:noProof/>
        </w:rPr>
        <w:fldChar w:fldCharType="separate"/>
      </w:r>
      <w:r w:rsidR="00D6758A">
        <w:rPr>
          <w:noProof/>
        </w:rPr>
        <w:t>1</w:t>
      </w:r>
      <w:r w:rsidRPr="00BF15EA">
        <w:rPr>
          <w:noProof/>
        </w:rPr>
        <w:fldChar w:fldCharType="end"/>
      </w:r>
    </w:p>
    <w:p w:rsidR="00F54081" w:rsidRPr="00BF15EA" w:rsidRDefault="00F540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15EA">
        <w:rPr>
          <w:noProof/>
        </w:rPr>
        <w:t>3</w:t>
      </w:r>
      <w:r w:rsidRPr="00BF15EA">
        <w:rPr>
          <w:noProof/>
        </w:rPr>
        <w:tab/>
        <w:t>Authority</w:t>
      </w:r>
      <w:r w:rsidRPr="00BF15EA">
        <w:rPr>
          <w:noProof/>
        </w:rPr>
        <w:tab/>
      </w:r>
      <w:r w:rsidRPr="00BF15EA">
        <w:rPr>
          <w:noProof/>
        </w:rPr>
        <w:fldChar w:fldCharType="begin"/>
      </w:r>
      <w:r w:rsidRPr="00BF15EA">
        <w:rPr>
          <w:noProof/>
        </w:rPr>
        <w:instrText xml:space="preserve"> PAGEREF _Toc395782661 \h </w:instrText>
      </w:r>
      <w:r w:rsidRPr="00BF15EA">
        <w:rPr>
          <w:noProof/>
        </w:rPr>
      </w:r>
      <w:r w:rsidRPr="00BF15EA">
        <w:rPr>
          <w:noProof/>
        </w:rPr>
        <w:fldChar w:fldCharType="separate"/>
      </w:r>
      <w:r w:rsidR="00D6758A">
        <w:rPr>
          <w:noProof/>
        </w:rPr>
        <w:t>1</w:t>
      </w:r>
      <w:r w:rsidRPr="00BF15EA">
        <w:rPr>
          <w:noProof/>
        </w:rPr>
        <w:fldChar w:fldCharType="end"/>
      </w:r>
    </w:p>
    <w:p w:rsidR="00F54081" w:rsidRPr="00BF15EA" w:rsidRDefault="00F540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15EA">
        <w:rPr>
          <w:noProof/>
        </w:rPr>
        <w:t>4</w:t>
      </w:r>
      <w:r w:rsidRPr="00BF15EA">
        <w:rPr>
          <w:noProof/>
        </w:rPr>
        <w:tab/>
        <w:t>Definitions</w:t>
      </w:r>
      <w:r w:rsidRPr="00BF15EA">
        <w:rPr>
          <w:noProof/>
        </w:rPr>
        <w:tab/>
      </w:r>
      <w:r w:rsidRPr="00BF15EA">
        <w:rPr>
          <w:noProof/>
        </w:rPr>
        <w:fldChar w:fldCharType="begin"/>
      </w:r>
      <w:r w:rsidRPr="00BF15EA">
        <w:rPr>
          <w:noProof/>
        </w:rPr>
        <w:instrText xml:space="preserve"> PAGEREF _Toc395782662 \h </w:instrText>
      </w:r>
      <w:r w:rsidRPr="00BF15EA">
        <w:rPr>
          <w:noProof/>
        </w:rPr>
      </w:r>
      <w:r w:rsidRPr="00BF15EA">
        <w:rPr>
          <w:noProof/>
        </w:rPr>
        <w:fldChar w:fldCharType="separate"/>
      </w:r>
      <w:r w:rsidR="00D6758A">
        <w:rPr>
          <w:noProof/>
        </w:rPr>
        <w:t>1</w:t>
      </w:r>
      <w:r w:rsidRPr="00BF15EA">
        <w:rPr>
          <w:noProof/>
        </w:rPr>
        <w:fldChar w:fldCharType="end"/>
      </w:r>
    </w:p>
    <w:p w:rsidR="00F54081" w:rsidRPr="00BF15EA" w:rsidRDefault="00F540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15EA">
        <w:rPr>
          <w:noProof/>
        </w:rPr>
        <w:t>5</w:t>
      </w:r>
      <w:r w:rsidRPr="00BF15EA">
        <w:rPr>
          <w:noProof/>
        </w:rPr>
        <w:tab/>
        <w:t>Non</w:t>
      </w:r>
      <w:r w:rsidR="00BF15EA">
        <w:rPr>
          <w:noProof/>
        </w:rPr>
        <w:noBreakHyphen/>
      </w:r>
      <w:r w:rsidRPr="00BF15EA">
        <w:rPr>
          <w:noProof/>
        </w:rPr>
        <w:t>warlike service</w:t>
      </w:r>
      <w:r w:rsidRPr="00BF15EA">
        <w:rPr>
          <w:noProof/>
        </w:rPr>
        <w:tab/>
      </w:r>
      <w:r w:rsidRPr="00BF15EA">
        <w:rPr>
          <w:noProof/>
        </w:rPr>
        <w:fldChar w:fldCharType="begin"/>
      </w:r>
      <w:r w:rsidRPr="00BF15EA">
        <w:rPr>
          <w:noProof/>
        </w:rPr>
        <w:instrText xml:space="preserve"> PAGEREF _Toc395782663 \h </w:instrText>
      </w:r>
      <w:r w:rsidRPr="00BF15EA">
        <w:rPr>
          <w:noProof/>
        </w:rPr>
      </w:r>
      <w:r w:rsidRPr="00BF15EA">
        <w:rPr>
          <w:noProof/>
        </w:rPr>
        <w:fldChar w:fldCharType="separate"/>
      </w:r>
      <w:r w:rsidR="00D6758A">
        <w:rPr>
          <w:noProof/>
        </w:rPr>
        <w:t>1</w:t>
      </w:r>
      <w:r w:rsidRPr="00BF15EA">
        <w:rPr>
          <w:noProof/>
        </w:rPr>
        <w:fldChar w:fldCharType="end"/>
      </w:r>
    </w:p>
    <w:p w:rsidR="00670EA1" w:rsidRPr="00BF15EA" w:rsidRDefault="00F54081" w:rsidP="00715914">
      <w:r w:rsidRPr="00BF15EA">
        <w:fldChar w:fldCharType="end"/>
      </w:r>
    </w:p>
    <w:p w:rsidR="00670EA1" w:rsidRPr="00BF15EA" w:rsidRDefault="00670EA1" w:rsidP="00715914">
      <w:pPr>
        <w:sectPr w:rsidR="00670EA1" w:rsidRPr="00BF15EA" w:rsidSect="009071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F15EA" w:rsidRDefault="00715914" w:rsidP="00715914">
      <w:pPr>
        <w:pStyle w:val="ActHead5"/>
      </w:pPr>
      <w:bookmarkStart w:id="3" w:name="_Toc395782659"/>
      <w:r w:rsidRPr="00BF15EA">
        <w:rPr>
          <w:rStyle w:val="CharSectno"/>
        </w:rPr>
        <w:lastRenderedPageBreak/>
        <w:t>1</w:t>
      </w:r>
      <w:r w:rsidRPr="00BF15EA">
        <w:t xml:space="preserve">  </w:t>
      </w:r>
      <w:r w:rsidR="00CE493D" w:rsidRPr="00BF15EA">
        <w:t xml:space="preserve">Name of </w:t>
      </w:r>
      <w:r w:rsidR="009B1142" w:rsidRPr="00BF15EA">
        <w:t>determination</w:t>
      </w:r>
      <w:bookmarkEnd w:id="3"/>
    </w:p>
    <w:p w:rsidR="00715914" w:rsidRPr="00BF15EA" w:rsidRDefault="00715914" w:rsidP="00715914">
      <w:pPr>
        <w:pStyle w:val="subsection"/>
      </w:pPr>
      <w:r w:rsidRPr="00BF15EA">
        <w:tab/>
      </w:r>
      <w:r w:rsidRPr="00BF15EA">
        <w:tab/>
        <w:t xml:space="preserve">This </w:t>
      </w:r>
      <w:r w:rsidR="009B1142" w:rsidRPr="00BF15EA">
        <w:t>determination</w:t>
      </w:r>
      <w:r w:rsidRPr="00BF15EA">
        <w:t xml:space="preserve"> </w:t>
      </w:r>
      <w:r w:rsidR="00CE493D" w:rsidRPr="00BF15EA">
        <w:t xml:space="preserve">is the </w:t>
      </w:r>
      <w:bookmarkStart w:id="4" w:name="BKCheck15B_3"/>
      <w:bookmarkEnd w:id="4"/>
      <w:r w:rsidR="00BC76AC" w:rsidRPr="00BF15EA">
        <w:rPr>
          <w:i/>
        </w:rPr>
        <w:fldChar w:fldCharType="begin"/>
      </w:r>
      <w:r w:rsidR="00BC76AC" w:rsidRPr="00BF15EA">
        <w:rPr>
          <w:i/>
        </w:rPr>
        <w:instrText xml:space="preserve"> STYLEREF  ShortT </w:instrText>
      </w:r>
      <w:r w:rsidR="00BC76AC" w:rsidRPr="00BF15EA">
        <w:rPr>
          <w:i/>
        </w:rPr>
        <w:fldChar w:fldCharType="separate"/>
      </w:r>
      <w:r w:rsidR="00D6758A">
        <w:rPr>
          <w:i/>
          <w:noProof/>
        </w:rPr>
        <w:t>Veterans’ Entitlements (Non-warlike Service—Operation Hawick) Determination 2014</w:t>
      </w:r>
      <w:r w:rsidR="00BC76AC" w:rsidRPr="00BF15EA">
        <w:rPr>
          <w:i/>
        </w:rPr>
        <w:fldChar w:fldCharType="end"/>
      </w:r>
      <w:r w:rsidRPr="00BF15EA">
        <w:t>.</w:t>
      </w:r>
    </w:p>
    <w:p w:rsidR="00715914" w:rsidRPr="00BF15EA" w:rsidRDefault="00715914" w:rsidP="00715914">
      <w:pPr>
        <w:pStyle w:val="ActHead5"/>
      </w:pPr>
      <w:bookmarkStart w:id="5" w:name="_Toc395782660"/>
      <w:r w:rsidRPr="00BF15EA">
        <w:rPr>
          <w:rStyle w:val="CharSectno"/>
        </w:rPr>
        <w:t>2</w:t>
      </w:r>
      <w:r w:rsidRPr="00BF15EA">
        <w:t xml:space="preserve">  Commencement</w:t>
      </w:r>
      <w:bookmarkEnd w:id="5"/>
    </w:p>
    <w:p w:rsidR="007E163D" w:rsidRPr="00BF15EA" w:rsidRDefault="00CE493D" w:rsidP="00CE493D">
      <w:pPr>
        <w:pStyle w:val="subsection"/>
      </w:pPr>
      <w:r w:rsidRPr="00BF15EA">
        <w:tab/>
      </w:r>
      <w:r w:rsidRPr="00BF15EA">
        <w:tab/>
        <w:t xml:space="preserve">This </w:t>
      </w:r>
      <w:r w:rsidR="009B1142" w:rsidRPr="00BF15EA">
        <w:t>determination</w:t>
      </w:r>
      <w:r w:rsidRPr="00BF15EA">
        <w:t xml:space="preserve"> commences on the </w:t>
      </w:r>
      <w:r w:rsidR="009B1142" w:rsidRPr="00BF15EA">
        <w:t>day after it is registered</w:t>
      </w:r>
      <w:r w:rsidRPr="00BF15EA">
        <w:t>.</w:t>
      </w:r>
    </w:p>
    <w:p w:rsidR="007500C8" w:rsidRPr="00BF15EA" w:rsidRDefault="007500C8" w:rsidP="007500C8">
      <w:pPr>
        <w:pStyle w:val="ActHead5"/>
      </w:pPr>
      <w:bookmarkStart w:id="6" w:name="_Toc395782661"/>
      <w:r w:rsidRPr="00BF15EA">
        <w:rPr>
          <w:rStyle w:val="CharSectno"/>
        </w:rPr>
        <w:t>3</w:t>
      </w:r>
      <w:r w:rsidRPr="00BF15EA">
        <w:t xml:space="preserve">  Authority</w:t>
      </w:r>
      <w:bookmarkEnd w:id="6"/>
    </w:p>
    <w:p w:rsidR="00157B8B" w:rsidRPr="00BF15EA" w:rsidRDefault="007500C8" w:rsidP="007E667A">
      <w:pPr>
        <w:pStyle w:val="subsection"/>
      </w:pPr>
      <w:r w:rsidRPr="00BF15EA">
        <w:tab/>
      </w:r>
      <w:r w:rsidRPr="00BF15EA">
        <w:tab/>
        <w:t xml:space="preserve">This </w:t>
      </w:r>
      <w:r w:rsidR="009B1142" w:rsidRPr="00BF15EA">
        <w:t>determination</w:t>
      </w:r>
      <w:r w:rsidRPr="00BF15EA">
        <w:t xml:space="preserve"> is made under the </w:t>
      </w:r>
      <w:r w:rsidR="009B1142" w:rsidRPr="00BF15EA">
        <w:t xml:space="preserve">definition of </w:t>
      </w:r>
      <w:r w:rsidR="009B1142" w:rsidRPr="00BF15EA">
        <w:rPr>
          <w:b/>
          <w:i/>
        </w:rPr>
        <w:t>non</w:t>
      </w:r>
      <w:r w:rsidR="00BF15EA">
        <w:rPr>
          <w:b/>
          <w:i/>
        </w:rPr>
        <w:noBreakHyphen/>
      </w:r>
      <w:r w:rsidR="009B1142" w:rsidRPr="00BF15EA">
        <w:rPr>
          <w:b/>
          <w:i/>
        </w:rPr>
        <w:t>warlike service</w:t>
      </w:r>
      <w:r w:rsidR="009B1142" w:rsidRPr="00BF15EA">
        <w:t xml:space="preserve"> in subsection</w:t>
      </w:r>
      <w:r w:rsidR="00BF15EA" w:rsidRPr="00BF15EA">
        <w:t> </w:t>
      </w:r>
      <w:proofErr w:type="spellStart"/>
      <w:r w:rsidR="009B1142" w:rsidRPr="00BF15EA">
        <w:t>5C</w:t>
      </w:r>
      <w:proofErr w:type="spellEnd"/>
      <w:r w:rsidR="009B1142" w:rsidRPr="00BF15EA">
        <w:t xml:space="preserve">(1) of the </w:t>
      </w:r>
      <w:r w:rsidR="009B1142" w:rsidRPr="00BF15EA">
        <w:rPr>
          <w:i/>
        </w:rPr>
        <w:t>Veterans’ Entitlements Act 1986</w:t>
      </w:r>
      <w:r w:rsidR="00F4350D" w:rsidRPr="00BF15EA">
        <w:t>.</w:t>
      </w:r>
    </w:p>
    <w:p w:rsidR="0064709B" w:rsidRPr="00BF15EA" w:rsidRDefault="0064709B" w:rsidP="0064709B">
      <w:pPr>
        <w:pStyle w:val="ActHead5"/>
      </w:pPr>
      <w:bookmarkStart w:id="7" w:name="_Toc395782662"/>
      <w:r w:rsidRPr="00BF15EA">
        <w:rPr>
          <w:rStyle w:val="CharSectno"/>
        </w:rPr>
        <w:t>4</w:t>
      </w:r>
      <w:r w:rsidRPr="00BF15EA">
        <w:t xml:space="preserve">  Definitions</w:t>
      </w:r>
      <w:bookmarkEnd w:id="7"/>
    </w:p>
    <w:p w:rsidR="0064709B" w:rsidRPr="00BF15EA" w:rsidRDefault="0064709B" w:rsidP="0064709B">
      <w:pPr>
        <w:pStyle w:val="subsection"/>
      </w:pPr>
      <w:r w:rsidRPr="00BF15EA">
        <w:tab/>
      </w:r>
      <w:r w:rsidRPr="00BF15EA">
        <w:tab/>
        <w:t>In this determination:</w:t>
      </w:r>
    </w:p>
    <w:p w:rsidR="0064709B" w:rsidRPr="00BF15EA" w:rsidRDefault="0064709B" w:rsidP="0064709B">
      <w:pPr>
        <w:pStyle w:val="Definition"/>
      </w:pPr>
      <w:r w:rsidRPr="00BF15EA">
        <w:rPr>
          <w:b/>
          <w:i/>
        </w:rPr>
        <w:t>Act</w:t>
      </w:r>
      <w:r w:rsidRPr="00BF15EA">
        <w:t xml:space="preserve"> means the </w:t>
      </w:r>
      <w:r w:rsidRPr="00BF15EA">
        <w:rPr>
          <w:i/>
        </w:rPr>
        <w:t>Veterans’ Entitlements Act 1986</w:t>
      </w:r>
      <w:r w:rsidRPr="00BF15EA">
        <w:t>.</w:t>
      </w:r>
    </w:p>
    <w:p w:rsidR="00041BB3" w:rsidRPr="00BF15EA" w:rsidRDefault="00041BB3" w:rsidP="0064709B">
      <w:pPr>
        <w:pStyle w:val="Definition"/>
      </w:pPr>
      <w:proofErr w:type="spellStart"/>
      <w:r w:rsidRPr="00BF15EA">
        <w:rPr>
          <w:b/>
          <w:i/>
        </w:rPr>
        <w:t>ADF</w:t>
      </w:r>
      <w:proofErr w:type="spellEnd"/>
      <w:r w:rsidRPr="00BF15EA">
        <w:t xml:space="preserve"> means the Australian Defence Force.</w:t>
      </w:r>
    </w:p>
    <w:p w:rsidR="0064709B" w:rsidRPr="00BF15EA" w:rsidRDefault="0064709B" w:rsidP="0064709B">
      <w:pPr>
        <w:pStyle w:val="ActHead5"/>
      </w:pPr>
      <w:bookmarkStart w:id="8" w:name="_Toc395782663"/>
      <w:r w:rsidRPr="00BF15EA">
        <w:rPr>
          <w:rStyle w:val="CharSectno"/>
        </w:rPr>
        <w:t>5</w:t>
      </w:r>
      <w:r w:rsidRPr="00BF15EA">
        <w:t xml:space="preserve">  Non</w:t>
      </w:r>
      <w:r w:rsidR="00BF15EA">
        <w:noBreakHyphen/>
      </w:r>
      <w:r w:rsidRPr="00BF15EA">
        <w:t>warlike service</w:t>
      </w:r>
      <w:bookmarkEnd w:id="8"/>
    </w:p>
    <w:p w:rsidR="0064709B" w:rsidRPr="00BF15EA" w:rsidRDefault="0064709B" w:rsidP="0064709B">
      <w:pPr>
        <w:pStyle w:val="subsection"/>
      </w:pPr>
      <w:r w:rsidRPr="00BF15EA">
        <w:tab/>
      </w:r>
      <w:r w:rsidRPr="00BF15EA">
        <w:tab/>
        <w:t xml:space="preserve">For the definition of </w:t>
      </w:r>
      <w:r w:rsidRPr="00BF15EA">
        <w:rPr>
          <w:b/>
          <w:i/>
        </w:rPr>
        <w:t>non</w:t>
      </w:r>
      <w:r w:rsidR="00BF15EA">
        <w:rPr>
          <w:b/>
          <w:i/>
        </w:rPr>
        <w:noBreakHyphen/>
      </w:r>
      <w:r w:rsidRPr="00BF15EA">
        <w:rPr>
          <w:b/>
          <w:i/>
        </w:rPr>
        <w:t xml:space="preserve">warlike service </w:t>
      </w:r>
      <w:r w:rsidRPr="00BF15EA">
        <w:t>in subsection</w:t>
      </w:r>
      <w:r w:rsidR="00BF15EA" w:rsidRPr="00BF15EA">
        <w:t> </w:t>
      </w:r>
      <w:proofErr w:type="spellStart"/>
      <w:r w:rsidRPr="00BF15EA">
        <w:t>5C</w:t>
      </w:r>
      <w:proofErr w:type="spellEnd"/>
      <w:r w:rsidRPr="00BF15EA">
        <w:t>(1) of the Act, service in an operation mentioned in an item of the following table is non</w:t>
      </w:r>
      <w:r w:rsidR="00BF15EA">
        <w:noBreakHyphen/>
      </w:r>
      <w:r w:rsidRPr="00BF15EA">
        <w:t>warlike service for the purposes of the Act if the service:</w:t>
      </w:r>
    </w:p>
    <w:p w:rsidR="0064709B" w:rsidRPr="00BF15EA" w:rsidRDefault="0064709B" w:rsidP="0064709B">
      <w:pPr>
        <w:pStyle w:val="paragraph"/>
      </w:pPr>
      <w:r w:rsidRPr="00BF15EA">
        <w:tab/>
        <w:t>(a)</w:t>
      </w:r>
      <w:r w:rsidRPr="00BF15EA">
        <w:tab/>
        <w:t>is in an area of operation mentioned in the item; and</w:t>
      </w:r>
    </w:p>
    <w:p w:rsidR="0064709B" w:rsidRPr="00BF15EA" w:rsidRDefault="0064709B" w:rsidP="0064709B">
      <w:pPr>
        <w:pStyle w:val="paragraph"/>
      </w:pPr>
      <w:r w:rsidRPr="00BF15EA">
        <w:tab/>
        <w:t>(b)</w:t>
      </w:r>
      <w:r w:rsidRPr="00BF15EA">
        <w:tab/>
        <w:t>occurs during a period mentioned in the item.</w:t>
      </w:r>
    </w:p>
    <w:p w:rsidR="0064709B" w:rsidRPr="00BF15EA" w:rsidRDefault="0064709B" w:rsidP="0064709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2693"/>
        <w:gridCol w:w="1843"/>
        <w:gridCol w:w="1656"/>
      </w:tblGrid>
      <w:tr w:rsidR="0064709B" w:rsidRPr="00BF15EA" w:rsidTr="0064709B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Non</w:t>
            </w:r>
            <w:r w:rsidR="00BF15EA">
              <w:noBreakHyphen/>
            </w:r>
            <w:r w:rsidRPr="00BF15EA">
              <w:t>warlike service</w:t>
            </w:r>
          </w:p>
        </w:tc>
      </w:tr>
      <w:tr w:rsidR="0064709B" w:rsidRPr="00BF15EA" w:rsidTr="0064709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Item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Name of operation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Nature of operation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Area of operation</w:t>
            </w:r>
          </w:p>
        </w:tc>
        <w:tc>
          <w:tcPr>
            <w:tcW w:w="16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Heading"/>
            </w:pPr>
            <w:r w:rsidRPr="00BF15EA">
              <w:t>Period</w:t>
            </w:r>
          </w:p>
        </w:tc>
      </w:tr>
      <w:tr w:rsidR="0064709B" w:rsidRPr="00BF15EA" w:rsidTr="0064709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text"/>
            </w:pPr>
            <w:r w:rsidRPr="00BF15EA">
              <w:t>1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text"/>
            </w:pPr>
            <w:proofErr w:type="spellStart"/>
            <w:r w:rsidRPr="00BF15EA">
              <w:t>Hawick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text"/>
            </w:pPr>
            <w:proofErr w:type="spellStart"/>
            <w:r w:rsidRPr="00BF15EA">
              <w:t>ADF</w:t>
            </w:r>
            <w:proofErr w:type="spellEnd"/>
            <w:r w:rsidRPr="00BF15EA">
              <w:t xml:space="preserve"> contribution to the whole of government response to the </w:t>
            </w:r>
            <w:proofErr w:type="spellStart"/>
            <w:r w:rsidRPr="00BF15EA">
              <w:t>MH17</w:t>
            </w:r>
            <w:proofErr w:type="spellEnd"/>
            <w:r w:rsidRPr="00BF15EA">
              <w:t xml:space="preserve"> air disaster in Ukraine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text"/>
            </w:pPr>
            <w:r w:rsidRPr="00BF15EA">
              <w:t xml:space="preserve">Ukraine and its </w:t>
            </w:r>
            <w:proofErr w:type="spellStart"/>
            <w:r w:rsidRPr="00BF15EA">
              <w:t>superjacent</w:t>
            </w:r>
            <w:proofErr w:type="spellEnd"/>
            <w:r w:rsidRPr="00BF15EA">
              <w:t xml:space="preserve"> airspace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709B" w:rsidRPr="00BF15EA" w:rsidRDefault="0064709B" w:rsidP="0064709B">
            <w:pPr>
              <w:pStyle w:val="Tabletext"/>
            </w:pPr>
            <w:r w:rsidRPr="00BF15EA">
              <w:t>On and after 21</w:t>
            </w:r>
            <w:r w:rsidR="00BF15EA" w:rsidRPr="00BF15EA">
              <w:t> </w:t>
            </w:r>
            <w:r w:rsidRPr="00BF15EA">
              <w:t>July 2014</w:t>
            </w:r>
          </w:p>
        </w:tc>
      </w:tr>
    </w:tbl>
    <w:p w:rsidR="0064709B" w:rsidRPr="00BF15EA" w:rsidRDefault="0064709B" w:rsidP="0064709B">
      <w:pPr>
        <w:pStyle w:val="Tabletext"/>
      </w:pPr>
    </w:p>
    <w:sectPr w:rsidR="0064709B" w:rsidRPr="00BF15EA" w:rsidSect="009071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42" w:rsidRDefault="009B1142" w:rsidP="00715914">
      <w:pPr>
        <w:spacing w:line="240" w:lineRule="auto"/>
      </w:pPr>
      <w:r>
        <w:separator/>
      </w:r>
    </w:p>
  </w:endnote>
  <w:endnote w:type="continuationSeparator" w:id="0">
    <w:p w:rsidR="009B1142" w:rsidRDefault="009B114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2E" w:rsidRPr="0090712E" w:rsidRDefault="0090712E" w:rsidP="0090712E">
    <w:pPr>
      <w:pStyle w:val="Footer"/>
      <w:rPr>
        <w:i/>
        <w:sz w:val="18"/>
      </w:rPr>
    </w:pPr>
    <w:proofErr w:type="spellStart"/>
    <w:r w:rsidRPr="0090712E">
      <w:rPr>
        <w:i/>
        <w:sz w:val="18"/>
      </w:rPr>
      <w:t>OPC60801</w:t>
    </w:r>
    <w:proofErr w:type="spellEnd"/>
    <w:r w:rsidRPr="0090712E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90712E" w:rsidP="0090712E">
    <w:pPr>
      <w:pStyle w:val="Footer"/>
    </w:pPr>
    <w:proofErr w:type="spellStart"/>
    <w:r w:rsidRPr="0090712E">
      <w:rPr>
        <w:i/>
        <w:sz w:val="18"/>
      </w:rPr>
      <w:t>OPC60801</w:t>
    </w:r>
    <w:proofErr w:type="spellEnd"/>
    <w:r w:rsidRPr="0090712E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0712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0712E" w:rsidTr="00BF15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0712E">
            <w:rPr>
              <w:rFonts w:cs="Times New Roman"/>
              <w:i/>
              <w:sz w:val="18"/>
            </w:rPr>
            <w:fldChar w:fldCharType="begin"/>
          </w:r>
          <w:r w:rsidRPr="0090712E">
            <w:rPr>
              <w:rFonts w:cs="Times New Roman"/>
              <w:i/>
              <w:sz w:val="18"/>
            </w:rPr>
            <w:instrText xml:space="preserve"> PAGE </w:instrText>
          </w:r>
          <w:r w:rsidRPr="0090712E">
            <w:rPr>
              <w:rFonts w:cs="Times New Roman"/>
              <w:i/>
              <w:sz w:val="18"/>
            </w:rPr>
            <w:fldChar w:fldCharType="separate"/>
          </w:r>
          <w:r w:rsidR="00D6758A">
            <w:rPr>
              <w:rFonts w:cs="Times New Roman"/>
              <w:i/>
              <w:noProof/>
              <w:sz w:val="18"/>
            </w:rPr>
            <w:t>i</w:t>
          </w:r>
          <w:r w:rsidRPr="009071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712E">
            <w:rPr>
              <w:rFonts w:cs="Times New Roman"/>
              <w:i/>
              <w:sz w:val="18"/>
            </w:rPr>
            <w:fldChar w:fldCharType="begin"/>
          </w:r>
          <w:r w:rsidRPr="0090712E">
            <w:rPr>
              <w:rFonts w:cs="Times New Roman"/>
              <w:i/>
              <w:sz w:val="18"/>
            </w:rPr>
            <w:instrText xml:space="preserve"> DOCPROPERTY ShortT </w:instrText>
          </w:r>
          <w:r w:rsidRPr="0090712E">
            <w:rPr>
              <w:rFonts w:cs="Times New Roman"/>
              <w:i/>
              <w:sz w:val="18"/>
            </w:rPr>
            <w:fldChar w:fldCharType="separate"/>
          </w:r>
          <w:r w:rsidR="00D6758A">
            <w:rPr>
              <w:rFonts w:cs="Times New Roman"/>
              <w:i/>
              <w:sz w:val="18"/>
            </w:rPr>
            <w:t>Veterans’ Entitlements (Non</w:t>
          </w:r>
          <w:r w:rsidR="00D6758A">
            <w:rPr>
              <w:rFonts w:cs="Times New Roman"/>
              <w:i/>
              <w:sz w:val="18"/>
            </w:rPr>
            <w:noBreakHyphen/>
            <w:t xml:space="preserve">warlike Service—Operation </w:t>
          </w:r>
          <w:proofErr w:type="spellStart"/>
          <w:r w:rsidR="00D6758A">
            <w:rPr>
              <w:rFonts w:cs="Times New Roman"/>
              <w:i/>
              <w:sz w:val="18"/>
            </w:rPr>
            <w:t>Hawick</w:t>
          </w:r>
          <w:proofErr w:type="spellEnd"/>
          <w:r w:rsidR="00D6758A">
            <w:rPr>
              <w:rFonts w:cs="Times New Roman"/>
              <w:i/>
              <w:sz w:val="18"/>
            </w:rPr>
            <w:t>) Determination 2014</w:t>
          </w:r>
          <w:r w:rsidRPr="009071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0712E" w:rsidRDefault="0090712E" w:rsidP="0090712E">
    <w:pPr>
      <w:rPr>
        <w:rFonts w:cs="Times New Roman"/>
        <w:i/>
        <w:sz w:val="18"/>
      </w:rPr>
    </w:pPr>
    <w:proofErr w:type="spellStart"/>
    <w:r w:rsidRPr="0090712E">
      <w:rPr>
        <w:rFonts w:cs="Times New Roman"/>
        <w:i/>
        <w:sz w:val="18"/>
      </w:rPr>
      <w:t>OPC60801</w:t>
    </w:r>
    <w:proofErr w:type="spellEnd"/>
    <w:r w:rsidRPr="0090712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58A">
            <w:rPr>
              <w:i/>
              <w:sz w:val="18"/>
            </w:rPr>
            <w:t>Veterans’ Entitlements (Non</w:t>
          </w:r>
          <w:r w:rsidR="00D6758A">
            <w:rPr>
              <w:i/>
              <w:sz w:val="18"/>
            </w:rPr>
            <w:noBreakHyphen/>
            <w:t xml:space="preserve">warlike Service—Operation </w:t>
          </w:r>
          <w:proofErr w:type="spellStart"/>
          <w:r w:rsidR="00D6758A">
            <w:rPr>
              <w:i/>
              <w:sz w:val="18"/>
            </w:rPr>
            <w:t>Hawick</w:t>
          </w:r>
          <w:proofErr w:type="spellEnd"/>
          <w:r w:rsidR="00D6758A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5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90712E" w:rsidP="0090712E">
    <w:pPr>
      <w:rPr>
        <w:i/>
        <w:sz w:val="18"/>
      </w:rPr>
    </w:pPr>
    <w:proofErr w:type="spellStart"/>
    <w:r w:rsidRPr="0090712E">
      <w:rPr>
        <w:rFonts w:cs="Times New Roman"/>
        <w:i/>
        <w:sz w:val="18"/>
      </w:rPr>
      <w:t>OPC60801</w:t>
    </w:r>
    <w:proofErr w:type="spellEnd"/>
    <w:r w:rsidRPr="0090712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0712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0712E" w:rsidTr="00BF15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0712E">
            <w:rPr>
              <w:rFonts w:cs="Times New Roman"/>
              <w:i/>
              <w:sz w:val="18"/>
            </w:rPr>
            <w:fldChar w:fldCharType="begin"/>
          </w:r>
          <w:r w:rsidRPr="0090712E">
            <w:rPr>
              <w:rFonts w:cs="Times New Roman"/>
              <w:i/>
              <w:sz w:val="18"/>
            </w:rPr>
            <w:instrText xml:space="preserve"> PAGE </w:instrText>
          </w:r>
          <w:r w:rsidRPr="0090712E">
            <w:rPr>
              <w:rFonts w:cs="Times New Roman"/>
              <w:i/>
              <w:sz w:val="18"/>
            </w:rPr>
            <w:fldChar w:fldCharType="separate"/>
          </w:r>
          <w:r w:rsidR="00D6758A">
            <w:rPr>
              <w:rFonts w:cs="Times New Roman"/>
              <w:i/>
              <w:noProof/>
              <w:sz w:val="18"/>
            </w:rPr>
            <w:t>1</w:t>
          </w:r>
          <w:r w:rsidRPr="009071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0712E">
            <w:rPr>
              <w:rFonts w:cs="Times New Roman"/>
              <w:i/>
              <w:sz w:val="18"/>
            </w:rPr>
            <w:fldChar w:fldCharType="begin"/>
          </w:r>
          <w:r w:rsidRPr="0090712E">
            <w:rPr>
              <w:rFonts w:cs="Times New Roman"/>
              <w:i/>
              <w:sz w:val="18"/>
            </w:rPr>
            <w:instrText xml:space="preserve"> DOCPROPERTY ShortT </w:instrText>
          </w:r>
          <w:r w:rsidRPr="0090712E">
            <w:rPr>
              <w:rFonts w:cs="Times New Roman"/>
              <w:i/>
              <w:sz w:val="18"/>
            </w:rPr>
            <w:fldChar w:fldCharType="separate"/>
          </w:r>
          <w:r w:rsidR="00D6758A">
            <w:rPr>
              <w:rFonts w:cs="Times New Roman"/>
              <w:i/>
              <w:sz w:val="18"/>
            </w:rPr>
            <w:t>Veterans’ Entitlements (Non</w:t>
          </w:r>
          <w:r w:rsidR="00D6758A">
            <w:rPr>
              <w:rFonts w:cs="Times New Roman"/>
              <w:i/>
              <w:sz w:val="18"/>
            </w:rPr>
            <w:noBreakHyphen/>
            <w:t xml:space="preserve">warlike Service—Operation </w:t>
          </w:r>
          <w:proofErr w:type="spellStart"/>
          <w:r w:rsidR="00D6758A">
            <w:rPr>
              <w:rFonts w:cs="Times New Roman"/>
              <w:i/>
              <w:sz w:val="18"/>
            </w:rPr>
            <w:t>Hawick</w:t>
          </w:r>
          <w:proofErr w:type="spellEnd"/>
          <w:r w:rsidR="00D6758A">
            <w:rPr>
              <w:rFonts w:cs="Times New Roman"/>
              <w:i/>
              <w:sz w:val="18"/>
            </w:rPr>
            <w:t>) Determination 2014</w:t>
          </w:r>
          <w:r w:rsidRPr="0090712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0712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0712E" w:rsidRDefault="0090712E" w:rsidP="0090712E">
    <w:pPr>
      <w:rPr>
        <w:rFonts w:cs="Times New Roman"/>
        <w:i/>
        <w:sz w:val="18"/>
      </w:rPr>
    </w:pPr>
    <w:proofErr w:type="spellStart"/>
    <w:r w:rsidRPr="0090712E">
      <w:rPr>
        <w:rFonts w:cs="Times New Roman"/>
        <w:i/>
        <w:sz w:val="18"/>
      </w:rPr>
      <w:t>OPC60801</w:t>
    </w:r>
    <w:proofErr w:type="spellEnd"/>
    <w:r w:rsidRPr="0090712E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58A">
            <w:rPr>
              <w:i/>
              <w:sz w:val="18"/>
            </w:rPr>
            <w:t>Veterans’ Entitlements (Non</w:t>
          </w:r>
          <w:r w:rsidR="00D6758A">
            <w:rPr>
              <w:i/>
              <w:sz w:val="18"/>
            </w:rPr>
            <w:noBreakHyphen/>
            <w:t xml:space="preserve">warlike Service—Operation </w:t>
          </w:r>
          <w:proofErr w:type="spellStart"/>
          <w:r w:rsidR="00D6758A">
            <w:rPr>
              <w:i/>
              <w:sz w:val="18"/>
            </w:rPr>
            <w:t>Hawick</w:t>
          </w:r>
          <w:proofErr w:type="spellEnd"/>
          <w:r w:rsidR="00D6758A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5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90712E" w:rsidP="0090712E">
    <w:pPr>
      <w:rPr>
        <w:i/>
        <w:sz w:val="18"/>
      </w:rPr>
    </w:pPr>
    <w:proofErr w:type="spellStart"/>
    <w:r w:rsidRPr="0090712E">
      <w:rPr>
        <w:rFonts w:cs="Times New Roman"/>
        <w:i/>
        <w:sz w:val="18"/>
      </w:rPr>
      <w:t>OPC60801</w:t>
    </w:r>
    <w:proofErr w:type="spellEnd"/>
    <w:r w:rsidRPr="0090712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758A">
            <w:rPr>
              <w:i/>
              <w:sz w:val="18"/>
            </w:rPr>
            <w:t>Veterans’ Entitlements (Non</w:t>
          </w:r>
          <w:r w:rsidR="00D6758A">
            <w:rPr>
              <w:i/>
              <w:sz w:val="18"/>
            </w:rPr>
            <w:noBreakHyphen/>
            <w:t xml:space="preserve">warlike Service—Operation </w:t>
          </w:r>
          <w:proofErr w:type="spellStart"/>
          <w:r w:rsidR="00D6758A">
            <w:rPr>
              <w:i/>
              <w:sz w:val="18"/>
            </w:rPr>
            <w:t>Hawick</w:t>
          </w:r>
          <w:proofErr w:type="spellEnd"/>
          <w:r w:rsidR="00D6758A">
            <w:rPr>
              <w:i/>
              <w:sz w:val="18"/>
            </w:rPr>
            <w:t>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5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42" w:rsidRDefault="009B1142" w:rsidP="00715914">
      <w:pPr>
        <w:spacing w:line="240" w:lineRule="auto"/>
      </w:pPr>
      <w:r>
        <w:separator/>
      </w:r>
    </w:p>
  </w:footnote>
  <w:footnote w:type="continuationSeparator" w:id="0">
    <w:p w:rsidR="009B1142" w:rsidRDefault="009B114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675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6758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6758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6758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42"/>
    <w:rsid w:val="00004470"/>
    <w:rsid w:val="000136AF"/>
    <w:rsid w:val="0004052E"/>
    <w:rsid w:val="00041BB3"/>
    <w:rsid w:val="000437C1"/>
    <w:rsid w:val="0005365D"/>
    <w:rsid w:val="000614BF"/>
    <w:rsid w:val="000B58FA"/>
    <w:rsid w:val="000D05EF"/>
    <w:rsid w:val="000D69C6"/>
    <w:rsid w:val="000E2261"/>
    <w:rsid w:val="000F21C1"/>
    <w:rsid w:val="0010745C"/>
    <w:rsid w:val="00132CEB"/>
    <w:rsid w:val="00142B62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709B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20D2"/>
    <w:rsid w:val="007E163D"/>
    <w:rsid w:val="007E667A"/>
    <w:rsid w:val="007F28C9"/>
    <w:rsid w:val="00803587"/>
    <w:rsid w:val="008117E9"/>
    <w:rsid w:val="00824498"/>
    <w:rsid w:val="00832E84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712E"/>
    <w:rsid w:val="00915DF9"/>
    <w:rsid w:val="009254C3"/>
    <w:rsid w:val="00932377"/>
    <w:rsid w:val="00947D5A"/>
    <w:rsid w:val="009532A5"/>
    <w:rsid w:val="00982242"/>
    <w:rsid w:val="009868E9"/>
    <w:rsid w:val="009B1142"/>
    <w:rsid w:val="009E5CFC"/>
    <w:rsid w:val="00A079CB"/>
    <w:rsid w:val="00A12128"/>
    <w:rsid w:val="00A22C98"/>
    <w:rsid w:val="00A231E2"/>
    <w:rsid w:val="00A64912"/>
    <w:rsid w:val="00A70A74"/>
    <w:rsid w:val="00AA1987"/>
    <w:rsid w:val="00AD5641"/>
    <w:rsid w:val="00AD7889"/>
    <w:rsid w:val="00AF021B"/>
    <w:rsid w:val="00AF06CF"/>
    <w:rsid w:val="00B05CF4"/>
    <w:rsid w:val="00B07CDB"/>
    <w:rsid w:val="00B123CF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15EA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46AB"/>
    <w:rsid w:val="00D050E6"/>
    <w:rsid w:val="00D13441"/>
    <w:rsid w:val="00D150E7"/>
    <w:rsid w:val="00D32F65"/>
    <w:rsid w:val="00D52DC2"/>
    <w:rsid w:val="00D53BCC"/>
    <w:rsid w:val="00D6758A"/>
    <w:rsid w:val="00D70DFB"/>
    <w:rsid w:val="00D766DF"/>
    <w:rsid w:val="00DA186E"/>
    <w:rsid w:val="00DA4116"/>
    <w:rsid w:val="00DB251C"/>
    <w:rsid w:val="00DB4630"/>
    <w:rsid w:val="00DC4F88"/>
    <w:rsid w:val="00DE7359"/>
    <w:rsid w:val="00E05704"/>
    <w:rsid w:val="00E11E44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4081"/>
    <w:rsid w:val="00F567F7"/>
    <w:rsid w:val="00F62036"/>
    <w:rsid w:val="00F65B52"/>
    <w:rsid w:val="00F67BCA"/>
    <w:rsid w:val="00F73BD6"/>
    <w:rsid w:val="00F81A63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5E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15EA"/>
  </w:style>
  <w:style w:type="paragraph" w:customStyle="1" w:styleId="OPCParaBase">
    <w:name w:val="OPCParaBase"/>
    <w:qFormat/>
    <w:rsid w:val="00BF15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15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15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15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15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15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15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15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15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15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15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15EA"/>
  </w:style>
  <w:style w:type="paragraph" w:customStyle="1" w:styleId="Blocks">
    <w:name w:val="Blocks"/>
    <w:aliases w:val="bb"/>
    <w:basedOn w:val="OPCParaBase"/>
    <w:qFormat/>
    <w:rsid w:val="00BF15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15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15EA"/>
    <w:rPr>
      <w:i/>
    </w:rPr>
  </w:style>
  <w:style w:type="paragraph" w:customStyle="1" w:styleId="BoxList">
    <w:name w:val="BoxList"/>
    <w:aliases w:val="bl"/>
    <w:basedOn w:val="BoxText"/>
    <w:qFormat/>
    <w:rsid w:val="00BF15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15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15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15E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15EA"/>
  </w:style>
  <w:style w:type="character" w:customStyle="1" w:styleId="CharAmPartText">
    <w:name w:val="CharAmPartText"/>
    <w:basedOn w:val="OPCCharBase"/>
    <w:uiPriority w:val="1"/>
    <w:qFormat/>
    <w:rsid w:val="00BF15EA"/>
  </w:style>
  <w:style w:type="character" w:customStyle="1" w:styleId="CharAmSchNo">
    <w:name w:val="CharAmSchNo"/>
    <w:basedOn w:val="OPCCharBase"/>
    <w:uiPriority w:val="1"/>
    <w:qFormat/>
    <w:rsid w:val="00BF15EA"/>
  </w:style>
  <w:style w:type="character" w:customStyle="1" w:styleId="CharAmSchText">
    <w:name w:val="CharAmSchText"/>
    <w:basedOn w:val="OPCCharBase"/>
    <w:uiPriority w:val="1"/>
    <w:qFormat/>
    <w:rsid w:val="00BF15EA"/>
  </w:style>
  <w:style w:type="character" w:customStyle="1" w:styleId="CharBoldItalic">
    <w:name w:val="CharBoldItalic"/>
    <w:basedOn w:val="OPCCharBase"/>
    <w:uiPriority w:val="1"/>
    <w:qFormat/>
    <w:rsid w:val="00BF15EA"/>
    <w:rPr>
      <w:b/>
      <w:i/>
    </w:rPr>
  </w:style>
  <w:style w:type="character" w:customStyle="1" w:styleId="CharChapNo">
    <w:name w:val="CharChapNo"/>
    <w:basedOn w:val="OPCCharBase"/>
    <w:qFormat/>
    <w:rsid w:val="00BF15EA"/>
  </w:style>
  <w:style w:type="character" w:customStyle="1" w:styleId="CharChapText">
    <w:name w:val="CharChapText"/>
    <w:basedOn w:val="OPCCharBase"/>
    <w:qFormat/>
    <w:rsid w:val="00BF15EA"/>
  </w:style>
  <w:style w:type="character" w:customStyle="1" w:styleId="CharDivNo">
    <w:name w:val="CharDivNo"/>
    <w:basedOn w:val="OPCCharBase"/>
    <w:qFormat/>
    <w:rsid w:val="00BF15EA"/>
  </w:style>
  <w:style w:type="character" w:customStyle="1" w:styleId="CharDivText">
    <w:name w:val="CharDivText"/>
    <w:basedOn w:val="OPCCharBase"/>
    <w:qFormat/>
    <w:rsid w:val="00BF15EA"/>
  </w:style>
  <w:style w:type="character" w:customStyle="1" w:styleId="CharItalic">
    <w:name w:val="CharItalic"/>
    <w:basedOn w:val="OPCCharBase"/>
    <w:uiPriority w:val="1"/>
    <w:qFormat/>
    <w:rsid w:val="00BF15EA"/>
    <w:rPr>
      <w:i/>
    </w:rPr>
  </w:style>
  <w:style w:type="character" w:customStyle="1" w:styleId="CharPartNo">
    <w:name w:val="CharPartNo"/>
    <w:basedOn w:val="OPCCharBase"/>
    <w:qFormat/>
    <w:rsid w:val="00BF15EA"/>
  </w:style>
  <w:style w:type="character" w:customStyle="1" w:styleId="CharPartText">
    <w:name w:val="CharPartText"/>
    <w:basedOn w:val="OPCCharBase"/>
    <w:qFormat/>
    <w:rsid w:val="00BF15EA"/>
  </w:style>
  <w:style w:type="character" w:customStyle="1" w:styleId="CharSectno">
    <w:name w:val="CharSectno"/>
    <w:basedOn w:val="OPCCharBase"/>
    <w:qFormat/>
    <w:rsid w:val="00BF15EA"/>
  </w:style>
  <w:style w:type="character" w:customStyle="1" w:styleId="CharSubdNo">
    <w:name w:val="CharSubdNo"/>
    <w:basedOn w:val="OPCCharBase"/>
    <w:uiPriority w:val="1"/>
    <w:qFormat/>
    <w:rsid w:val="00BF15EA"/>
  </w:style>
  <w:style w:type="character" w:customStyle="1" w:styleId="CharSubdText">
    <w:name w:val="CharSubdText"/>
    <w:basedOn w:val="OPCCharBase"/>
    <w:uiPriority w:val="1"/>
    <w:qFormat/>
    <w:rsid w:val="00BF15EA"/>
  </w:style>
  <w:style w:type="paragraph" w:customStyle="1" w:styleId="CTA--">
    <w:name w:val="CTA --"/>
    <w:basedOn w:val="OPCParaBase"/>
    <w:next w:val="Normal"/>
    <w:rsid w:val="00BF15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15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15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15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15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15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15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15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15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15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15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15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15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15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15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15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15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15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15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15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15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15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15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15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15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15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15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15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15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15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15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15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15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15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15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15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15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15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15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15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15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15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15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15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15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15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15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15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15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15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15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15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15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15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15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15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15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15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15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15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15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15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15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15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15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15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15EA"/>
    <w:rPr>
      <w:sz w:val="16"/>
    </w:rPr>
  </w:style>
  <w:style w:type="table" w:customStyle="1" w:styleId="CFlag">
    <w:name w:val="CFlag"/>
    <w:basedOn w:val="TableNormal"/>
    <w:uiPriority w:val="99"/>
    <w:rsid w:val="00BF15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15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15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15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15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15E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15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15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15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15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15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15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15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15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15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15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15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15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15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15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15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15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15EA"/>
  </w:style>
  <w:style w:type="character" w:customStyle="1" w:styleId="CharSubPartNoCASA">
    <w:name w:val="CharSubPartNo(CASA)"/>
    <w:basedOn w:val="OPCCharBase"/>
    <w:uiPriority w:val="1"/>
    <w:rsid w:val="00BF15EA"/>
  </w:style>
  <w:style w:type="paragraph" w:customStyle="1" w:styleId="ENoteTTIndentHeadingSub">
    <w:name w:val="ENoteTTIndentHeadingSub"/>
    <w:aliases w:val="enTTHis"/>
    <w:basedOn w:val="OPCParaBase"/>
    <w:rsid w:val="00BF15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15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15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15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F15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15EA"/>
    <w:rPr>
      <w:sz w:val="22"/>
    </w:rPr>
  </w:style>
  <w:style w:type="paragraph" w:customStyle="1" w:styleId="SOTextNote">
    <w:name w:val="SO TextNote"/>
    <w:aliases w:val="sont"/>
    <w:basedOn w:val="SOText"/>
    <w:qFormat/>
    <w:rsid w:val="00BF15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15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15EA"/>
    <w:rPr>
      <w:sz w:val="22"/>
    </w:rPr>
  </w:style>
  <w:style w:type="paragraph" w:customStyle="1" w:styleId="FileName">
    <w:name w:val="FileName"/>
    <w:basedOn w:val="Normal"/>
    <w:rsid w:val="00BF15EA"/>
  </w:style>
  <w:style w:type="paragraph" w:customStyle="1" w:styleId="TableHeading">
    <w:name w:val="TableHeading"/>
    <w:aliases w:val="th"/>
    <w:basedOn w:val="OPCParaBase"/>
    <w:next w:val="Tabletext"/>
    <w:rsid w:val="00BF15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15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15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15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15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15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15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15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15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15E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5E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15EA"/>
  </w:style>
  <w:style w:type="paragraph" w:customStyle="1" w:styleId="OPCParaBase">
    <w:name w:val="OPCParaBase"/>
    <w:qFormat/>
    <w:rsid w:val="00BF15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15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15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15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15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15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15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15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15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15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15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15EA"/>
  </w:style>
  <w:style w:type="paragraph" w:customStyle="1" w:styleId="Blocks">
    <w:name w:val="Blocks"/>
    <w:aliases w:val="bb"/>
    <w:basedOn w:val="OPCParaBase"/>
    <w:qFormat/>
    <w:rsid w:val="00BF15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15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15EA"/>
    <w:rPr>
      <w:i/>
    </w:rPr>
  </w:style>
  <w:style w:type="paragraph" w:customStyle="1" w:styleId="BoxList">
    <w:name w:val="BoxList"/>
    <w:aliases w:val="bl"/>
    <w:basedOn w:val="BoxText"/>
    <w:qFormat/>
    <w:rsid w:val="00BF15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15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15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15E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F15EA"/>
  </w:style>
  <w:style w:type="character" w:customStyle="1" w:styleId="CharAmPartText">
    <w:name w:val="CharAmPartText"/>
    <w:basedOn w:val="OPCCharBase"/>
    <w:uiPriority w:val="1"/>
    <w:qFormat/>
    <w:rsid w:val="00BF15EA"/>
  </w:style>
  <w:style w:type="character" w:customStyle="1" w:styleId="CharAmSchNo">
    <w:name w:val="CharAmSchNo"/>
    <w:basedOn w:val="OPCCharBase"/>
    <w:uiPriority w:val="1"/>
    <w:qFormat/>
    <w:rsid w:val="00BF15EA"/>
  </w:style>
  <w:style w:type="character" w:customStyle="1" w:styleId="CharAmSchText">
    <w:name w:val="CharAmSchText"/>
    <w:basedOn w:val="OPCCharBase"/>
    <w:uiPriority w:val="1"/>
    <w:qFormat/>
    <w:rsid w:val="00BF15EA"/>
  </w:style>
  <w:style w:type="character" w:customStyle="1" w:styleId="CharBoldItalic">
    <w:name w:val="CharBoldItalic"/>
    <w:basedOn w:val="OPCCharBase"/>
    <w:uiPriority w:val="1"/>
    <w:qFormat/>
    <w:rsid w:val="00BF15EA"/>
    <w:rPr>
      <w:b/>
      <w:i/>
    </w:rPr>
  </w:style>
  <w:style w:type="character" w:customStyle="1" w:styleId="CharChapNo">
    <w:name w:val="CharChapNo"/>
    <w:basedOn w:val="OPCCharBase"/>
    <w:qFormat/>
    <w:rsid w:val="00BF15EA"/>
  </w:style>
  <w:style w:type="character" w:customStyle="1" w:styleId="CharChapText">
    <w:name w:val="CharChapText"/>
    <w:basedOn w:val="OPCCharBase"/>
    <w:qFormat/>
    <w:rsid w:val="00BF15EA"/>
  </w:style>
  <w:style w:type="character" w:customStyle="1" w:styleId="CharDivNo">
    <w:name w:val="CharDivNo"/>
    <w:basedOn w:val="OPCCharBase"/>
    <w:qFormat/>
    <w:rsid w:val="00BF15EA"/>
  </w:style>
  <w:style w:type="character" w:customStyle="1" w:styleId="CharDivText">
    <w:name w:val="CharDivText"/>
    <w:basedOn w:val="OPCCharBase"/>
    <w:qFormat/>
    <w:rsid w:val="00BF15EA"/>
  </w:style>
  <w:style w:type="character" w:customStyle="1" w:styleId="CharItalic">
    <w:name w:val="CharItalic"/>
    <w:basedOn w:val="OPCCharBase"/>
    <w:uiPriority w:val="1"/>
    <w:qFormat/>
    <w:rsid w:val="00BF15EA"/>
    <w:rPr>
      <w:i/>
    </w:rPr>
  </w:style>
  <w:style w:type="character" w:customStyle="1" w:styleId="CharPartNo">
    <w:name w:val="CharPartNo"/>
    <w:basedOn w:val="OPCCharBase"/>
    <w:qFormat/>
    <w:rsid w:val="00BF15EA"/>
  </w:style>
  <w:style w:type="character" w:customStyle="1" w:styleId="CharPartText">
    <w:name w:val="CharPartText"/>
    <w:basedOn w:val="OPCCharBase"/>
    <w:qFormat/>
    <w:rsid w:val="00BF15EA"/>
  </w:style>
  <w:style w:type="character" w:customStyle="1" w:styleId="CharSectno">
    <w:name w:val="CharSectno"/>
    <w:basedOn w:val="OPCCharBase"/>
    <w:qFormat/>
    <w:rsid w:val="00BF15EA"/>
  </w:style>
  <w:style w:type="character" w:customStyle="1" w:styleId="CharSubdNo">
    <w:name w:val="CharSubdNo"/>
    <w:basedOn w:val="OPCCharBase"/>
    <w:uiPriority w:val="1"/>
    <w:qFormat/>
    <w:rsid w:val="00BF15EA"/>
  </w:style>
  <w:style w:type="character" w:customStyle="1" w:styleId="CharSubdText">
    <w:name w:val="CharSubdText"/>
    <w:basedOn w:val="OPCCharBase"/>
    <w:uiPriority w:val="1"/>
    <w:qFormat/>
    <w:rsid w:val="00BF15EA"/>
  </w:style>
  <w:style w:type="paragraph" w:customStyle="1" w:styleId="CTA--">
    <w:name w:val="CTA --"/>
    <w:basedOn w:val="OPCParaBase"/>
    <w:next w:val="Normal"/>
    <w:rsid w:val="00BF15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15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15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15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15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15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15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15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15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15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15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15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15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15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15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15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15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15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15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15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15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15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15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15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15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15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15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15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15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15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15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15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15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15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15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15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15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15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15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15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15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15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15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15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15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15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15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15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15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15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15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15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15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15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15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F15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15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F15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15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15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15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15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15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15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15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15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15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15EA"/>
    <w:rPr>
      <w:sz w:val="16"/>
    </w:rPr>
  </w:style>
  <w:style w:type="table" w:customStyle="1" w:styleId="CFlag">
    <w:name w:val="CFlag"/>
    <w:basedOn w:val="TableNormal"/>
    <w:uiPriority w:val="99"/>
    <w:rsid w:val="00BF15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F15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15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15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15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15E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15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15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15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15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15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15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15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15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15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15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15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15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15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F15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15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15E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15EA"/>
  </w:style>
  <w:style w:type="character" w:customStyle="1" w:styleId="CharSubPartNoCASA">
    <w:name w:val="CharSubPartNo(CASA)"/>
    <w:basedOn w:val="OPCCharBase"/>
    <w:uiPriority w:val="1"/>
    <w:rsid w:val="00BF15EA"/>
  </w:style>
  <w:style w:type="paragraph" w:customStyle="1" w:styleId="ENoteTTIndentHeadingSub">
    <w:name w:val="ENoteTTIndentHeadingSub"/>
    <w:aliases w:val="enTTHis"/>
    <w:basedOn w:val="OPCParaBase"/>
    <w:rsid w:val="00BF15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15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15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15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F15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15EA"/>
    <w:rPr>
      <w:sz w:val="22"/>
    </w:rPr>
  </w:style>
  <w:style w:type="paragraph" w:customStyle="1" w:styleId="SOTextNote">
    <w:name w:val="SO TextNote"/>
    <w:aliases w:val="sont"/>
    <w:basedOn w:val="SOText"/>
    <w:qFormat/>
    <w:rsid w:val="00BF15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15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15EA"/>
    <w:rPr>
      <w:sz w:val="22"/>
    </w:rPr>
  </w:style>
  <w:style w:type="paragraph" w:customStyle="1" w:styleId="FileName">
    <w:name w:val="FileName"/>
    <w:basedOn w:val="Normal"/>
    <w:rsid w:val="00BF15EA"/>
  </w:style>
  <w:style w:type="paragraph" w:customStyle="1" w:styleId="TableHeading">
    <w:name w:val="TableHeading"/>
    <w:aliases w:val="th"/>
    <w:basedOn w:val="OPCParaBase"/>
    <w:next w:val="Tabletext"/>
    <w:rsid w:val="00BF15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15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15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15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15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15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15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15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15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15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15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CE7D-AD51-439F-8666-048F6062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254</Words>
  <Characters>1404</Characters>
  <Application>Microsoft Office Word</Application>
  <DocSecurity>0</DocSecurity>
  <PresentationFormat/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(Non-warlike Service—Operation Hawick) Determination 2014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2014-09-15T05:14:00Z</dcterms:created>
  <dcterms:modified xsi:type="dcterms:W3CDTF">2014-09-15T05:15:00Z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(Non_x001e_warlike Service—Operation Hawick) Determination 2014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OPC60801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the definition of non-warlike service in 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11 September 2014</vt:lpwstr>
  </property>
</Properties>
</file>