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E4" w:rsidRPr="007D4F9A" w:rsidRDefault="00863EE4" w:rsidP="0086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7D4F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Australian Securities and Investments Commission</w:t>
      </w:r>
    </w:p>
    <w:p w:rsidR="00863EE4" w:rsidRPr="007D4F9A" w:rsidRDefault="00863EE4" w:rsidP="0086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4F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Corporations Act 2001 – Subsections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283GA(1), </w:t>
      </w:r>
      <w:r w:rsidRPr="007D4F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601QA(1), 741(1), 926A(2),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br/>
      </w:r>
      <w:r w:rsidRPr="007D4F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992B(1) and 1020F(1)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and paragraph 911A(2)(l)</w:t>
      </w:r>
      <w:r w:rsidRPr="007D4F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–</w:t>
      </w:r>
      <w:r w:rsidRPr="007D4F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AD43B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Amendment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863EE4" w:rsidRDefault="00863EE4" w:rsidP="00863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63EE4" w:rsidRPr="007D4F9A" w:rsidRDefault="00863EE4" w:rsidP="00863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4F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Enabling legislation</w:t>
      </w:r>
    </w:p>
    <w:p w:rsidR="00863EE4" w:rsidRPr="007D4F9A" w:rsidRDefault="00863EE4" w:rsidP="0086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63EE4" w:rsidRPr="007D4F9A" w:rsidRDefault="00863EE4" w:rsidP="00863EE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The Australian Securities and Investments Commission (</w:t>
      </w:r>
      <w:r w:rsidRPr="007D4F9A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ASIC</w:t>
      </w: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makes this instrument under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subsections 283GA(1), </w:t>
      </w: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>601QA(1), 741(1), 9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26A(2)</w:t>
      </w: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>, 992B(1) and 1020F(1)</w:t>
      </w:r>
      <w:r w:rsidRPr="007D4F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93408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and paragraph 911A(2)(l) </w:t>
      </w: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of the </w:t>
      </w:r>
      <w:r w:rsidRPr="007D4F9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Corporations Act 2001</w:t>
      </w: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863EE4" w:rsidRPr="007D4F9A" w:rsidRDefault="00863EE4" w:rsidP="00863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63EE4" w:rsidRPr="007D4F9A" w:rsidRDefault="00863EE4" w:rsidP="00863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4F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Title</w:t>
      </w:r>
    </w:p>
    <w:p w:rsidR="00863EE4" w:rsidRPr="007D4F9A" w:rsidRDefault="00863EE4" w:rsidP="0086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63EE4" w:rsidRPr="007D4F9A" w:rsidRDefault="00863EE4" w:rsidP="0086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This instrument is ASIC Class Order [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CO 14/97</w:t>
      </w:r>
      <w:r w:rsidR="00AD43BA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863EE4" w:rsidRPr="007D4F9A" w:rsidRDefault="00863EE4" w:rsidP="0086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63EE4" w:rsidRPr="007D4F9A" w:rsidRDefault="00863EE4" w:rsidP="00863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4F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Commencement</w:t>
      </w:r>
    </w:p>
    <w:p w:rsidR="00863EE4" w:rsidRPr="007D4F9A" w:rsidRDefault="00863EE4" w:rsidP="0086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6532F" w:rsidRDefault="00863EE4" w:rsidP="00863EE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>3.</w:t>
      </w: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This instrument commences on the </w:t>
      </w:r>
      <w:r w:rsidR="00E653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later of: </w:t>
      </w:r>
    </w:p>
    <w:p w:rsidR="00E6532F" w:rsidRDefault="00E6532F" w:rsidP="00863EE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63EE4" w:rsidRDefault="00E6532F" w:rsidP="00E6532F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the </w:t>
      </w:r>
      <w:r w:rsidR="00863EE4"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>da</w:t>
      </w:r>
      <w:r w:rsidR="00BA6F22">
        <w:rPr>
          <w:rFonts w:ascii="Times New Roman" w:eastAsia="Times New Roman" w:hAnsi="Times New Roman" w:cs="Times New Roman"/>
          <w:sz w:val="24"/>
          <w:szCs w:val="24"/>
          <w:lang w:eastAsia="en-US"/>
        </w:rPr>
        <w:t>te</w:t>
      </w:r>
      <w:r w:rsidR="00863E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it </w:t>
      </w:r>
      <w:r w:rsidR="00863EE4"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is registered under the </w:t>
      </w:r>
      <w:r w:rsidR="00863EE4" w:rsidRPr="007D4F9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Legislative Instruments Act 2003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 and</w:t>
      </w:r>
    </w:p>
    <w:p w:rsidR="00E6532F" w:rsidRDefault="00E6532F" w:rsidP="00E6532F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6532F" w:rsidRPr="007D4F9A" w:rsidRDefault="00E6532F" w:rsidP="00E6532F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(b)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the date it is gazetted. </w:t>
      </w:r>
    </w:p>
    <w:p w:rsidR="00863EE4" w:rsidRPr="007D4F9A" w:rsidRDefault="00863EE4" w:rsidP="0086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63EE4" w:rsidRPr="007D4F9A" w:rsidRDefault="00863EE4" w:rsidP="00863EE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7D4F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Note:</w:t>
      </w:r>
      <w:r w:rsidRPr="007D4F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  <w:t>An instrument is registered when it is recorded on the Federal Register of Legislative Instruments (</w:t>
      </w:r>
      <w:r w:rsidRPr="007D4F9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en-US"/>
        </w:rPr>
        <w:t>FRLI</w:t>
      </w:r>
      <w:r w:rsidRPr="007D4F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) in electronic form: see </w:t>
      </w:r>
      <w:r w:rsidRPr="007D4F9A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en-US"/>
        </w:rPr>
        <w:t xml:space="preserve">Legislative Instruments Act 2003, </w:t>
      </w:r>
      <w:r w:rsidRPr="007D4F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section 4 (definition of </w:t>
      </w:r>
      <w:r w:rsidRPr="007D4F9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en-US"/>
        </w:rPr>
        <w:t>register</w:t>
      </w:r>
      <w:r w:rsidRPr="007D4F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). The FRLI may be accessed at </w:t>
      </w:r>
      <w:hyperlink r:id="rId5" w:history="1">
        <w:r w:rsidRPr="007D4F9A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en-US"/>
          </w:rPr>
          <w:t>http://www.frli.gov.au/</w:t>
        </w:r>
      </w:hyperlink>
      <w:r w:rsidRPr="007D4F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</w:t>
      </w:r>
    </w:p>
    <w:p w:rsidR="00863EE4" w:rsidRPr="007A60D5" w:rsidRDefault="00863EE4" w:rsidP="00863EE4">
      <w:pPr>
        <w:pStyle w:val="Default"/>
        <w:ind w:left="567" w:hanging="567"/>
      </w:pPr>
    </w:p>
    <w:p w:rsidR="00010204" w:rsidRDefault="00010204" w:rsidP="0001020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Amendment</w:t>
      </w:r>
    </w:p>
    <w:p w:rsidR="00010204" w:rsidRDefault="00010204" w:rsidP="0001020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10204" w:rsidRDefault="00010204" w:rsidP="0001020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ASIC Class Order [CO 0</w:t>
      </w:r>
      <w:r w:rsidR="00777D64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777D64">
        <w:rPr>
          <w:rFonts w:ascii="Times New Roman" w:hAnsi="Times New Roman" w:cs="Times New Roman"/>
          <w:i/>
          <w:sz w:val="24"/>
          <w:szCs w:val="24"/>
          <w:lang w:val="en-US"/>
        </w:rPr>
        <w:t>671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</w:p>
    <w:p w:rsidR="00010204" w:rsidRPr="006B3B8C" w:rsidRDefault="00010204" w:rsidP="0001020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863EE4" w:rsidRDefault="00010204" w:rsidP="00777D64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1682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171682">
        <w:rPr>
          <w:rFonts w:ascii="Times New Roman" w:hAnsi="Times New Roman" w:cs="Times New Roman"/>
          <w:sz w:val="24"/>
          <w:szCs w:val="24"/>
          <w:lang w:val="en-US"/>
        </w:rPr>
        <w:tab/>
        <w:t>ASIC Class Order [CO 0</w:t>
      </w:r>
      <w:r w:rsidR="00BA6F2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7168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A6F22">
        <w:rPr>
          <w:rFonts w:ascii="Times New Roman" w:hAnsi="Times New Roman" w:cs="Times New Roman"/>
          <w:sz w:val="24"/>
          <w:szCs w:val="24"/>
          <w:lang w:val="en-US"/>
        </w:rPr>
        <w:t>671</w:t>
      </w:r>
      <w:r w:rsidRPr="00171682">
        <w:rPr>
          <w:rFonts w:ascii="Times New Roman" w:hAnsi="Times New Roman" w:cs="Times New Roman"/>
          <w:sz w:val="24"/>
          <w:szCs w:val="24"/>
          <w:lang w:val="en-US"/>
        </w:rPr>
        <w:t xml:space="preserve">] is </w:t>
      </w:r>
      <w:r>
        <w:rPr>
          <w:rFonts w:ascii="Times New Roman" w:hAnsi="Times New Roman" w:cs="Times New Roman"/>
          <w:sz w:val="24"/>
          <w:szCs w:val="24"/>
          <w:lang w:val="en-US"/>
        </w:rPr>
        <w:t>amended</w:t>
      </w:r>
      <w:r w:rsidRPr="0017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by, </w:t>
      </w:r>
      <w:r w:rsidR="0077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A6F22">
        <w:rPr>
          <w:rFonts w:ascii="Times New Roman" w:hAnsi="Times New Roman" w:cs="Times New Roman"/>
          <w:sz w:val="24"/>
          <w:szCs w:val="24"/>
          <w:lang w:val="en-US"/>
        </w:rPr>
        <w:t>Schedule D</w:t>
      </w:r>
      <w:r w:rsidR="00777D64">
        <w:rPr>
          <w:rFonts w:ascii="Times New Roman" w:hAnsi="Times New Roman" w:cs="Times New Roman"/>
          <w:sz w:val="24"/>
          <w:szCs w:val="24"/>
          <w:lang w:val="en-US"/>
        </w:rPr>
        <w:t xml:space="preserve">, omitting </w:t>
      </w:r>
      <w:r w:rsidR="00BA6F22">
        <w:rPr>
          <w:rFonts w:ascii="Times New Roman" w:hAnsi="Times New Roman" w:cs="Times New Roman"/>
          <w:sz w:val="24"/>
          <w:szCs w:val="24"/>
          <w:lang w:val="en-US"/>
        </w:rPr>
        <w:t>Category 1.</w:t>
      </w:r>
      <w:r w:rsidR="0077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3EE4" w:rsidRDefault="00863EE4" w:rsidP="00863EE4">
      <w:pPr>
        <w:pStyle w:val="Default"/>
        <w:ind w:left="1134" w:hanging="567"/>
        <w:rPr>
          <w:rFonts w:ascii="Times New Roman" w:hAnsi="Times New Roman" w:cs="Times New Roman"/>
        </w:rPr>
      </w:pPr>
    </w:p>
    <w:p w:rsidR="00777D64" w:rsidRDefault="00777D64" w:rsidP="00777D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ASIC Class Order [CO 05/1270]</w:t>
      </w:r>
    </w:p>
    <w:p w:rsidR="00777D64" w:rsidRPr="006B3B8C" w:rsidRDefault="00777D64" w:rsidP="00777D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BA6F22" w:rsidRDefault="00BA6F22" w:rsidP="00777D64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77D64" w:rsidRPr="001716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77D64" w:rsidRPr="00171682">
        <w:rPr>
          <w:rFonts w:ascii="Times New Roman" w:hAnsi="Times New Roman" w:cs="Times New Roman"/>
          <w:sz w:val="24"/>
          <w:szCs w:val="24"/>
          <w:lang w:val="en-US"/>
        </w:rPr>
        <w:tab/>
        <w:t>ASIC Class Order [CO 0</w:t>
      </w:r>
      <w:r w:rsidR="00777D6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77D64" w:rsidRPr="0017168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77D64">
        <w:rPr>
          <w:rFonts w:ascii="Times New Roman" w:hAnsi="Times New Roman" w:cs="Times New Roman"/>
          <w:sz w:val="24"/>
          <w:szCs w:val="24"/>
          <w:lang w:val="en-US"/>
        </w:rPr>
        <w:t>1270</w:t>
      </w:r>
      <w:r w:rsidR="00777D64" w:rsidRPr="00171682">
        <w:rPr>
          <w:rFonts w:ascii="Times New Roman" w:hAnsi="Times New Roman" w:cs="Times New Roman"/>
          <w:sz w:val="24"/>
          <w:szCs w:val="24"/>
          <w:lang w:val="en-US"/>
        </w:rPr>
        <w:t xml:space="preserve">] is </w:t>
      </w:r>
      <w:r w:rsidR="00777D64">
        <w:rPr>
          <w:rFonts w:ascii="Times New Roman" w:hAnsi="Times New Roman" w:cs="Times New Roman"/>
          <w:sz w:val="24"/>
          <w:szCs w:val="24"/>
          <w:lang w:val="en-US"/>
        </w:rPr>
        <w:t>amended</w:t>
      </w:r>
      <w:r w:rsidR="00777D64" w:rsidRPr="0017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D64">
        <w:rPr>
          <w:rFonts w:ascii="Times New Roman" w:hAnsi="Times New Roman" w:cs="Times New Roman"/>
          <w:sz w:val="24"/>
          <w:szCs w:val="24"/>
          <w:lang w:val="en-US"/>
        </w:rPr>
        <w:t xml:space="preserve">by, in paragraph 6 (definition of </w:t>
      </w:r>
      <w:r w:rsidR="00777D64" w:rsidRPr="00777D64">
        <w:rPr>
          <w:rFonts w:ascii="Times New Roman" w:hAnsi="Times New Roman" w:cs="Times New Roman"/>
          <w:b/>
          <w:i/>
          <w:sz w:val="24"/>
          <w:szCs w:val="24"/>
          <w:lang w:val="en-US"/>
        </w:rPr>
        <w:t>Affected instrument</w:t>
      </w:r>
      <w:r w:rsidR="00777D64">
        <w:rPr>
          <w:rFonts w:ascii="Times New Roman" w:hAnsi="Times New Roman" w:cs="Times New Roman"/>
          <w:sz w:val="24"/>
          <w:szCs w:val="24"/>
          <w:lang w:val="en-US"/>
        </w:rPr>
        <w:t>), omitting subparagraph (ii).</w:t>
      </w:r>
    </w:p>
    <w:p w:rsidR="00BA6F22" w:rsidRDefault="00BA6F22" w:rsidP="00777D64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BA6F22" w:rsidRDefault="00BA6F22" w:rsidP="00BA6F2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ASIC Class Order [CO 09/425]</w:t>
      </w:r>
    </w:p>
    <w:p w:rsidR="00BA6F22" w:rsidRPr="006B3B8C" w:rsidRDefault="00BA6F22" w:rsidP="00BA6F2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BA6F22" w:rsidRDefault="00BA6F22" w:rsidP="00BA6F22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1716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71682">
        <w:rPr>
          <w:rFonts w:ascii="Times New Roman" w:hAnsi="Times New Roman" w:cs="Times New Roman"/>
          <w:sz w:val="24"/>
          <w:szCs w:val="24"/>
          <w:lang w:val="en-US"/>
        </w:rPr>
        <w:tab/>
        <w:t>ASIC Class Order [CO 0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171682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425</w:t>
      </w:r>
      <w:r w:rsidRPr="00171682">
        <w:rPr>
          <w:rFonts w:ascii="Times New Roman" w:hAnsi="Times New Roman" w:cs="Times New Roman"/>
          <w:sz w:val="24"/>
          <w:szCs w:val="24"/>
          <w:lang w:val="en-US"/>
        </w:rPr>
        <w:t xml:space="preserve">] is </w:t>
      </w:r>
      <w:r>
        <w:rPr>
          <w:rFonts w:ascii="Times New Roman" w:hAnsi="Times New Roman" w:cs="Times New Roman"/>
          <w:sz w:val="24"/>
          <w:szCs w:val="24"/>
          <w:lang w:val="en-US"/>
        </w:rPr>
        <w:t>amended</w:t>
      </w:r>
      <w:r w:rsidRPr="0017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by, in paragraph 14 (definition of </w:t>
      </w:r>
      <w:r w:rsidRPr="00BA6F22">
        <w:rPr>
          <w:rFonts w:ascii="Times New Roman" w:hAnsi="Times New Roman" w:cs="Times New Roman"/>
          <w:b/>
          <w:i/>
          <w:sz w:val="24"/>
          <w:szCs w:val="24"/>
          <w:lang w:val="en-US"/>
        </w:rPr>
        <w:t>custodian</w:t>
      </w:r>
      <w:r>
        <w:rPr>
          <w:rFonts w:ascii="Times New Roman" w:hAnsi="Times New Roman" w:cs="Times New Roman"/>
          <w:sz w:val="24"/>
          <w:szCs w:val="24"/>
          <w:lang w:val="en-US"/>
        </w:rPr>
        <w:t>), omitting subparagraph (b)(ii) and substituting:</w:t>
      </w:r>
    </w:p>
    <w:p w:rsidR="00BA6F22" w:rsidRDefault="00BA6F22" w:rsidP="00BA6F22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BA6F22" w:rsidRDefault="00BA6F22" w:rsidP="00BA6F22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“(ii)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ASIC Class Order [CO 14/1000</w:t>
      </w:r>
      <w:r w:rsidR="00AD43BA">
        <w:rPr>
          <w:rFonts w:ascii="Times New Roman" w:hAnsi="Times New Roman" w:cs="Times New Roman"/>
          <w:sz w:val="24"/>
          <w:szCs w:val="24"/>
          <w:lang w:val="en-US"/>
        </w:rPr>
        <w:t xml:space="preserve">] or ASIC Class Order [CO 14/1001];”.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777D64" w:rsidRDefault="00777D64" w:rsidP="00AD43BA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3EE4" w:rsidRDefault="00863EE4" w:rsidP="00863EE4">
      <w:pPr>
        <w:pStyle w:val="Default"/>
        <w:ind w:left="1134" w:hanging="567"/>
        <w:rPr>
          <w:rFonts w:ascii="Times New Roman" w:hAnsi="Times New Roman" w:cs="Times New Roman"/>
        </w:rPr>
      </w:pPr>
    </w:p>
    <w:p w:rsidR="00863EE4" w:rsidRDefault="00863EE4" w:rsidP="00863EE4">
      <w:pPr>
        <w:pStyle w:val="CM28"/>
        <w:rPr>
          <w:rFonts w:ascii="Times New Roman" w:hAnsi="Times New Roman" w:cs="Times New Roman"/>
          <w:color w:val="000000"/>
        </w:rPr>
      </w:pPr>
      <w:r w:rsidRPr="00DF437A">
        <w:rPr>
          <w:rFonts w:ascii="Times New Roman" w:hAnsi="Times New Roman" w:cs="Times New Roman"/>
          <w:color w:val="000000"/>
        </w:rPr>
        <w:t xml:space="preserve">Dated </w:t>
      </w:r>
      <w:r>
        <w:rPr>
          <w:rFonts w:ascii="Times New Roman" w:hAnsi="Times New Roman" w:cs="Times New Roman"/>
          <w:color w:val="000000"/>
        </w:rPr>
        <w:t xml:space="preserve">this </w:t>
      </w:r>
      <w:r w:rsidR="00C6384D">
        <w:rPr>
          <w:rFonts w:ascii="Times New Roman" w:hAnsi="Times New Roman" w:cs="Times New Roman"/>
          <w:color w:val="000000"/>
        </w:rPr>
        <w:t>27</w:t>
      </w:r>
      <w:r w:rsidR="00C6384D" w:rsidRPr="00C6384D">
        <w:rPr>
          <w:rFonts w:ascii="Times New Roman" w:hAnsi="Times New Roman" w:cs="Times New Roman"/>
          <w:color w:val="000000"/>
          <w:vertAlign w:val="superscript"/>
        </w:rPr>
        <w:t>th</w:t>
      </w:r>
      <w:r w:rsidR="00C6384D">
        <w:rPr>
          <w:rFonts w:ascii="Times New Roman" w:hAnsi="Times New Roman" w:cs="Times New Roman"/>
          <w:color w:val="000000"/>
        </w:rPr>
        <w:t xml:space="preserve"> day of </w:t>
      </w:r>
      <w:r>
        <w:rPr>
          <w:rFonts w:ascii="Times New Roman" w:hAnsi="Times New Roman" w:cs="Times New Roman"/>
          <w:color w:val="000000"/>
        </w:rPr>
        <w:t>October 2014</w:t>
      </w:r>
    </w:p>
    <w:p w:rsidR="00863EE4" w:rsidRDefault="00863EE4" w:rsidP="00863EE4">
      <w:pPr>
        <w:pStyle w:val="Default"/>
      </w:pPr>
    </w:p>
    <w:p w:rsidR="00863EE4" w:rsidRPr="00272D57" w:rsidRDefault="00863EE4" w:rsidP="00863EE4">
      <w:pPr>
        <w:pStyle w:val="Default"/>
      </w:pPr>
    </w:p>
    <w:p w:rsidR="00863EE4" w:rsidRDefault="00863EE4" w:rsidP="00AD43BA">
      <w:pPr>
        <w:pStyle w:val="CM28"/>
      </w:pPr>
      <w:r w:rsidRPr="00FE621F">
        <w:rPr>
          <w:rFonts w:ascii="Times New Roman" w:hAnsi="Times New Roman" w:cs="Times New Roman"/>
          <w:color w:val="000000"/>
        </w:rPr>
        <w:t xml:space="preserve">Signed by </w:t>
      </w:r>
      <w:r w:rsidR="00C6384D">
        <w:rPr>
          <w:rFonts w:ascii="Times New Roman" w:hAnsi="Times New Roman" w:cs="Times New Roman"/>
          <w:color w:val="000000"/>
        </w:rPr>
        <w:t>Grant Moodie</w:t>
      </w:r>
      <w:r>
        <w:rPr>
          <w:rFonts w:ascii="Times New Roman" w:hAnsi="Times New Roman" w:cs="Times New Roman"/>
          <w:color w:val="000000"/>
        </w:rPr>
        <w:br/>
      </w:r>
      <w:r w:rsidRPr="008627B2">
        <w:rPr>
          <w:rFonts w:ascii="Times New Roman" w:hAnsi="Times New Roman" w:cs="Times New Roman"/>
          <w:color w:val="000000"/>
        </w:rPr>
        <w:t xml:space="preserve">as a delegate of the Australian Securities and Investments Commission </w:t>
      </w:r>
    </w:p>
    <w:sectPr w:rsidR="00863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E4"/>
    <w:rsid w:val="00010204"/>
    <w:rsid w:val="00230BFA"/>
    <w:rsid w:val="00777D64"/>
    <w:rsid w:val="00863EE4"/>
    <w:rsid w:val="00AD43BA"/>
    <w:rsid w:val="00B11A54"/>
    <w:rsid w:val="00BA6F22"/>
    <w:rsid w:val="00C6384D"/>
    <w:rsid w:val="00E6532F"/>
    <w:rsid w:val="00E9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E4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3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AU"/>
    </w:rPr>
  </w:style>
  <w:style w:type="paragraph" w:customStyle="1" w:styleId="CM28">
    <w:name w:val="CM28"/>
    <w:basedOn w:val="Default"/>
    <w:next w:val="Default"/>
    <w:uiPriority w:val="99"/>
    <w:rsid w:val="00863EE4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E4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3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AU"/>
    </w:rPr>
  </w:style>
  <w:style w:type="paragraph" w:customStyle="1" w:styleId="CM28">
    <w:name w:val="CM28"/>
    <w:basedOn w:val="Default"/>
    <w:next w:val="Default"/>
    <w:uiPriority w:val="99"/>
    <w:rsid w:val="00863EE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li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grant.moodie</dc:creator>
  <cp:lastModifiedBy>peng.lee</cp:lastModifiedBy>
  <cp:revision>2</cp:revision>
  <dcterms:created xsi:type="dcterms:W3CDTF">2014-10-27T04:06:00Z</dcterms:created>
  <dcterms:modified xsi:type="dcterms:W3CDTF">2014-10-27T04:06:00Z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A4299422</vt:lpwstr>
  </property>
  <property fmtid="{D5CDD505-2E9C-101B-9397-08002B2CF9AE}" pid="4" name="Objective-Title">
    <vt:lpwstr>Class Order CO 14-977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2014-10-02T23:54:30Z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2014-10-27T03:42:06Z</vt:filetime>
  </property>
  <property fmtid="{D5CDD505-2E9C-101B-9397-08002B2CF9AE}" pid="10" name="Objective-ModificationStamp">
    <vt:filetime>2014-10-27T03:42:06Z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Orders:Class Orders 2014:</vt:lpwstr>
  </property>
  <property fmtid="{D5CDD505-2E9C-101B-9397-08002B2CF9AE}" pid="13" name="Objective-Parent">
    <vt:lpwstr>Class Orders 2014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2013 - 007769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