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17477C" w:rsidRDefault="00193461" w:rsidP="0020300C">
      <w:pPr>
        <w:rPr>
          <w:sz w:val="28"/>
        </w:rPr>
      </w:pPr>
      <w:r w:rsidRPr="0017477C">
        <w:rPr>
          <w:noProof/>
          <w:lang w:eastAsia="en-AU"/>
        </w:rPr>
        <w:drawing>
          <wp:inline distT="0" distB="0" distL="0" distR="0" wp14:anchorId="19AD9071" wp14:editId="328AF4C7">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17477C" w:rsidRDefault="0048364F" w:rsidP="0048364F">
      <w:pPr>
        <w:rPr>
          <w:sz w:val="19"/>
        </w:rPr>
      </w:pPr>
    </w:p>
    <w:p w:rsidR="0048364F" w:rsidRPr="0017477C" w:rsidRDefault="00BB75F0" w:rsidP="0048364F">
      <w:pPr>
        <w:pStyle w:val="ShortT"/>
      </w:pPr>
      <w:r w:rsidRPr="0017477C">
        <w:t>Public Service Classification Amendment (Work Level Standard</w:t>
      </w:r>
      <w:r w:rsidR="001566DF" w:rsidRPr="0017477C">
        <w:t xml:space="preserve">s and Other </w:t>
      </w:r>
      <w:bookmarkStart w:id="0" w:name="_GoBack"/>
      <w:bookmarkEnd w:id="0"/>
      <w:r w:rsidR="001566DF" w:rsidRPr="0017477C">
        <w:t>Measures) Rule</w:t>
      </w:r>
      <w:r w:rsidR="0017477C" w:rsidRPr="0017477C">
        <w:t> </w:t>
      </w:r>
      <w:r w:rsidR="001566DF" w:rsidRPr="0017477C">
        <w:t>2014</w:t>
      </w:r>
    </w:p>
    <w:p w:rsidR="00BB75F0" w:rsidRPr="0017477C" w:rsidRDefault="00BB75F0" w:rsidP="0003506B">
      <w:pPr>
        <w:pStyle w:val="SignCoverPageStart"/>
        <w:rPr>
          <w:szCs w:val="22"/>
        </w:rPr>
      </w:pPr>
      <w:r w:rsidRPr="0017477C">
        <w:rPr>
          <w:szCs w:val="22"/>
        </w:rPr>
        <w:t xml:space="preserve">I, Stephen Sedgwick AO </w:t>
      </w:r>
      <w:proofErr w:type="spellStart"/>
      <w:r w:rsidRPr="0017477C">
        <w:rPr>
          <w:szCs w:val="22"/>
        </w:rPr>
        <w:t>FIPAA</w:t>
      </w:r>
      <w:proofErr w:type="spellEnd"/>
      <w:r w:rsidRPr="0017477C">
        <w:rPr>
          <w:szCs w:val="22"/>
        </w:rPr>
        <w:t>, Australian Public Service Commissioner, make the following rule.</w:t>
      </w:r>
    </w:p>
    <w:p w:rsidR="00BB75F0" w:rsidRPr="0017477C" w:rsidRDefault="00BB75F0" w:rsidP="0003506B">
      <w:pPr>
        <w:keepNext/>
        <w:spacing w:before="300" w:line="240" w:lineRule="atLeast"/>
        <w:ind w:right="397"/>
        <w:jc w:val="both"/>
        <w:rPr>
          <w:szCs w:val="22"/>
        </w:rPr>
      </w:pPr>
      <w:r w:rsidRPr="0017477C">
        <w:rPr>
          <w:szCs w:val="22"/>
        </w:rPr>
        <w:t>Dated</w:t>
      </w:r>
      <w:bookmarkStart w:id="1" w:name="BKCheck15B_1"/>
      <w:bookmarkEnd w:id="1"/>
      <w:r w:rsidR="008A71D1">
        <w:rPr>
          <w:szCs w:val="22"/>
        </w:rPr>
        <w:t xml:space="preserve"> </w:t>
      </w:r>
      <w:r w:rsidRPr="0017477C">
        <w:rPr>
          <w:szCs w:val="22"/>
        </w:rPr>
        <w:fldChar w:fldCharType="begin"/>
      </w:r>
      <w:r w:rsidRPr="0017477C">
        <w:rPr>
          <w:szCs w:val="22"/>
        </w:rPr>
        <w:instrText xml:space="preserve"> DOCPROPERTY  DateMade </w:instrText>
      </w:r>
      <w:r w:rsidRPr="0017477C">
        <w:rPr>
          <w:szCs w:val="22"/>
        </w:rPr>
        <w:fldChar w:fldCharType="separate"/>
      </w:r>
      <w:r w:rsidR="008A71D1">
        <w:rPr>
          <w:szCs w:val="22"/>
        </w:rPr>
        <w:t>13 November 2014</w:t>
      </w:r>
      <w:r w:rsidRPr="0017477C">
        <w:rPr>
          <w:szCs w:val="22"/>
        </w:rPr>
        <w:fldChar w:fldCharType="end"/>
      </w:r>
    </w:p>
    <w:p w:rsidR="00BB75F0" w:rsidRPr="0017477C" w:rsidRDefault="00BB75F0" w:rsidP="0003506B">
      <w:pPr>
        <w:keepNext/>
        <w:tabs>
          <w:tab w:val="left" w:pos="3402"/>
        </w:tabs>
        <w:spacing w:before="1440" w:line="300" w:lineRule="atLeast"/>
        <w:ind w:right="397"/>
        <w:rPr>
          <w:szCs w:val="22"/>
        </w:rPr>
      </w:pPr>
      <w:r w:rsidRPr="0017477C">
        <w:rPr>
          <w:szCs w:val="22"/>
        </w:rPr>
        <w:t>Stephen Sedgwick</w:t>
      </w:r>
    </w:p>
    <w:p w:rsidR="00BB75F0" w:rsidRPr="0017477C" w:rsidRDefault="00BB75F0" w:rsidP="0003506B">
      <w:pPr>
        <w:pStyle w:val="SignCoverPageEnd"/>
        <w:rPr>
          <w:szCs w:val="22"/>
        </w:rPr>
      </w:pPr>
      <w:r w:rsidRPr="0017477C">
        <w:rPr>
          <w:szCs w:val="22"/>
        </w:rPr>
        <w:t>Australian Public Service Commissioner</w:t>
      </w:r>
    </w:p>
    <w:p w:rsidR="00BB75F0" w:rsidRPr="0017477C" w:rsidRDefault="00BB75F0" w:rsidP="00BB75F0"/>
    <w:p w:rsidR="0048364F" w:rsidRPr="0017477C" w:rsidRDefault="0048364F" w:rsidP="0048364F">
      <w:pPr>
        <w:pStyle w:val="Header"/>
        <w:tabs>
          <w:tab w:val="clear" w:pos="4150"/>
          <w:tab w:val="clear" w:pos="8307"/>
        </w:tabs>
      </w:pPr>
      <w:r w:rsidRPr="0017477C">
        <w:rPr>
          <w:rStyle w:val="CharAmSchNo"/>
        </w:rPr>
        <w:t xml:space="preserve"> </w:t>
      </w:r>
      <w:r w:rsidRPr="0017477C">
        <w:rPr>
          <w:rStyle w:val="CharAmSchText"/>
        </w:rPr>
        <w:t xml:space="preserve"> </w:t>
      </w:r>
    </w:p>
    <w:p w:rsidR="0048364F" w:rsidRPr="0017477C" w:rsidRDefault="0048364F" w:rsidP="0048364F">
      <w:pPr>
        <w:pStyle w:val="Header"/>
        <w:tabs>
          <w:tab w:val="clear" w:pos="4150"/>
          <w:tab w:val="clear" w:pos="8307"/>
        </w:tabs>
      </w:pPr>
      <w:r w:rsidRPr="0017477C">
        <w:rPr>
          <w:rStyle w:val="CharAmPartNo"/>
        </w:rPr>
        <w:t xml:space="preserve"> </w:t>
      </w:r>
      <w:r w:rsidRPr="0017477C">
        <w:rPr>
          <w:rStyle w:val="CharAmPartText"/>
        </w:rPr>
        <w:t xml:space="preserve"> </w:t>
      </w:r>
    </w:p>
    <w:p w:rsidR="0048364F" w:rsidRPr="0017477C" w:rsidRDefault="0048364F" w:rsidP="0048364F">
      <w:pPr>
        <w:sectPr w:rsidR="0048364F" w:rsidRPr="0017477C" w:rsidSect="007A3224">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17477C" w:rsidRDefault="0048364F" w:rsidP="0003506B">
      <w:pPr>
        <w:rPr>
          <w:sz w:val="36"/>
        </w:rPr>
      </w:pPr>
      <w:r w:rsidRPr="0017477C">
        <w:rPr>
          <w:sz w:val="36"/>
        </w:rPr>
        <w:lastRenderedPageBreak/>
        <w:t>Contents</w:t>
      </w:r>
    </w:p>
    <w:bookmarkStart w:id="2" w:name="BKCheck15B_2"/>
    <w:bookmarkEnd w:id="2"/>
    <w:p w:rsidR="0017477C" w:rsidRPr="0017477C" w:rsidRDefault="0017477C">
      <w:pPr>
        <w:pStyle w:val="TOC5"/>
        <w:rPr>
          <w:rFonts w:asciiTheme="minorHAnsi" w:eastAsiaTheme="minorEastAsia" w:hAnsiTheme="minorHAnsi" w:cstheme="minorBidi"/>
          <w:noProof/>
          <w:kern w:val="0"/>
          <w:sz w:val="22"/>
          <w:szCs w:val="22"/>
        </w:rPr>
      </w:pPr>
      <w:r w:rsidRPr="0017477C">
        <w:fldChar w:fldCharType="begin"/>
      </w:r>
      <w:r w:rsidRPr="0017477C">
        <w:instrText xml:space="preserve"> TOC \o "1-9" </w:instrText>
      </w:r>
      <w:r w:rsidRPr="0017477C">
        <w:fldChar w:fldCharType="separate"/>
      </w:r>
      <w:r w:rsidRPr="0017477C">
        <w:rPr>
          <w:noProof/>
        </w:rPr>
        <w:t>1</w:t>
      </w:r>
      <w:r w:rsidRPr="0017477C">
        <w:rPr>
          <w:noProof/>
        </w:rPr>
        <w:tab/>
        <w:t>Name</w:t>
      </w:r>
      <w:r w:rsidRPr="0017477C">
        <w:rPr>
          <w:noProof/>
        </w:rPr>
        <w:tab/>
      </w:r>
      <w:r w:rsidRPr="0017477C">
        <w:rPr>
          <w:noProof/>
        </w:rPr>
        <w:fldChar w:fldCharType="begin"/>
      </w:r>
      <w:r w:rsidRPr="0017477C">
        <w:rPr>
          <w:noProof/>
        </w:rPr>
        <w:instrText xml:space="preserve"> PAGEREF _Toc403482512 \h </w:instrText>
      </w:r>
      <w:r w:rsidRPr="0017477C">
        <w:rPr>
          <w:noProof/>
        </w:rPr>
      </w:r>
      <w:r w:rsidRPr="0017477C">
        <w:rPr>
          <w:noProof/>
        </w:rPr>
        <w:fldChar w:fldCharType="separate"/>
      </w:r>
      <w:r w:rsidR="008A71D1">
        <w:rPr>
          <w:noProof/>
        </w:rPr>
        <w:t>1</w:t>
      </w:r>
      <w:r w:rsidRPr="0017477C">
        <w:rPr>
          <w:noProof/>
        </w:rPr>
        <w:fldChar w:fldCharType="end"/>
      </w:r>
    </w:p>
    <w:p w:rsidR="0017477C" w:rsidRPr="0017477C" w:rsidRDefault="0017477C">
      <w:pPr>
        <w:pStyle w:val="TOC5"/>
        <w:rPr>
          <w:rFonts w:asciiTheme="minorHAnsi" w:eastAsiaTheme="minorEastAsia" w:hAnsiTheme="minorHAnsi" w:cstheme="minorBidi"/>
          <w:noProof/>
          <w:kern w:val="0"/>
          <w:sz w:val="22"/>
          <w:szCs w:val="22"/>
        </w:rPr>
      </w:pPr>
      <w:r w:rsidRPr="0017477C">
        <w:rPr>
          <w:noProof/>
        </w:rPr>
        <w:t>2</w:t>
      </w:r>
      <w:r w:rsidRPr="0017477C">
        <w:rPr>
          <w:noProof/>
        </w:rPr>
        <w:tab/>
        <w:t>Commencement</w:t>
      </w:r>
      <w:r w:rsidRPr="0017477C">
        <w:rPr>
          <w:noProof/>
        </w:rPr>
        <w:tab/>
      </w:r>
      <w:r w:rsidRPr="0017477C">
        <w:rPr>
          <w:noProof/>
        </w:rPr>
        <w:fldChar w:fldCharType="begin"/>
      </w:r>
      <w:r w:rsidRPr="0017477C">
        <w:rPr>
          <w:noProof/>
        </w:rPr>
        <w:instrText xml:space="preserve"> PAGEREF _Toc403482513 \h </w:instrText>
      </w:r>
      <w:r w:rsidRPr="0017477C">
        <w:rPr>
          <w:noProof/>
        </w:rPr>
      </w:r>
      <w:r w:rsidRPr="0017477C">
        <w:rPr>
          <w:noProof/>
        </w:rPr>
        <w:fldChar w:fldCharType="separate"/>
      </w:r>
      <w:r w:rsidR="008A71D1">
        <w:rPr>
          <w:noProof/>
        </w:rPr>
        <w:t>1</w:t>
      </w:r>
      <w:r w:rsidRPr="0017477C">
        <w:rPr>
          <w:noProof/>
        </w:rPr>
        <w:fldChar w:fldCharType="end"/>
      </w:r>
    </w:p>
    <w:p w:rsidR="0017477C" w:rsidRPr="0017477C" w:rsidRDefault="0017477C">
      <w:pPr>
        <w:pStyle w:val="TOC5"/>
        <w:rPr>
          <w:rFonts w:asciiTheme="minorHAnsi" w:eastAsiaTheme="minorEastAsia" w:hAnsiTheme="minorHAnsi" w:cstheme="minorBidi"/>
          <w:noProof/>
          <w:kern w:val="0"/>
          <w:sz w:val="22"/>
          <w:szCs w:val="22"/>
        </w:rPr>
      </w:pPr>
      <w:r w:rsidRPr="0017477C">
        <w:rPr>
          <w:noProof/>
        </w:rPr>
        <w:t>3</w:t>
      </w:r>
      <w:r w:rsidRPr="0017477C">
        <w:rPr>
          <w:noProof/>
        </w:rPr>
        <w:tab/>
        <w:t>Authority</w:t>
      </w:r>
      <w:r w:rsidRPr="0017477C">
        <w:rPr>
          <w:noProof/>
        </w:rPr>
        <w:tab/>
      </w:r>
      <w:r w:rsidRPr="0017477C">
        <w:rPr>
          <w:noProof/>
        </w:rPr>
        <w:fldChar w:fldCharType="begin"/>
      </w:r>
      <w:r w:rsidRPr="0017477C">
        <w:rPr>
          <w:noProof/>
        </w:rPr>
        <w:instrText xml:space="preserve"> PAGEREF _Toc403482514 \h </w:instrText>
      </w:r>
      <w:r w:rsidRPr="0017477C">
        <w:rPr>
          <w:noProof/>
        </w:rPr>
      </w:r>
      <w:r w:rsidRPr="0017477C">
        <w:rPr>
          <w:noProof/>
        </w:rPr>
        <w:fldChar w:fldCharType="separate"/>
      </w:r>
      <w:r w:rsidR="008A71D1">
        <w:rPr>
          <w:noProof/>
        </w:rPr>
        <w:t>1</w:t>
      </w:r>
      <w:r w:rsidRPr="0017477C">
        <w:rPr>
          <w:noProof/>
        </w:rPr>
        <w:fldChar w:fldCharType="end"/>
      </w:r>
    </w:p>
    <w:p w:rsidR="0017477C" w:rsidRPr="0017477C" w:rsidRDefault="0017477C">
      <w:pPr>
        <w:pStyle w:val="TOC5"/>
        <w:rPr>
          <w:rFonts w:asciiTheme="minorHAnsi" w:eastAsiaTheme="minorEastAsia" w:hAnsiTheme="minorHAnsi" w:cstheme="minorBidi"/>
          <w:noProof/>
          <w:kern w:val="0"/>
          <w:sz w:val="22"/>
          <w:szCs w:val="22"/>
        </w:rPr>
      </w:pPr>
      <w:r w:rsidRPr="0017477C">
        <w:rPr>
          <w:noProof/>
        </w:rPr>
        <w:t>4</w:t>
      </w:r>
      <w:r w:rsidRPr="0017477C">
        <w:rPr>
          <w:noProof/>
        </w:rPr>
        <w:tab/>
        <w:t>Schedules</w:t>
      </w:r>
      <w:r w:rsidRPr="0017477C">
        <w:rPr>
          <w:noProof/>
        </w:rPr>
        <w:tab/>
      </w:r>
      <w:r w:rsidRPr="0017477C">
        <w:rPr>
          <w:noProof/>
        </w:rPr>
        <w:fldChar w:fldCharType="begin"/>
      </w:r>
      <w:r w:rsidRPr="0017477C">
        <w:rPr>
          <w:noProof/>
        </w:rPr>
        <w:instrText xml:space="preserve"> PAGEREF _Toc403482515 \h </w:instrText>
      </w:r>
      <w:r w:rsidRPr="0017477C">
        <w:rPr>
          <w:noProof/>
        </w:rPr>
      </w:r>
      <w:r w:rsidRPr="0017477C">
        <w:rPr>
          <w:noProof/>
        </w:rPr>
        <w:fldChar w:fldCharType="separate"/>
      </w:r>
      <w:r w:rsidR="008A71D1">
        <w:rPr>
          <w:noProof/>
        </w:rPr>
        <w:t>1</w:t>
      </w:r>
      <w:r w:rsidRPr="0017477C">
        <w:rPr>
          <w:noProof/>
        </w:rPr>
        <w:fldChar w:fldCharType="end"/>
      </w:r>
    </w:p>
    <w:p w:rsidR="0017477C" w:rsidRPr="0017477C" w:rsidRDefault="0017477C">
      <w:pPr>
        <w:pStyle w:val="TOC6"/>
        <w:rPr>
          <w:rFonts w:asciiTheme="minorHAnsi" w:eastAsiaTheme="minorEastAsia" w:hAnsiTheme="minorHAnsi" w:cstheme="minorBidi"/>
          <w:b w:val="0"/>
          <w:noProof/>
          <w:kern w:val="0"/>
          <w:sz w:val="22"/>
          <w:szCs w:val="22"/>
        </w:rPr>
      </w:pPr>
      <w:r w:rsidRPr="0017477C">
        <w:rPr>
          <w:noProof/>
        </w:rPr>
        <w:t>Schedule 1—Amendments</w:t>
      </w:r>
      <w:r w:rsidRPr="0017477C">
        <w:rPr>
          <w:b w:val="0"/>
          <w:noProof/>
          <w:sz w:val="18"/>
        </w:rPr>
        <w:tab/>
      </w:r>
      <w:r w:rsidRPr="0017477C">
        <w:rPr>
          <w:b w:val="0"/>
          <w:noProof/>
          <w:sz w:val="18"/>
        </w:rPr>
        <w:fldChar w:fldCharType="begin"/>
      </w:r>
      <w:r w:rsidRPr="0017477C">
        <w:rPr>
          <w:b w:val="0"/>
          <w:noProof/>
          <w:sz w:val="18"/>
        </w:rPr>
        <w:instrText xml:space="preserve"> PAGEREF _Toc403482516 \h </w:instrText>
      </w:r>
      <w:r w:rsidRPr="0017477C">
        <w:rPr>
          <w:b w:val="0"/>
          <w:noProof/>
          <w:sz w:val="18"/>
        </w:rPr>
      </w:r>
      <w:r w:rsidRPr="0017477C">
        <w:rPr>
          <w:b w:val="0"/>
          <w:noProof/>
          <w:sz w:val="18"/>
        </w:rPr>
        <w:fldChar w:fldCharType="separate"/>
      </w:r>
      <w:r w:rsidR="008A71D1">
        <w:rPr>
          <w:b w:val="0"/>
          <w:noProof/>
          <w:sz w:val="18"/>
        </w:rPr>
        <w:t>2</w:t>
      </w:r>
      <w:r w:rsidRPr="0017477C">
        <w:rPr>
          <w:b w:val="0"/>
          <w:noProof/>
          <w:sz w:val="18"/>
        </w:rPr>
        <w:fldChar w:fldCharType="end"/>
      </w:r>
    </w:p>
    <w:p w:rsidR="0017477C" w:rsidRPr="0017477C" w:rsidRDefault="0017477C">
      <w:pPr>
        <w:pStyle w:val="TOC7"/>
        <w:rPr>
          <w:rFonts w:asciiTheme="minorHAnsi" w:eastAsiaTheme="minorEastAsia" w:hAnsiTheme="minorHAnsi" w:cstheme="minorBidi"/>
          <w:noProof/>
          <w:kern w:val="0"/>
          <w:sz w:val="22"/>
          <w:szCs w:val="22"/>
        </w:rPr>
      </w:pPr>
      <w:r w:rsidRPr="0017477C">
        <w:rPr>
          <w:noProof/>
        </w:rPr>
        <w:t>Part 1—Main amendments</w:t>
      </w:r>
      <w:r w:rsidRPr="0017477C">
        <w:rPr>
          <w:noProof/>
          <w:sz w:val="18"/>
        </w:rPr>
        <w:tab/>
      </w:r>
      <w:r w:rsidRPr="0017477C">
        <w:rPr>
          <w:noProof/>
          <w:sz w:val="18"/>
        </w:rPr>
        <w:fldChar w:fldCharType="begin"/>
      </w:r>
      <w:r w:rsidRPr="0017477C">
        <w:rPr>
          <w:noProof/>
          <w:sz w:val="18"/>
        </w:rPr>
        <w:instrText xml:space="preserve"> PAGEREF _Toc403482517 \h </w:instrText>
      </w:r>
      <w:r w:rsidRPr="0017477C">
        <w:rPr>
          <w:noProof/>
          <w:sz w:val="18"/>
        </w:rPr>
      </w:r>
      <w:r w:rsidRPr="0017477C">
        <w:rPr>
          <w:noProof/>
          <w:sz w:val="18"/>
        </w:rPr>
        <w:fldChar w:fldCharType="separate"/>
      </w:r>
      <w:r w:rsidR="008A71D1">
        <w:rPr>
          <w:noProof/>
          <w:sz w:val="18"/>
        </w:rPr>
        <w:t>2</w:t>
      </w:r>
      <w:r w:rsidRPr="0017477C">
        <w:rPr>
          <w:noProof/>
          <w:sz w:val="18"/>
        </w:rPr>
        <w:fldChar w:fldCharType="end"/>
      </w:r>
    </w:p>
    <w:p w:rsidR="0017477C" w:rsidRPr="0017477C" w:rsidRDefault="0017477C">
      <w:pPr>
        <w:pStyle w:val="TOC9"/>
        <w:rPr>
          <w:rFonts w:asciiTheme="minorHAnsi" w:eastAsiaTheme="minorEastAsia" w:hAnsiTheme="minorHAnsi" w:cstheme="minorBidi"/>
          <w:i w:val="0"/>
          <w:noProof/>
          <w:kern w:val="0"/>
          <w:sz w:val="22"/>
          <w:szCs w:val="22"/>
        </w:rPr>
      </w:pPr>
      <w:r w:rsidRPr="0017477C">
        <w:rPr>
          <w:noProof/>
        </w:rPr>
        <w:t>Public Service Classification Rules 2000</w:t>
      </w:r>
      <w:r w:rsidRPr="0017477C">
        <w:rPr>
          <w:i w:val="0"/>
          <w:noProof/>
          <w:sz w:val="18"/>
        </w:rPr>
        <w:tab/>
      </w:r>
      <w:r w:rsidRPr="0017477C">
        <w:rPr>
          <w:i w:val="0"/>
          <w:noProof/>
          <w:sz w:val="18"/>
        </w:rPr>
        <w:fldChar w:fldCharType="begin"/>
      </w:r>
      <w:r w:rsidRPr="0017477C">
        <w:rPr>
          <w:i w:val="0"/>
          <w:noProof/>
          <w:sz w:val="18"/>
        </w:rPr>
        <w:instrText xml:space="preserve"> PAGEREF _Toc403482518 \h </w:instrText>
      </w:r>
      <w:r w:rsidRPr="0017477C">
        <w:rPr>
          <w:i w:val="0"/>
          <w:noProof/>
          <w:sz w:val="18"/>
        </w:rPr>
      </w:r>
      <w:r w:rsidRPr="0017477C">
        <w:rPr>
          <w:i w:val="0"/>
          <w:noProof/>
          <w:sz w:val="18"/>
        </w:rPr>
        <w:fldChar w:fldCharType="separate"/>
      </w:r>
      <w:r w:rsidR="008A71D1">
        <w:rPr>
          <w:i w:val="0"/>
          <w:noProof/>
          <w:sz w:val="18"/>
        </w:rPr>
        <w:t>2</w:t>
      </w:r>
      <w:r w:rsidRPr="0017477C">
        <w:rPr>
          <w:i w:val="0"/>
          <w:noProof/>
          <w:sz w:val="18"/>
        </w:rPr>
        <w:fldChar w:fldCharType="end"/>
      </w:r>
    </w:p>
    <w:p w:rsidR="0017477C" w:rsidRPr="0017477C" w:rsidRDefault="0017477C">
      <w:pPr>
        <w:pStyle w:val="TOC7"/>
        <w:rPr>
          <w:rFonts w:asciiTheme="minorHAnsi" w:eastAsiaTheme="minorEastAsia" w:hAnsiTheme="minorHAnsi" w:cstheme="minorBidi"/>
          <w:noProof/>
          <w:kern w:val="0"/>
          <w:sz w:val="22"/>
          <w:szCs w:val="22"/>
        </w:rPr>
      </w:pPr>
      <w:r w:rsidRPr="0017477C">
        <w:rPr>
          <w:noProof/>
        </w:rPr>
        <w:t>Part 2—Other amendments</w:t>
      </w:r>
      <w:r w:rsidRPr="0017477C">
        <w:rPr>
          <w:noProof/>
          <w:sz w:val="18"/>
        </w:rPr>
        <w:tab/>
      </w:r>
      <w:r w:rsidRPr="0017477C">
        <w:rPr>
          <w:noProof/>
          <w:sz w:val="18"/>
        </w:rPr>
        <w:fldChar w:fldCharType="begin"/>
      </w:r>
      <w:r w:rsidRPr="0017477C">
        <w:rPr>
          <w:noProof/>
          <w:sz w:val="18"/>
        </w:rPr>
        <w:instrText xml:space="preserve"> PAGEREF _Toc403482521 \h </w:instrText>
      </w:r>
      <w:r w:rsidRPr="0017477C">
        <w:rPr>
          <w:noProof/>
          <w:sz w:val="18"/>
        </w:rPr>
      </w:r>
      <w:r w:rsidRPr="0017477C">
        <w:rPr>
          <w:noProof/>
          <w:sz w:val="18"/>
        </w:rPr>
        <w:fldChar w:fldCharType="separate"/>
      </w:r>
      <w:r w:rsidR="008A71D1">
        <w:rPr>
          <w:noProof/>
          <w:sz w:val="18"/>
        </w:rPr>
        <w:t>4</w:t>
      </w:r>
      <w:r w:rsidRPr="0017477C">
        <w:rPr>
          <w:noProof/>
          <w:sz w:val="18"/>
        </w:rPr>
        <w:fldChar w:fldCharType="end"/>
      </w:r>
    </w:p>
    <w:p w:rsidR="0017477C" w:rsidRPr="0017477C" w:rsidRDefault="0017477C">
      <w:pPr>
        <w:pStyle w:val="TOC9"/>
        <w:rPr>
          <w:rFonts w:asciiTheme="minorHAnsi" w:eastAsiaTheme="minorEastAsia" w:hAnsiTheme="minorHAnsi" w:cstheme="minorBidi"/>
          <w:i w:val="0"/>
          <w:noProof/>
          <w:kern w:val="0"/>
          <w:sz w:val="22"/>
          <w:szCs w:val="22"/>
        </w:rPr>
      </w:pPr>
      <w:r w:rsidRPr="0017477C">
        <w:rPr>
          <w:noProof/>
        </w:rPr>
        <w:t>Public Service Classification Rules 2000</w:t>
      </w:r>
      <w:r w:rsidRPr="0017477C">
        <w:rPr>
          <w:i w:val="0"/>
          <w:noProof/>
          <w:sz w:val="18"/>
        </w:rPr>
        <w:tab/>
      </w:r>
      <w:r w:rsidRPr="0017477C">
        <w:rPr>
          <w:i w:val="0"/>
          <w:noProof/>
          <w:sz w:val="18"/>
        </w:rPr>
        <w:fldChar w:fldCharType="begin"/>
      </w:r>
      <w:r w:rsidRPr="0017477C">
        <w:rPr>
          <w:i w:val="0"/>
          <w:noProof/>
          <w:sz w:val="18"/>
        </w:rPr>
        <w:instrText xml:space="preserve"> PAGEREF _Toc403482522 \h </w:instrText>
      </w:r>
      <w:r w:rsidRPr="0017477C">
        <w:rPr>
          <w:i w:val="0"/>
          <w:noProof/>
          <w:sz w:val="18"/>
        </w:rPr>
      </w:r>
      <w:r w:rsidRPr="0017477C">
        <w:rPr>
          <w:i w:val="0"/>
          <w:noProof/>
          <w:sz w:val="18"/>
        </w:rPr>
        <w:fldChar w:fldCharType="separate"/>
      </w:r>
      <w:r w:rsidR="008A71D1">
        <w:rPr>
          <w:i w:val="0"/>
          <w:noProof/>
          <w:sz w:val="18"/>
        </w:rPr>
        <w:t>4</w:t>
      </w:r>
      <w:r w:rsidRPr="0017477C">
        <w:rPr>
          <w:i w:val="0"/>
          <w:noProof/>
          <w:sz w:val="18"/>
        </w:rPr>
        <w:fldChar w:fldCharType="end"/>
      </w:r>
    </w:p>
    <w:p w:rsidR="0048364F" w:rsidRPr="0017477C" w:rsidRDefault="0017477C" w:rsidP="0048364F">
      <w:r w:rsidRPr="0017477C">
        <w:fldChar w:fldCharType="end"/>
      </w:r>
    </w:p>
    <w:p w:rsidR="0048364F" w:rsidRPr="0017477C" w:rsidRDefault="0048364F" w:rsidP="0048364F">
      <w:pPr>
        <w:sectPr w:rsidR="0048364F" w:rsidRPr="0017477C" w:rsidSect="007A3224">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17477C" w:rsidRDefault="0048364F" w:rsidP="0048364F">
      <w:pPr>
        <w:pStyle w:val="ActHead5"/>
      </w:pPr>
      <w:bookmarkStart w:id="3" w:name="_Toc403482512"/>
      <w:r w:rsidRPr="0017477C">
        <w:rPr>
          <w:rStyle w:val="CharSectno"/>
        </w:rPr>
        <w:lastRenderedPageBreak/>
        <w:t>1</w:t>
      </w:r>
      <w:r w:rsidRPr="0017477C">
        <w:t xml:space="preserve">  </w:t>
      </w:r>
      <w:r w:rsidR="004F676E" w:rsidRPr="0017477C">
        <w:t>Name</w:t>
      </w:r>
      <w:bookmarkEnd w:id="3"/>
    </w:p>
    <w:p w:rsidR="0048364F" w:rsidRPr="0017477C" w:rsidRDefault="0048364F" w:rsidP="0048364F">
      <w:pPr>
        <w:pStyle w:val="subsection"/>
      </w:pPr>
      <w:r w:rsidRPr="0017477C">
        <w:tab/>
      </w:r>
      <w:r w:rsidRPr="0017477C">
        <w:tab/>
        <w:t xml:space="preserve">This </w:t>
      </w:r>
      <w:r w:rsidR="00613EAD" w:rsidRPr="0017477C">
        <w:t>is</w:t>
      </w:r>
      <w:r w:rsidRPr="0017477C">
        <w:t xml:space="preserve"> the </w:t>
      </w:r>
      <w:bookmarkStart w:id="4" w:name="BKCheck15B_3"/>
      <w:bookmarkEnd w:id="4"/>
      <w:r w:rsidR="00414ADE" w:rsidRPr="0017477C">
        <w:rPr>
          <w:i/>
        </w:rPr>
        <w:fldChar w:fldCharType="begin"/>
      </w:r>
      <w:r w:rsidR="00414ADE" w:rsidRPr="0017477C">
        <w:rPr>
          <w:i/>
        </w:rPr>
        <w:instrText xml:space="preserve"> STYLEREF  ShortT </w:instrText>
      </w:r>
      <w:r w:rsidR="00414ADE" w:rsidRPr="0017477C">
        <w:rPr>
          <w:i/>
        </w:rPr>
        <w:fldChar w:fldCharType="separate"/>
      </w:r>
      <w:r w:rsidR="008A71D1">
        <w:rPr>
          <w:i/>
          <w:noProof/>
        </w:rPr>
        <w:t>Public Service Classification Amendment (Work Level Standards and Other Measures) Rule 2014</w:t>
      </w:r>
      <w:r w:rsidR="00414ADE" w:rsidRPr="0017477C">
        <w:rPr>
          <w:i/>
        </w:rPr>
        <w:fldChar w:fldCharType="end"/>
      </w:r>
      <w:r w:rsidRPr="0017477C">
        <w:t>.</w:t>
      </w:r>
    </w:p>
    <w:p w:rsidR="0048364F" w:rsidRPr="0017477C" w:rsidRDefault="0048364F" w:rsidP="0048364F">
      <w:pPr>
        <w:pStyle w:val="ActHead5"/>
      </w:pPr>
      <w:bookmarkStart w:id="5" w:name="_Toc403482513"/>
      <w:r w:rsidRPr="0017477C">
        <w:rPr>
          <w:rStyle w:val="CharSectno"/>
        </w:rPr>
        <w:t>2</w:t>
      </w:r>
      <w:r w:rsidRPr="0017477C">
        <w:t xml:space="preserve">  Commencement</w:t>
      </w:r>
      <w:bookmarkEnd w:id="5"/>
    </w:p>
    <w:p w:rsidR="004F676E" w:rsidRPr="0017477C" w:rsidRDefault="004F676E" w:rsidP="004F676E">
      <w:pPr>
        <w:pStyle w:val="subsection"/>
      </w:pPr>
      <w:r w:rsidRPr="0017477C">
        <w:tab/>
      </w:r>
      <w:r w:rsidRPr="0017477C">
        <w:tab/>
        <w:t>Th</w:t>
      </w:r>
      <w:r w:rsidR="00562A58" w:rsidRPr="0017477C">
        <w:t>is</w:t>
      </w:r>
      <w:r w:rsidRPr="0017477C">
        <w:t xml:space="preserve"> </w:t>
      </w:r>
      <w:r w:rsidR="005D168D" w:rsidRPr="0017477C">
        <w:t>instrument</w:t>
      </w:r>
      <w:r w:rsidRPr="0017477C">
        <w:t xml:space="preserve"> commence</w:t>
      </w:r>
      <w:r w:rsidR="00562A58" w:rsidRPr="0017477C">
        <w:t>s</w:t>
      </w:r>
      <w:r w:rsidRPr="0017477C">
        <w:t xml:space="preserve"> on</w:t>
      </w:r>
      <w:r w:rsidR="001A3B9F" w:rsidRPr="0017477C">
        <w:t xml:space="preserve"> </w:t>
      </w:r>
      <w:r w:rsidR="00237909" w:rsidRPr="0017477C">
        <w:t>1</w:t>
      </w:r>
      <w:r w:rsidR="0017477C" w:rsidRPr="0017477C">
        <w:t> </w:t>
      </w:r>
      <w:r w:rsidR="00237909" w:rsidRPr="0017477C">
        <w:t>December 2014</w:t>
      </w:r>
      <w:r w:rsidRPr="0017477C">
        <w:t>.</w:t>
      </w:r>
    </w:p>
    <w:p w:rsidR="00BF6650" w:rsidRPr="0017477C" w:rsidRDefault="00BF6650" w:rsidP="00BF6650">
      <w:pPr>
        <w:pStyle w:val="ActHead5"/>
      </w:pPr>
      <w:bookmarkStart w:id="6" w:name="_Toc403482514"/>
      <w:r w:rsidRPr="0017477C">
        <w:rPr>
          <w:rStyle w:val="CharSectno"/>
        </w:rPr>
        <w:t>3</w:t>
      </w:r>
      <w:r w:rsidRPr="0017477C">
        <w:t xml:space="preserve">  Authority</w:t>
      </w:r>
      <w:bookmarkEnd w:id="6"/>
    </w:p>
    <w:p w:rsidR="00BF6650" w:rsidRPr="0017477C" w:rsidRDefault="00BF6650" w:rsidP="00BF6650">
      <w:pPr>
        <w:pStyle w:val="subsection"/>
      </w:pPr>
      <w:r w:rsidRPr="0017477C">
        <w:tab/>
      </w:r>
      <w:r w:rsidRPr="0017477C">
        <w:tab/>
        <w:t xml:space="preserve">This </w:t>
      </w:r>
      <w:r w:rsidR="005D168D" w:rsidRPr="0017477C">
        <w:t>instrument</w:t>
      </w:r>
      <w:r w:rsidRPr="0017477C">
        <w:t xml:space="preserve"> is made under </w:t>
      </w:r>
      <w:r w:rsidR="00BB75F0" w:rsidRPr="0017477C">
        <w:t>subsection</w:t>
      </w:r>
      <w:r w:rsidR="0017477C" w:rsidRPr="0017477C">
        <w:t> </w:t>
      </w:r>
      <w:r w:rsidR="00BB75F0" w:rsidRPr="0017477C">
        <w:t>23(1) of the</w:t>
      </w:r>
      <w:r w:rsidR="00BB75F0" w:rsidRPr="0017477C">
        <w:rPr>
          <w:i/>
        </w:rPr>
        <w:t xml:space="preserve"> Public Service Act 1999</w:t>
      </w:r>
      <w:r w:rsidR="00546FA3" w:rsidRPr="0017477C">
        <w:rPr>
          <w:i/>
        </w:rPr>
        <w:t>.</w:t>
      </w:r>
    </w:p>
    <w:p w:rsidR="00557C7A" w:rsidRPr="0017477C" w:rsidRDefault="00BF6650" w:rsidP="00557C7A">
      <w:pPr>
        <w:pStyle w:val="ActHead5"/>
      </w:pPr>
      <w:bookmarkStart w:id="7" w:name="_Toc403482515"/>
      <w:r w:rsidRPr="0017477C">
        <w:rPr>
          <w:rStyle w:val="CharSectno"/>
        </w:rPr>
        <w:t>4</w:t>
      </w:r>
      <w:r w:rsidR="00557C7A" w:rsidRPr="0017477C">
        <w:t xml:space="preserve">  </w:t>
      </w:r>
      <w:r w:rsidR="00083F48" w:rsidRPr="0017477C">
        <w:t>Schedules</w:t>
      </w:r>
      <w:bookmarkEnd w:id="7"/>
    </w:p>
    <w:p w:rsidR="00557C7A" w:rsidRPr="0017477C" w:rsidRDefault="00557C7A" w:rsidP="00557C7A">
      <w:pPr>
        <w:pStyle w:val="subsection"/>
      </w:pPr>
      <w:r w:rsidRPr="0017477C">
        <w:tab/>
      </w:r>
      <w:r w:rsidRPr="0017477C">
        <w:tab/>
      </w:r>
      <w:r w:rsidR="00083F48" w:rsidRPr="0017477C">
        <w:t xml:space="preserve">Each </w:t>
      </w:r>
      <w:r w:rsidR="00160BD7" w:rsidRPr="0017477C">
        <w:t>instrument</w:t>
      </w:r>
      <w:r w:rsidR="00083F48" w:rsidRPr="0017477C">
        <w:t xml:space="preserve"> that is specified in a Schedule to this</w:t>
      </w:r>
      <w:r w:rsidR="00160BD7" w:rsidRPr="0017477C">
        <w:t xml:space="preserve"> instrument</w:t>
      </w:r>
      <w:r w:rsidR="00083F48" w:rsidRPr="0017477C">
        <w:t xml:space="preserve"> is amended or repealed as set out in the applicable items in the Schedule concerned, and any other item in a Schedule to this </w:t>
      </w:r>
      <w:r w:rsidR="00160BD7" w:rsidRPr="0017477C">
        <w:t>instrument</w:t>
      </w:r>
      <w:r w:rsidR="00083F48" w:rsidRPr="0017477C">
        <w:t xml:space="preserve"> has effect according to its terms.</w:t>
      </w:r>
    </w:p>
    <w:p w:rsidR="0048364F" w:rsidRPr="0017477C" w:rsidRDefault="0048364F" w:rsidP="009C5989">
      <w:pPr>
        <w:pStyle w:val="ActHead6"/>
        <w:pageBreakBefore/>
      </w:pPr>
      <w:bookmarkStart w:id="8" w:name="_Toc403482516"/>
      <w:bookmarkStart w:id="9" w:name="opcAmSched"/>
      <w:bookmarkStart w:id="10" w:name="opcCurrentFind"/>
      <w:r w:rsidRPr="0017477C">
        <w:rPr>
          <w:rStyle w:val="CharAmSchNo"/>
        </w:rPr>
        <w:lastRenderedPageBreak/>
        <w:t>Schedule</w:t>
      </w:r>
      <w:r w:rsidR="0017477C" w:rsidRPr="0017477C">
        <w:rPr>
          <w:rStyle w:val="CharAmSchNo"/>
        </w:rPr>
        <w:t> </w:t>
      </w:r>
      <w:r w:rsidRPr="0017477C">
        <w:rPr>
          <w:rStyle w:val="CharAmSchNo"/>
        </w:rPr>
        <w:t>1</w:t>
      </w:r>
      <w:r w:rsidRPr="0017477C">
        <w:t>—</w:t>
      </w:r>
      <w:r w:rsidR="00460499" w:rsidRPr="0017477C">
        <w:rPr>
          <w:rStyle w:val="CharAmSchText"/>
        </w:rPr>
        <w:t>Amendments</w:t>
      </w:r>
      <w:bookmarkEnd w:id="8"/>
    </w:p>
    <w:p w:rsidR="00BA1F1D" w:rsidRPr="0017477C" w:rsidRDefault="00BA1F1D" w:rsidP="00BA1F1D">
      <w:pPr>
        <w:pStyle w:val="ActHead7"/>
      </w:pPr>
      <w:bookmarkStart w:id="11" w:name="_Toc403482517"/>
      <w:bookmarkEnd w:id="9"/>
      <w:bookmarkEnd w:id="10"/>
      <w:r w:rsidRPr="0017477C">
        <w:rPr>
          <w:rStyle w:val="CharAmPartNo"/>
        </w:rPr>
        <w:t>Part</w:t>
      </w:r>
      <w:r w:rsidR="0017477C" w:rsidRPr="0017477C">
        <w:rPr>
          <w:rStyle w:val="CharAmPartNo"/>
        </w:rPr>
        <w:t> </w:t>
      </w:r>
      <w:r w:rsidRPr="0017477C">
        <w:rPr>
          <w:rStyle w:val="CharAmPartNo"/>
        </w:rPr>
        <w:t>1</w:t>
      </w:r>
      <w:r w:rsidRPr="0017477C">
        <w:t>—</w:t>
      </w:r>
      <w:r w:rsidRPr="0017477C">
        <w:rPr>
          <w:rStyle w:val="CharAmPartText"/>
        </w:rPr>
        <w:t>Main amendments</w:t>
      </w:r>
      <w:bookmarkEnd w:id="11"/>
    </w:p>
    <w:p w:rsidR="004F1A46" w:rsidRPr="0017477C" w:rsidRDefault="004F1A46" w:rsidP="004F1A46">
      <w:pPr>
        <w:pStyle w:val="ActHead9"/>
      </w:pPr>
      <w:bookmarkStart w:id="12" w:name="_Toc403482518"/>
      <w:r w:rsidRPr="0017477C">
        <w:t>Public Service Classification Rules</w:t>
      </w:r>
      <w:r w:rsidR="0017477C" w:rsidRPr="0017477C">
        <w:t> </w:t>
      </w:r>
      <w:r w:rsidRPr="0017477C">
        <w:t>2000</w:t>
      </w:r>
      <w:bookmarkEnd w:id="12"/>
    </w:p>
    <w:p w:rsidR="0084172C" w:rsidRPr="0017477C" w:rsidRDefault="00003884" w:rsidP="007A6863">
      <w:pPr>
        <w:pStyle w:val="ItemHead"/>
      </w:pPr>
      <w:r w:rsidRPr="0017477C">
        <w:t>1</w:t>
      </w:r>
      <w:r w:rsidR="00BB6E79" w:rsidRPr="0017477C">
        <w:t xml:space="preserve">  </w:t>
      </w:r>
      <w:proofErr w:type="spellStart"/>
      <w:r w:rsidR="00172DD2" w:rsidRPr="0017477C">
        <w:t>Subrule</w:t>
      </w:r>
      <w:r w:rsidR="0033246D" w:rsidRPr="0017477C">
        <w:t>s</w:t>
      </w:r>
      <w:proofErr w:type="spellEnd"/>
      <w:r w:rsidR="00172DD2" w:rsidRPr="0017477C">
        <w:t xml:space="preserve"> 9(2)</w:t>
      </w:r>
      <w:r w:rsidR="0033246D" w:rsidRPr="0017477C">
        <w:t xml:space="preserve"> and (2A)</w:t>
      </w:r>
    </w:p>
    <w:p w:rsidR="00172DD2" w:rsidRPr="0017477C" w:rsidRDefault="002930A2" w:rsidP="00172DD2">
      <w:pPr>
        <w:pStyle w:val="Item"/>
      </w:pPr>
      <w:r w:rsidRPr="0017477C">
        <w:t xml:space="preserve">Repeal the </w:t>
      </w:r>
      <w:proofErr w:type="spellStart"/>
      <w:r w:rsidRPr="0017477C">
        <w:t>subrule</w:t>
      </w:r>
      <w:r w:rsidR="0033246D" w:rsidRPr="0017477C">
        <w:t>s</w:t>
      </w:r>
      <w:proofErr w:type="spellEnd"/>
      <w:r w:rsidRPr="0017477C">
        <w:t>, substitute:</w:t>
      </w:r>
    </w:p>
    <w:p w:rsidR="002930A2" w:rsidRPr="0017477C" w:rsidRDefault="002930A2" w:rsidP="002930A2">
      <w:pPr>
        <w:pStyle w:val="subsection"/>
      </w:pPr>
      <w:r w:rsidRPr="0017477C">
        <w:tab/>
        <w:t>(2)</w:t>
      </w:r>
      <w:r w:rsidRPr="0017477C">
        <w:tab/>
        <w:t>The allocation of an approved classification to a group of duties must be based on the work value of the group of duties.</w:t>
      </w:r>
    </w:p>
    <w:p w:rsidR="0033246D" w:rsidRPr="0017477C" w:rsidRDefault="0033246D" w:rsidP="002930A2">
      <w:pPr>
        <w:pStyle w:val="subsection"/>
      </w:pPr>
      <w:r w:rsidRPr="0017477C">
        <w:tab/>
        <w:t>(2A)</w:t>
      </w:r>
      <w:r w:rsidRPr="0017477C">
        <w:tab/>
        <w:t xml:space="preserve">The allocation of an APS Level classification, Executive Level classification or SES classification </w:t>
      </w:r>
      <w:r w:rsidR="006E3F15" w:rsidRPr="0017477C">
        <w:t xml:space="preserve">to a group of duties </w:t>
      </w:r>
      <w:r w:rsidRPr="0017477C">
        <w:t xml:space="preserve">must be based on the </w:t>
      </w:r>
      <w:r w:rsidR="006E3F15" w:rsidRPr="0017477C">
        <w:t xml:space="preserve">work value of the group of duties described in the </w:t>
      </w:r>
      <w:r w:rsidRPr="0017477C">
        <w:t xml:space="preserve">work level standards </w:t>
      </w:r>
      <w:r w:rsidR="006E3F15" w:rsidRPr="0017477C">
        <w:t xml:space="preserve">for that classification </w:t>
      </w:r>
      <w:r w:rsidRPr="0017477C">
        <w:t>issued</w:t>
      </w:r>
      <w:r w:rsidR="00F37C00" w:rsidRPr="0017477C">
        <w:t>, in writing,</w:t>
      </w:r>
      <w:r w:rsidRPr="0017477C">
        <w:t xml:space="preserve"> by the Commissioner</w:t>
      </w:r>
      <w:r w:rsidR="00CA4A48" w:rsidRPr="0017477C">
        <w:t xml:space="preserve"> (as those standards exist </w:t>
      </w:r>
      <w:r w:rsidR="009439E6" w:rsidRPr="0017477C">
        <w:t>on 1</w:t>
      </w:r>
      <w:r w:rsidR="0017477C" w:rsidRPr="0017477C">
        <w:t> </w:t>
      </w:r>
      <w:r w:rsidR="009439E6" w:rsidRPr="0017477C">
        <w:t>December 2014)</w:t>
      </w:r>
      <w:r w:rsidRPr="0017477C">
        <w:t>.</w:t>
      </w:r>
    </w:p>
    <w:p w:rsidR="00172DD2" w:rsidRPr="0017477C" w:rsidRDefault="00003884" w:rsidP="00172DD2">
      <w:pPr>
        <w:pStyle w:val="ItemHead"/>
      </w:pPr>
      <w:r w:rsidRPr="0017477C">
        <w:t>2</w:t>
      </w:r>
      <w:r w:rsidR="002C7E5C" w:rsidRPr="0017477C">
        <w:t xml:space="preserve">  </w:t>
      </w:r>
      <w:proofErr w:type="spellStart"/>
      <w:r w:rsidR="002C7E5C" w:rsidRPr="0017477C">
        <w:t>Subrule</w:t>
      </w:r>
      <w:proofErr w:type="spellEnd"/>
      <w:r w:rsidR="002C7E5C" w:rsidRPr="0017477C">
        <w:t xml:space="preserve"> 9(3</w:t>
      </w:r>
      <w:r w:rsidR="00172DD2" w:rsidRPr="0017477C">
        <w:t>)</w:t>
      </w:r>
    </w:p>
    <w:p w:rsidR="00172DD2" w:rsidRPr="0017477C" w:rsidRDefault="00172DD2" w:rsidP="00172DD2">
      <w:pPr>
        <w:pStyle w:val="Item"/>
      </w:pPr>
      <w:r w:rsidRPr="0017477C">
        <w:t>Omit “</w:t>
      </w:r>
      <w:r w:rsidR="002C7E5C" w:rsidRPr="0017477C">
        <w:t>the group of duties</w:t>
      </w:r>
      <w:r w:rsidRPr="0017477C">
        <w:t>”, substitute “a group of duties”.</w:t>
      </w:r>
    </w:p>
    <w:p w:rsidR="002C7E5C" w:rsidRPr="0017477C" w:rsidRDefault="00003884" w:rsidP="002C7E5C">
      <w:pPr>
        <w:pStyle w:val="ItemHead"/>
      </w:pPr>
      <w:r w:rsidRPr="0017477C">
        <w:t>3</w:t>
      </w:r>
      <w:r w:rsidR="002C7E5C" w:rsidRPr="0017477C">
        <w:t xml:space="preserve">  </w:t>
      </w:r>
      <w:proofErr w:type="spellStart"/>
      <w:r w:rsidR="002C7E5C" w:rsidRPr="0017477C">
        <w:t>Subrule</w:t>
      </w:r>
      <w:proofErr w:type="spellEnd"/>
      <w:r w:rsidR="002C7E5C" w:rsidRPr="0017477C">
        <w:t xml:space="preserve"> 9(4)</w:t>
      </w:r>
    </w:p>
    <w:p w:rsidR="00237909" w:rsidRPr="0017477C" w:rsidRDefault="00237909" w:rsidP="002C7E5C">
      <w:pPr>
        <w:pStyle w:val="Item"/>
      </w:pPr>
      <w:r w:rsidRPr="0017477C">
        <w:t xml:space="preserve">Repeal the </w:t>
      </w:r>
      <w:proofErr w:type="spellStart"/>
      <w:r w:rsidRPr="0017477C">
        <w:t>subrule</w:t>
      </w:r>
      <w:proofErr w:type="spellEnd"/>
      <w:r w:rsidRPr="0017477C">
        <w:t>, substitute:</w:t>
      </w:r>
    </w:p>
    <w:p w:rsidR="00237909" w:rsidRPr="0017477C" w:rsidRDefault="00237909" w:rsidP="00237909">
      <w:pPr>
        <w:pStyle w:val="subsection"/>
      </w:pPr>
      <w:r w:rsidRPr="0017477C">
        <w:tab/>
        <w:t>(4)</w:t>
      </w:r>
      <w:r w:rsidRPr="0017477C">
        <w:tab/>
        <w:t xml:space="preserve">If a group of duties to be performed in an Agency involves </w:t>
      </w:r>
      <w:r w:rsidR="0081384A" w:rsidRPr="0017477C">
        <w:t xml:space="preserve">work value applying to more than one classification, the Agency Head may allocate more than one classification </w:t>
      </w:r>
      <w:r w:rsidR="00BA1F1D" w:rsidRPr="0017477C">
        <w:t xml:space="preserve">(called a broadband) </w:t>
      </w:r>
      <w:r w:rsidR="0081384A" w:rsidRPr="0017477C">
        <w:t>to the group of duties.</w:t>
      </w:r>
    </w:p>
    <w:p w:rsidR="002C7E5C" w:rsidRPr="0017477C" w:rsidRDefault="00003884" w:rsidP="00172DD2">
      <w:pPr>
        <w:pStyle w:val="ItemHead"/>
      </w:pPr>
      <w:r w:rsidRPr="0017477C">
        <w:t>4</w:t>
      </w:r>
      <w:r w:rsidR="002C7E5C" w:rsidRPr="0017477C">
        <w:t xml:space="preserve">  Rule</w:t>
      </w:r>
      <w:r w:rsidR="0017477C" w:rsidRPr="0017477C">
        <w:t> </w:t>
      </w:r>
      <w:r w:rsidR="002C7E5C" w:rsidRPr="0017477C">
        <w:t>10</w:t>
      </w:r>
    </w:p>
    <w:p w:rsidR="002C7E5C" w:rsidRPr="0017477C" w:rsidRDefault="002C7E5C" w:rsidP="002C7E5C">
      <w:pPr>
        <w:pStyle w:val="Item"/>
      </w:pPr>
      <w:r w:rsidRPr="0017477C">
        <w:t xml:space="preserve">Repeal the </w:t>
      </w:r>
      <w:r w:rsidR="00F37C00" w:rsidRPr="0017477C">
        <w:t>rule</w:t>
      </w:r>
      <w:r w:rsidRPr="0017477C">
        <w:t>, substitute:</w:t>
      </w:r>
    </w:p>
    <w:p w:rsidR="002C7E5C" w:rsidRPr="0017477C" w:rsidRDefault="002C7E5C" w:rsidP="002C7E5C">
      <w:pPr>
        <w:pStyle w:val="ActHead5"/>
      </w:pPr>
      <w:bookmarkStart w:id="13" w:name="_Toc403482519"/>
      <w:r w:rsidRPr="0017477C">
        <w:rPr>
          <w:rStyle w:val="CharSectno"/>
        </w:rPr>
        <w:t>10</w:t>
      </w:r>
      <w:r w:rsidRPr="0017477C">
        <w:t xml:space="preserve">  Work level standards for </w:t>
      </w:r>
      <w:r w:rsidR="00D43FAA" w:rsidRPr="0017477C">
        <w:t xml:space="preserve">classifications other than </w:t>
      </w:r>
      <w:r w:rsidRPr="0017477C">
        <w:t>APS Level, Executive Level or SES classifications</w:t>
      </w:r>
      <w:bookmarkEnd w:id="13"/>
    </w:p>
    <w:p w:rsidR="002C7E5C" w:rsidRPr="0017477C" w:rsidRDefault="002C7E5C" w:rsidP="002C7E5C">
      <w:pPr>
        <w:pStyle w:val="subsection"/>
      </w:pPr>
      <w:r w:rsidRPr="0017477C">
        <w:tab/>
      </w:r>
      <w:r w:rsidRPr="0017477C">
        <w:tab/>
        <w:t xml:space="preserve">An Agency Head must issue, in writing, work level standards </w:t>
      </w:r>
      <w:r w:rsidR="00661F49" w:rsidRPr="0017477C">
        <w:t>for each classification</w:t>
      </w:r>
      <w:r w:rsidR="00746B03" w:rsidRPr="0017477C">
        <w:t>,</w:t>
      </w:r>
      <w:r w:rsidR="00661F49" w:rsidRPr="0017477C">
        <w:t xml:space="preserve"> </w:t>
      </w:r>
      <w:r w:rsidR="00F37C00" w:rsidRPr="0017477C">
        <w:t>other than an APS Level classification, Executive Level class</w:t>
      </w:r>
      <w:r w:rsidR="00661F49" w:rsidRPr="0017477C">
        <w:t>ification or SES classification</w:t>
      </w:r>
      <w:r w:rsidR="00746B03" w:rsidRPr="0017477C">
        <w:t>,</w:t>
      </w:r>
      <w:r w:rsidR="00F37C00" w:rsidRPr="0017477C">
        <w:t xml:space="preserve"> </w:t>
      </w:r>
      <w:r w:rsidRPr="0017477C">
        <w:t xml:space="preserve">describing the work value of the group of duties to be performed in the Agency </w:t>
      </w:r>
      <w:r w:rsidR="00F37C00" w:rsidRPr="0017477C">
        <w:t>at that classification.</w:t>
      </w:r>
    </w:p>
    <w:p w:rsidR="006A7BB7" w:rsidRPr="0017477C" w:rsidRDefault="00003884" w:rsidP="006A7BB7">
      <w:pPr>
        <w:pStyle w:val="ItemHead"/>
      </w:pPr>
      <w:r w:rsidRPr="0017477C">
        <w:t>5</w:t>
      </w:r>
      <w:r w:rsidR="006A7BB7" w:rsidRPr="0017477C">
        <w:t xml:space="preserve">  After rule</w:t>
      </w:r>
      <w:r w:rsidR="0017477C" w:rsidRPr="0017477C">
        <w:t> </w:t>
      </w:r>
      <w:r w:rsidR="006A7BB7" w:rsidRPr="0017477C">
        <w:t>13</w:t>
      </w:r>
    </w:p>
    <w:p w:rsidR="006A7BB7" w:rsidRPr="0017477C" w:rsidRDefault="006A7BB7" w:rsidP="006A7BB7">
      <w:pPr>
        <w:pStyle w:val="Item"/>
      </w:pPr>
      <w:r w:rsidRPr="0017477C">
        <w:t>Insert:</w:t>
      </w:r>
    </w:p>
    <w:p w:rsidR="006A7BB7" w:rsidRPr="0017477C" w:rsidRDefault="006A7BB7" w:rsidP="006A7BB7">
      <w:pPr>
        <w:pStyle w:val="ActHead5"/>
        <w:rPr>
          <w:i/>
        </w:rPr>
      </w:pPr>
      <w:bookmarkStart w:id="14" w:name="_Toc403482520"/>
      <w:r w:rsidRPr="0017477C">
        <w:rPr>
          <w:rStyle w:val="CharSectno"/>
        </w:rPr>
        <w:t>14</w:t>
      </w:r>
      <w:r w:rsidRPr="0017477C">
        <w:t xml:space="preserve">  Transitional provisions relating to the </w:t>
      </w:r>
      <w:r w:rsidRPr="0017477C">
        <w:rPr>
          <w:i/>
        </w:rPr>
        <w:t>Public Service Classification Amendment (Work Level Standards and Other Measures) Rule</w:t>
      </w:r>
      <w:r w:rsidR="0017477C" w:rsidRPr="0017477C">
        <w:rPr>
          <w:i/>
        </w:rPr>
        <w:t> </w:t>
      </w:r>
      <w:r w:rsidRPr="0017477C">
        <w:rPr>
          <w:i/>
        </w:rPr>
        <w:t>2014</w:t>
      </w:r>
      <w:bookmarkEnd w:id="14"/>
    </w:p>
    <w:p w:rsidR="006A7BB7" w:rsidRPr="0017477C" w:rsidRDefault="006A7BB7" w:rsidP="006A7BB7">
      <w:pPr>
        <w:pStyle w:val="subsection"/>
      </w:pPr>
      <w:r w:rsidRPr="0017477C">
        <w:tab/>
        <w:t>(1)</w:t>
      </w:r>
      <w:r w:rsidRPr="0017477C">
        <w:tab/>
        <w:t>Despite the amendments of rules</w:t>
      </w:r>
      <w:r w:rsidR="0017477C" w:rsidRPr="0017477C">
        <w:t> </w:t>
      </w:r>
      <w:r w:rsidRPr="0017477C">
        <w:t>9 and 10 and the Dictionary made by Part</w:t>
      </w:r>
      <w:r w:rsidR="0017477C" w:rsidRPr="0017477C">
        <w:t> </w:t>
      </w:r>
      <w:r w:rsidRPr="0017477C">
        <w:t>1 of Schedule</w:t>
      </w:r>
      <w:r w:rsidR="0017477C" w:rsidRPr="0017477C">
        <w:t> </w:t>
      </w:r>
      <w:r w:rsidRPr="0017477C">
        <w:t xml:space="preserve">1 to the </w:t>
      </w:r>
      <w:r w:rsidRPr="0017477C">
        <w:rPr>
          <w:i/>
        </w:rPr>
        <w:t>Public Service Classification Amendment (Work Level Standards and Other Measures) Rule</w:t>
      </w:r>
      <w:r w:rsidR="0017477C" w:rsidRPr="0017477C">
        <w:rPr>
          <w:i/>
        </w:rPr>
        <w:t> </w:t>
      </w:r>
      <w:r w:rsidRPr="0017477C">
        <w:rPr>
          <w:i/>
        </w:rPr>
        <w:t>2014</w:t>
      </w:r>
      <w:r w:rsidRPr="0017477C">
        <w:t>:</w:t>
      </w:r>
    </w:p>
    <w:p w:rsidR="006A7BB7" w:rsidRPr="0017477C" w:rsidRDefault="006A7BB7" w:rsidP="006A7BB7">
      <w:pPr>
        <w:pStyle w:val="paragraph"/>
      </w:pPr>
      <w:r w:rsidRPr="0017477C">
        <w:tab/>
        <w:t>(a)</w:t>
      </w:r>
      <w:r w:rsidRPr="0017477C">
        <w:tab/>
        <w:t>an approved classification that, before 1</w:t>
      </w:r>
      <w:r w:rsidR="0017477C" w:rsidRPr="0017477C">
        <w:t> </w:t>
      </w:r>
      <w:r w:rsidRPr="0017477C">
        <w:t>December 2014, was allocated to a group of duties to be performed in an Agency continues to have effect on and after that day; and</w:t>
      </w:r>
    </w:p>
    <w:p w:rsidR="006A7BB7" w:rsidRPr="0017477C" w:rsidRDefault="006A7BB7" w:rsidP="006A7BB7">
      <w:pPr>
        <w:pStyle w:val="paragraph"/>
      </w:pPr>
      <w:r w:rsidRPr="0017477C">
        <w:lastRenderedPageBreak/>
        <w:tab/>
      </w:r>
      <w:r w:rsidR="00746B03" w:rsidRPr="0017477C">
        <w:t>(b)</w:t>
      </w:r>
      <w:r w:rsidR="00746B03" w:rsidRPr="0017477C">
        <w:tab/>
        <w:t>work level standards for a</w:t>
      </w:r>
      <w:r w:rsidRPr="0017477C">
        <w:t xml:space="preserve"> classification</w:t>
      </w:r>
      <w:r w:rsidR="00746B03" w:rsidRPr="0017477C">
        <w:t>,</w:t>
      </w:r>
      <w:r w:rsidRPr="0017477C">
        <w:t xml:space="preserve"> </w:t>
      </w:r>
      <w:r w:rsidR="00746B03" w:rsidRPr="0017477C">
        <w:t xml:space="preserve">other than an APS Level classification or Executive Level classification, </w:t>
      </w:r>
      <w:r w:rsidRPr="0017477C">
        <w:t>that were in effect under rule</w:t>
      </w:r>
      <w:r w:rsidR="0017477C" w:rsidRPr="0017477C">
        <w:t> </w:t>
      </w:r>
      <w:r w:rsidRPr="0017477C">
        <w:t>10 immediately before 1</w:t>
      </w:r>
      <w:r w:rsidR="0017477C" w:rsidRPr="0017477C">
        <w:t> </w:t>
      </w:r>
      <w:r w:rsidRPr="0017477C">
        <w:t>December 2014 continue to have effect on and after that day as if they had been issued under rule</w:t>
      </w:r>
      <w:r w:rsidR="0017477C" w:rsidRPr="0017477C">
        <w:t> </w:t>
      </w:r>
      <w:r w:rsidRPr="0017477C">
        <w:t>10 as in force on or after that day.</w:t>
      </w:r>
    </w:p>
    <w:p w:rsidR="006A7BB7" w:rsidRPr="0017477C" w:rsidRDefault="006A7BB7" w:rsidP="006A7BB7">
      <w:pPr>
        <w:pStyle w:val="subsection"/>
      </w:pPr>
      <w:r w:rsidRPr="0017477C">
        <w:tab/>
        <w:t>(2)</w:t>
      </w:r>
      <w:r w:rsidRPr="0017477C">
        <w:tab/>
        <w:t>However, if an Agency Head allocates an APS Level classification, Executive Level classification or SES classification to a group of duties on or after 1</w:t>
      </w:r>
      <w:r w:rsidR="0017477C" w:rsidRPr="0017477C">
        <w:t> </w:t>
      </w:r>
      <w:r w:rsidRPr="0017477C">
        <w:t>December 2014, the allocation must be done in accordance with these Rules as in force on or after that day.</w:t>
      </w:r>
    </w:p>
    <w:p w:rsidR="006A7BB7" w:rsidRPr="0017477C" w:rsidRDefault="006A7BB7" w:rsidP="006A7BB7">
      <w:pPr>
        <w:pStyle w:val="notetext"/>
      </w:pPr>
      <w:r w:rsidRPr="0017477C">
        <w:t>Note:</w:t>
      </w:r>
      <w:r w:rsidRPr="0017477C">
        <w:tab/>
        <w:t xml:space="preserve">The effect of this </w:t>
      </w:r>
      <w:proofErr w:type="spellStart"/>
      <w:r w:rsidRPr="0017477C">
        <w:t>subrule</w:t>
      </w:r>
      <w:proofErr w:type="spellEnd"/>
      <w:r w:rsidRPr="0017477C">
        <w:t xml:space="preserve"> is that the allocation would need to be based on the work value of the group of duties described in the work level standards for the relevant classification issued, in writing, by the Commissioner (see </w:t>
      </w:r>
      <w:proofErr w:type="spellStart"/>
      <w:r w:rsidRPr="0017477C">
        <w:t>subrule</w:t>
      </w:r>
      <w:proofErr w:type="spellEnd"/>
      <w:r w:rsidRPr="0017477C">
        <w:t xml:space="preserve"> 9(2A)).</w:t>
      </w:r>
    </w:p>
    <w:p w:rsidR="000848B9" w:rsidRPr="0017477C" w:rsidRDefault="00003884" w:rsidP="000848B9">
      <w:pPr>
        <w:pStyle w:val="ItemHead"/>
      </w:pPr>
      <w:r w:rsidRPr="0017477C">
        <w:t>6</w:t>
      </w:r>
      <w:r w:rsidR="000848B9" w:rsidRPr="0017477C">
        <w:t xml:space="preserve">  Dictionary</w:t>
      </w:r>
    </w:p>
    <w:p w:rsidR="000848B9" w:rsidRPr="0017477C" w:rsidRDefault="000848B9" w:rsidP="000848B9">
      <w:pPr>
        <w:pStyle w:val="Item"/>
      </w:pPr>
      <w:r w:rsidRPr="0017477C">
        <w:t>Insert:</w:t>
      </w:r>
    </w:p>
    <w:p w:rsidR="000848B9" w:rsidRPr="0017477C" w:rsidRDefault="000848B9" w:rsidP="000848B9">
      <w:pPr>
        <w:pStyle w:val="Definition"/>
      </w:pPr>
      <w:r w:rsidRPr="0017477C">
        <w:rPr>
          <w:b/>
          <w:i/>
        </w:rPr>
        <w:t>APS Level classification</w:t>
      </w:r>
      <w:r w:rsidRPr="0017477C">
        <w:t xml:space="preserve"> means any of the following classifications mentioned in column 2 of Schedule</w:t>
      </w:r>
      <w:r w:rsidR="0017477C" w:rsidRPr="0017477C">
        <w:t> </w:t>
      </w:r>
      <w:r w:rsidRPr="0017477C">
        <w:t>1:</w:t>
      </w:r>
    </w:p>
    <w:p w:rsidR="000848B9" w:rsidRPr="0017477C" w:rsidRDefault="000848B9" w:rsidP="000848B9">
      <w:pPr>
        <w:pStyle w:val="paragraph"/>
      </w:pPr>
      <w:r w:rsidRPr="0017477C">
        <w:tab/>
        <w:t>(a)</w:t>
      </w:r>
      <w:r w:rsidRPr="0017477C">
        <w:tab/>
        <w:t>APS Level 1;</w:t>
      </w:r>
    </w:p>
    <w:p w:rsidR="000848B9" w:rsidRPr="0017477C" w:rsidRDefault="000848B9" w:rsidP="000848B9">
      <w:pPr>
        <w:pStyle w:val="paragraph"/>
      </w:pPr>
      <w:r w:rsidRPr="0017477C">
        <w:tab/>
        <w:t>(b)</w:t>
      </w:r>
      <w:r w:rsidRPr="0017477C">
        <w:tab/>
        <w:t>APS Level 2;</w:t>
      </w:r>
    </w:p>
    <w:p w:rsidR="000848B9" w:rsidRPr="0017477C" w:rsidRDefault="000848B9" w:rsidP="000848B9">
      <w:pPr>
        <w:pStyle w:val="paragraph"/>
      </w:pPr>
      <w:r w:rsidRPr="0017477C">
        <w:tab/>
        <w:t>(c)</w:t>
      </w:r>
      <w:r w:rsidRPr="0017477C">
        <w:tab/>
        <w:t>APS Level 3;</w:t>
      </w:r>
    </w:p>
    <w:p w:rsidR="000848B9" w:rsidRPr="0017477C" w:rsidRDefault="000848B9" w:rsidP="000848B9">
      <w:pPr>
        <w:pStyle w:val="paragraph"/>
      </w:pPr>
      <w:r w:rsidRPr="0017477C">
        <w:tab/>
        <w:t>(d)</w:t>
      </w:r>
      <w:r w:rsidRPr="0017477C">
        <w:tab/>
        <w:t>APS Level 4;</w:t>
      </w:r>
    </w:p>
    <w:p w:rsidR="000848B9" w:rsidRPr="0017477C" w:rsidRDefault="000848B9" w:rsidP="000848B9">
      <w:pPr>
        <w:pStyle w:val="paragraph"/>
      </w:pPr>
      <w:r w:rsidRPr="0017477C">
        <w:tab/>
        <w:t>(e)</w:t>
      </w:r>
      <w:r w:rsidRPr="0017477C">
        <w:tab/>
        <w:t>APS Level 5;</w:t>
      </w:r>
    </w:p>
    <w:p w:rsidR="000848B9" w:rsidRPr="0017477C" w:rsidRDefault="000848B9" w:rsidP="000848B9">
      <w:pPr>
        <w:pStyle w:val="paragraph"/>
      </w:pPr>
      <w:r w:rsidRPr="0017477C">
        <w:tab/>
        <w:t>(f)</w:t>
      </w:r>
      <w:r w:rsidRPr="0017477C">
        <w:tab/>
        <w:t>APS Level 6.</w:t>
      </w:r>
    </w:p>
    <w:p w:rsidR="000848B9" w:rsidRPr="0017477C" w:rsidRDefault="000848B9" w:rsidP="000848B9">
      <w:pPr>
        <w:pStyle w:val="Definition"/>
      </w:pPr>
      <w:r w:rsidRPr="0017477C">
        <w:rPr>
          <w:b/>
          <w:i/>
        </w:rPr>
        <w:t>Executive Level classification</w:t>
      </w:r>
      <w:r w:rsidRPr="0017477C">
        <w:t xml:space="preserve"> means either of the following classifications mentioned in column 2 of Schedule</w:t>
      </w:r>
      <w:r w:rsidR="0017477C" w:rsidRPr="0017477C">
        <w:t> </w:t>
      </w:r>
      <w:r w:rsidRPr="0017477C">
        <w:t>1:</w:t>
      </w:r>
    </w:p>
    <w:p w:rsidR="000848B9" w:rsidRPr="0017477C" w:rsidRDefault="000848B9" w:rsidP="000848B9">
      <w:pPr>
        <w:pStyle w:val="paragraph"/>
      </w:pPr>
      <w:r w:rsidRPr="0017477C">
        <w:tab/>
        <w:t>(a)</w:t>
      </w:r>
      <w:r w:rsidRPr="0017477C">
        <w:tab/>
        <w:t>Executive Level 1;</w:t>
      </w:r>
    </w:p>
    <w:p w:rsidR="000848B9" w:rsidRPr="0017477C" w:rsidRDefault="000848B9" w:rsidP="000848B9">
      <w:pPr>
        <w:pStyle w:val="paragraph"/>
      </w:pPr>
      <w:r w:rsidRPr="0017477C">
        <w:tab/>
        <w:t>(b)</w:t>
      </w:r>
      <w:r w:rsidRPr="0017477C">
        <w:tab/>
        <w:t>Executive Level 2.</w:t>
      </w:r>
    </w:p>
    <w:p w:rsidR="00BA1F1D" w:rsidRPr="0017477C" w:rsidRDefault="00BA1F1D" w:rsidP="00BA1F1D">
      <w:pPr>
        <w:pStyle w:val="ActHead7"/>
        <w:pageBreakBefore/>
      </w:pPr>
      <w:bookmarkStart w:id="15" w:name="_Toc403482521"/>
      <w:r w:rsidRPr="0017477C">
        <w:rPr>
          <w:rStyle w:val="CharAmPartNo"/>
        </w:rPr>
        <w:lastRenderedPageBreak/>
        <w:t>Part</w:t>
      </w:r>
      <w:r w:rsidR="0017477C" w:rsidRPr="0017477C">
        <w:rPr>
          <w:rStyle w:val="CharAmPartNo"/>
        </w:rPr>
        <w:t> </w:t>
      </w:r>
      <w:r w:rsidRPr="0017477C">
        <w:rPr>
          <w:rStyle w:val="CharAmPartNo"/>
        </w:rPr>
        <w:t>2</w:t>
      </w:r>
      <w:r w:rsidRPr="0017477C">
        <w:t>—</w:t>
      </w:r>
      <w:r w:rsidRPr="0017477C">
        <w:rPr>
          <w:rStyle w:val="CharAmPartText"/>
        </w:rPr>
        <w:t>Other amendments</w:t>
      </w:r>
      <w:bookmarkEnd w:id="15"/>
    </w:p>
    <w:p w:rsidR="00E45D44" w:rsidRPr="0017477C" w:rsidRDefault="00E45D44" w:rsidP="00E45D44">
      <w:pPr>
        <w:pStyle w:val="ActHead9"/>
      </w:pPr>
      <w:bookmarkStart w:id="16" w:name="_Toc403482522"/>
      <w:r w:rsidRPr="0017477C">
        <w:t>Public Service Classification Rules</w:t>
      </w:r>
      <w:r w:rsidR="0017477C" w:rsidRPr="0017477C">
        <w:t> </w:t>
      </w:r>
      <w:r w:rsidRPr="0017477C">
        <w:t>2000</w:t>
      </w:r>
      <w:bookmarkEnd w:id="16"/>
    </w:p>
    <w:p w:rsidR="00BA1F1D" w:rsidRPr="0017477C" w:rsidRDefault="00003884" w:rsidP="00BA1F1D">
      <w:pPr>
        <w:pStyle w:val="ItemHead"/>
      </w:pPr>
      <w:r w:rsidRPr="0017477C">
        <w:t>7</w:t>
      </w:r>
      <w:r w:rsidR="00BA1F1D" w:rsidRPr="0017477C">
        <w:t xml:space="preserve">  Rule</w:t>
      </w:r>
      <w:r w:rsidR="0017477C" w:rsidRPr="0017477C">
        <w:t> </w:t>
      </w:r>
      <w:r w:rsidR="00BA1F1D" w:rsidRPr="0017477C">
        <w:t>3</w:t>
      </w:r>
    </w:p>
    <w:p w:rsidR="00BA1F1D" w:rsidRPr="0017477C" w:rsidRDefault="00BA1F1D" w:rsidP="00BA1F1D">
      <w:pPr>
        <w:pStyle w:val="Item"/>
      </w:pPr>
      <w:r w:rsidRPr="0017477C">
        <w:t>Repeal the rule.</w:t>
      </w:r>
    </w:p>
    <w:p w:rsidR="00BA1F1D" w:rsidRPr="0017477C" w:rsidRDefault="00003884" w:rsidP="00BA1F1D">
      <w:pPr>
        <w:pStyle w:val="ItemHead"/>
      </w:pPr>
      <w:r w:rsidRPr="0017477C">
        <w:t>8</w:t>
      </w:r>
      <w:r w:rsidR="00BA1F1D" w:rsidRPr="0017477C">
        <w:t xml:space="preserve">  </w:t>
      </w:r>
      <w:proofErr w:type="spellStart"/>
      <w:r w:rsidR="00BA1F1D" w:rsidRPr="0017477C">
        <w:t>Subrule</w:t>
      </w:r>
      <w:proofErr w:type="spellEnd"/>
      <w:r w:rsidR="00BA1F1D" w:rsidRPr="0017477C">
        <w:t xml:space="preserve"> 4(2)</w:t>
      </w:r>
    </w:p>
    <w:p w:rsidR="00BA1F1D" w:rsidRPr="0017477C" w:rsidRDefault="00BA1F1D" w:rsidP="00BA1F1D">
      <w:pPr>
        <w:pStyle w:val="Item"/>
      </w:pPr>
      <w:r w:rsidRPr="0017477C">
        <w:t xml:space="preserve">Repeal the </w:t>
      </w:r>
      <w:proofErr w:type="spellStart"/>
      <w:r w:rsidRPr="0017477C">
        <w:t>subrule</w:t>
      </w:r>
      <w:proofErr w:type="spellEnd"/>
      <w:r w:rsidRPr="0017477C">
        <w:t>.</w:t>
      </w:r>
    </w:p>
    <w:p w:rsidR="00BA1F1D" w:rsidRPr="0017477C" w:rsidRDefault="00003884" w:rsidP="00BA1F1D">
      <w:pPr>
        <w:pStyle w:val="ItemHead"/>
      </w:pPr>
      <w:r w:rsidRPr="0017477C">
        <w:t>9</w:t>
      </w:r>
      <w:r w:rsidR="00BA1F1D" w:rsidRPr="0017477C">
        <w:t xml:space="preserve">  </w:t>
      </w:r>
      <w:proofErr w:type="spellStart"/>
      <w:r w:rsidR="00BA1F1D" w:rsidRPr="0017477C">
        <w:t>Subrule</w:t>
      </w:r>
      <w:proofErr w:type="spellEnd"/>
      <w:r w:rsidR="00BA1F1D" w:rsidRPr="0017477C">
        <w:t xml:space="preserve"> 11(1)</w:t>
      </w:r>
    </w:p>
    <w:p w:rsidR="00BA1F1D" w:rsidRPr="0017477C" w:rsidRDefault="00BA1F1D" w:rsidP="00BA1F1D">
      <w:pPr>
        <w:pStyle w:val="Item"/>
      </w:pPr>
      <w:r w:rsidRPr="0017477C">
        <w:t>Omit “engaged”, substitute “employed”.</w:t>
      </w:r>
    </w:p>
    <w:p w:rsidR="00BA1F1D" w:rsidRPr="0017477C" w:rsidRDefault="00003884" w:rsidP="00BA1F1D">
      <w:pPr>
        <w:pStyle w:val="ItemHead"/>
      </w:pPr>
      <w:r w:rsidRPr="0017477C">
        <w:t>10</w:t>
      </w:r>
      <w:r w:rsidR="00BA1F1D" w:rsidRPr="0017477C">
        <w:t xml:space="preserve">  Dictionary (notes after heading)</w:t>
      </w:r>
    </w:p>
    <w:p w:rsidR="00BA1F1D" w:rsidRPr="0017477C" w:rsidRDefault="00BA1F1D" w:rsidP="00BA1F1D">
      <w:pPr>
        <w:pStyle w:val="Item"/>
      </w:pPr>
      <w:r w:rsidRPr="0017477C">
        <w:t>Repeal the notes, substitute:</w:t>
      </w:r>
    </w:p>
    <w:p w:rsidR="00BA1F1D" w:rsidRPr="0017477C" w:rsidRDefault="00BA1F1D" w:rsidP="006A7BB7">
      <w:pPr>
        <w:pStyle w:val="notetext"/>
      </w:pPr>
      <w:r w:rsidRPr="0017477C">
        <w:t>Note 1:</w:t>
      </w:r>
      <w:r w:rsidRPr="0017477C">
        <w:tab/>
        <w:t>See rule</w:t>
      </w:r>
      <w:r w:rsidR="0017477C" w:rsidRPr="0017477C">
        <w:t> </w:t>
      </w:r>
      <w:r w:rsidR="00D309A1" w:rsidRPr="0017477C">
        <w:t>4</w:t>
      </w:r>
      <w:r w:rsidRPr="0017477C">
        <w:t>.</w:t>
      </w:r>
    </w:p>
    <w:p w:rsidR="00BA1F1D" w:rsidRPr="0017477C" w:rsidRDefault="00BA1F1D" w:rsidP="00BA1F1D">
      <w:pPr>
        <w:pStyle w:val="notetext"/>
      </w:pPr>
      <w:r w:rsidRPr="0017477C">
        <w:t>Note 2:</w:t>
      </w:r>
      <w:r w:rsidRPr="0017477C">
        <w:tab/>
        <w:t>A number of expressions used in these Rules are defined in the Act, including the following:</w:t>
      </w:r>
    </w:p>
    <w:p w:rsidR="00BA1F1D" w:rsidRPr="0017477C" w:rsidRDefault="00BA1F1D" w:rsidP="00BA1F1D">
      <w:pPr>
        <w:pStyle w:val="notepara"/>
      </w:pPr>
      <w:r w:rsidRPr="0017477C">
        <w:t>(a)</w:t>
      </w:r>
      <w:r w:rsidRPr="0017477C">
        <w:tab/>
        <w:t>Agency;</w:t>
      </w:r>
    </w:p>
    <w:p w:rsidR="00BA1F1D" w:rsidRPr="0017477C" w:rsidRDefault="00BA1F1D" w:rsidP="00BA1F1D">
      <w:pPr>
        <w:pStyle w:val="notepara"/>
      </w:pPr>
      <w:r w:rsidRPr="0017477C">
        <w:t>(b)</w:t>
      </w:r>
      <w:r w:rsidRPr="0017477C">
        <w:tab/>
        <w:t>Agency Head;</w:t>
      </w:r>
    </w:p>
    <w:p w:rsidR="00BA1F1D" w:rsidRPr="0017477C" w:rsidRDefault="00BA1F1D" w:rsidP="00BA1F1D">
      <w:pPr>
        <w:pStyle w:val="notepara"/>
      </w:pPr>
      <w:r w:rsidRPr="0017477C">
        <w:t>(c)</w:t>
      </w:r>
      <w:r w:rsidRPr="0017477C">
        <w:tab/>
        <w:t>APS employee;</w:t>
      </w:r>
    </w:p>
    <w:p w:rsidR="00BA1F1D" w:rsidRPr="0017477C" w:rsidRDefault="00BA1F1D" w:rsidP="00BA1F1D">
      <w:pPr>
        <w:pStyle w:val="notepara"/>
      </w:pPr>
      <w:r w:rsidRPr="0017477C">
        <w:t>(d)</w:t>
      </w:r>
      <w:r w:rsidRPr="0017477C">
        <w:tab/>
        <w:t>modern award;</w:t>
      </w:r>
    </w:p>
    <w:p w:rsidR="00BA1F1D" w:rsidRPr="0017477C" w:rsidRDefault="00BA1F1D" w:rsidP="00BA1F1D">
      <w:pPr>
        <w:pStyle w:val="notepara"/>
      </w:pPr>
      <w:r w:rsidRPr="0017477C">
        <w:t>(e)</w:t>
      </w:r>
      <w:r w:rsidRPr="0017477C">
        <w:tab/>
        <w:t>SES;</w:t>
      </w:r>
    </w:p>
    <w:p w:rsidR="00BA1F1D" w:rsidRPr="0017477C" w:rsidRDefault="00BA1F1D" w:rsidP="00BA1F1D">
      <w:pPr>
        <w:pStyle w:val="notepara"/>
      </w:pPr>
      <w:r w:rsidRPr="0017477C">
        <w:t>(f)</w:t>
      </w:r>
      <w:r w:rsidRPr="0017477C">
        <w:tab/>
        <w:t>SES employee.</w:t>
      </w:r>
    </w:p>
    <w:p w:rsidR="00BA1F1D" w:rsidRPr="0017477C" w:rsidRDefault="00003884" w:rsidP="00BA1F1D">
      <w:pPr>
        <w:pStyle w:val="ItemHead"/>
      </w:pPr>
      <w:r w:rsidRPr="0017477C">
        <w:t>11</w:t>
      </w:r>
      <w:r w:rsidR="00BA1F1D" w:rsidRPr="0017477C">
        <w:t xml:space="preserve">  Dictionary</w:t>
      </w:r>
    </w:p>
    <w:p w:rsidR="00BA1F1D" w:rsidRPr="0017477C" w:rsidRDefault="00BA1F1D" w:rsidP="00BA1F1D">
      <w:pPr>
        <w:pStyle w:val="Item"/>
      </w:pPr>
      <w:r w:rsidRPr="0017477C">
        <w:t>Repeal the following definitions:</w:t>
      </w:r>
    </w:p>
    <w:p w:rsidR="00BA1F1D" w:rsidRPr="0017477C" w:rsidRDefault="00BA1F1D" w:rsidP="00BA1F1D">
      <w:pPr>
        <w:pStyle w:val="paragraph"/>
      </w:pPr>
      <w:r w:rsidRPr="0017477C">
        <w:tab/>
        <w:t>(a)</w:t>
      </w:r>
      <w:r w:rsidRPr="0017477C">
        <w:tab/>
        <w:t xml:space="preserve">definition of </w:t>
      </w:r>
      <w:r w:rsidRPr="0017477C">
        <w:rPr>
          <w:b/>
          <w:i/>
        </w:rPr>
        <w:t>Agency</w:t>
      </w:r>
      <w:r w:rsidRPr="0017477C">
        <w:t>;</w:t>
      </w:r>
    </w:p>
    <w:p w:rsidR="00BA1F1D" w:rsidRPr="0017477C" w:rsidRDefault="00BA1F1D" w:rsidP="00BA1F1D">
      <w:pPr>
        <w:pStyle w:val="paragraph"/>
      </w:pPr>
      <w:r w:rsidRPr="0017477C">
        <w:tab/>
        <w:t>(b)</w:t>
      </w:r>
      <w:r w:rsidRPr="0017477C">
        <w:tab/>
        <w:t xml:space="preserve">definition of </w:t>
      </w:r>
      <w:r w:rsidRPr="0017477C">
        <w:rPr>
          <w:b/>
          <w:i/>
        </w:rPr>
        <w:t>Agency Head</w:t>
      </w:r>
      <w:r w:rsidRPr="0017477C">
        <w:t>;</w:t>
      </w:r>
    </w:p>
    <w:p w:rsidR="00BA1F1D" w:rsidRPr="0017477C" w:rsidRDefault="00BA1F1D" w:rsidP="00BA1F1D">
      <w:pPr>
        <w:pStyle w:val="paragraph"/>
      </w:pPr>
      <w:r w:rsidRPr="0017477C">
        <w:tab/>
        <w:t>(c)</w:t>
      </w:r>
      <w:r w:rsidRPr="0017477C">
        <w:tab/>
        <w:t xml:space="preserve">definition of </w:t>
      </w:r>
      <w:r w:rsidRPr="0017477C">
        <w:rPr>
          <w:b/>
          <w:i/>
        </w:rPr>
        <w:t>APS</w:t>
      </w:r>
      <w:r w:rsidRPr="0017477C">
        <w:t>;</w:t>
      </w:r>
    </w:p>
    <w:p w:rsidR="00BA1F1D" w:rsidRPr="0017477C" w:rsidRDefault="00BA1F1D" w:rsidP="00BA1F1D">
      <w:pPr>
        <w:pStyle w:val="paragraph"/>
      </w:pPr>
      <w:r w:rsidRPr="0017477C">
        <w:tab/>
        <w:t>(d)</w:t>
      </w:r>
      <w:r w:rsidRPr="0017477C">
        <w:tab/>
        <w:t xml:space="preserve">definition of </w:t>
      </w:r>
      <w:r w:rsidRPr="0017477C">
        <w:rPr>
          <w:b/>
          <w:i/>
        </w:rPr>
        <w:t>APS employee</w:t>
      </w:r>
      <w:r w:rsidR="00003884" w:rsidRPr="0017477C">
        <w:t>;</w:t>
      </w:r>
    </w:p>
    <w:p w:rsidR="00BA1F1D" w:rsidRPr="0017477C" w:rsidRDefault="00003884" w:rsidP="00003884">
      <w:pPr>
        <w:pStyle w:val="paragraph"/>
      </w:pPr>
      <w:r w:rsidRPr="0017477C">
        <w:tab/>
        <w:t>(e)</w:t>
      </w:r>
      <w:r w:rsidRPr="0017477C">
        <w:tab/>
      </w:r>
      <w:r w:rsidR="00BA1F1D" w:rsidRPr="0017477C">
        <w:t xml:space="preserve">definition of </w:t>
      </w:r>
      <w:r w:rsidR="00BA1F1D" w:rsidRPr="0017477C">
        <w:rPr>
          <w:b/>
          <w:i/>
        </w:rPr>
        <w:t>Commissioner</w:t>
      </w:r>
      <w:r w:rsidRPr="0017477C">
        <w:t>;</w:t>
      </w:r>
    </w:p>
    <w:p w:rsidR="00BA1F1D" w:rsidRPr="0017477C" w:rsidRDefault="00003884" w:rsidP="00BA1F1D">
      <w:pPr>
        <w:pStyle w:val="paragraph"/>
      </w:pPr>
      <w:r w:rsidRPr="0017477C">
        <w:tab/>
        <w:t>(f</w:t>
      </w:r>
      <w:r w:rsidR="00BA1F1D" w:rsidRPr="0017477C">
        <w:t>)</w:t>
      </w:r>
      <w:r w:rsidR="00BA1F1D" w:rsidRPr="0017477C">
        <w:tab/>
        <w:t xml:space="preserve">definition of </w:t>
      </w:r>
      <w:r w:rsidR="00BA1F1D" w:rsidRPr="0017477C">
        <w:rPr>
          <w:b/>
          <w:i/>
        </w:rPr>
        <w:t>modern award</w:t>
      </w:r>
      <w:r w:rsidR="00BA1F1D" w:rsidRPr="0017477C">
        <w:t>;</w:t>
      </w:r>
    </w:p>
    <w:p w:rsidR="00BA1F1D" w:rsidRPr="0017477C" w:rsidRDefault="00003884" w:rsidP="00BA1F1D">
      <w:pPr>
        <w:pStyle w:val="paragraph"/>
      </w:pPr>
      <w:r w:rsidRPr="0017477C">
        <w:tab/>
        <w:t>(g</w:t>
      </w:r>
      <w:r w:rsidR="00BA1F1D" w:rsidRPr="0017477C">
        <w:t>)</w:t>
      </w:r>
      <w:r w:rsidR="00BA1F1D" w:rsidRPr="0017477C">
        <w:tab/>
        <w:t xml:space="preserve">definition of </w:t>
      </w:r>
      <w:r w:rsidR="00BA1F1D" w:rsidRPr="0017477C">
        <w:rPr>
          <w:b/>
          <w:i/>
        </w:rPr>
        <w:t>SES</w:t>
      </w:r>
      <w:r w:rsidR="00BA1F1D" w:rsidRPr="0017477C">
        <w:t>;</w:t>
      </w:r>
    </w:p>
    <w:p w:rsidR="00BA1F1D" w:rsidRPr="0017477C" w:rsidRDefault="00003884" w:rsidP="00BA1F1D">
      <w:pPr>
        <w:pStyle w:val="paragraph"/>
      </w:pPr>
      <w:r w:rsidRPr="0017477C">
        <w:tab/>
        <w:t>(h</w:t>
      </w:r>
      <w:r w:rsidR="00BA1F1D" w:rsidRPr="0017477C">
        <w:t>)</w:t>
      </w:r>
      <w:r w:rsidR="00BA1F1D" w:rsidRPr="0017477C">
        <w:tab/>
        <w:t xml:space="preserve">definition of </w:t>
      </w:r>
      <w:r w:rsidR="00BA1F1D" w:rsidRPr="0017477C">
        <w:rPr>
          <w:b/>
          <w:i/>
        </w:rPr>
        <w:t>SES employee</w:t>
      </w:r>
      <w:r w:rsidR="00BA1F1D" w:rsidRPr="0017477C">
        <w:t>.</w:t>
      </w:r>
    </w:p>
    <w:p w:rsidR="00BA1F1D" w:rsidRPr="0017477C" w:rsidRDefault="00003884" w:rsidP="00BA1F1D">
      <w:pPr>
        <w:pStyle w:val="ItemHead"/>
      </w:pPr>
      <w:r w:rsidRPr="0017477C">
        <w:t>12</w:t>
      </w:r>
      <w:r w:rsidR="00BA1F1D" w:rsidRPr="0017477C">
        <w:t xml:space="preserve">  Dictionary (definition of </w:t>
      </w:r>
      <w:r w:rsidR="00BA1F1D" w:rsidRPr="0017477C">
        <w:rPr>
          <w:i/>
        </w:rPr>
        <w:t xml:space="preserve">transitional </w:t>
      </w:r>
      <w:proofErr w:type="spellStart"/>
      <w:r w:rsidR="00BA1F1D" w:rsidRPr="0017477C">
        <w:rPr>
          <w:i/>
        </w:rPr>
        <w:t>APCS</w:t>
      </w:r>
      <w:proofErr w:type="spellEnd"/>
      <w:r w:rsidR="00BA1F1D" w:rsidRPr="0017477C">
        <w:t>)</w:t>
      </w:r>
    </w:p>
    <w:p w:rsidR="00BA1F1D" w:rsidRPr="0017477C" w:rsidRDefault="00BA1F1D" w:rsidP="00BA1F1D">
      <w:pPr>
        <w:pStyle w:val="Item"/>
      </w:pPr>
      <w:r w:rsidRPr="0017477C">
        <w:t>Repeal the definition, substitute:</w:t>
      </w:r>
    </w:p>
    <w:p w:rsidR="00BA1F1D" w:rsidRPr="0017477C" w:rsidRDefault="00BA1F1D" w:rsidP="00BA1F1D">
      <w:pPr>
        <w:pStyle w:val="Definition"/>
      </w:pPr>
      <w:r w:rsidRPr="0017477C">
        <w:rPr>
          <w:b/>
          <w:i/>
        </w:rPr>
        <w:t xml:space="preserve">transitional </w:t>
      </w:r>
      <w:proofErr w:type="spellStart"/>
      <w:r w:rsidRPr="0017477C">
        <w:rPr>
          <w:b/>
          <w:i/>
        </w:rPr>
        <w:t>APCS</w:t>
      </w:r>
      <w:proofErr w:type="spellEnd"/>
      <w:r w:rsidRPr="0017477C">
        <w:t xml:space="preserve"> has the meaning given by subsection</w:t>
      </w:r>
      <w:r w:rsidR="0017477C" w:rsidRPr="0017477C">
        <w:t> </w:t>
      </w:r>
      <w:r w:rsidRPr="0017477C">
        <w:t>23(6) of the Act.</w:t>
      </w:r>
    </w:p>
    <w:sectPr w:rsidR="00BA1F1D" w:rsidRPr="0017477C" w:rsidSect="007A3224">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06B" w:rsidRDefault="0003506B" w:rsidP="0048364F">
      <w:pPr>
        <w:spacing w:line="240" w:lineRule="auto"/>
      </w:pPr>
      <w:r>
        <w:separator/>
      </w:r>
    </w:p>
  </w:endnote>
  <w:endnote w:type="continuationSeparator" w:id="0">
    <w:p w:rsidR="0003506B" w:rsidRDefault="0003506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06B" w:rsidRPr="007A3224" w:rsidRDefault="0003506B" w:rsidP="007A3224">
    <w:pPr>
      <w:pStyle w:val="Footer"/>
      <w:tabs>
        <w:tab w:val="clear" w:pos="4153"/>
        <w:tab w:val="clear" w:pos="8306"/>
        <w:tab w:val="center" w:pos="4150"/>
        <w:tab w:val="right" w:pos="8307"/>
      </w:tabs>
      <w:spacing w:before="120"/>
      <w:rPr>
        <w:i/>
        <w:sz w:val="18"/>
      </w:rPr>
    </w:pPr>
    <w:r w:rsidRPr="007A3224">
      <w:rPr>
        <w:i/>
        <w:sz w:val="18"/>
      </w:rPr>
      <w:t xml:space="preserve"> </w:t>
    </w:r>
    <w:r w:rsidR="007A3224" w:rsidRPr="007A3224">
      <w:rPr>
        <w:i/>
        <w:sz w:val="18"/>
      </w:rPr>
      <w:t>OPC60891 -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06B" w:rsidRDefault="0003506B" w:rsidP="00E97334"/>
  <w:p w:rsidR="0003506B" w:rsidRPr="00E97334" w:rsidRDefault="007A3224" w:rsidP="007A3224">
    <w:r w:rsidRPr="007A3224">
      <w:rPr>
        <w:rFonts w:cs="Times New Roman"/>
        <w:i/>
        <w:sz w:val="18"/>
      </w:rPr>
      <w:t>OPC60891 -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06B" w:rsidRPr="00ED79B6" w:rsidRDefault="0003506B"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06B" w:rsidRPr="007A3224" w:rsidRDefault="0003506B" w:rsidP="0094523D">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03506B" w:rsidRPr="007A3224" w:rsidTr="0017477C">
      <w:tc>
        <w:tcPr>
          <w:tcW w:w="709" w:type="dxa"/>
          <w:tcBorders>
            <w:top w:val="nil"/>
            <w:left w:val="nil"/>
            <w:bottom w:val="nil"/>
            <w:right w:val="nil"/>
          </w:tcBorders>
        </w:tcPr>
        <w:p w:rsidR="0003506B" w:rsidRPr="007A3224" w:rsidRDefault="0003506B" w:rsidP="0003506B">
          <w:pPr>
            <w:spacing w:line="0" w:lineRule="atLeast"/>
            <w:rPr>
              <w:rFonts w:cs="Times New Roman"/>
              <w:i/>
              <w:sz w:val="18"/>
            </w:rPr>
          </w:pPr>
          <w:r w:rsidRPr="007A3224">
            <w:rPr>
              <w:rFonts w:cs="Times New Roman"/>
              <w:i/>
              <w:sz w:val="18"/>
            </w:rPr>
            <w:fldChar w:fldCharType="begin"/>
          </w:r>
          <w:r w:rsidRPr="007A3224">
            <w:rPr>
              <w:rFonts w:cs="Times New Roman"/>
              <w:i/>
              <w:sz w:val="18"/>
            </w:rPr>
            <w:instrText xml:space="preserve"> PAGE </w:instrText>
          </w:r>
          <w:r w:rsidRPr="007A3224">
            <w:rPr>
              <w:rFonts w:cs="Times New Roman"/>
              <w:i/>
              <w:sz w:val="18"/>
            </w:rPr>
            <w:fldChar w:fldCharType="separate"/>
          </w:r>
          <w:r w:rsidR="008A71D1">
            <w:rPr>
              <w:rFonts w:cs="Times New Roman"/>
              <w:i/>
              <w:noProof/>
              <w:sz w:val="18"/>
            </w:rPr>
            <w:t>iv</w:t>
          </w:r>
          <w:r w:rsidRPr="007A3224">
            <w:rPr>
              <w:rFonts w:cs="Times New Roman"/>
              <w:i/>
              <w:sz w:val="18"/>
            </w:rPr>
            <w:fldChar w:fldCharType="end"/>
          </w:r>
        </w:p>
      </w:tc>
      <w:tc>
        <w:tcPr>
          <w:tcW w:w="6379" w:type="dxa"/>
          <w:tcBorders>
            <w:top w:val="nil"/>
            <w:left w:val="nil"/>
            <w:bottom w:val="nil"/>
            <w:right w:val="nil"/>
          </w:tcBorders>
        </w:tcPr>
        <w:p w:rsidR="0003506B" w:rsidRPr="007A3224" w:rsidRDefault="0003506B" w:rsidP="0003506B">
          <w:pPr>
            <w:spacing w:line="0" w:lineRule="atLeast"/>
            <w:jc w:val="center"/>
            <w:rPr>
              <w:rFonts w:cs="Times New Roman"/>
              <w:i/>
              <w:sz w:val="18"/>
            </w:rPr>
          </w:pPr>
          <w:r w:rsidRPr="007A3224">
            <w:rPr>
              <w:rFonts w:cs="Times New Roman"/>
              <w:i/>
              <w:sz w:val="18"/>
            </w:rPr>
            <w:fldChar w:fldCharType="begin"/>
          </w:r>
          <w:r w:rsidRPr="007A3224">
            <w:rPr>
              <w:rFonts w:cs="Times New Roman"/>
              <w:i/>
              <w:sz w:val="18"/>
            </w:rPr>
            <w:instrText xml:space="preserve"> DOCPROPERTY ShortT </w:instrText>
          </w:r>
          <w:r w:rsidRPr="007A3224">
            <w:rPr>
              <w:rFonts w:cs="Times New Roman"/>
              <w:i/>
              <w:sz w:val="18"/>
            </w:rPr>
            <w:fldChar w:fldCharType="separate"/>
          </w:r>
          <w:r w:rsidR="008A71D1">
            <w:rPr>
              <w:rFonts w:cs="Times New Roman"/>
              <w:i/>
              <w:sz w:val="18"/>
            </w:rPr>
            <w:t>Public Service Classification Amendment (Work Level Standards and Other Measures) Rule 2014</w:t>
          </w:r>
          <w:r w:rsidRPr="007A3224">
            <w:rPr>
              <w:rFonts w:cs="Times New Roman"/>
              <w:i/>
              <w:sz w:val="18"/>
            </w:rPr>
            <w:fldChar w:fldCharType="end"/>
          </w:r>
        </w:p>
      </w:tc>
      <w:tc>
        <w:tcPr>
          <w:tcW w:w="1384" w:type="dxa"/>
          <w:tcBorders>
            <w:top w:val="nil"/>
            <w:left w:val="nil"/>
            <w:bottom w:val="nil"/>
            <w:right w:val="nil"/>
          </w:tcBorders>
        </w:tcPr>
        <w:p w:rsidR="0003506B" w:rsidRPr="007A3224" w:rsidRDefault="0003506B" w:rsidP="0003506B">
          <w:pPr>
            <w:spacing w:line="0" w:lineRule="atLeast"/>
            <w:jc w:val="right"/>
            <w:rPr>
              <w:rFonts w:cs="Times New Roman"/>
              <w:i/>
              <w:sz w:val="18"/>
            </w:rPr>
          </w:pPr>
        </w:p>
      </w:tc>
    </w:tr>
  </w:tbl>
  <w:p w:rsidR="0003506B" w:rsidRPr="007A3224" w:rsidRDefault="007A3224" w:rsidP="007A3224">
    <w:pPr>
      <w:rPr>
        <w:rFonts w:cs="Times New Roman"/>
        <w:i/>
        <w:sz w:val="18"/>
      </w:rPr>
    </w:pPr>
    <w:r w:rsidRPr="007A3224">
      <w:rPr>
        <w:rFonts w:cs="Times New Roman"/>
        <w:i/>
        <w:sz w:val="18"/>
      </w:rPr>
      <w:t>OPC60891 -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06B" w:rsidRPr="00E33C1C" w:rsidRDefault="0003506B"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03506B" w:rsidTr="0017477C">
      <w:tc>
        <w:tcPr>
          <w:tcW w:w="1383" w:type="dxa"/>
          <w:tcBorders>
            <w:top w:val="nil"/>
            <w:left w:val="nil"/>
            <w:bottom w:val="nil"/>
            <w:right w:val="nil"/>
          </w:tcBorders>
        </w:tcPr>
        <w:p w:rsidR="0003506B" w:rsidRDefault="0003506B" w:rsidP="0003506B">
          <w:pPr>
            <w:spacing w:line="0" w:lineRule="atLeast"/>
            <w:rPr>
              <w:sz w:val="18"/>
            </w:rPr>
          </w:pPr>
        </w:p>
      </w:tc>
      <w:tc>
        <w:tcPr>
          <w:tcW w:w="6379" w:type="dxa"/>
          <w:tcBorders>
            <w:top w:val="nil"/>
            <w:left w:val="nil"/>
            <w:bottom w:val="nil"/>
            <w:right w:val="nil"/>
          </w:tcBorders>
        </w:tcPr>
        <w:p w:rsidR="0003506B" w:rsidRDefault="0003506B" w:rsidP="0003506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A71D1">
            <w:rPr>
              <w:i/>
              <w:sz w:val="18"/>
            </w:rPr>
            <w:t>Public Service Classification Amendment (Work Level Standards and Other Measures) Rule 2014</w:t>
          </w:r>
          <w:r w:rsidRPr="007A1328">
            <w:rPr>
              <w:i/>
              <w:sz w:val="18"/>
            </w:rPr>
            <w:fldChar w:fldCharType="end"/>
          </w:r>
        </w:p>
      </w:tc>
      <w:tc>
        <w:tcPr>
          <w:tcW w:w="710" w:type="dxa"/>
          <w:tcBorders>
            <w:top w:val="nil"/>
            <w:left w:val="nil"/>
            <w:bottom w:val="nil"/>
            <w:right w:val="nil"/>
          </w:tcBorders>
        </w:tcPr>
        <w:p w:rsidR="0003506B" w:rsidRDefault="0003506B" w:rsidP="0003506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A71D1">
            <w:rPr>
              <w:i/>
              <w:noProof/>
              <w:sz w:val="18"/>
            </w:rPr>
            <w:t>i</w:t>
          </w:r>
          <w:r w:rsidRPr="00ED79B6">
            <w:rPr>
              <w:i/>
              <w:sz w:val="18"/>
            </w:rPr>
            <w:fldChar w:fldCharType="end"/>
          </w:r>
        </w:p>
      </w:tc>
    </w:tr>
  </w:tbl>
  <w:p w:rsidR="0003506B" w:rsidRPr="00ED79B6" w:rsidRDefault="007A3224" w:rsidP="007A3224">
    <w:pPr>
      <w:rPr>
        <w:i/>
        <w:sz w:val="18"/>
      </w:rPr>
    </w:pPr>
    <w:r w:rsidRPr="007A3224">
      <w:rPr>
        <w:rFonts w:cs="Times New Roman"/>
        <w:i/>
        <w:sz w:val="18"/>
      </w:rPr>
      <w:t>OPC60891 -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06B" w:rsidRPr="007A3224" w:rsidRDefault="0003506B" w:rsidP="009C5989">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03506B" w:rsidRPr="007A3224" w:rsidTr="0017477C">
      <w:tc>
        <w:tcPr>
          <w:tcW w:w="709" w:type="dxa"/>
          <w:tcBorders>
            <w:top w:val="nil"/>
            <w:left w:val="nil"/>
            <w:bottom w:val="nil"/>
            <w:right w:val="nil"/>
          </w:tcBorders>
        </w:tcPr>
        <w:p w:rsidR="0003506B" w:rsidRPr="007A3224" w:rsidRDefault="0003506B" w:rsidP="0003506B">
          <w:pPr>
            <w:spacing w:line="0" w:lineRule="atLeast"/>
            <w:rPr>
              <w:rFonts w:cs="Times New Roman"/>
              <w:i/>
              <w:sz w:val="18"/>
            </w:rPr>
          </w:pPr>
          <w:r w:rsidRPr="007A3224">
            <w:rPr>
              <w:rFonts w:cs="Times New Roman"/>
              <w:i/>
              <w:sz w:val="18"/>
            </w:rPr>
            <w:fldChar w:fldCharType="begin"/>
          </w:r>
          <w:r w:rsidRPr="007A3224">
            <w:rPr>
              <w:rFonts w:cs="Times New Roman"/>
              <w:i/>
              <w:sz w:val="18"/>
            </w:rPr>
            <w:instrText xml:space="preserve"> PAGE </w:instrText>
          </w:r>
          <w:r w:rsidRPr="007A3224">
            <w:rPr>
              <w:rFonts w:cs="Times New Roman"/>
              <w:i/>
              <w:sz w:val="18"/>
            </w:rPr>
            <w:fldChar w:fldCharType="separate"/>
          </w:r>
          <w:r w:rsidR="008A71D1">
            <w:rPr>
              <w:rFonts w:cs="Times New Roman"/>
              <w:i/>
              <w:noProof/>
              <w:sz w:val="18"/>
            </w:rPr>
            <w:t>2</w:t>
          </w:r>
          <w:r w:rsidRPr="007A3224">
            <w:rPr>
              <w:rFonts w:cs="Times New Roman"/>
              <w:i/>
              <w:sz w:val="18"/>
            </w:rPr>
            <w:fldChar w:fldCharType="end"/>
          </w:r>
        </w:p>
      </w:tc>
      <w:tc>
        <w:tcPr>
          <w:tcW w:w="6379" w:type="dxa"/>
          <w:tcBorders>
            <w:top w:val="nil"/>
            <w:left w:val="nil"/>
            <w:bottom w:val="nil"/>
            <w:right w:val="nil"/>
          </w:tcBorders>
        </w:tcPr>
        <w:p w:rsidR="0003506B" w:rsidRPr="007A3224" w:rsidRDefault="0003506B" w:rsidP="0003506B">
          <w:pPr>
            <w:spacing w:line="0" w:lineRule="atLeast"/>
            <w:jc w:val="center"/>
            <w:rPr>
              <w:rFonts w:cs="Times New Roman"/>
              <w:i/>
              <w:sz w:val="18"/>
            </w:rPr>
          </w:pPr>
          <w:r w:rsidRPr="007A3224">
            <w:rPr>
              <w:rFonts w:cs="Times New Roman"/>
              <w:i/>
              <w:sz w:val="18"/>
            </w:rPr>
            <w:fldChar w:fldCharType="begin"/>
          </w:r>
          <w:r w:rsidRPr="007A3224">
            <w:rPr>
              <w:rFonts w:cs="Times New Roman"/>
              <w:i/>
              <w:sz w:val="18"/>
            </w:rPr>
            <w:instrText xml:space="preserve"> DOCPROPERTY ShortT </w:instrText>
          </w:r>
          <w:r w:rsidRPr="007A3224">
            <w:rPr>
              <w:rFonts w:cs="Times New Roman"/>
              <w:i/>
              <w:sz w:val="18"/>
            </w:rPr>
            <w:fldChar w:fldCharType="separate"/>
          </w:r>
          <w:r w:rsidR="008A71D1">
            <w:rPr>
              <w:rFonts w:cs="Times New Roman"/>
              <w:i/>
              <w:sz w:val="18"/>
            </w:rPr>
            <w:t>Public Service Classification Amendment (Work Level Standards and Other Measures) Rule 2014</w:t>
          </w:r>
          <w:r w:rsidRPr="007A3224">
            <w:rPr>
              <w:rFonts w:cs="Times New Roman"/>
              <w:i/>
              <w:sz w:val="18"/>
            </w:rPr>
            <w:fldChar w:fldCharType="end"/>
          </w:r>
        </w:p>
      </w:tc>
      <w:tc>
        <w:tcPr>
          <w:tcW w:w="1384" w:type="dxa"/>
          <w:tcBorders>
            <w:top w:val="nil"/>
            <w:left w:val="nil"/>
            <w:bottom w:val="nil"/>
            <w:right w:val="nil"/>
          </w:tcBorders>
        </w:tcPr>
        <w:p w:rsidR="0003506B" w:rsidRPr="007A3224" w:rsidRDefault="0003506B" w:rsidP="0003506B">
          <w:pPr>
            <w:spacing w:line="0" w:lineRule="atLeast"/>
            <w:jc w:val="right"/>
            <w:rPr>
              <w:rFonts w:cs="Times New Roman"/>
              <w:i/>
              <w:sz w:val="18"/>
            </w:rPr>
          </w:pPr>
        </w:p>
      </w:tc>
    </w:tr>
  </w:tbl>
  <w:p w:rsidR="0003506B" w:rsidRPr="007A3224" w:rsidRDefault="007A3224" w:rsidP="007A3224">
    <w:pPr>
      <w:rPr>
        <w:rFonts w:cs="Times New Roman"/>
        <w:i/>
        <w:sz w:val="18"/>
      </w:rPr>
    </w:pPr>
    <w:r w:rsidRPr="007A3224">
      <w:rPr>
        <w:rFonts w:cs="Times New Roman"/>
        <w:i/>
        <w:sz w:val="18"/>
      </w:rPr>
      <w:t>OPC60891 -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06B" w:rsidRPr="00E33C1C" w:rsidRDefault="0003506B"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3506B" w:rsidTr="0003506B">
      <w:tc>
        <w:tcPr>
          <w:tcW w:w="1384" w:type="dxa"/>
          <w:tcBorders>
            <w:top w:val="nil"/>
            <w:left w:val="nil"/>
            <w:bottom w:val="nil"/>
            <w:right w:val="nil"/>
          </w:tcBorders>
        </w:tcPr>
        <w:p w:rsidR="0003506B" w:rsidRDefault="0003506B" w:rsidP="0003506B">
          <w:pPr>
            <w:spacing w:line="0" w:lineRule="atLeast"/>
            <w:rPr>
              <w:sz w:val="18"/>
            </w:rPr>
          </w:pPr>
        </w:p>
      </w:tc>
      <w:tc>
        <w:tcPr>
          <w:tcW w:w="6379" w:type="dxa"/>
          <w:tcBorders>
            <w:top w:val="nil"/>
            <w:left w:val="nil"/>
            <w:bottom w:val="nil"/>
            <w:right w:val="nil"/>
          </w:tcBorders>
        </w:tcPr>
        <w:p w:rsidR="0003506B" w:rsidRDefault="0003506B" w:rsidP="0003506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A71D1">
            <w:rPr>
              <w:i/>
              <w:sz w:val="18"/>
            </w:rPr>
            <w:t>Public Service Classification Amendment (Work Level Standards and Other Measures) Rule 2014</w:t>
          </w:r>
          <w:r w:rsidRPr="007A1328">
            <w:rPr>
              <w:i/>
              <w:sz w:val="18"/>
            </w:rPr>
            <w:fldChar w:fldCharType="end"/>
          </w:r>
        </w:p>
      </w:tc>
      <w:tc>
        <w:tcPr>
          <w:tcW w:w="709" w:type="dxa"/>
          <w:tcBorders>
            <w:top w:val="nil"/>
            <w:left w:val="nil"/>
            <w:bottom w:val="nil"/>
            <w:right w:val="nil"/>
          </w:tcBorders>
        </w:tcPr>
        <w:p w:rsidR="0003506B" w:rsidRDefault="0003506B" w:rsidP="0003506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A71D1">
            <w:rPr>
              <w:i/>
              <w:noProof/>
              <w:sz w:val="18"/>
            </w:rPr>
            <w:t>1</w:t>
          </w:r>
          <w:r w:rsidRPr="00ED79B6">
            <w:rPr>
              <w:i/>
              <w:sz w:val="18"/>
            </w:rPr>
            <w:fldChar w:fldCharType="end"/>
          </w:r>
        </w:p>
      </w:tc>
    </w:tr>
  </w:tbl>
  <w:p w:rsidR="0003506B" w:rsidRPr="00ED79B6" w:rsidRDefault="007A3224" w:rsidP="007A3224">
    <w:pPr>
      <w:rPr>
        <w:i/>
        <w:sz w:val="18"/>
      </w:rPr>
    </w:pPr>
    <w:r w:rsidRPr="007A3224">
      <w:rPr>
        <w:rFonts w:cs="Times New Roman"/>
        <w:i/>
        <w:sz w:val="18"/>
      </w:rPr>
      <w:t>OPC60891 -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06B" w:rsidRPr="00E33C1C" w:rsidRDefault="0003506B"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3506B" w:rsidTr="007A6863">
      <w:tc>
        <w:tcPr>
          <w:tcW w:w="1384" w:type="dxa"/>
          <w:tcBorders>
            <w:top w:val="nil"/>
            <w:left w:val="nil"/>
            <w:bottom w:val="nil"/>
            <w:right w:val="nil"/>
          </w:tcBorders>
        </w:tcPr>
        <w:p w:rsidR="0003506B" w:rsidRDefault="0003506B" w:rsidP="0003506B">
          <w:pPr>
            <w:spacing w:line="0" w:lineRule="atLeast"/>
            <w:rPr>
              <w:sz w:val="18"/>
            </w:rPr>
          </w:pPr>
        </w:p>
      </w:tc>
      <w:tc>
        <w:tcPr>
          <w:tcW w:w="6379" w:type="dxa"/>
          <w:tcBorders>
            <w:top w:val="nil"/>
            <w:left w:val="nil"/>
            <w:bottom w:val="nil"/>
            <w:right w:val="nil"/>
          </w:tcBorders>
        </w:tcPr>
        <w:p w:rsidR="0003506B" w:rsidRDefault="0003506B" w:rsidP="0003506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A71D1">
            <w:rPr>
              <w:i/>
              <w:sz w:val="18"/>
            </w:rPr>
            <w:t>Public Service Classification Amendment (Work Level Standards and Other Measures) Rule 2014</w:t>
          </w:r>
          <w:r w:rsidRPr="007A1328">
            <w:rPr>
              <w:i/>
              <w:sz w:val="18"/>
            </w:rPr>
            <w:fldChar w:fldCharType="end"/>
          </w:r>
        </w:p>
      </w:tc>
      <w:tc>
        <w:tcPr>
          <w:tcW w:w="709" w:type="dxa"/>
          <w:tcBorders>
            <w:top w:val="nil"/>
            <w:left w:val="nil"/>
            <w:bottom w:val="nil"/>
            <w:right w:val="nil"/>
          </w:tcBorders>
        </w:tcPr>
        <w:p w:rsidR="0003506B" w:rsidRDefault="0003506B" w:rsidP="0003506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A71D1">
            <w:rPr>
              <w:i/>
              <w:noProof/>
              <w:sz w:val="18"/>
            </w:rPr>
            <w:t>4</w:t>
          </w:r>
          <w:r w:rsidRPr="00ED79B6">
            <w:rPr>
              <w:i/>
              <w:sz w:val="18"/>
            </w:rPr>
            <w:fldChar w:fldCharType="end"/>
          </w:r>
        </w:p>
      </w:tc>
    </w:tr>
  </w:tbl>
  <w:p w:rsidR="0003506B" w:rsidRPr="00ED79B6" w:rsidRDefault="0003506B" w:rsidP="00A136F5">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06B" w:rsidRDefault="0003506B" w:rsidP="0048364F">
      <w:pPr>
        <w:spacing w:line="240" w:lineRule="auto"/>
      </w:pPr>
      <w:r>
        <w:separator/>
      </w:r>
    </w:p>
  </w:footnote>
  <w:footnote w:type="continuationSeparator" w:id="0">
    <w:p w:rsidR="0003506B" w:rsidRDefault="0003506B"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06B" w:rsidRPr="005F1388" w:rsidRDefault="0003506B"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06B" w:rsidRPr="005F1388" w:rsidRDefault="0003506B"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06B" w:rsidRPr="005F1388" w:rsidRDefault="0003506B"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06B" w:rsidRPr="00ED79B6" w:rsidRDefault="0003506B"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06B" w:rsidRPr="00ED79B6" w:rsidRDefault="0003506B"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06B" w:rsidRPr="00ED79B6" w:rsidRDefault="0003506B"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06B" w:rsidRPr="00A961C4" w:rsidRDefault="0003506B" w:rsidP="0048364F">
    <w:pPr>
      <w:rPr>
        <w:b/>
        <w:sz w:val="20"/>
      </w:rPr>
    </w:pPr>
    <w:r>
      <w:rPr>
        <w:b/>
        <w:sz w:val="20"/>
      </w:rPr>
      <w:fldChar w:fldCharType="begin"/>
    </w:r>
    <w:r>
      <w:rPr>
        <w:b/>
        <w:sz w:val="20"/>
      </w:rPr>
      <w:instrText xml:space="preserve"> STYLEREF CharAmSchNo </w:instrText>
    </w:r>
    <w:r w:rsidR="008A71D1">
      <w:rPr>
        <w:b/>
        <w:sz w:val="20"/>
      </w:rPr>
      <w:fldChar w:fldCharType="separate"/>
    </w:r>
    <w:r w:rsidR="008A71D1">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8A71D1">
      <w:rPr>
        <w:sz w:val="20"/>
      </w:rPr>
      <w:fldChar w:fldCharType="separate"/>
    </w:r>
    <w:r w:rsidR="008A71D1">
      <w:rPr>
        <w:noProof/>
        <w:sz w:val="20"/>
      </w:rPr>
      <w:t>Amendments</w:t>
    </w:r>
    <w:r>
      <w:rPr>
        <w:sz w:val="20"/>
      </w:rPr>
      <w:fldChar w:fldCharType="end"/>
    </w:r>
  </w:p>
  <w:p w:rsidR="0003506B" w:rsidRPr="00A961C4" w:rsidRDefault="0003506B" w:rsidP="0048364F">
    <w:pPr>
      <w:rPr>
        <w:b/>
        <w:sz w:val="20"/>
      </w:rPr>
    </w:pPr>
    <w:r>
      <w:rPr>
        <w:b/>
        <w:sz w:val="20"/>
      </w:rPr>
      <w:fldChar w:fldCharType="begin"/>
    </w:r>
    <w:r>
      <w:rPr>
        <w:b/>
        <w:sz w:val="20"/>
      </w:rPr>
      <w:instrText xml:space="preserve"> STYLEREF CharAmPartNo </w:instrText>
    </w:r>
    <w:r w:rsidR="008A71D1">
      <w:rPr>
        <w:b/>
        <w:sz w:val="20"/>
      </w:rPr>
      <w:fldChar w:fldCharType="separate"/>
    </w:r>
    <w:r w:rsidR="008A71D1">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8A71D1">
      <w:rPr>
        <w:sz w:val="20"/>
      </w:rPr>
      <w:fldChar w:fldCharType="separate"/>
    </w:r>
    <w:r w:rsidR="008A71D1">
      <w:rPr>
        <w:noProof/>
        <w:sz w:val="20"/>
      </w:rPr>
      <w:t>Main amendments</w:t>
    </w:r>
    <w:r>
      <w:rPr>
        <w:sz w:val="20"/>
      </w:rPr>
      <w:fldChar w:fldCharType="end"/>
    </w:r>
  </w:p>
  <w:p w:rsidR="0003506B" w:rsidRPr="00A961C4" w:rsidRDefault="0003506B"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06B" w:rsidRPr="00A961C4" w:rsidRDefault="0003506B"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03506B" w:rsidRPr="00A961C4" w:rsidRDefault="0003506B"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03506B" w:rsidRPr="00A961C4" w:rsidRDefault="0003506B"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06B" w:rsidRPr="00A961C4" w:rsidRDefault="0003506B"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5F0"/>
    <w:rsid w:val="00000263"/>
    <w:rsid w:val="00003884"/>
    <w:rsid w:val="000113BC"/>
    <w:rsid w:val="000136AF"/>
    <w:rsid w:val="0003506B"/>
    <w:rsid w:val="0004044E"/>
    <w:rsid w:val="0005120E"/>
    <w:rsid w:val="00054577"/>
    <w:rsid w:val="000614BF"/>
    <w:rsid w:val="0007169C"/>
    <w:rsid w:val="00077593"/>
    <w:rsid w:val="00083F48"/>
    <w:rsid w:val="000848B9"/>
    <w:rsid w:val="000A7DF9"/>
    <w:rsid w:val="000D05EF"/>
    <w:rsid w:val="000D5485"/>
    <w:rsid w:val="000F21C1"/>
    <w:rsid w:val="0010745C"/>
    <w:rsid w:val="00117277"/>
    <w:rsid w:val="001566DF"/>
    <w:rsid w:val="00160BD7"/>
    <w:rsid w:val="001643C9"/>
    <w:rsid w:val="00165568"/>
    <w:rsid w:val="00166082"/>
    <w:rsid w:val="00166C2F"/>
    <w:rsid w:val="001716C9"/>
    <w:rsid w:val="00172DD2"/>
    <w:rsid w:val="0017477C"/>
    <w:rsid w:val="00180686"/>
    <w:rsid w:val="00184261"/>
    <w:rsid w:val="00193461"/>
    <w:rsid w:val="001939E1"/>
    <w:rsid w:val="00195382"/>
    <w:rsid w:val="001A3B9F"/>
    <w:rsid w:val="001A65C0"/>
    <w:rsid w:val="001B18CB"/>
    <w:rsid w:val="001B6456"/>
    <w:rsid w:val="001B7A5D"/>
    <w:rsid w:val="001C69C4"/>
    <w:rsid w:val="001D3A3F"/>
    <w:rsid w:val="001E0A8D"/>
    <w:rsid w:val="001E3590"/>
    <w:rsid w:val="001E7407"/>
    <w:rsid w:val="00201D27"/>
    <w:rsid w:val="0020300C"/>
    <w:rsid w:val="00220A0C"/>
    <w:rsid w:val="00223E4A"/>
    <w:rsid w:val="002302EA"/>
    <w:rsid w:val="00237909"/>
    <w:rsid w:val="00240749"/>
    <w:rsid w:val="002468D7"/>
    <w:rsid w:val="002501AF"/>
    <w:rsid w:val="00274C57"/>
    <w:rsid w:val="00285CDD"/>
    <w:rsid w:val="002873CF"/>
    <w:rsid w:val="00291167"/>
    <w:rsid w:val="002930A2"/>
    <w:rsid w:val="00297ECB"/>
    <w:rsid w:val="002B28DE"/>
    <w:rsid w:val="002C152A"/>
    <w:rsid w:val="002C7E5C"/>
    <w:rsid w:val="002D043A"/>
    <w:rsid w:val="002F59D3"/>
    <w:rsid w:val="0031713F"/>
    <w:rsid w:val="00325A7D"/>
    <w:rsid w:val="0033246D"/>
    <w:rsid w:val="00332E0D"/>
    <w:rsid w:val="003415D3"/>
    <w:rsid w:val="00346335"/>
    <w:rsid w:val="00352B0F"/>
    <w:rsid w:val="003561B0"/>
    <w:rsid w:val="003660D2"/>
    <w:rsid w:val="00394C22"/>
    <w:rsid w:val="003A15AC"/>
    <w:rsid w:val="003A56EB"/>
    <w:rsid w:val="003B0627"/>
    <w:rsid w:val="003B3798"/>
    <w:rsid w:val="003C5F2B"/>
    <w:rsid w:val="003D0BFE"/>
    <w:rsid w:val="003D5700"/>
    <w:rsid w:val="003F0F5A"/>
    <w:rsid w:val="00400A30"/>
    <w:rsid w:val="004022CA"/>
    <w:rsid w:val="004116CD"/>
    <w:rsid w:val="00414ADE"/>
    <w:rsid w:val="00424CA9"/>
    <w:rsid w:val="004257BB"/>
    <w:rsid w:val="004261D9"/>
    <w:rsid w:val="0044291A"/>
    <w:rsid w:val="004444D8"/>
    <w:rsid w:val="00460499"/>
    <w:rsid w:val="00474835"/>
    <w:rsid w:val="004819C7"/>
    <w:rsid w:val="0048364F"/>
    <w:rsid w:val="00490F2E"/>
    <w:rsid w:val="00496F97"/>
    <w:rsid w:val="004A53EA"/>
    <w:rsid w:val="004E0381"/>
    <w:rsid w:val="004F1A46"/>
    <w:rsid w:val="004F1FAC"/>
    <w:rsid w:val="004F676E"/>
    <w:rsid w:val="004F6BC3"/>
    <w:rsid w:val="00516B8D"/>
    <w:rsid w:val="0052686F"/>
    <w:rsid w:val="0052756C"/>
    <w:rsid w:val="00530230"/>
    <w:rsid w:val="00530CC9"/>
    <w:rsid w:val="00537FBC"/>
    <w:rsid w:val="00541D73"/>
    <w:rsid w:val="00543469"/>
    <w:rsid w:val="00545542"/>
    <w:rsid w:val="00546FA3"/>
    <w:rsid w:val="00554243"/>
    <w:rsid w:val="00557C7A"/>
    <w:rsid w:val="00562A58"/>
    <w:rsid w:val="00581211"/>
    <w:rsid w:val="00584811"/>
    <w:rsid w:val="00593AA6"/>
    <w:rsid w:val="00594161"/>
    <w:rsid w:val="00594749"/>
    <w:rsid w:val="005A482B"/>
    <w:rsid w:val="005B4067"/>
    <w:rsid w:val="005C3F41"/>
    <w:rsid w:val="005D168D"/>
    <w:rsid w:val="005D5EA1"/>
    <w:rsid w:val="005E61D3"/>
    <w:rsid w:val="005F7738"/>
    <w:rsid w:val="00600219"/>
    <w:rsid w:val="00613EAD"/>
    <w:rsid w:val="006158AC"/>
    <w:rsid w:val="00640402"/>
    <w:rsid w:val="00640F78"/>
    <w:rsid w:val="00642A57"/>
    <w:rsid w:val="00646E7B"/>
    <w:rsid w:val="00655D6A"/>
    <w:rsid w:val="00656DE9"/>
    <w:rsid w:val="00661F49"/>
    <w:rsid w:val="00677CC2"/>
    <w:rsid w:val="00685F42"/>
    <w:rsid w:val="006866A1"/>
    <w:rsid w:val="0069207B"/>
    <w:rsid w:val="006A4309"/>
    <w:rsid w:val="006A4F16"/>
    <w:rsid w:val="006A7BB7"/>
    <w:rsid w:val="006B7006"/>
    <w:rsid w:val="006C7F8C"/>
    <w:rsid w:val="006D7AB9"/>
    <w:rsid w:val="006E3F15"/>
    <w:rsid w:val="00700B2C"/>
    <w:rsid w:val="00704A76"/>
    <w:rsid w:val="00713084"/>
    <w:rsid w:val="00720FC2"/>
    <w:rsid w:val="00731196"/>
    <w:rsid w:val="00731E00"/>
    <w:rsid w:val="00732E9D"/>
    <w:rsid w:val="0073491A"/>
    <w:rsid w:val="00736A6F"/>
    <w:rsid w:val="00743320"/>
    <w:rsid w:val="00743C33"/>
    <w:rsid w:val="007440B7"/>
    <w:rsid w:val="007445C3"/>
    <w:rsid w:val="00746B03"/>
    <w:rsid w:val="00747993"/>
    <w:rsid w:val="007634AD"/>
    <w:rsid w:val="007715C9"/>
    <w:rsid w:val="00774EDD"/>
    <w:rsid w:val="007757EC"/>
    <w:rsid w:val="007A3224"/>
    <w:rsid w:val="007A35E6"/>
    <w:rsid w:val="007A6863"/>
    <w:rsid w:val="007B465C"/>
    <w:rsid w:val="007D45C1"/>
    <w:rsid w:val="007E678A"/>
    <w:rsid w:val="007E7D4A"/>
    <w:rsid w:val="007F48ED"/>
    <w:rsid w:val="007F7947"/>
    <w:rsid w:val="00806E0D"/>
    <w:rsid w:val="00812F45"/>
    <w:rsid w:val="0081384A"/>
    <w:rsid w:val="0084172C"/>
    <w:rsid w:val="00856A31"/>
    <w:rsid w:val="008754D0"/>
    <w:rsid w:val="00877D48"/>
    <w:rsid w:val="0088345B"/>
    <w:rsid w:val="008854CE"/>
    <w:rsid w:val="008A0508"/>
    <w:rsid w:val="008A16A5"/>
    <w:rsid w:val="008A71D1"/>
    <w:rsid w:val="008D0EE0"/>
    <w:rsid w:val="008D5B99"/>
    <w:rsid w:val="008D7A27"/>
    <w:rsid w:val="008E3CE3"/>
    <w:rsid w:val="008E4702"/>
    <w:rsid w:val="008E69AA"/>
    <w:rsid w:val="008F4F1C"/>
    <w:rsid w:val="00910605"/>
    <w:rsid w:val="00922764"/>
    <w:rsid w:val="00932377"/>
    <w:rsid w:val="00943102"/>
    <w:rsid w:val="009439E6"/>
    <w:rsid w:val="0094523D"/>
    <w:rsid w:val="00976A63"/>
    <w:rsid w:val="00983419"/>
    <w:rsid w:val="00991497"/>
    <w:rsid w:val="009C3431"/>
    <w:rsid w:val="009C5989"/>
    <w:rsid w:val="009C6838"/>
    <w:rsid w:val="009D08DA"/>
    <w:rsid w:val="00A06860"/>
    <w:rsid w:val="00A136F5"/>
    <w:rsid w:val="00A231E2"/>
    <w:rsid w:val="00A2550D"/>
    <w:rsid w:val="00A4169B"/>
    <w:rsid w:val="00A50D55"/>
    <w:rsid w:val="00A5165B"/>
    <w:rsid w:val="00A52FDA"/>
    <w:rsid w:val="00A53DAE"/>
    <w:rsid w:val="00A64912"/>
    <w:rsid w:val="00A70A74"/>
    <w:rsid w:val="00A73AFC"/>
    <w:rsid w:val="00AA0343"/>
    <w:rsid w:val="00AD3467"/>
    <w:rsid w:val="00AD5641"/>
    <w:rsid w:val="00AE0F9B"/>
    <w:rsid w:val="00AF55FF"/>
    <w:rsid w:val="00B032D8"/>
    <w:rsid w:val="00B33B3C"/>
    <w:rsid w:val="00B40D74"/>
    <w:rsid w:val="00B44693"/>
    <w:rsid w:val="00B52663"/>
    <w:rsid w:val="00B56DCB"/>
    <w:rsid w:val="00B66CA4"/>
    <w:rsid w:val="00B770D2"/>
    <w:rsid w:val="00BA1F1D"/>
    <w:rsid w:val="00BA312D"/>
    <w:rsid w:val="00BA47A3"/>
    <w:rsid w:val="00BA5026"/>
    <w:rsid w:val="00BB6451"/>
    <w:rsid w:val="00BB6E79"/>
    <w:rsid w:val="00BB75F0"/>
    <w:rsid w:val="00BC6916"/>
    <w:rsid w:val="00BE3B31"/>
    <w:rsid w:val="00BE719A"/>
    <w:rsid w:val="00BE720A"/>
    <w:rsid w:val="00BF6650"/>
    <w:rsid w:val="00C067E5"/>
    <w:rsid w:val="00C12447"/>
    <w:rsid w:val="00C164CA"/>
    <w:rsid w:val="00C42BF8"/>
    <w:rsid w:val="00C460AE"/>
    <w:rsid w:val="00C50043"/>
    <w:rsid w:val="00C50A0F"/>
    <w:rsid w:val="00C7573B"/>
    <w:rsid w:val="00C76CF3"/>
    <w:rsid w:val="00CA0D39"/>
    <w:rsid w:val="00CA4A48"/>
    <w:rsid w:val="00CA7844"/>
    <w:rsid w:val="00CB4843"/>
    <w:rsid w:val="00CB58EF"/>
    <w:rsid w:val="00CD77FA"/>
    <w:rsid w:val="00CE7D64"/>
    <w:rsid w:val="00CF0BB2"/>
    <w:rsid w:val="00CF1932"/>
    <w:rsid w:val="00D13441"/>
    <w:rsid w:val="00D243A3"/>
    <w:rsid w:val="00D309A1"/>
    <w:rsid w:val="00D3200B"/>
    <w:rsid w:val="00D33440"/>
    <w:rsid w:val="00D42705"/>
    <w:rsid w:val="00D43FAA"/>
    <w:rsid w:val="00D50A76"/>
    <w:rsid w:val="00D52EFE"/>
    <w:rsid w:val="00D56A0D"/>
    <w:rsid w:val="00D63EF6"/>
    <w:rsid w:val="00D66518"/>
    <w:rsid w:val="00D70DFB"/>
    <w:rsid w:val="00D71EEA"/>
    <w:rsid w:val="00D735CD"/>
    <w:rsid w:val="00D766DF"/>
    <w:rsid w:val="00D95891"/>
    <w:rsid w:val="00DB5CB4"/>
    <w:rsid w:val="00DE149E"/>
    <w:rsid w:val="00DF035A"/>
    <w:rsid w:val="00E05704"/>
    <w:rsid w:val="00E12F1A"/>
    <w:rsid w:val="00E21CFB"/>
    <w:rsid w:val="00E22935"/>
    <w:rsid w:val="00E45D44"/>
    <w:rsid w:val="00E54292"/>
    <w:rsid w:val="00E56E46"/>
    <w:rsid w:val="00E60191"/>
    <w:rsid w:val="00E74DC7"/>
    <w:rsid w:val="00E87699"/>
    <w:rsid w:val="00E92E27"/>
    <w:rsid w:val="00E9586B"/>
    <w:rsid w:val="00E97334"/>
    <w:rsid w:val="00EA267A"/>
    <w:rsid w:val="00ED4928"/>
    <w:rsid w:val="00EE6190"/>
    <w:rsid w:val="00EF2E3A"/>
    <w:rsid w:val="00EF6402"/>
    <w:rsid w:val="00F047E2"/>
    <w:rsid w:val="00F04D57"/>
    <w:rsid w:val="00F078DC"/>
    <w:rsid w:val="00F13E86"/>
    <w:rsid w:val="00F32FCB"/>
    <w:rsid w:val="00F37C00"/>
    <w:rsid w:val="00F63DDB"/>
    <w:rsid w:val="00F6709F"/>
    <w:rsid w:val="00F677A9"/>
    <w:rsid w:val="00F732EA"/>
    <w:rsid w:val="00F84CF5"/>
    <w:rsid w:val="00F8612E"/>
    <w:rsid w:val="00FA420B"/>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477C"/>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7477C"/>
  </w:style>
  <w:style w:type="paragraph" w:customStyle="1" w:styleId="OPCParaBase">
    <w:name w:val="OPCParaBase"/>
    <w:qFormat/>
    <w:rsid w:val="0017477C"/>
    <w:pPr>
      <w:spacing w:line="260" w:lineRule="atLeast"/>
    </w:pPr>
    <w:rPr>
      <w:rFonts w:eastAsia="Times New Roman" w:cs="Times New Roman"/>
      <w:sz w:val="22"/>
      <w:lang w:eastAsia="en-AU"/>
    </w:rPr>
  </w:style>
  <w:style w:type="paragraph" w:customStyle="1" w:styleId="ShortT">
    <w:name w:val="ShortT"/>
    <w:basedOn w:val="OPCParaBase"/>
    <w:next w:val="Normal"/>
    <w:qFormat/>
    <w:rsid w:val="0017477C"/>
    <w:pPr>
      <w:spacing w:line="240" w:lineRule="auto"/>
    </w:pPr>
    <w:rPr>
      <w:b/>
      <w:sz w:val="40"/>
    </w:rPr>
  </w:style>
  <w:style w:type="paragraph" w:customStyle="1" w:styleId="ActHead1">
    <w:name w:val="ActHead 1"/>
    <w:aliases w:val="c"/>
    <w:basedOn w:val="OPCParaBase"/>
    <w:next w:val="Normal"/>
    <w:qFormat/>
    <w:rsid w:val="0017477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7477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7477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7477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7477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7477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7477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7477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7477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7477C"/>
  </w:style>
  <w:style w:type="paragraph" w:customStyle="1" w:styleId="Blocks">
    <w:name w:val="Blocks"/>
    <w:aliases w:val="bb"/>
    <w:basedOn w:val="OPCParaBase"/>
    <w:qFormat/>
    <w:rsid w:val="0017477C"/>
    <w:pPr>
      <w:spacing w:line="240" w:lineRule="auto"/>
    </w:pPr>
    <w:rPr>
      <w:sz w:val="24"/>
    </w:rPr>
  </w:style>
  <w:style w:type="paragraph" w:customStyle="1" w:styleId="BoxText">
    <w:name w:val="BoxText"/>
    <w:aliases w:val="bt"/>
    <w:basedOn w:val="OPCParaBase"/>
    <w:qFormat/>
    <w:rsid w:val="0017477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7477C"/>
    <w:rPr>
      <w:b/>
    </w:rPr>
  </w:style>
  <w:style w:type="paragraph" w:customStyle="1" w:styleId="BoxHeadItalic">
    <w:name w:val="BoxHeadItalic"/>
    <w:aliases w:val="bhi"/>
    <w:basedOn w:val="BoxText"/>
    <w:next w:val="BoxStep"/>
    <w:qFormat/>
    <w:rsid w:val="0017477C"/>
    <w:rPr>
      <w:i/>
    </w:rPr>
  </w:style>
  <w:style w:type="paragraph" w:customStyle="1" w:styleId="BoxList">
    <w:name w:val="BoxList"/>
    <w:aliases w:val="bl"/>
    <w:basedOn w:val="BoxText"/>
    <w:qFormat/>
    <w:rsid w:val="0017477C"/>
    <w:pPr>
      <w:ind w:left="1559" w:hanging="425"/>
    </w:pPr>
  </w:style>
  <w:style w:type="paragraph" w:customStyle="1" w:styleId="BoxNote">
    <w:name w:val="BoxNote"/>
    <w:aliases w:val="bn"/>
    <w:basedOn w:val="BoxText"/>
    <w:qFormat/>
    <w:rsid w:val="0017477C"/>
    <w:pPr>
      <w:tabs>
        <w:tab w:val="left" w:pos="1985"/>
      </w:tabs>
      <w:spacing w:before="122" w:line="198" w:lineRule="exact"/>
      <w:ind w:left="2948" w:hanging="1814"/>
    </w:pPr>
    <w:rPr>
      <w:sz w:val="18"/>
    </w:rPr>
  </w:style>
  <w:style w:type="paragraph" w:customStyle="1" w:styleId="BoxPara">
    <w:name w:val="BoxPara"/>
    <w:aliases w:val="bp"/>
    <w:basedOn w:val="BoxText"/>
    <w:qFormat/>
    <w:rsid w:val="0017477C"/>
    <w:pPr>
      <w:tabs>
        <w:tab w:val="right" w:pos="2268"/>
      </w:tabs>
      <w:ind w:left="2552" w:hanging="1418"/>
    </w:pPr>
  </w:style>
  <w:style w:type="paragraph" w:customStyle="1" w:styleId="BoxStep">
    <w:name w:val="BoxStep"/>
    <w:aliases w:val="bs"/>
    <w:basedOn w:val="BoxText"/>
    <w:qFormat/>
    <w:rsid w:val="0017477C"/>
    <w:pPr>
      <w:ind w:left="1985" w:hanging="851"/>
    </w:pPr>
  </w:style>
  <w:style w:type="character" w:customStyle="1" w:styleId="CharAmPartNo">
    <w:name w:val="CharAmPartNo"/>
    <w:basedOn w:val="OPCCharBase"/>
    <w:qFormat/>
    <w:rsid w:val="0017477C"/>
  </w:style>
  <w:style w:type="character" w:customStyle="1" w:styleId="CharAmPartText">
    <w:name w:val="CharAmPartText"/>
    <w:basedOn w:val="OPCCharBase"/>
    <w:qFormat/>
    <w:rsid w:val="0017477C"/>
  </w:style>
  <w:style w:type="character" w:customStyle="1" w:styleId="CharAmSchNo">
    <w:name w:val="CharAmSchNo"/>
    <w:basedOn w:val="OPCCharBase"/>
    <w:qFormat/>
    <w:rsid w:val="0017477C"/>
  </w:style>
  <w:style w:type="character" w:customStyle="1" w:styleId="CharAmSchText">
    <w:name w:val="CharAmSchText"/>
    <w:basedOn w:val="OPCCharBase"/>
    <w:qFormat/>
    <w:rsid w:val="0017477C"/>
  </w:style>
  <w:style w:type="character" w:customStyle="1" w:styleId="CharBoldItalic">
    <w:name w:val="CharBoldItalic"/>
    <w:basedOn w:val="OPCCharBase"/>
    <w:uiPriority w:val="1"/>
    <w:qFormat/>
    <w:rsid w:val="0017477C"/>
    <w:rPr>
      <w:b/>
      <w:i/>
    </w:rPr>
  </w:style>
  <w:style w:type="character" w:customStyle="1" w:styleId="CharChapNo">
    <w:name w:val="CharChapNo"/>
    <w:basedOn w:val="OPCCharBase"/>
    <w:uiPriority w:val="1"/>
    <w:qFormat/>
    <w:rsid w:val="0017477C"/>
  </w:style>
  <w:style w:type="character" w:customStyle="1" w:styleId="CharChapText">
    <w:name w:val="CharChapText"/>
    <w:basedOn w:val="OPCCharBase"/>
    <w:uiPriority w:val="1"/>
    <w:qFormat/>
    <w:rsid w:val="0017477C"/>
  </w:style>
  <w:style w:type="character" w:customStyle="1" w:styleId="CharDivNo">
    <w:name w:val="CharDivNo"/>
    <w:basedOn w:val="OPCCharBase"/>
    <w:uiPriority w:val="1"/>
    <w:qFormat/>
    <w:rsid w:val="0017477C"/>
  </w:style>
  <w:style w:type="character" w:customStyle="1" w:styleId="CharDivText">
    <w:name w:val="CharDivText"/>
    <w:basedOn w:val="OPCCharBase"/>
    <w:uiPriority w:val="1"/>
    <w:qFormat/>
    <w:rsid w:val="0017477C"/>
  </w:style>
  <w:style w:type="character" w:customStyle="1" w:styleId="CharItalic">
    <w:name w:val="CharItalic"/>
    <w:basedOn w:val="OPCCharBase"/>
    <w:uiPriority w:val="1"/>
    <w:qFormat/>
    <w:rsid w:val="0017477C"/>
    <w:rPr>
      <w:i/>
    </w:rPr>
  </w:style>
  <w:style w:type="character" w:customStyle="1" w:styleId="CharPartNo">
    <w:name w:val="CharPartNo"/>
    <w:basedOn w:val="OPCCharBase"/>
    <w:uiPriority w:val="1"/>
    <w:qFormat/>
    <w:rsid w:val="0017477C"/>
  </w:style>
  <w:style w:type="character" w:customStyle="1" w:styleId="CharPartText">
    <w:name w:val="CharPartText"/>
    <w:basedOn w:val="OPCCharBase"/>
    <w:uiPriority w:val="1"/>
    <w:qFormat/>
    <w:rsid w:val="0017477C"/>
  </w:style>
  <w:style w:type="character" w:customStyle="1" w:styleId="CharSectno">
    <w:name w:val="CharSectno"/>
    <w:basedOn w:val="OPCCharBase"/>
    <w:qFormat/>
    <w:rsid w:val="0017477C"/>
  </w:style>
  <w:style w:type="character" w:customStyle="1" w:styleId="CharSubdNo">
    <w:name w:val="CharSubdNo"/>
    <w:basedOn w:val="OPCCharBase"/>
    <w:uiPriority w:val="1"/>
    <w:qFormat/>
    <w:rsid w:val="0017477C"/>
  </w:style>
  <w:style w:type="character" w:customStyle="1" w:styleId="CharSubdText">
    <w:name w:val="CharSubdText"/>
    <w:basedOn w:val="OPCCharBase"/>
    <w:uiPriority w:val="1"/>
    <w:qFormat/>
    <w:rsid w:val="0017477C"/>
  </w:style>
  <w:style w:type="paragraph" w:customStyle="1" w:styleId="CTA--">
    <w:name w:val="CTA --"/>
    <w:basedOn w:val="OPCParaBase"/>
    <w:next w:val="Normal"/>
    <w:rsid w:val="0017477C"/>
    <w:pPr>
      <w:spacing w:before="60" w:line="240" w:lineRule="atLeast"/>
      <w:ind w:left="142" w:hanging="142"/>
    </w:pPr>
    <w:rPr>
      <w:sz w:val="20"/>
    </w:rPr>
  </w:style>
  <w:style w:type="paragraph" w:customStyle="1" w:styleId="CTA-">
    <w:name w:val="CTA -"/>
    <w:basedOn w:val="OPCParaBase"/>
    <w:rsid w:val="0017477C"/>
    <w:pPr>
      <w:spacing w:before="60" w:line="240" w:lineRule="atLeast"/>
      <w:ind w:left="85" w:hanging="85"/>
    </w:pPr>
    <w:rPr>
      <w:sz w:val="20"/>
    </w:rPr>
  </w:style>
  <w:style w:type="paragraph" w:customStyle="1" w:styleId="CTA---">
    <w:name w:val="CTA ---"/>
    <w:basedOn w:val="OPCParaBase"/>
    <w:next w:val="Normal"/>
    <w:rsid w:val="0017477C"/>
    <w:pPr>
      <w:spacing w:before="60" w:line="240" w:lineRule="atLeast"/>
      <w:ind w:left="198" w:hanging="198"/>
    </w:pPr>
    <w:rPr>
      <w:sz w:val="20"/>
    </w:rPr>
  </w:style>
  <w:style w:type="paragraph" w:customStyle="1" w:styleId="CTA----">
    <w:name w:val="CTA ----"/>
    <w:basedOn w:val="OPCParaBase"/>
    <w:next w:val="Normal"/>
    <w:rsid w:val="0017477C"/>
    <w:pPr>
      <w:spacing w:before="60" w:line="240" w:lineRule="atLeast"/>
      <w:ind w:left="255" w:hanging="255"/>
    </w:pPr>
    <w:rPr>
      <w:sz w:val="20"/>
    </w:rPr>
  </w:style>
  <w:style w:type="paragraph" w:customStyle="1" w:styleId="CTA1a">
    <w:name w:val="CTA 1(a)"/>
    <w:basedOn w:val="OPCParaBase"/>
    <w:rsid w:val="0017477C"/>
    <w:pPr>
      <w:tabs>
        <w:tab w:val="right" w:pos="414"/>
      </w:tabs>
      <w:spacing w:before="40" w:line="240" w:lineRule="atLeast"/>
      <w:ind w:left="675" w:hanging="675"/>
    </w:pPr>
    <w:rPr>
      <w:sz w:val="20"/>
    </w:rPr>
  </w:style>
  <w:style w:type="paragraph" w:customStyle="1" w:styleId="CTA1ai">
    <w:name w:val="CTA 1(a)(i)"/>
    <w:basedOn w:val="OPCParaBase"/>
    <w:rsid w:val="0017477C"/>
    <w:pPr>
      <w:tabs>
        <w:tab w:val="right" w:pos="1004"/>
      </w:tabs>
      <w:spacing w:before="40" w:line="240" w:lineRule="atLeast"/>
      <w:ind w:left="1253" w:hanging="1253"/>
    </w:pPr>
    <w:rPr>
      <w:sz w:val="20"/>
    </w:rPr>
  </w:style>
  <w:style w:type="paragraph" w:customStyle="1" w:styleId="CTA2a">
    <w:name w:val="CTA 2(a)"/>
    <w:basedOn w:val="OPCParaBase"/>
    <w:rsid w:val="0017477C"/>
    <w:pPr>
      <w:tabs>
        <w:tab w:val="right" w:pos="482"/>
      </w:tabs>
      <w:spacing w:before="40" w:line="240" w:lineRule="atLeast"/>
      <w:ind w:left="748" w:hanging="748"/>
    </w:pPr>
    <w:rPr>
      <w:sz w:val="20"/>
    </w:rPr>
  </w:style>
  <w:style w:type="paragraph" w:customStyle="1" w:styleId="CTA2ai">
    <w:name w:val="CTA 2(a)(i)"/>
    <w:basedOn w:val="OPCParaBase"/>
    <w:rsid w:val="0017477C"/>
    <w:pPr>
      <w:tabs>
        <w:tab w:val="right" w:pos="1089"/>
      </w:tabs>
      <w:spacing w:before="40" w:line="240" w:lineRule="atLeast"/>
      <w:ind w:left="1327" w:hanging="1327"/>
    </w:pPr>
    <w:rPr>
      <w:sz w:val="20"/>
    </w:rPr>
  </w:style>
  <w:style w:type="paragraph" w:customStyle="1" w:styleId="CTA3a">
    <w:name w:val="CTA 3(a)"/>
    <w:basedOn w:val="OPCParaBase"/>
    <w:rsid w:val="0017477C"/>
    <w:pPr>
      <w:tabs>
        <w:tab w:val="right" w:pos="556"/>
      </w:tabs>
      <w:spacing w:before="40" w:line="240" w:lineRule="atLeast"/>
      <w:ind w:left="805" w:hanging="805"/>
    </w:pPr>
    <w:rPr>
      <w:sz w:val="20"/>
    </w:rPr>
  </w:style>
  <w:style w:type="paragraph" w:customStyle="1" w:styleId="CTA3ai">
    <w:name w:val="CTA 3(a)(i)"/>
    <w:basedOn w:val="OPCParaBase"/>
    <w:rsid w:val="0017477C"/>
    <w:pPr>
      <w:tabs>
        <w:tab w:val="right" w:pos="1140"/>
      </w:tabs>
      <w:spacing w:before="40" w:line="240" w:lineRule="atLeast"/>
      <w:ind w:left="1361" w:hanging="1361"/>
    </w:pPr>
    <w:rPr>
      <w:sz w:val="20"/>
    </w:rPr>
  </w:style>
  <w:style w:type="paragraph" w:customStyle="1" w:styleId="CTA4a">
    <w:name w:val="CTA 4(a)"/>
    <w:basedOn w:val="OPCParaBase"/>
    <w:rsid w:val="0017477C"/>
    <w:pPr>
      <w:tabs>
        <w:tab w:val="right" w:pos="624"/>
      </w:tabs>
      <w:spacing w:before="40" w:line="240" w:lineRule="atLeast"/>
      <w:ind w:left="873" w:hanging="873"/>
    </w:pPr>
    <w:rPr>
      <w:sz w:val="20"/>
    </w:rPr>
  </w:style>
  <w:style w:type="paragraph" w:customStyle="1" w:styleId="CTA4ai">
    <w:name w:val="CTA 4(a)(i)"/>
    <w:basedOn w:val="OPCParaBase"/>
    <w:rsid w:val="0017477C"/>
    <w:pPr>
      <w:tabs>
        <w:tab w:val="right" w:pos="1213"/>
      </w:tabs>
      <w:spacing w:before="40" w:line="240" w:lineRule="atLeast"/>
      <w:ind w:left="1452" w:hanging="1452"/>
    </w:pPr>
    <w:rPr>
      <w:sz w:val="20"/>
    </w:rPr>
  </w:style>
  <w:style w:type="paragraph" w:customStyle="1" w:styleId="CTACAPS">
    <w:name w:val="CTA CAPS"/>
    <w:basedOn w:val="OPCParaBase"/>
    <w:rsid w:val="0017477C"/>
    <w:pPr>
      <w:spacing w:before="60" w:line="240" w:lineRule="atLeast"/>
    </w:pPr>
    <w:rPr>
      <w:sz w:val="20"/>
    </w:rPr>
  </w:style>
  <w:style w:type="paragraph" w:customStyle="1" w:styleId="CTAright">
    <w:name w:val="CTA right"/>
    <w:basedOn w:val="OPCParaBase"/>
    <w:rsid w:val="0017477C"/>
    <w:pPr>
      <w:spacing w:before="60" w:line="240" w:lineRule="auto"/>
      <w:jc w:val="right"/>
    </w:pPr>
    <w:rPr>
      <w:sz w:val="20"/>
    </w:rPr>
  </w:style>
  <w:style w:type="paragraph" w:customStyle="1" w:styleId="subsection">
    <w:name w:val="subsection"/>
    <w:aliases w:val="ss"/>
    <w:basedOn w:val="OPCParaBase"/>
    <w:rsid w:val="0017477C"/>
    <w:pPr>
      <w:tabs>
        <w:tab w:val="right" w:pos="1021"/>
      </w:tabs>
      <w:spacing w:before="180" w:line="240" w:lineRule="auto"/>
      <w:ind w:left="1134" w:hanging="1134"/>
    </w:pPr>
  </w:style>
  <w:style w:type="paragraph" w:customStyle="1" w:styleId="Definition">
    <w:name w:val="Definition"/>
    <w:aliases w:val="dd"/>
    <w:basedOn w:val="OPCParaBase"/>
    <w:rsid w:val="0017477C"/>
    <w:pPr>
      <w:spacing w:before="180" w:line="240" w:lineRule="auto"/>
      <w:ind w:left="1134"/>
    </w:pPr>
  </w:style>
  <w:style w:type="paragraph" w:customStyle="1" w:styleId="ETAsubitem">
    <w:name w:val="ETA(subitem)"/>
    <w:basedOn w:val="OPCParaBase"/>
    <w:rsid w:val="0017477C"/>
    <w:pPr>
      <w:tabs>
        <w:tab w:val="right" w:pos="340"/>
      </w:tabs>
      <w:spacing w:before="60" w:line="240" w:lineRule="auto"/>
      <w:ind w:left="454" w:hanging="454"/>
    </w:pPr>
    <w:rPr>
      <w:sz w:val="20"/>
    </w:rPr>
  </w:style>
  <w:style w:type="paragraph" w:customStyle="1" w:styleId="ETApara">
    <w:name w:val="ETA(para)"/>
    <w:basedOn w:val="OPCParaBase"/>
    <w:rsid w:val="0017477C"/>
    <w:pPr>
      <w:tabs>
        <w:tab w:val="right" w:pos="754"/>
      </w:tabs>
      <w:spacing w:before="60" w:line="240" w:lineRule="auto"/>
      <w:ind w:left="828" w:hanging="828"/>
    </w:pPr>
    <w:rPr>
      <w:sz w:val="20"/>
    </w:rPr>
  </w:style>
  <w:style w:type="paragraph" w:customStyle="1" w:styleId="ETAsubpara">
    <w:name w:val="ETA(subpara)"/>
    <w:basedOn w:val="OPCParaBase"/>
    <w:rsid w:val="0017477C"/>
    <w:pPr>
      <w:tabs>
        <w:tab w:val="right" w:pos="1083"/>
      </w:tabs>
      <w:spacing w:before="60" w:line="240" w:lineRule="auto"/>
      <w:ind w:left="1191" w:hanging="1191"/>
    </w:pPr>
    <w:rPr>
      <w:sz w:val="20"/>
    </w:rPr>
  </w:style>
  <w:style w:type="paragraph" w:customStyle="1" w:styleId="ETAsub-subpara">
    <w:name w:val="ETA(sub-subpara)"/>
    <w:basedOn w:val="OPCParaBase"/>
    <w:rsid w:val="0017477C"/>
    <w:pPr>
      <w:tabs>
        <w:tab w:val="right" w:pos="1412"/>
      </w:tabs>
      <w:spacing w:before="60" w:line="240" w:lineRule="auto"/>
      <w:ind w:left="1525" w:hanging="1525"/>
    </w:pPr>
    <w:rPr>
      <w:sz w:val="20"/>
    </w:rPr>
  </w:style>
  <w:style w:type="paragraph" w:customStyle="1" w:styleId="Formula">
    <w:name w:val="Formula"/>
    <w:basedOn w:val="OPCParaBase"/>
    <w:rsid w:val="0017477C"/>
    <w:pPr>
      <w:spacing w:line="240" w:lineRule="auto"/>
      <w:ind w:left="1134"/>
    </w:pPr>
    <w:rPr>
      <w:sz w:val="20"/>
    </w:rPr>
  </w:style>
  <w:style w:type="paragraph" w:styleId="Header">
    <w:name w:val="header"/>
    <w:basedOn w:val="OPCParaBase"/>
    <w:link w:val="HeaderChar"/>
    <w:unhideWhenUsed/>
    <w:rsid w:val="0017477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7477C"/>
    <w:rPr>
      <w:rFonts w:eastAsia="Times New Roman" w:cs="Times New Roman"/>
      <w:sz w:val="16"/>
      <w:lang w:eastAsia="en-AU"/>
    </w:rPr>
  </w:style>
  <w:style w:type="paragraph" w:customStyle="1" w:styleId="House">
    <w:name w:val="House"/>
    <w:basedOn w:val="OPCParaBase"/>
    <w:rsid w:val="0017477C"/>
    <w:pPr>
      <w:spacing w:line="240" w:lineRule="auto"/>
    </w:pPr>
    <w:rPr>
      <w:sz w:val="28"/>
    </w:rPr>
  </w:style>
  <w:style w:type="paragraph" w:customStyle="1" w:styleId="Item">
    <w:name w:val="Item"/>
    <w:aliases w:val="i"/>
    <w:basedOn w:val="OPCParaBase"/>
    <w:next w:val="ItemHead"/>
    <w:rsid w:val="0017477C"/>
    <w:pPr>
      <w:keepLines/>
      <w:spacing w:before="80" w:line="240" w:lineRule="auto"/>
      <w:ind w:left="709"/>
    </w:pPr>
  </w:style>
  <w:style w:type="paragraph" w:customStyle="1" w:styleId="ItemHead">
    <w:name w:val="ItemHead"/>
    <w:aliases w:val="ih"/>
    <w:basedOn w:val="OPCParaBase"/>
    <w:next w:val="Item"/>
    <w:rsid w:val="0017477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7477C"/>
    <w:pPr>
      <w:spacing w:line="240" w:lineRule="auto"/>
    </w:pPr>
    <w:rPr>
      <w:b/>
      <w:sz w:val="32"/>
    </w:rPr>
  </w:style>
  <w:style w:type="paragraph" w:customStyle="1" w:styleId="notedraft">
    <w:name w:val="note(draft)"/>
    <w:aliases w:val="nd"/>
    <w:basedOn w:val="OPCParaBase"/>
    <w:rsid w:val="0017477C"/>
    <w:pPr>
      <w:spacing w:before="240" w:line="240" w:lineRule="auto"/>
      <w:ind w:left="284" w:hanging="284"/>
    </w:pPr>
    <w:rPr>
      <w:i/>
      <w:sz w:val="24"/>
    </w:rPr>
  </w:style>
  <w:style w:type="paragraph" w:customStyle="1" w:styleId="notemargin">
    <w:name w:val="note(margin)"/>
    <w:aliases w:val="nm"/>
    <w:basedOn w:val="OPCParaBase"/>
    <w:rsid w:val="0017477C"/>
    <w:pPr>
      <w:tabs>
        <w:tab w:val="left" w:pos="709"/>
      </w:tabs>
      <w:spacing w:before="122" w:line="198" w:lineRule="exact"/>
      <w:ind w:left="709" w:hanging="709"/>
    </w:pPr>
    <w:rPr>
      <w:sz w:val="18"/>
    </w:rPr>
  </w:style>
  <w:style w:type="paragraph" w:customStyle="1" w:styleId="noteToPara">
    <w:name w:val="noteToPara"/>
    <w:aliases w:val="ntp"/>
    <w:basedOn w:val="OPCParaBase"/>
    <w:rsid w:val="0017477C"/>
    <w:pPr>
      <w:spacing w:before="122" w:line="198" w:lineRule="exact"/>
      <w:ind w:left="2353" w:hanging="709"/>
    </w:pPr>
    <w:rPr>
      <w:sz w:val="18"/>
    </w:rPr>
  </w:style>
  <w:style w:type="paragraph" w:customStyle="1" w:styleId="noteParlAmend">
    <w:name w:val="note(ParlAmend)"/>
    <w:aliases w:val="npp"/>
    <w:basedOn w:val="OPCParaBase"/>
    <w:next w:val="ParlAmend"/>
    <w:rsid w:val="0017477C"/>
    <w:pPr>
      <w:spacing w:line="240" w:lineRule="auto"/>
      <w:jc w:val="right"/>
    </w:pPr>
    <w:rPr>
      <w:rFonts w:ascii="Arial" w:hAnsi="Arial"/>
      <w:b/>
      <w:i/>
    </w:rPr>
  </w:style>
  <w:style w:type="paragraph" w:customStyle="1" w:styleId="Page1">
    <w:name w:val="Page1"/>
    <w:basedOn w:val="OPCParaBase"/>
    <w:rsid w:val="0017477C"/>
    <w:pPr>
      <w:spacing w:before="5600" w:line="240" w:lineRule="auto"/>
    </w:pPr>
    <w:rPr>
      <w:b/>
      <w:sz w:val="32"/>
    </w:rPr>
  </w:style>
  <w:style w:type="paragraph" w:customStyle="1" w:styleId="PageBreak">
    <w:name w:val="PageBreak"/>
    <w:aliases w:val="pb"/>
    <w:basedOn w:val="OPCParaBase"/>
    <w:rsid w:val="0017477C"/>
    <w:pPr>
      <w:spacing w:line="240" w:lineRule="auto"/>
    </w:pPr>
    <w:rPr>
      <w:sz w:val="20"/>
    </w:rPr>
  </w:style>
  <w:style w:type="paragraph" w:customStyle="1" w:styleId="paragraphsub">
    <w:name w:val="paragraph(sub)"/>
    <w:aliases w:val="aa"/>
    <w:basedOn w:val="OPCParaBase"/>
    <w:rsid w:val="0017477C"/>
    <w:pPr>
      <w:tabs>
        <w:tab w:val="right" w:pos="1985"/>
      </w:tabs>
      <w:spacing w:before="40" w:line="240" w:lineRule="auto"/>
      <w:ind w:left="2098" w:hanging="2098"/>
    </w:pPr>
  </w:style>
  <w:style w:type="paragraph" w:customStyle="1" w:styleId="paragraphsub-sub">
    <w:name w:val="paragraph(sub-sub)"/>
    <w:aliases w:val="aaa"/>
    <w:basedOn w:val="OPCParaBase"/>
    <w:rsid w:val="0017477C"/>
    <w:pPr>
      <w:tabs>
        <w:tab w:val="right" w:pos="2722"/>
      </w:tabs>
      <w:spacing w:before="40" w:line="240" w:lineRule="auto"/>
      <w:ind w:left="2835" w:hanging="2835"/>
    </w:pPr>
  </w:style>
  <w:style w:type="paragraph" w:customStyle="1" w:styleId="paragraph">
    <w:name w:val="paragraph"/>
    <w:aliases w:val="a"/>
    <w:basedOn w:val="OPCParaBase"/>
    <w:link w:val="paragraphChar"/>
    <w:rsid w:val="0017477C"/>
    <w:pPr>
      <w:tabs>
        <w:tab w:val="right" w:pos="1531"/>
      </w:tabs>
      <w:spacing w:before="40" w:line="240" w:lineRule="auto"/>
      <w:ind w:left="1644" w:hanging="1644"/>
    </w:pPr>
  </w:style>
  <w:style w:type="paragraph" w:customStyle="1" w:styleId="ParlAmend">
    <w:name w:val="ParlAmend"/>
    <w:aliases w:val="pp"/>
    <w:basedOn w:val="OPCParaBase"/>
    <w:rsid w:val="0017477C"/>
    <w:pPr>
      <w:spacing w:before="240" w:line="240" w:lineRule="atLeast"/>
      <w:ind w:hanging="567"/>
    </w:pPr>
    <w:rPr>
      <w:sz w:val="24"/>
    </w:rPr>
  </w:style>
  <w:style w:type="paragraph" w:customStyle="1" w:styleId="Penalty">
    <w:name w:val="Penalty"/>
    <w:basedOn w:val="OPCParaBase"/>
    <w:rsid w:val="0017477C"/>
    <w:pPr>
      <w:tabs>
        <w:tab w:val="left" w:pos="2977"/>
      </w:tabs>
      <w:spacing w:before="180" w:line="240" w:lineRule="auto"/>
      <w:ind w:left="1985" w:hanging="851"/>
    </w:pPr>
  </w:style>
  <w:style w:type="paragraph" w:customStyle="1" w:styleId="Portfolio">
    <w:name w:val="Portfolio"/>
    <w:basedOn w:val="OPCParaBase"/>
    <w:rsid w:val="0017477C"/>
    <w:pPr>
      <w:spacing w:line="240" w:lineRule="auto"/>
    </w:pPr>
    <w:rPr>
      <w:i/>
      <w:sz w:val="20"/>
    </w:rPr>
  </w:style>
  <w:style w:type="paragraph" w:customStyle="1" w:styleId="Preamble">
    <w:name w:val="Preamble"/>
    <w:basedOn w:val="OPCParaBase"/>
    <w:next w:val="Normal"/>
    <w:rsid w:val="0017477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7477C"/>
    <w:pPr>
      <w:spacing w:line="240" w:lineRule="auto"/>
    </w:pPr>
    <w:rPr>
      <w:i/>
      <w:sz w:val="20"/>
    </w:rPr>
  </w:style>
  <w:style w:type="paragraph" w:customStyle="1" w:styleId="Session">
    <w:name w:val="Session"/>
    <w:basedOn w:val="OPCParaBase"/>
    <w:rsid w:val="0017477C"/>
    <w:pPr>
      <w:spacing w:line="240" w:lineRule="auto"/>
    </w:pPr>
    <w:rPr>
      <w:sz w:val="28"/>
    </w:rPr>
  </w:style>
  <w:style w:type="paragraph" w:customStyle="1" w:styleId="Sponsor">
    <w:name w:val="Sponsor"/>
    <w:basedOn w:val="OPCParaBase"/>
    <w:rsid w:val="0017477C"/>
    <w:pPr>
      <w:spacing w:line="240" w:lineRule="auto"/>
    </w:pPr>
    <w:rPr>
      <w:i/>
    </w:rPr>
  </w:style>
  <w:style w:type="paragraph" w:customStyle="1" w:styleId="Subitem">
    <w:name w:val="Subitem"/>
    <w:aliases w:val="iss"/>
    <w:basedOn w:val="OPCParaBase"/>
    <w:rsid w:val="0017477C"/>
    <w:pPr>
      <w:spacing w:before="180" w:line="240" w:lineRule="auto"/>
      <w:ind w:left="709" w:hanging="709"/>
    </w:pPr>
  </w:style>
  <w:style w:type="paragraph" w:customStyle="1" w:styleId="SubitemHead">
    <w:name w:val="SubitemHead"/>
    <w:aliases w:val="issh"/>
    <w:basedOn w:val="OPCParaBase"/>
    <w:rsid w:val="0017477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7477C"/>
    <w:pPr>
      <w:spacing w:before="40" w:line="240" w:lineRule="auto"/>
      <w:ind w:left="1134"/>
    </w:pPr>
  </w:style>
  <w:style w:type="paragraph" w:customStyle="1" w:styleId="SubsectionHead">
    <w:name w:val="SubsectionHead"/>
    <w:aliases w:val="ssh"/>
    <w:basedOn w:val="OPCParaBase"/>
    <w:next w:val="subsection"/>
    <w:rsid w:val="0017477C"/>
    <w:pPr>
      <w:keepNext/>
      <w:keepLines/>
      <w:spacing w:before="240" w:line="240" w:lineRule="auto"/>
      <w:ind w:left="1134"/>
    </w:pPr>
    <w:rPr>
      <w:i/>
    </w:rPr>
  </w:style>
  <w:style w:type="paragraph" w:customStyle="1" w:styleId="Tablea">
    <w:name w:val="Table(a)"/>
    <w:aliases w:val="ta"/>
    <w:basedOn w:val="OPCParaBase"/>
    <w:rsid w:val="0017477C"/>
    <w:pPr>
      <w:spacing w:before="60" w:line="240" w:lineRule="auto"/>
      <w:ind w:left="284" w:hanging="284"/>
    </w:pPr>
    <w:rPr>
      <w:sz w:val="20"/>
    </w:rPr>
  </w:style>
  <w:style w:type="paragraph" w:customStyle="1" w:styleId="TableAA">
    <w:name w:val="Table(AA)"/>
    <w:aliases w:val="taaa"/>
    <w:basedOn w:val="OPCParaBase"/>
    <w:rsid w:val="0017477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7477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7477C"/>
    <w:pPr>
      <w:spacing w:before="60" w:line="240" w:lineRule="atLeast"/>
    </w:pPr>
    <w:rPr>
      <w:sz w:val="20"/>
    </w:rPr>
  </w:style>
  <w:style w:type="paragraph" w:customStyle="1" w:styleId="TLPBoxTextnote">
    <w:name w:val="TLPBoxText(note"/>
    <w:aliases w:val="right)"/>
    <w:basedOn w:val="OPCParaBase"/>
    <w:rsid w:val="0017477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7477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7477C"/>
    <w:pPr>
      <w:spacing w:before="122" w:line="198" w:lineRule="exact"/>
      <w:ind w:left="1985" w:hanging="851"/>
      <w:jc w:val="right"/>
    </w:pPr>
    <w:rPr>
      <w:sz w:val="18"/>
    </w:rPr>
  </w:style>
  <w:style w:type="paragraph" w:customStyle="1" w:styleId="TLPTableBullet">
    <w:name w:val="TLPTableBullet"/>
    <w:aliases w:val="ttb"/>
    <w:basedOn w:val="OPCParaBase"/>
    <w:rsid w:val="0017477C"/>
    <w:pPr>
      <w:spacing w:line="240" w:lineRule="exact"/>
      <w:ind w:left="284" w:hanging="284"/>
    </w:pPr>
    <w:rPr>
      <w:sz w:val="20"/>
    </w:rPr>
  </w:style>
  <w:style w:type="paragraph" w:styleId="TOC1">
    <w:name w:val="toc 1"/>
    <w:basedOn w:val="OPCParaBase"/>
    <w:next w:val="Normal"/>
    <w:uiPriority w:val="39"/>
    <w:semiHidden/>
    <w:unhideWhenUsed/>
    <w:rsid w:val="0017477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7477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7477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17477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17477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17477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17477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7477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17477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7477C"/>
    <w:pPr>
      <w:keepLines/>
      <w:spacing w:before="240" w:after="120" w:line="240" w:lineRule="auto"/>
      <w:ind w:left="794"/>
    </w:pPr>
    <w:rPr>
      <w:b/>
      <w:kern w:val="28"/>
      <w:sz w:val="20"/>
    </w:rPr>
  </w:style>
  <w:style w:type="paragraph" w:customStyle="1" w:styleId="TofSectsHeading">
    <w:name w:val="TofSects(Heading)"/>
    <w:basedOn w:val="OPCParaBase"/>
    <w:rsid w:val="0017477C"/>
    <w:pPr>
      <w:spacing w:before="240" w:after="120" w:line="240" w:lineRule="auto"/>
    </w:pPr>
    <w:rPr>
      <w:b/>
      <w:sz w:val="24"/>
    </w:rPr>
  </w:style>
  <w:style w:type="paragraph" w:customStyle="1" w:styleId="TofSectsSection">
    <w:name w:val="TofSects(Section)"/>
    <w:basedOn w:val="OPCParaBase"/>
    <w:rsid w:val="0017477C"/>
    <w:pPr>
      <w:keepLines/>
      <w:spacing w:before="40" w:line="240" w:lineRule="auto"/>
      <w:ind w:left="1588" w:hanging="794"/>
    </w:pPr>
    <w:rPr>
      <w:kern w:val="28"/>
      <w:sz w:val="18"/>
    </w:rPr>
  </w:style>
  <w:style w:type="paragraph" w:customStyle="1" w:styleId="TofSectsSubdiv">
    <w:name w:val="TofSects(Subdiv)"/>
    <w:basedOn w:val="OPCParaBase"/>
    <w:rsid w:val="0017477C"/>
    <w:pPr>
      <w:keepLines/>
      <w:spacing w:before="80" w:line="240" w:lineRule="auto"/>
      <w:ind w:left="1588" w:hanging="794"/>
    </w:pPr>
    <w:rPr>
      <w:kern w:val="28"/>
    </w:rPr>
  </w:style>
  <w:style w:type="paragraph" w:customStyle="1" w:styleId="WRStyle">
    <w:name w:val="WR Style"/>
    <w:aliases w:val="WR"/>
    <w:basedOn w:val="OPCParaBase"/>
    <w:rsid w:val="0017477C"/>
    <w:pPr>
      <w:spacing w:before="240" w:line="240" w:lineRule="auto"/>
      <w:ind w:left="284" w:hanging="284"/>
    </w:pPr>
    <w:rPr>
      <w:b/>
      <w:i/>
      <w:kern w:val="28"/>
      <w:sz w:val="24"/>
    </w:rPr>
  </w:style>
  <w:style w:type="paragraph" w:customStyle="1" w:styleId="notepara">
    <w:name w:val="note(para)"/>
    <w:aliases w:val="na"/>
    <w:basedOn w:val="OPCParaBase"/>
    <w:rsid w:val="0017477C"/>
    <w:pPr>
      <w:spacing w:before="40" w:line="198" w:lineRule="exact"/>
      <w:ind w:left="2354" w:hanging="369"/>
    </w:pPr>
    <w:rPr>
      <w:sz w:val="18"/>
    </w:rPr>
  </w:style>
  <w:style w:type="paragraph" w:styleId="Footer">
    <w:name w:val="footer"/>
    <w:link w:val="FooterChar"/>
    <w:rsid w:val="0017477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7477C"/>
    <w:rPr>
      <w:rFonts w:eastAsia="Times New Roman" w:cs="Times New Roman"/>
      <w:sz w:val="22"/>
      <w:szCs w:val="24"/>
      <w:lang w:eastAsia="en-AU"/>
    </w:rPr>
  </w:style>
  <w:style w:type="character" w:styleId="LineNumber">
    <w:name w:val="line number"/>
    <w:basedOn w:val="OPCCharBase"/>
    <w:uiPriority w:val="99"/>
    <w:semiHidden/>
    <w:unhideWhenUsed/>
    <w:rsid w:val="0017477C"/>
    <w:rPr>
      <w:sz w:val="16"/>
    </w:rPr>
  </w:style>
  <w:style w:type="table" w:customStyle="1" w:styleId="CFlag">
    <w:name w:val="CFlag"/>
    <w:basedOn w:val="TableNormal"/>
    <w:uiPriority w:val="99"/>
    <w:rsid w:val="0017477C"/>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47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77C"/>
    <w:rPr>
      <w:rFonts w:ascii="Tahoma" w:hAnsi="Tahoma" w:cs="Tahoma"/>
      <w:sz w:val="16"/>
      <w:szCs w:val="16"/>
    </w:rPr>
  </w:style>
  <w:style w:type="table" w:styleId="TableGrid">
    <w:name w:val="Table Grid"/>
    <w:basedOn w:val="TableNormal"/>
    <w:uiPriority w:val="59"/>
    <w:rsid w:val="001747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17477C"/>
    <w:rPr>
      <w:b/>
      <w:sz w:val="28"/>
      <w:szCs w:val="32"/>
    </w:rPr>
  </w:style>
  <w:style w:type="paragraph" w:customStyle="1" w:styleId="LegislationMadeUnder">
    <w:name w:val="LegislationMadeUnder"/>
    <w:basedOn w:val="OPCParaBase"/>
    <w:next w:val="Normal"/>
    <w:rsid w:val="0017477C"/>
    <w:rPr>
      <w:i/>
      <w:sz w:val="32"/>
      <w:szCs w:val="32"/>
    </w:rPr>
  </w:style>
  <w:style w:type="paragraph" w:customStyle="1" w:styleId="SignCoverPageEnd">
    <w:name w:val="SignCoverPageEnd"/>
    <w:basedOn w:val="OPCParaBase"/>
    <w:next w:val="Normal"/>
    <w:rsid w:val="0017477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7477C"/>
    <w:pPr>
      <w:pBdr>
        <w:top w:val="single" w:sz="4" w:space="1" w:color="auto"/>
      </w:pBdr>
      <w:spacing w:before="360"/>
      <w:ind w:right="397"/>
      <w:jc w:val="both"/>
    </w:pPr>
  </w:style>
  <w:style w:type="paragraph" w:customStyle="1" w:styleId="NotesHeading1">
    <w:name w:val="NotesHeading 1"/>
    <w:basedOn w:val="OPCParaBase"/>
    <w:next w:val="Normal"/>
    <w:rsid w:val="0017477C"/>
    <w:rPr>
      <w:b/>
      <w:sz w:val="28"/>
      <w:szCs w:val="28"/>
    </w:rPr>
  </w:style>
  <w:style w:type="paragraph" w:customStyle="1" w:styleId="NotesHeading2">
    <w:name w:val="NotesHeading 2"/>
    <w:basedOn w:val="OPCParaBase"/>
    <w:next w:val="Normal"/>
    <w:rsid w:val="0017477C"/>
    <w:rPr>
      <w:b/>
      <w:sz w:val="28"/>
      <w:szCs w:val="28"/>
    </w:rPr>
  </w:style>
  <w:style w:type="paragraph" w:customStyle="1" w:styleId="ENotesText">
    <w:name w:val="ENotesText"/>
    <w:aliases w:val="Ent"/>
    <w:basedOn w:val="OPCParaBase"/>
    <w:next w:val="Normal"/>
    <w:rsid w:val="0017477C"/>
    <w:pPr>
      <w:spacing w:before="120"/>
    </w:pPr>
  </w:style>
  <w:style w:type="paragraph" w:customStyle="1" w:styleId="CompiledActNo">
    <w:name w:val="CompiledActNo"/>
    <w:basedOn w:val="OPCParaBase"/>
    <w:next w:val="Normal"/>
    <w:rsid w:val="0017477C"/>
    <w:rPr>
      <w:b/>
      <w:sz w:val="24"/>
      <w:szCs w:val="24"/>
    </w:rPr>
  </w:style>
  <w:style w:type="paragraph" w:customStyle="1" w:styleId="CompiledMadeUnder">
    <w:name w:val="CompiledMadeUnder"/>
    <w:basedOn w:val="OPCParaBase"/>
    <w:next w:val="Normal"/>
    <w:rsid w:val="0017477C"/>
    <w:rPr>
      <w:i/>
      <w:sz w:val="24"/>
      <w:szCs w:val="24"/>
    </w:rPr>
  </w:style>
  <w:style w:type="paragraph" w:customStyle="1" w:styleId="Paragraphsub-sub-sub">
    <w:name w:val="Paragraph(sub-sub-sub)"/>
    <w:aliases w:val="aaaa"/>
    <w:basedOn w:val="OPCParaBase"/>
    <w:rsid w:val="0017477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7477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7477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7477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7477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7477C"/>
    <w:pPr>
      <w:spacing w:before="60" w:line="240" w:lineRule="auto"/>
    </w:pPr>
    <w:rPr>
      <w:rFonts w:cs="Arial"/>
      <w:sz w:val="20"/>
      <w:szCs w:val="22"/>
    </w:rPr>
  </w:style>
  <w:style w:type="paragraph" w:customStyle="1" w:styleId="NoteToSubpara">
    <w:name w:val="NoteToSubpara"/>
    <w:aliases w:val="nts"/>
    <w:basedOn w:val="OPCParaBase"/>
    <w:rsid w:val="0017477C"/>
    <w:pPr>
      <w:spacing w:before="40" w:line="198" w:lineRule="exact"/>
      <w:ind w:left="2835" w:hanging="709"/>
    </w:pPr>
    <w:rPr>
      <w:sz w:val="18"/>
    </w:rPr>
  </w:style>
  <w:style w:type="paragraph" w:customStyle="1" w:styleId="ENoteTableHeading">
    <w:name w:val="ENoteTableHeading"/>
    <w:aliases w:val="enth"/>
    <w:basedOn w:val="OPCParaBase"/>
    <w:rsid w:val="0017477C"/>
    <w:pPr>
      <w:keepNext/>
      <w:spacing w:before="60" w:line="240" w:lineRule="atLeast"/>
    </w:pPr>
    <w:rPr>
      <w:rFonts w:ascii="Arial" w:hAnsi="Arial"/>
      <w:b/>
      <w:sz w:val="16"/>
    </w:rPr>
  </w:style>
  <w:style w:type="paragraph" w:customStyle="1" w:styleId="ENoteTTi">
    <w:name w:val="ENoteTTi"/>
    <w:aliases w:val="entti"/>
    <w:basedOn w:val="OPCParaBase"/>
    <w:rsid w:val="0017477C"/>
    <w:pPr>
      <w:keepNext/>
      <w:spacing w:before="60" w:line="240" w:lineRule="atLeast"/>
      <w:ind w:left="170"/>
    </w:pPr>
    <w:rPr>
      <w:sz w:val="16"/>
    </w:rPr>
  </w:style>
  <w:style w:type="paragraph" w:customStyle="1" w:styleId="ENotesHeading1">
    <w:name w:val="ENotesHeading 1"/>
    <w:aliases w:val="Enh1"/>
    <w:basedOn w:val="OPCParaBase"/>
    <w:next w:val="Normal"/>
    <w:rsid w:val="0017477C"/>
    <w:pPr>
      <w:spacing w:before="120"/>
      <w:outlineLvl w:val="1"/>
    </w:pPr>
    <w:rPr>
      <w:b/>
      <w:sz w:val="28"/>
      <w:szCs w:val="28"/>
    </w:rPr>
  </w:style>
  <w:style w:type="paragraph" w:customStyle="1" w:styleId="ENotesHeading2">
    <w:name w:val="ENotesHeading 2"/>
    <w:aliases w:val="Enh2"/>
    <w:basedOn w:val="OPCParaBase"/>
    <w:next w:val="Normal"/>
    <w:rsid w:val="0017477C"/>
    <w:pPr>
      <w:spacing w:before="120" w:after="120"/>
      <w:outlineLvl w:val="2"/>
    </w:pPr>
    <w:rPr>
      <w:b/>
      <w:sz w:val="24"/>
      <w:szCs w:val="28"/>
    </w:rPr>
  </w:style>
  <w:style w:type="paragraph" w:customStyle="1" w:styleId="ENoteTTIndentHeading">
    <w:name w:val="ENoteTTIndentHeading"/>
    <w:aliases w:val="enTTHi"/>
    <w:basedOn w:val="OPCParaBase"/>
    <w:rsid w:val="0017477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7477C"/>
    <w:pPr>
      <w:spacing w:before="60" w:line="240" w:lineRule="atLeast"/>
    </w:pPr>
    <w:rPr>
      <w:sz w:val="16"/>
    </w:rPr>
  </w:style>
  <w:style w:type="paragraph" w:customStyle="1" w:styleId="MadeunderText">
    <w:name w:val="MadeunderText"/>
    <w:basedOn w:val="OPCParaBase"/>
    <w:next w:val="CompiledMadeUnder"/>
    <w:rsid w:val="0017477C"/>
    <w:pPr>
      <w:spacing w:before="240"/>
    </w:pPr>
    <w:rPr>
      <w:sz w:val="24"/>
      <w:szCs w:val="24"/>
    </w:rPr>
  </w:style>
  <w:style w:type="paragraph" w:customStyle="1" w:styleId="ENotesHeading3">
    <w:name w:val="ENotesHeading 3"/>
    <w:aliases w:val="Enh3"/>
    <w:basedOn w:val="OPCParaBase"/>
    <w:next w:val="Normal"/>
    <w:rsid w:val="0017477C"/>
    <w:pPr>
      <w:keepNext/>
      <w:spacing w:before="120" w:line="240" w:lineRule="auto"/>
      <w:outlineLvl w:val="4"/>
    </w:pPr>
    <w:rPr>
      <w:b/>
      <w:szCs w:val="24"/>
    </w:rPr>
  </w:style>
  <w:style w:type="character" w:customStyle="1" w:styleId="CharSubPartTextCASA">
    <w:name w:val="CharSubPartText(CASA)"/>
    <w:basedOn w:val="OPCCharBase"/>
    <w:uiPriority w:val="1"/>
    <w:rsid w:val="0017477C"/>
  </w:style>
  <w:style w:type="character" w:customStyle="1" w:styleId="CharSubPartNoCASA">
    <w:name w:val="CharSubPartNo(CASA)"/>
    <w:basedOn w:val="OPCCharBase"/>
    <w:uiPriority w:val="1"/>
    <w:rsid w:val="0017477C"/>
  </w:style>
  <w:style w:type="paragraph" w:customStyle="1" w:styleId="ENoteTTIndentHeadingSub">
    <w:name w:val="ENoteTTIndentHeadingSub"/>
    <w:aliases w:val="enTTHis"/>
    <w:basedOn w:val="OPCParaBase"/>
    <w:rsid w:val="0017477C"/>
    <w:pPr>
      <w:keepNext/>
      <w:spacing w:before="60" w:line="240" w:lineRule="atLeast"/>
      <w:ind w:left="340"/>
    </w:pPr>
    <w:rPr>
      <w:b/>
      <w:sz w:val="16"/>
    </w:rPr>
  </w:style>
  <w:style w:type="paragraph" w:customStyle="1" w:styleId="ENoteTTiSub">
    <w:name w:val="ENoteTTiSub"/>
    <w:aliases w:val="enttis"/>
    <w:basedOn w:val="OPCParaBase"/>
    <w:rsid w:val="0017477C"/>
    <w:pPr>
      <w:keepNext/>
      <w:spacing w:before="60" w:line="240" w:lineRule="atLeast"/>
      <w:ind w:left="340"/>
    </w:pPr>
    <w:rPr>
      <w:sz w:val="16"/>
    </w:rPr>
  </w:style>
  <w:style w:type="paragraph" w:customStyle="1" w:styleId="SubDivisionMigration">
    <w:name w:val="SubDivisionMigration"/>
    <w:aliases w:val="sdm"/>
    <w:basedOn w:val="OPCParaBase"/>
    <w:rsid w:val="0017477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7477C"/>
    <w:pPr>
      <w:keepNext/>
      <w:keepLines/>
      <w:spacing w:before="240" w:line="240" w:lineRule="auto"/>
      <w:ind w:left="1134" w:hanging="1134"/>
    </w:pPr>
    <w:rPr>
      <w:b/>
      <w:sz w:val="28"/>
    </w:rPr>
  </w:style>
  <w:style w:type="paragraph" w:customStyle="1" w:styleId="notetext">
    <w:name w:val="note(text)"/>
    <w:aliases w:val="n"/>
    <w:basedOn w:val="OPCParaBase"/>
    <w:rsid w:val="0017477C"/>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17477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7477C"/>
    <w:rPr>
      <w:sz w:val="22"/>
    </w:rPr>
  </w:style>
  <w:style w:type="paragraph" w:customStyle="1" w:styleId="SOTextNote">
    <w:name w:val="SO TextNote"/>
    <w:aliases w:val="sont"/>
    <w:basedOn w:val="SOText"/>
    <w:qFormat/>
    <w:rsid w:val="0017477C"/>
    <w:pPr>
      <w:spacing w:before="122" w:line="198" w:lineRule="exact"/>
      <w:ind w:left="1843" w:hanging="709"/>
    </w:pPr>
    <w:rPr>
      <w:sz w:val="18"/>
    </w:rPr>
  </w:style>
  <w:style w:type="paragraph" w:customStyle="1" w:styleId="SOPara">
    <w:name w:val="SO Para"/>
    <w:aliases w:val="soa"/>
    <w:basedOn w:val="SOText"/>
    <w:link w:val="SOParaChar"/>
    <w:qFormat/>
    <w:rsid w:val="0017477C"/>
    <w:pPr>
      <w:tabs>
        <w:tab w:val="right" w:pos="1786"/>
      </w:tabs>
      <w:spacing w:before="40"/>
      <w:ind w:left="2070" w:hanging="936"/>
    </w:pPr>
  </w:style>
  <w:style w:type="character" w:customStyle="1" w:styleId="SOParaChar">
    <w:name w:val="SO Para Char"/>
    <w:aliases w:val="soa Char"/>
    <w:basedOn w:val="DefaultParagraphFont"/>
    <w:link w:val="SOPara"/>
    <w:rsid w:val="0017477C"/>
    <w:rPr>
      <w:sz w:val="22"/>
    </w:rPr>
  </w:style>
  <w:style w:type="paragraph" w:customStyle="1" w:styleId="FileName">
    <w:name w:val="FileName"/>
    <w:basedOn w:val="Normal"/>
    <w:rsid w:val="0017477C"/>
  </w:style>
  <w:style w:type="paragraph" w:customStyle="1" w:styleId="TableHeading">
    <w:name w:val="TableHeading"/>
    <w:aliases w:val="th"/>
    <w:basedOn w:val="OPCParaBase"/>
    <w:next w:val="Tabletext"/>
    <w:rsid w:val="0017477C"/>
    <w:pPr>
      <w:keepNext/>
      <w:spacing w:before="60" w:line="240" w:lineRule="atLeast"/>
    </w:pPr>
    <w:rPr>
      <w:b/>
      <w:sz w:val="20"/>
    </w:rPr>
  </w:style>
  <w:style w:type="paragraph" w:customStyle="1" w:styleId="SOHeadBold">
    <w:name w:val="SO HeadBold"/>
    <w:aliases w:val="sohb"/>
    <w:basedOn w:val="SOText"/>
    <w:next w:val="SOText"/>
    <w:link w:val="SOHeadBoldChar"/>
    <w:qFormat/>
    <w:rsid w:val="0017477C"/>
    <w:rPr>
      <w:b/>
    </w:rPr>
  </w:style>
  <w:style w:type="character" w:customStyle="1" w:styleId="SOHeadBoldChar">
    <w:name w:val="SO HeadBold Char"/>
    <w:aliases w:val="sohb Char"/>
    <w:basedOn w:val="DefaultParagraphFont"/>
    <w:link w:val="SOHeadBold"/>
    <w:rsid w:val="0017477C"/>
    <w:rPr>
      <w:b/>
      <w:sz w:val="22"/>
    </w:rPr>
  </w:style>
  <w:style w:type="paragraph" w:customStyle="1" w:styleId="SOHeadItalic">
    <w:name w:val="SO HeadItalic"/>
    <w:aliases w:val="sohi"/>
    <w:basedOn w:val="SOText"/>
    <w:next w:val="SOText"/>
    <w:link w:val="SOHeadItalicChar"/>
    <w:qFormat/>
    <w:rsid w:val="0017477C"/>
    <w:rPr>
      <w:i/>
    </w:rPr>
  </w:style>
  <w:style w:type="character" w:customStyle="1" w:styleId="SOHeadItalicChar">
    <w:name w:val="SO HeadItalic Char"/>
    <w:aliases w:val="sohi Char"/>
    <w:basedOn w:val="DefaultParagraphFont"/>
    <w:link w:val="SOHeadItalic"/>
    <w:rsid w:val="0017477C"/>
    <w:rPr>
      <w:i/>
      <w:sz w:val="22"/>
    </w:rPr>
  </w:style>
  <w:style w:type="paragraph" w:customStyle="1" w:styleId="SOBullet">
    <w:name w:val="SO Bullet"/>
    <w:aliases w:val="sotb"/>
    <w:basedOn w:val="SOText"/>
    <w:link w:val="SOBulletChar"/>
    <w:qFormat/>
    <w:rsid w:val="0017477C"/>
    <w:pPr>
      <w:ind w:left="1559" w:hanging="425"/>
    </w:pPr>
  </w:style>
  <w:style w:type="character" w:customStyle="1" w:styleId="SOBulletChar">
    <w:name w:val="SO Bullet Char"/>
    <w:aliases w:val="sotb Char"/>
    <w:basedOn w:val="DefaultParagraphFont"/>
    <w:link w:val="SOBullet"/>
    <w:rsid w:val="0017477C"/>
    <w:rPr>
      <w:sz w:val="22"/>
    </w:rPr>
  </w:style>
  <w:style w:type="paragraph" w:customStyle="1" w:styleId="SOBulletNote">
    <w:name w:val="SO BulletNote"/>
    <w:aliases w:val="sonb"/>
    <w:basedOn w:val="SOTextNote"/>
    <w:link w:val="SOBulletNoteChar"/>
    <w:qFormat/>
    <w:rsid w:val="0017477C"/>
    <w:pPr>
      <w:tabs>
        <w:tab w:val="left" w:pos="1560"/>
      </w:tabs>
      <w:ind w:left="2268" w:hanging="1134"/>
    </w:pPr>
  </w:style>
  <w:style w:type="character" w:customStyle="1" w:styleId="SOBulletNoteChar">
    <w:name w:val="SO BulletNote Char"/>
    <w:aliases w:val="sonb Char"/>
    <w:basedOn w:val="DefaultParagraphFont"/>
    <w:link w:val="SOBulletNote"/>
    <w:rsid w:val="0017477C"/>
    <w:rPr>
      <w:sz w:val="18"/>
    </w:rPr>
  </w:style>
  <w:style w:type="paragraph" w:customStyle="1" w:styleId="SOText2">
    <w:name w:val="SO Text2"/>
    <w:aliases w:val="sot2"/>
    <w:basedOn w:val="Normal"/>
    <w:next w:val="SOText"/>
    <w:link w:val="SOText2Char"/>
    <w:rsid w:val="0017477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7477C"/>
    <w:rPr>
      <w:sz w:val="22"/>
    </w:rPr>
  </w:style>
  <w:style w:type="paragraph" w:customStyle="1" w:styleId="SubPartCASA">
    <w:name w:val="SubPart(CASA)"/>
    <w:aliases w:val="csp"/>
    <w:basedOn w:val="OPCParaBase"/>
    <w:next w:val="ActHead3"/>
    <w:rsid w:val="0017477C"/>
    <w:pPr>
      <w:keepNext/>
      <w:keepLines/>
      <w:spacing w:before="280"/>
      <w:ind w:left="1134" w:hanging="1134"/>
      <w:outlineLvl w:val="1"/>
    </w:pPr>
    <w:rPr>
      <w:b/>
      <w:kern w:val="28"/>
      <w:sz w:val="32"/>
    </w:rPr>
  </w:style>
  <w:style w:type="character" w:customStyle="1" w:styleId="paragraphChar">
    <w:name w:val="paragraph Char"/>
    <w:aliases w:val="a Char"/>
    <w:link w:val="paragraph"/>
    <w:locked/>
    <w:rsid w:val="00E56E46"/>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477C"/>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7477C"/>
  </w:style>
  <w:style w:type="paragraph" w:customStyle="1" w:styleId="OPCParaBase">
    <w:name w:val="OPCParaBase"/>
    <w:qFormat/>
    <w:rsid w:val="0017477C"/>
    <w:pPr>
      <w:spacing w:line="260" w:lineRule="atLeast"/>
    </w:pPr>
    <w:rPr>
      <w:rFonts w:eastAsia="Times New Roman" w:cs="Times New Roman"/>
      <w:sz w:val="22"/>
      <w:lang w:eastAsia="en-AU"/>
    </w:rPr>
  </w:style>
  <w:style w:type="paragraph" w:customStyle="1" w:styleId="ShortT">
    <w:name w:val="ShortT"/>
    <w:basedOn w:val="OPCParaBase"/>
    <w:next w:val="Normal"/>
    <w:qFormat/>
    <w:rsid w:val="0017477C"/>
    <w:pPr>
      <w:spacing w:line="240" w:lineRule="auto"/>
    </w:pPr>
    <w:rPr>
      <w:b/>
      <w:sz w:val="40"/>
    </w:rPr>
  </w:style>
  <w:style w:type="paragraph" w:customStyle="1" w:styleId="ActHead1">
    <w:name w:val="ActHead 1"/>
    <w:aliases w:val="c"/>
    <w:basedOn w:val="OPCParaBase"/>
    <w:next w:val="Normal"/>
    <w:qFormat/>
    <w:rsid w:val="0017477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7477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7477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7477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7477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7477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7477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7477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7477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7477C"/>
  </w:style>
  <w:style w:type="paragraph" w:customStyle="1" w:styleId="Blocks">
    <w:name w:val="Blocks"/>
    <w:aliases w:val="bb"/>
    <w:basedOn w:val="OPCParaBase"/>
    <w:qFormat/>
    <w:rsid w:val="0017477C"/>
    <w:pPr>
      <w:spacing w:line="240" w:lineRule="auto"/>
    </w:pPr>
    <w:rPr>
      <w:sz w:val="24"/>
    </w:rPr>
  </w:style>
  <w:style w:type="paragraph" w:customStyle="1" w:styleId="BoxText">
    <w:name w:val="BoxText"/>
    <w:aliases w:val="bt"/>
    <w:basedOn w:val="OPCParaBase"/>
    <w:qFormat/>
    <w:rsid w:val="0017477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7477C"/>
    <w:rPr>
      <w:b/>
    </w:rPr>
  </w:style>
  <w:style w:type="paragraph" w:customStyle="1" w:styleId="BoxHeadItalic">
    <w:name w:val="BoxHeadItalic"/>
    <w:aliases w:val="bhi"/>
    <w:basedOn w:val="BoxText"/>
    <w:next w:val="BoxStep"/>
    <w:qFormat/>
    <w:rsid w:val="0017477C"/>
    <w:rPr>
      <w:i/>
    </w:rPr>
  </w:style>
  <w:style w:type="paragraph" w:customStyle="1" w:styleId="BoxList">
    <w:name w:val="BoxList"/>
    <w:aliases w:val="bl"/>
    <w:basedOn w:val="BoxText"/>
    <w:qFormat/>
    <w:rsid w:val="0017477C"/>
    <w:pPr>
      <w:ind w:left="1559" w:hanging="425"/>
    </w:pPr>
  </w:style>
  <w:style w:type="paragraph" w:customStyle="1" w:styleId="BoxNote">
    <w:name w:val="BoxNote"/>
    <w:aliases w:val="bn"/>
    <w:basedOn w:val="BoxText"/>
    <w:qFormat/>
    <w:rsid w:val="0017477C"/>
    <w:pPr>
      <w:tabs>
        <w:tab w:val="left" w:pos="1985"/>
      </w:tabs>
      <w:spacing w:before="122" w:line="198" w:lineRule="exact"/>
      <w:ind w:left="2948" w:hanging="1814"/>
    </w:pPr>
    <w:rPr>
      <w:sz w:val="18"/>
    </w:rPr>
  </w:style>
  <w:style w:type="paragraph" w:customStyle="1" w:styleId="BoxPara">
    <w:name w:val="BoxPara"/>
    <w:aliases w:val="bp"/>
    <w:basedOn w:val="BoxText"/>
    <w:qFormat/>
    <w:rsid w:val="0017477C"/>
    <w:pPr>
      <w:tabs>
        <w:tab w:val="right" w:pos="2268"/>
      </w:tabs>
      <w:ind w:left="2552" w:hanging="1418"/>
    </w:pPr>
  </w:style>
  <w:style w:type="paragraph" w:customStyle="1" w:styleId="BoxStep">
    <w:name w:val="BoxStep"/>
    <w:aliases w:val="bs"/>
    <w:basedOn w:val="BoxText"/>
    <w:qFormat/>
    <w:rsid w:val="0017477C"/>
    <w:pPr>
      <w:ind w:left="1985" w:hanging="851"/>
    </w:pPr>
  </w:style>
  <w:style w:type="character" w:customStyle="1" w:styleId="CharAmPartNo">
    <w:name w:val="CharAmPartNo"/>
    <w:basedOn w:val="OPCCharBase"/>
    <w:qFormat/>
    <w:rsid w:val="0017477C"/>
  </w:style>
  <w:style w:type="character" w:customStyle="1" w:styleId="CharAmPartText">
    <w:name w:val="CharAmPartText"/>
    <w:basedOn w:val="OPCCharBase"/>
    <w:qFormat/>
    <w:rsid w:val="0017477C"/>
  </w:style>
  <w:style w:type="character" w:customStyle="1" w:styleId="CharAmSchNo">
    <w:name w:val="CharAmSchNo"/>
    <w:basedOn w:val="OPCCharBase"/>
    <w:qFormat/>
    <w:rsid w:val="0017477C"/>
  </w:style>
  <w:style w:type="character" w:customStyle="1" w:styleId="CharAmSchText">
    <w:name w:val="CharAmSchText"/>
    <w:basedOn w:val="OPCCharBase"/>
    <w:qFormat/>
    <w:rsid w:val="0017477C"/>
  </w:style>
  <w:style w:type="character" w:customStyle="1" w:styleId="CharBoldItalic">
    <w:name w:val="CharBoldItalic"/>
    <w:basedOn w:val="OPCCharBase"/>
    <w:uiPriority w:val="1"/>
    <w:qFormat/>
    <w:rsid w:val="0017477C"/>
    <w:rPr>
      <w:b/>
      <w:i/>
    </w:rPr>
  </w:style>
  <w:style w:type="character" w:customStyle="1" w:styleId="CharChapNo">
    <w:name w:val="CharChapNo"/>
    <w:basedOn w:val="OPCCharBase"/>
    <w:uiPriority w:val="1"/>
    <w:qFormat/>
    <w:rsid w:val="0017477C"/>
  </w:style>
  <w:style w:type="character" w:customStyle="1" w:styleId="CharChapText">
    <w:name w:val="CharChapText"/>
    <w:basedOn w:val="OPCCharBase"/>
    <w:uiPriority w:val="1"/>
    <w:qFormat/>
    <w:rsid w:val="0017477C"/>
  </w:style>
  <w:style w:type="character" w:customStyle="1" w:styleId="CharDivNo">
    <w:name w:val="CharDivNo"/>
    <w:basedOn w:val="OPCCharBase"/>
    <w:uiPriority w:val="1"/>
    <w:qFormat/>
    <w:rsid w:val="0017477C"/>
  </w:style>
  <w:style w:type="character" w:customStyle="1" w:styleId="CharDivText">
    <w:name w:val="CharDivText"/>
    <w:basedOn w:val="OPCCharBase"/>
    <w:uiPriority w:val="1"/>
    <w:qFormat/>
    <w:rsid w:val="0017477C"/>
  </w:style>
  <w:style w:type="character" w:customStyle="1" w:styleId="CharItalic">
    <w:name w:val="CharItalic"/>
    <w:basedOn w:val="OPCCharBase"/>
    <w:uiPriority w:val="1"/>
    <w:qFormat/>
    <w:rsid w:val="0017477C"/>
    <w:rPr>
      <w:i/>
    </w:rPr>
  </w:style>
  <w:style w:type="character" w:customStyle="1" w:styleId="CharPartNo">
    <w:name w:val="CharPartNo"/>
    <w:basedOn w:val="OPCCharBase"/>
    <w:uiPriority w:val="1"/>
    <w:qFormat/>
    <w:rsid w:val="0017477C"/>
  </w:style>
  <w:style w:type="character" w:customStyle="1" w:styleId="CharPartText">
    <w:name w:val="CharPartText"/>
    <w:basedOn w:val="OPCCharBase"/>
    <w:uiPriority w:val="1"/>
    <w:qFormat/>
    <w:rsid w:val="0017477C"/>
  </w:style>
  <w:style w:type="character" w:customStyle="1" w:styleId="CharSectno">
    <w:name w:val="CharSectno"/>
    <w:basedOn w:val="OPCCharBase"/>
    <w:qFormat/>
    <w:rsid w:val="0017477C"/>
  </w:style>
  <w:style w:type="character" w:customStyle="1" w:styleId="CharSubdNo">
    <w:name w:val="CharSubdNo"/>
    <w:basedOn w:val="OPCCharBase"/>
    <w:uiPriority w:val="1"/>
    <w:qFormat/>
    <w:rsid w:val="0017477C"/>
  </w:style>
  <w:style w:type="character" w:customStyle="1" w:styleId="CharSubdText">
    <w:name w:val="CharSubdText"/>
    <w:basedOn w:val="OPCCharBase"/>
    <w:uiPriority w:val="1"/>
    <w:qFormat/>
    <w:rsid w:val="0017477C"/>
  </w:style>
  <w:style w:type="paragraph" w:customStyle="1" w:styleId="CTA--">
    <w:name w:val="CTA --"/>
    <w:basedOn w:val="OPCParaBase"/>
    <w:next w:val="Normal"/>
    <w:rsid w:val="0017477C"/>
    <w:pPr>
      <w:spacing w:before="60" w:line="240" w:lineRule="atLeast"/>
      <w:ind w:left="142" w:hanging="142"/>
    </w:pPr>
    <w:rPr>
      <w:sz w:val="20"/>
    </w:rPr>
  </w:style>
  <w:style w:type="paragraph" w:customStyle="1" w:styleId="CTA-">
    <w:name w:val="CTA -"/>
    <w:basedOn w:val="OPCParaBase"/>
    <w:rsid w:val="0017477C"/>
    <w:pPr>
      <w:spacing w:before="60" w:line="240" w:lineRule="atLeast"/>
      <w:ind w:left="85" w:hanging="85"/>
    </w:pPr>
    <w:rPr>
      <w:sz w:val="20"/>
    </w:rPr>
  </w:style>
  <w:style w:type="paragraph" w:customStyle="1" w:styleId="CTA---">
    <w:name w:val="CTA ---"/>
    <w:basedOn w:val="OPCParaBase"/>
    <w:next w:val="Normal"/>
    <w:rsid w:val="0017477C"/>
    <w:pPr>
      <w:spacing w:before="60" w:line="240" w:lineRule="atLeast"/>
      <w:ind w:left="198" w:hanging="198"/>
    </w:pPr>
    <w:rPr>
      <w:sz w:val="20"/>
    </w:rPr>
  </w:style>
  <w:style w:type="paragraph" w:customStyle="1" w:styleId="CTA----">
    <w:name w:val="CTA ----"/>
    <w:basedOn w:val="OPCParaBase"/>
    <w:next w:val="Normal"/>
    <w:rsid w:val="0017477C"/>
    <w:pPr>
      <w:spacing w:before="60" w:line="240" w:lineRule="atLeast"/>
      <w:ind w:left="255" w:hanging="255"/>
    </w:pPr>
    <w:rPr>
      <w:sz w:val="20"/>
    </w:rPr>
  </w:style>
  <w:style w:type="paragraph" w:customStyle="1" w:styleId="CTA1a">
    <w:name w:val="CTA 1(a)"/>
    <w:basedOn w:val="OPCParaBase"/>
    <w:rsid w:val="0017477C"/>
    <w:pPr>
      <w:tabs>
        <w:tab w:val="right" w:pos="414"/>
      </w:tabs>
      <w:spacing w:before="40" w:line="240" w:lineRule="atLeast"/>
      <w:ind w:left="675" w:hanging="675"/>
    </w:pPr>
    <w:rPr>
      <w:sz w:val="20"/>
    </w:rPr>
  </w:style>
  <w:style w:type="paragraph" w:customStyle="1" w:styleId="CTA1ai">
    <w:name w:val="CTA 1(a)(i)"/>
    <w:basedOn w:val="OPCParaBase"/>
    <w:rsid w:val="0017477C"/>
    <w:pPr>
      <w:tabs>
        <w:tab w:val="right" w:pos="1004"/>
      </w:tabs>
      <w:spacing w:before="40" w:line="240" w:lineRule="atLeast"/>
      <w:ind w:left="1253" w:hanging="1253"/>
    </w:pPr>
    <w:rPr>
      <w:sz w:val="20"/>
    </w:rPr>
  </w:style>
  <w:style w:type="paragraph" w:customStyle="1" w:styleId="CTA2a">
    <w:name w:val="CTA 2(a)"/>
    <w:basedOn w:val="OPCParaBase"/>
    <w:rsid w:val="0017477C"/>
    <w:pPr>
      <w:tabs>
        <w:tab w:val="right" w:pos="482"/>
      </w:tabs>
      <w:spacing w:before="40" w:line="240" w:lineRule="atLeast"/>
      <w:ind w:left="748" w:hanging="748"/>
    </w:pPr>
    <w:rPr>
      <w:sz w:val="20"/>
    </w:rPr>
  </w:style>
  <w:style w:type="paragraph" w:customStyle="1" w:styleId="CTA2ai">
    <w:name w:val="CTA 2(a)(i)"/>
    <w:basedOn w:val="OPCParaBase"/>
    <w:rsid w:val="0017477C"/>
    <w:pPr>
      <w:tabs>
        <w:tab w:val="right" w:pos="1089"/>
      </w:tabs>
      <w:spacing w:before="40" w:line="240" w:lineRule="atLeast"/>
      <w:ind w:left="1327" w:hanging="1327"/>
    </w:pPr>
    <w:rPr>
      <w:sz w:val="20"/>
    </w:rPr>
  </w:style>
  <w:style w:type="paragraph" w:customStyle="1" w:styleId="CTA3a">
    <w:name w:val="CTA 3(a)"/>
    <w:basedOn w:val="OPCParaBase"/>
    <w:rsid w:val="0017477C"/>
    <w:pPr>
      <w:tabs>
        <w:tab w:val="right" w:pos="556"/>
      </w:tabs>
      <w:spacing w:before="40" w:line="240" w:lineRule="atLeast"/>
      <w:ind w:left="805" w:hanging="805"/>
    </w:pPr>
    <w:rPr>
      <w:sz w:val="20"/>
    </w:rPr>
  </w:style>
  <w:style w:type="paragraph" w:customStyle="1" w:styleId="CTA3ai">
    <w:name w:val="CTA 3(a)(i)"/>
    <w:basedOn w:val="OPCParaBase"/>
    <w:rsid w:val="0017477C"/>
    <w:pPr>
      <w:tabs>
        <w:tab w:val="right" w:pos="1140"/>
      </w:tabs>
      <w:spacing w:before="40" w:line="240" w:lineRule="atLeast"/>
      <w:ind w:left="1361" w:hanging="1361"/>
    </w:pPr>
    <w:rPr>
      <w:sz w:val="20"/>
    </w:rPr>
  </w:style>
  <w:style w:type="paragraph" w:customStyle="1" w:styleId="CTA4a">
    <w:name w:val="CTA 4(a)"/>
    <w:basedOn w:val="OPCParaBase"/>
    <w:rsid w:val="0017477C"/>
    <w:pPr>
      <w:tabs>
        <w:tab w:val="right" w:pos="624"/>
      </w:tabs>
      <w:spacing w:before="40" w:line="240" w:lineRule="atLeast"/>
      <w:ind w:left="873" w:hanging="873"/>
    </w:pPr>
    <w:rPr>
      <w:sz w:val="20"/>
    </w:rPr>
  </w:style>
  <w:style w:type="paragraph" w:customStyle="1" w:styleId="CTA4ai">
    <w:name w:val="CTA 4(a)(i)"/>
    <w:basedOn w:val="OPCParaBase"/>
    <w:rsid w:val="0017477C"/>
    <w:pPr>
      <w:tabs>
        <w:tab w:val="right" w:pos="1213"/>
      </w:tabs>
      <w:spacing w:before="40" w:line="240" w:lineRule="atLeast"/>
      <w:ind w:left="1452" w:hanging="1452"/>
    </w:pPr>
    <w:rPr>
      <w:sz w:val="20"/>
    </w:rPr>
  </w:style>
  <w:style w:type="paragraph" w:customStyle="1" w:styleId="CTACAPS">
    <w:name w:val="CTA CAPS"/>
    <w:basedOn w:val="OPCParaBase"/>
    <w:rsid w:val="0017477C"/>
    <w:pPr>
      <w:spacing w:before="60" w:line="240" w:lineRule="atLeast"/>
    </w:pPr>
    <w:rPr>
      <w:sz w:val="20"/>
    </w:rPr>
  </w:style>
  <w:style w:type="paragraph" w:customStyle="1" w:styleId="CTAright">
    <w:name w:val="CTA right"/>
    <w:basedOn w:val="OPCParaBase"/>
    <w:rsid w:val="0017477C"/>
    <w:pPr>
      <w:spacing w:before="60" w:line="240" w:lineRule="auto"/>
      <w:jc w:val="right"/>
    </w:pPr>
    <w:rPr>
      <w:sz w:val="20"/>
    </w:rPr>
  </w:style>
  <w:style w:type="paragraph" w:customStyle="1" w:styleId="subsection">
    <w:name w:val="subsection"/>
    <w:aliases w:val="ss"/>
    <w:basedOn w:val="OPCParaBase"/>
    <w:rsid w:val="0017477C"/>
    <w:pPr>
      <w:tabs>
        <w:tab w:val="right" w:pos="1021"/>
      </w:tabs>
      <w:spacing w:before="180" w:line="240" w:lineRule="auto"/>
      <w:ind w:left="1134" w:hanging="1134"/>
    </w:pPr>
  </w:style>
  <w:style w:type="paragraph" w:customStyle="1" w:styleId="Definition">
    <w:name w:val="Definition"/>
    <w:aliases w:val="dd"/>
    <w:basedOn w:val="OPCParaBase"/>
    <w:rsid w:val="0017477C"/>
    <w:pPr>
      <w:spacing w:before="180" w:line="240" w:lineRule="auto"/>
      <w:ind w:left="1134"/>
    </w:pPr>
  </w:style>
  <w:style w:type="paragraph" w:customStyle="1" w:styleId="ETAsubitem">
    <w:name w:val="ETA(subitem)"/>
    <w:basedOn w:val="OPCParaBase"/>
    <w:rsid w:val="0017477C"/>
    <w:pPr>
      <w:tabs>
        <w:tab w:val="right" w:pos="340"/>
      </w:tabs>
      <w:spacing w:before="60" w:line="240" w:lineRule="auto"/>
      <w:ind w:left="454" w:hanging="454"/>
    </w:pPr>
    <w:rPr>
      <w:sz w:val="20"/>
    </w:rPr>
  </w:style>
  <w:style w:type="paragraph" w:customStyle="1" w:styleId="ETApara">
    <w:name w:val="ETA(para)"/>
    <w:basedOn w:val="OPCParaBase"/>
    <w:rsid w:val="0017477C"/>
    <w:pPr>
      <w:tabs>
        <w:tab w:val="right" w:pos="754"/>
      </w:tabs>
      <w:spacing w:before="60" w:line="240" w:lineRule="auto"/>
      <w:ind w:left="828" w:hanging="828"/>
    </w:pPr>
    <w:rPr>
      <w:sz w:val="20"/>
    </w:rPr>
  </w:style>
  <w:style w:type="paragraph" w:customStyle="1" w:styleId="ETAsubpara">
    <w:name w:val="ETA(subpara)"/>
    <w:basedOn w:val="OPCParaBase"/>
    <w:rsid w:val="0017477C"/>
    <w:pPr>
      <w:tabs>
        <w:tab w:val="right" w:pos="1083"/>
      </w:tabs>
      <w:spacing w:before="60" w:line="240" w:lineRule="auto"/>
      <w:ind w:left="1191" w:hanging="1191"/>
    </w:pPr>
    <w:rPr>
      <w:sz w:val="20"/>
    </w:rPr>
  </w:style>
  <w:style w:type="paragraph" w:customStyle="1" w:styleId="ETAsub-subpara">
    <w:name w:val="ETA(sub-subpara)"/>
    <w:basedOn w:val="OPCParaBase"/>
    <w:rsid w:val="0017477C"/>
    <w:pPr>
      <w:tabs>
        <w:tab w:val="right" w:pos="1412"/>
      </w:tabs>
      <w:spacing w:before="60" w:line="240" w:lineRule="auto"/>
      <w:ind w:left="1525" w:hanging="1525"/>
    </w:pPr>
    <w:rPr>
      <w:sz w:val="20"/>
    </w:rPr>
  </w:style>
  <w:style w:type="paragraph" w:customStyle="1" w:styleId="Formula">
    <w:name w:val="Formula"/>
    <w:basedOn w:val="OPCParaBase"/>
    <w:rsid w:val="0017477C"/>
    <w:pPr>
      <w:spacing w:line="240" w:lineRule="auto"/>
      <w:ind w:left="1134"/>
    </w:pPr>
    <w:rPr>
      <w:sz w:val="20"/>
    </w:rPr>
  </w:style>
  <w:style w:type="paragraph" w:styleId="Header">
    <w:name w:val="header"/>
    <w:basedOn w:val="OPCParaBase"/>
    <w:link w:val="HeaderChar"/>
    <w:unhideWhenUsed/>
    <w:rsid w:val="0017477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7477C"/>
    <w:rPr>
      <w:rFonts w:eastAsia="Times New Roman" w:cs="Times New Roman"/>
      <w:sz w:val="16"/>
      <w:lang w:eastAsia="en-AU"/>
    </w:rPr>
  </w:style>
  <w:style w:type="paragraph" w:customStyle="1" w:styleId="House">
    <w:name w:val="House"/>
    <w:basedOn w:val="OPCParaBase"/>
    <w:rsid w:val="0017477C"/>
    <w:pPr>
      <w:spacing w:line="240" w:lineRule="auto"/>
    </w:pPr>
    <w:rPr>
      <w:sz w:val="28"/>
    </w:rPr>
  </w:style>
  <w:style w:type="paragraph" w:customStyle="1" w:styleId="Item">
    <w:name w:val="Item"/>
    <w:aliases w:val="i"/>
    <w:basedOn w:val="OPCParaBase"/>
    <w:next w:val="ItemHead"/>
    <w:rsid w:val="0017477C"/>
    <w:pPr>
      <w:keepLines/>
      <w:spacing w:before="80" w:line="240" w:lineRule="auto"/>
      <w:ind w:left="709"/>
    </w:pPr>
  </w:style>
  <w:style w:type="paragraph" w:customStyle="1" w:styleId="ItemHead">
    <w:name w:val="ItemHead"/>
    <w:aliases w:val="ih"/>
    <w:basedOn w:val="OPCParaBase"/>
    <w:next w:val="Item"/>
    <w:rsid w:val="0017477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7477C"/>
    <w:pPr>
      <w:spacing w:line="240" w:lineRule="auto"/>
    </w:pPr>
    <w:rPr>
      <w:b/>
      <w:sz w:val="32"/>
    </w:rPr>
  </w:style>
  <w:style w:type="paragraph" w:customStyle="1" w:styleId="notedraft">
    <w:name w:val="note(draft)"/>
    <w:aliases w:val="nd"/>
    <w:basedOn w:val="OPCParaBase"/>
    <w:rsid w:val="0017477C"/>
    <w:pPr>
      <w:spacing w:before="240" w:line="240" w:lineRule="auto"/>
      <w:ind w:left="284" w:hanging="284"/>
    </w:pPr>
    <w:rPr>
      <w:i/>
      <w:sz w:val="24"/>
    </w:rPr>
  </w:style>
  <w:style w:type="paragraph" w:customStyle="1" w:styleId="notemargin">
    <w:name w:val="note(margin)"/>
    <w:aliases w:val="nm"/>
    <w:basedOn w:val="OPCParaBase"/>
    <w:rsid w:val="0017477C"/>
    <w:pPr>
      <w:tabs>
        <w:tab w:val="left" w:pos="709"/>
      </w:tabs>
      <w:spacing w:before="122" w:line="198" w:lineRule="exact"/>
      <w:ind w:left="709" w:hanging="709"/>
    </w:pPr>
    <w:rPr>
      <w:sz w:val="18"/>
    </w:rPr>
  </w:style>
  <w:style w:type="paragraph" w:customStyle="1" w:styleId="noteToPara">
    <w:name w:val="noteToPara"/>
    <w:aliases w:val="ntp"/>
    <w:basedOn w:val="OPCParaBase"/>
    <w:rsid w:val="0017477C"/>
    <w:pPr>
      <w:spacing w:before="122" w:line="198" w:lineRule="exact"/>
      <w:ind w:left="2353" w:hanging="709"/>
    </w:pPr>
    <w:rPr>
      <w:sz w:val="18"/>
    </w:rPr>
  </w:style>
  <w:style w:type="paragraph" w:customStyle="1" w:styleId="noteParlAmend">
    <w:name w:val="note(ParlAmend)"/>
    <w:aliases w:val="npp"/>
    <w:basedOn w:val="OPCParaBase"/>
    <w:next w:val="ParlAmend"/>
    <w:rsid w:val="0017477C"/>
    <w:pPr>
      <w:spacing w:line="240" w:lineRule="auto"/>
      <w:jc w:val="right"/>
    </w:pPr>
    <w:rPr>
      <w:rFonts w:ascii="Arial" w:hAnsi="Arial"/>
      <w:b/>
      <w:i/>
    </w:rPr>
  </w:style>
  <w:style w:type="paragraph" w:customStyle="1" w:styleId="Page1">
    <w:name w:val="Page1"/>
    <w:basedOn w:val="OPCParaBase"/>
    <w:rsid w:val="0017477C"/>
    <w:pPr>
      <w:spacing w:before="5600" w:line="240" w:lineRule="auto"/>
    </w:pPr>
    <w:rPr>
      <w:b/>
      <w:sz w:val="32"/>
    </w:rPr>
  </w:style>
  <w:style w:type="paragraph" w:customStyle="1" w:styleId="PageBreak">
    <w:name w:val="PageBreak"/>
    <w:aliases w:val="pb"/>
    <w:basedOn w:val="OPCParaBase"/>
    <w:rsid w:val="0017477C"/>
    <w:pPr>
      <w:spacing w:line="240" w:lineRule="auto"/>
    </w:pPr>
    <w:rPr>
      <w:sz w:val="20"/>
    </w:rPr>
  </w:style>
  <w:style w:type="paragraph" w:customStyle="1" w:styleId="paragraphsub">
    <w:name w:val="paragraph(sub)"/>
    <w:aliases w:val="aa"/>
    <w:basedOn w:val="OPCParaBase"/>
    <w:rsid w:val="0017477C"/>
    <w:pPr>
      <w:tabs>
        <w:tab w:val="right" w:pos="1985"/>
      </w:tabs>
      <w:spacing w:before="40" w:line="240" w:lineRule="auto"/>
      <w:ind w:left="2098" w:hanging="2098"/>
    </w:pPr>
  </w:style>
  <w:style w:type="paragraph" w:customStyle="1" w:styleId="paragraphsub-sub">
    <w:name w:val="paragraph(sub-sub)"/>
    <w:aliases w:val="aaa"/>
    <w:basedOn w:val="OPCParaBase"/>
    <w:rsid w:val="0017477C"/>
    <w:pPr>
      <w:tabs>
        <w:tab w:val="right" w:pos="2722"/>
      </w:tabs>
      <w:spacing w:before="40" w:line="240" w:lineRule="auto"/>
      <w:ind w:left="2835" w:hanging="2835"/>
    </w:pPr>
  </w:style>
  <w:style w:type="paragraph" w:customStyle="1" w:styleId="paragraph">
    <w:name w:val="paragraph"/>
    <w:aliases w:val="a"/>
    <w:basedOn w:val="OPCParaBase"/>
    <w:link w:val="paragraphChar"/>
    <w:rsid w:val="0017477C"/>
    <w:pPr>
      <w:tabs>
        <w:tab w:val="right" w:pos="1531"/>
      </w:tabs>
      <w:spacing w:before="40" w:line="240" w:lineRule="auto"/>
      <w:ind w:left="1644" w:hanging="1644"/>
    </w:pPr>
  </w:style>
  <w:style w:type="paragraph" w:customStyle="1" w:styleId="ParlAmend">
    <w:name w:val="ParlAmend"/>
    <w:aliases w:val="pp"/>
    <w:basedOn w:val="OPCParaBase"/>
    <w:rsid w:val="0017477C"/>
    <w:pPr>
      <w:spacing w:before="240" w:line="240" w:lineRule="atLeast"/>
      <w:ind w:hanging="567"/>
    </w:pPr>
    <w:rPr>
      <w:sz w:val="24"/>
    </w:rPr>
  </w:style>
  <w:style w:type="paragraph" w:customStyle="1" w:styleId="Penalty">
    <w:name w:val="Penalty"/>
    <w:basedOn w:val="OPCParaBase"/>
    <w:rsid w:val="0017477C"/>
    <w:pPr>
      <w:tabs>
        <w:tab w:val="left" w:pos="2977"/>
      </w:tabs>
      <w:spacing w:before="180" w:line="240" w:lineRule="auto"/>
      <w:ind w:left="1985" w:hanging="851"/>
    </w:pPr>
  </w:style>
  <w:style w:type="paragraph" w:customStyle="1" w:styleId="Portfolio">
    <w:name w:val="Portfolio"/>
    <w:basedOn w:val="OPCParaBase"/>
    <w:rsid w:val="0017477C"/>
    <w:pPr>
      <w:spacing w:line="240" w:lineRule="auto"/>
    </w:pPr>
    <w:rPr>
      <w:i/>
      <w:sz w:val="20"/>
    </w:rPr>
  </w:style>
  <w:style w:type="paragraph" w:customStyle="1" w:styleId="Preamble">
    <w:name w:val="Preamble"/>
    <w:basedOn w:val="OPCParaBase"/>
    <w:next w:val="Normal"/>
    <w:rsid w:val="0017477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7477C"/>
    <w:pPr>
      <w:spacing w:line="240" w:lineRule="auto"/>
    </w:pPr>
    <w:rPr>
      <w:i/>
      <w:sz w:val="20"/>
    </w:rPr>
  </w:style>
  <w:style w:type="paragraph" w:customStyle="1" w:styleId="Session">
    <w:name w:val="Session"/>
    <w:basedOn w:val="OPCParaBase"/>
    <w:rsid w:val="0017477C"/>
    <w:pPr>
      <w:spacing w:line="240" w:lineRule="auto"/>
    </w:pPr>
    <w:rPr>
      <w:sz w:val="28"/>
    </w:rPr>
  </w:style>
  <w:style w:type="paragraph" w:customStyle="1" w:styleId="Sponsor">
    <w:name w:val="Sponsor"/>
    <w:basedOn w:val="OPCParaBase"/>
    <w:rsid w:val="0017477C"/>
    <w:pPr>
      <w:spacing w:line="240" w:lineRule="auto"/>
    </w:pPr>
    <w:rPr>
      <w:i/>
    </w:rPr>
  </w:style>
  <w:style w:type="paragraph" w:customStyle="1" w:styleId="Subitem">
    <w:name w:val="Subitem"/>
    <w:aliases w:val="iss"/>
    <w:basedOn w:val="OPCParaBase"/>
    <w:rsid w:val="0017477C"/>
    <w:pPr>
      <w:spacing w:before="180" w:line="240" w:lineRule="auto"/>
      <w:ind w:left="709" w:hanging="709"/>
    </w:pPr>
  </w:style>
  <w:style w:type="paragraph" w:customStyle="1" w:styleId="SubitemHead">
    <w:name w:val="SubitemHead"/>
    <w:aliases w:val="issh"/>
    <w:basedOn w:val="OPCParaBase"/>
    <w:rsid w:val="0017477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7477C"/>
    <w:pPr>
      <w:spacing w:before="40" w:line="240" w:lineRule="auto"/>
      <w:ind w:left="1134"/>
    </w:pPr>
  </w:style>
  <w:style w:type="paragraph" w:customStyle="1" w:styleId="SubsectionHead">
    <w:name w:val="SubsectionHead"/>
    <w:aliases w:val="ssh"/>
    <w:basedOn w:val="OPCParaBase"/>
    <w:next w:val="subsection"/>
    <w:rsid w:val="0017477C"/>
    <w:pPr>
      <w:keepNext/>
      <w:keepLines/>
      <w:spacing w:before="240" w:line="240" w:lineRule="auto"/>
      <w:ind w:left="1134"/>
    </w:pPr>
    <w:rPr>
      <w:i/>
    </w:rPr>
  </w:style>
  <w:style w:type="paragraph" w:customStyle="1" w:styleId="Tablea">
    <w:name w:val="Table(a)"/>
    <w:aliases w:val="ta"/>
    <w:basedOn w:val="OPCParaBase"/>
    <w:rsid w:val="0017477C"/>
    <w:pPr>
      <w:spacing w:before="60" w:line="240" w:lineRule="auto"/>
      <w:ind w:left="284" w:hanging="284"/>
    </w:pPr>
    <w:rPr>
      <w:sz w:val="20"/>
    </w:rPr>
  </w:style>
  <w:style w:type="paragraph" w:customStyle="1" w:styleId="TableAA">
    <w:name w:val="Table(AA)"/>
    <w:aliases w:val="taaa"/>
    <w:basedOn w:val="OPCParaBase"/>
    <w:rsid w:val="0017477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7477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7477C"/>
    <w:pPr>
      <w:spacing w:before="60" w:line="240" w:lineRule="atLeast"/>
    </w:pPr>
    <w:rPr>
      <w:sz w:val="20"/>
    </w:rPr>
  </w:style>
  <w:style w:type="paragraph" w:customStyle="1" w:styleId="TLPBoxTextnote">
    <w:name w:val="TLPBoxText(note"/>
    <w:aliases w:val="right)"/>
    <w:basedOn w:val="OPCParaBase"/>
    <w:rsid w:val="0017477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7477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7477C"/>
    <w:pPr>
      <w:spacing w:before="122" w:line="198" w:lineRule="exact"/>
      <w:ind w:left="1985" w:hanging="851"/>
      <w:jc w:val="right"/>
    </w:pPr>
    <w:rPr>
      <w:sz w:val="18"/>
    </w:rPr>
  </w:style>
  <w:style w:type="paragraph" w:customStyle="1" w:styleId="TLPTableBullet">
    <w:name w:val="TLPTableBullet"/>
    <w:aliases w:val="ttb"/>
    <w:basedOn w:val="OPCParaBase"/>
    <w:rsid w:val="0017477C"/>
    <w:pPr>
      <w:spacing w:line="240" w:lineRule="exact"/>
      <w:ind w:left="284" w:hanging="284"/>
    </w:pPr>
    <w:rPr>
      <w:sz w:val="20"/>
    </w:rPr>
  </w:style>
  <w:style w:type="paragraph" w:styleId="TOC1">
    <w:name w:val="toc 1"/>
    <w:basedOn w:val="OPCParaBase"/>
    <w:next w:val="Normal"/>
    <w:uiPriority w:val="39"/>
    <w:semiHidden/>
    <w:unhideWhenUsed/>
    <w:rsid w:val="0017477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7477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7477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17477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17477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17477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17477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7477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17477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7477C"/>
    <w:pPr>
      <w:keepLines/>
      <w:spacing w:before="240" w:after="120" w:line="240" w:lineRule="auto"/>
      <w:ind w:left="794"/>
    </w:pPr>
    <w:rPr>
      <w:b/>
      <w:kern w:val="28"/>
      <w:sz w:val="20"/>
    </w:rPr>
  </w:style>
  <w:style w:type="paragraph" w:customStyle="1" w:styleId="TofSectsHeading">
    <w:name w:val="TofSects(Heading)"/>
    <w:basedOn w:val="OPCParaBase"/>
    <w:rsid w:val="0017477C"/>
    <w:pPr>
      <w:spacing w:before="240" w:after="120" w:line="240" w:lineRule="auto"/>
    </w:pPr>
    <w:rPr>
      <w:b/>
      <w:sz w:val="24"/>
    </w:rPr>
  </w:style>
  <w:style w:type="paragraph" w:customStyle="1" w:styleId="TofSectsSection">
    <w:name w:val="TofSects(Section)"/>
    <w:basedOn w:val="OPCParaBase"/>
    <w:rsid w:val="0017477C"/>
    <w:pPr>
      <w:keepLines/>
      <w:spacing w:before="40" w:line="240" w:lineRule="auto"/>
      <w:ind w:left="1588" w:hanging="794"/>
    </w:pPr>
    <w:rPr>
      <w:kern w:val="28"/>
      <w:sz w:val="18"/>
    </w:rPr>
  </w:style>
  <w:style w:type="paragraph" w:customStyle="1" w:styleId="TofSectsSubdiv">
    <w:name w:val="TofSects(Subdiv)"/>
    <w:basedOn w:val="OPCParaBase"/>
    <w:rsid w:val="0017477C"/>
    <w:pPr>
      <w:keepLines/>
      <w:spacing w:before="80" w:line="240" w:lineRule="auto"/>
      <w:ind w:left="1588" w:hanging="794"/>
    </w:pPr>
    <w:rPr>
      <w:kern w:val="28"/>
    </w:rPr>
  </w:style>
  <w:style w:type="paragraph" w:customStyle="1" w:styleId="WRStyle">
    <w:name w:val="WR Style"/>
    <w:aliases w:val="WR"/>
    <w:basedOn w:val="OPCParaBase"/>
    <w:rsid w:val="0017477C"/>
    <w:pPr>
      <w:spacing w:before="240" w:line="240" w:lineRule="auto"/>
      <w:ind w:left="284" w:hanging="284"/>
    </w:pPr>
    <w:rPr>
      <w:b/>
      <w:i/>
      <w:kern w:val="28"/>
      <w:sz w:val="24"/>
    </w:rPr>
  </w:style>
  <w:style w:type="paragraph" w:customStyle="1" w:styleId="notepara">
    <w:name w:val="note(para)"/>
    <w:aliases w:val="na"/>
    <w:basedOn w:val="OPCParaBase"/>
    <w:rsid w:val="0017477C"/>
    <w:pPr>
      <w:spacing w:before="40" w:line="198" w:lineRule="exact"/>
      <w:ind w:left="2354" w:hanging="369"/>
    </w:pPr>
    <w:rPr>
      <w:sz w:val="18"/>
    </w:rPr>
  </w:style>
  <w:style w:type="paragraph" w:styleId="Footer">
    <w:name w:val="footer"/>
    <w:link w:val="FooterChar"/>
    <w:rsid w:val="0017477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7477C"/>
    <w:rPr>
      <w:rFonts w:eastAsia="Times New Roman" w:cs="Times New Roman"/>
      <w:sz w:val="22"/>
      <w:szCs w:val="24"/>
      <w:lang w:eastAsia="en-AU"/>
    </w:rPr>
  </w:style>
  <w:style w:type="character" w:styleId="LineNumber">
    <w:name w:val="line number"/>
    <w:basedOn w:val="OPCCharBase"/>
    <w:uiPriority w:val="99"/>
    <w:semiHidden/>
    <w:unhideWhenUsed/>
    <w:rsid w:val="0017477C"/>
    <w:rPr>
      <w:sz w:val="16"/>
    </w:rPr>
  </w:style>
  <w:style w:type="table" w:customStyle="1" w:styleId="CFlag">
    <w:name w:val="CFlag"/>
    <w:basedOn w:val="TableNormal"/>
    <w:uiPriority w:val="99"/>
    <w:rsid w:val="0017477C"/>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47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77C"/>
    <w:rPr>
      <w:rFonts w:ascii="Tahoma" w:hAnsi="Tahoma" w:cs="Tahoma"/>
      <w:sz w:val="16"/>
      <w:szCs w:val="16"/>
    </w:rPr>
  </w:style>
  <w:style w:type="table" w:styleId="TableGrid">
    <w:name w:val="Table Grid"/>
    <w:basedOn w:val="TableNormal"/>
    <w:uiPriority w:val="59"/>
    <w:rsid w:val="001747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17477C"/>
    <w:rPr>
      <w:b/>
      <w:sz w:val="28"/>
      <w:szCs w:val="32"/>
    </w:rPr>
  </w:style>
  <w:style w:type="paragraph" w:customStyle="1" w:styleId="LegislationMadeUnder">
    <w:name w:val="LegislationMadeUnder"/>
    <w:basedOn w:val="OPCParaBase"/>
    <w:next w:val="Normal"/>
    <w:rsid w:val="0017477C"/>
    <w:rPr>
      <w:i/>
      <w:sz w:val="32"/>
      <w:szCs w:val="32"/>
    </w:rPr>
  </w:style>
  <w:style w:type="paragraph" w:customStyle="1" w:styleId="SignCoverPageEnd">
    <w:name w:val="SignCoverPageEnd"/>
    <w:basedOn w:val="OPCParaBase"/>
    <w:next w:val="Normal"/>
    <w:rsid w:val="0017477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7477C"/>
    <w:pPr>
      <w:pBdr>
        <w:top w:val="single" w:sz="4" w:space="1" w:color="auto"/>
      </w:pBdr>
      <w:spacing w:before="360"/>
      <w:ind w:right="397"/>
      <w:jc w:val="both"/>
    </w:pPr>
  </w:style>
  <w:style w:type="paragraph" w:customStyle="1" w:styleId="NotesHeading1">
    <w:name w:val="NotesHeading 1"/>
    <w:basedOn w:val="OPCParaBase"/>
    <w:next w:val="Normal"/>
    <w:rsid w:val="0017477C"/>
    <w:rPr>
      <w:b/>
      <w:sz w:val="28"/>
      <w:szCs w:val="28"/>
    </w:rPr>
  </w:style>
  <w:style w:type="paragraph" w:customStyle="1" w:styleId="NotesHeading2">
    <w:name w:val="NotesHeading 2"/>
    <w:basedOn w:val="OPCParaBase"/>
    <w:next w:val="Normal"/>
    <w:rsid w:val="0017477C"/>
    <w:rPr>
      <w:b/>
      <w:sz w:val="28"/>
      <w:szCs w:val="28"/>
    </w:rPr>
  </w:style>
  <w:style w:type="paragraph" w:customStyle="1" w:styleId="ENotesText">
    <w:name w:val="ENotesText"/>
    <w:aliases w:val="Ent"/>
    <w:basedOn w:val="OPCParaBase"/>
    <w:next w:val="Normal"/>
    <w:rsid w:val="0017477C"/>
    <w:pPr>
      <w:spacing w:before="120"/>
    </w:pPr>
  </w:style>
  <w:style w:type="paragraph" w:customStyle="1" w:styleId="CompiledActNo">
    <w:name w:val="CompiledActNo"/>
    <w:basedOn w:val="OPCParaBase"/>
    <w:next w:val="Normal"/>
    <w:rsid w:val="0017477C"/>
    <w:rPr>
      <w:b/>
      <w:sz w:val="24"/>
      <w:szCs w:val="24"/>
    </w:rPr>
  </w:style>
  <w:style w:type="paragraph" w:customStyle="1" w:styleId="CompiledMadeUnder">
    <w:name w:val="CompiledMadeUnder"/>
    <w:basedOn w:val="OPCParaBase"/>
    <w:next w:val="Normal"/>
    <w:rsid w:val="0017477C"/>
    <w:rPr>
      <w:i/>
      <w:sz w:val="24"/>
      <w:szCs w:val="24"/>
    </w:rPr>
  </w:style>
  <w:style w:type="paragraph" w:customStyle="1" w:styleId="Paragraphsub-sub-sub">
    <w:name w:val="Paragraph(sub-sub-sub)"/>
    <w:aliases w:val="aaaa"/>
    <w:basedOn w:val="OPCParaBase"/>
    <w:rsid w:val="0017477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7477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7477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7477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7477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7477C"/>
    <w:pPr>
      <w:spacing w:before="60" w:line="240" w:lineRule="auto"/>
    </w:pPr>
    <w:rPr>
      <w:rFonts w:cs="Arial"/>
      <w:sz w:val="20"/>
      <w:szCs w:val="22"/>
    </w:rPr>
  </w:style>
  <w:style w:type="paragraph" w:customStyle="1" w:styleId="NoteToSubpara">
    <w:name w:val="NoteToSubpara"/>
    <w:aliases w:val="nts"/>
    <w:basedOn w:val="OPCParaBase"/>
    <w:rsid w:val="0017477C"/>
    <w:pPr>
      <w:spacing w:before="40" w:line="198" w:lineRule="exact"/>
      <w:ind w:left="2835" w:hanging="709"/>
    </w:pPr>
    <w:rPr>
      <w:sz w:val="18"/>
    </w:rPr>
  </w:style>
  <w:style w:type="paragraph" w:customStyle="1" w:styleId="ENoteTableHeading">
    <w:name w:val="ENoteTableHeading"/>
    <w:aliases w:val="enth"/>
    <w:basedOn w:val="OPCParaBase"/>
    <w:rsid w:val="0017477C"/>
    <w:pPr>
      <w:keepNext/>
      <w:spacing w:before="60" w:line="240" w:lineRule="atLeast"/>
    </w:pPr>
    <w:rPr>
      <w:rFonts w:ascii="Arial" w:hAnsi="Arial"/>
      <w:b/>
      <w:sz w:val="16"/>
    </w:rPr>
  </w:style>
  <w:style w:type="paragraph" w:customStyle="1" w:styleId="ENoteTTi">
    <w:name w:val="ENoteTTi"/>
    <w:aliases w:val="entti"/>
    <w:basedOn w:val="OPCParaBase"/>
    <w:rsid w:val="0017477C"/>
    <w:pPr>
      <w:keepNext/>
      <w:spacing w:before="60" w:line="240" w:lineRule="atLeast"/>
      <w:ind w:left="170"/>
    </w:pPr>
    <w:rPr>
      <w:sz w:val="16"/>
    </w:rPr>
  </w:style>
  <w:style w:type="paragraph" w:customStyle="1" w:styleId="ENotesHeading1">
    <w:name w:val="ENotesHeading 1"/>
    <w:aliases w:val="Enh1"/>
    <w:basedOn w:val="OPCParaBase"/>
    <w:next w:val="Normal"/>
    <w:rsid w:val="0017477C"/>
    <w:pPr>
      <w:spacing w:before="120"/>
      <w:outlineLvl w:val="1"/>
    </w:pPr>
    <w:rPr>
      <w:b/>
      <w:sz w:val="28"/>
      <w:szCs w:val="28"/>
    </w:rPr>
  </w:style>
  <w:style w:type="paragraph" w:customStyle="1" w:styleId="ENotesHeading2">
    <w:name w:val="ENotesHeading 2"/>
    <w:aliases w:val="Enh2"/>
    <w:basedOn w:val="OPCParaBase"/>
    <w:next w:val="Normal"/>
    <w:rsid w:val="0017477C"/>
    <w:pPr>
      <w:spacing w:before="120" w:after="120"/>
      <w:outlineLvl w:val="2"/>
    </w:pPr>
    <w:rPr>
      <w:b/>
      <w:sz w:val="24"/>
      <w:szCs w:val="28"/>
    </w:rPr>
  </w:style>
  <w:style w:type="paragraph" w:customStyle="1" w:styleId="ENoteTTIndentHeading">
    <w:name w:val="ENoteTTIndentHeading"/>
    <w:aliases w:val="enTTHi"/>
    <w:basedOn w:val="OPCParaBase"/>
    <w:rsid w:val="0017477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7477C"/>
    <w:pPr>
      <w:spacing w:before="60" w:line="240" w:lineRule="atLeast"/>
    </w:pPr>
    <w:rPr>
      <w:sz w:val="16"/>
    </w:rPr>
  </w:style>
  <w:style w:type="paragraph" w:customStyle="1" w:styleId="MadeunderText">
    <w:name w:val="MadeunderText"/>
    <w:basedOn w:val="OPCParaBase"/>
    <w:next w:val="CompiledMadeUnder"/>
    <w:rsid w:val="0017477C"/>
    <w:pPr>
      <w:spacing w:before="240"/>
    </w:pPr>
    <w:rPr>
      <w:sz w:val="24"/>
      <w:szCs w:val="24"/>
    </w:rPr>
  </w:style>
  <w:style w:type="paragraph" w:customStyle="1" w:styleId="ENotesHeading3">
    <w:name w:val="ENotesHeading 3"/>
    <w:aliases w:val="Enh3"/>
    <w:basedOn w:val="OPCParaBase"/>
    <w:next w:val="Normal"/>
    <w:rsid w:val="0017477C"/>
    <w:pPr>
      <w:keepNext/>
      <w:spacing w:before="120" w:line="240" w:lineRule="auto"/>
      <w:outlineLvl w:val="4"/>
    </w:pPr>
    <w:rPr>
      <w:b/>
      <w:szCs w:val="24"/>
    </w:rPr>
  </w:style>
  <w:style w:type="character" w:customStyle="1" w:styleId="CharSubPartTextCASA">
    <w:name w:val="CharSubPartText(CASA)"/>
    <w:basedOn w:val="OPCCharBase"/>
    <w:uiPriority w:val="1"/>
    <w:rsid w:val="0017477C"/>
  </w:style>
  <w:style w:type="character" w:customStyle="1" w:styleId="CharSubPartNoCASA">
    <w:name w:val="CharSubPartNo(CASA)"/>
    <w:basedOn w:val="OPCCharBase"/>
    <w:uiPriority w:val="1"/>
    <w:rsid w:val="0017477C"/>
  </w:style>
  <w:style w:type="paragraph" w:customStyle="1" w:styleId="ENoteTTIndentHeadingSub">
    <w:name w:val="ENoteTTIndentHeadingSub"/>
    <w:aliases w:val="enTTHis"/>
    <w:basedOn w:val="OPCParaBase"/>
    <w:rsid w:val="0017477C"/>
    <w:pPr>
      <w:keepNext/>
      <w:spacing w:before="60" w:line="240" w:lineRule="atLeast"/>
      <w:ind w:left="340"/>
    </w:pPr>
    <w:rPr>
      <w:b/>
      <w:sz w:val="16"/>
    </w:rPr>
  </w:style>
  <w:style w:type="paragraph" w:customStyle="1" w:styleId="ENoteTTiSub">
    <w:name w:val="ENoteTTiSub"/>
    <w:aliases w:val="enttis"/>
    <w:basedOn w:val="OPCParaBase"/>
    <w:rsid w:val="0017477C"/>
    <w:pPr>
      <w:keepNext/>
      <w:spacing w:before="60" w:line="240" w:lineRule="atLeast"/>
      <w:ind w:left="340"/>
    </w:pPr>
    <w:rPr>
      <w:sz w:val="16"/>
    </w:rPr>
  </w:style>
  <w:style w:type="paragraph" w:customStyle="1" w:styleId="SubDivisionMigration">
    <w:name w:val="SubDivisionMigration"/>
    <w:aliases w:val="sdm"/>
    <w:basedOn w:val="OPCParaBase"/>
    <w:rsid w:val="0017477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7477C"/>
    <w:pPr>
      <w:keepNext/>
      <w:keepLines/>
      <w:spacing w:before="240" w:line="240" w:lineRule="auto"/>
      <w:ind w:left="1134" w:hanging="1134"/>
    </w:pPr>
    <w:rPr>
      <w:b/>
      <w:sz w:val="28"/>
    </w:rPr>
  </w:style>
  <w:style w:type="paragraph" w:customStyle="1" w:styleId="notetext">
    <w:name w:val="note(text)"/>
    <w:aliases w:val="n"/>
    <w:basedOn w:val="OPCParaBase"/>
    <w:rsid w:val="0017477C"/>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17477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7477C"/>
    <w:rPr>
      <w:sz w:val="22"/>
    </w:rPr>
  </w:style>
  <w:style w:type="paragraph" w:customStyle="1" w:styleId="SOTextNote">
    <w:name w:val="SO TextNote"/>
    <w:aliases w:val="sont"/>
    <w:basedOn w:val="SOText"/>
    <w:qFormat/>
    <w:rsid w:val="0017477C"/>
    <w:pPr>
      <w:spacing w:before="122" w:line="198" w:lineRule="exact"/>
      <w:ind w:left="1843" w:hanging="709"/>
    </w:pPr>
    <w:rPr>
      <w:sz w:val="18"/>
    </w:rPr>
  </w:style>
  <w:style w:type="paragraph" w:customStyle="1" w:styleId="SOPara">
    <w:name w:val="SO Para"/>
    <w:aliases w:val="soa"/>
    <w:basedOn w:val="SOText"/>
    <w:link w:val="SOParaChar"/>
    <w:qFormat/>
    <w:rsid w:val="0017477C"/>
    <w:pPr>
      <w:tabs>
        <w:tab w:val="right" w:pos="1786"/>
      </w:tabs>
      <w:spacing w:before="40"/>
      <w:ind w:left="2070" w:hanging="936"/>
    </w:pPr>
  </w:style>
  <w:style w:type="character" w:customStyle="1" w:styleId="SOParaChar">
    <w:name w:val="SO Para Char"/>
    <w:aliases w:val="soa Char"/>
    <w:basedOn w:val="DefaultParagraphFont"/>
    <w:link w:val="SOPara"/>
    <w:rsid w:val="0017477C"/>
    <w:rPr>
      <w:sz w:val="22"/>
    </w:rPr>
  </w:style>
  <w:style w:type="paragraph" w:customStyle="1" w:styleId="FileName">
    <w:name w:val="FileName"/>
    <w:basedOn w:val="Normal"/>
    <w:rsid w:val="0017477C"/>
  </w:style>
  <w:style w:type="paragraph" w:customStyle="1" w:styleId="TableHeading">
    <w:name w:val="TableHeading"/>
    <w:aliases w:val="th"/>
    <w:basedOn w:val="OPCParaBase"/>
    <w:next w:val="Tabletext"/>
    <w:rsid w:val="0017477C"/>
    <w:pPr>
      <w:keepNext/>
      <w:spacing w:before="60" w:line="240" w:lineRule="atLeast"/>
    </w:pPr>
    <w:rPr>
      <w:b/>
      <w:sz w:val="20"/>
    </w:rPr>
  </w:style>
  <w:style w:type="paragraph" w:customStyle="1" w:styleId="SOHeadBold">
    <w:name w:val="SO HeadBold"/>
    <w:aliases w:val="sohb"/>
    <w:basedOn w:val="SOText"/>
    <w:next w:val="SOText"/>
    <w:link w:val="SOHeadBoldChar"/>
    <w:qFormat/>
    <w:rsid w:val="0017477C"/>
    <w:rPr>
      <w:b/>
    </w:rPr>
  </w:style>
  <w:style w:type="character" w:customStyle="1" w:styleId="SOHeadBoldChar">
    <w:name w:val="SO HeadBold Char"/>
    <w:aliases w:val="sohb Char"/>
    <w:basedOn w:val="DefaultParagraphFont"/>
    <w:link w:val="SOHeadBold"/>
    <w:rsid w:val="0017477C"/>
    <w:rPr>
      <w:b/>
      <w:sz w:val="22"/>
    </w:rPr>
  </w:style>
  <w:style w:type="paragraph" w:customStyle="1" w:styleId="SOHeadItalic">
    <w:name w:val="SO HeadItalic"/>
    <w:aliases w:val="sohi"/>
    <w:basedOn w:val="SOText"/>
    <w:next w:val="SOText"/>
    <w:link w:val="SOHeadItalicChar"/>
    <w:qFormat/>
    <w:rsid w:val="0017477C"/>
    <w:rPr>
      <w:i/>
    </w:rPr>
  </w:style>
  <w:style w:type="character" w:customStyle="1" w:styleId="SOHeadItalicChar">
    <w:name w:val="SO HeadItalic Char"/>
    <w:aliases w:val="sohi Char"/>
    <w:basedOn w:val="DefaultParagraphFont"/>
    <w:link w:val="SOHeadItalic"/>
    <w:rsid w:val="0017477C"/>
    <w:rPr>
      <w:i/>
      <w:sz w:val="22"/>
    </w:rPr>
  </w:style>
  <w:style w:type="paragraph" w:customStyle="1" w:styleId="SOBullet">
    <w:name w:val="SO Bullet"/>
    <w:aliases w:val="sotb"/>
    <w:basedOn w:val="SOText"/>
    <w:link w:val="SOBulletChar"/>
    <w:qFormat/>
    <w:rsid w:val="0017477C"/>
    <w:pPr>
      <w:ind w:left="1559" w:hanging="425"/>
    </w:pPr>
  </w:style>
  <w:style w:type="character" w:customStyle="1" w:styleId="SOBulletChar">
    <w:name w:val="SO Bullet Char"/>
    <w:aliases w:val="sotb Char"/>
    <w:basedOn w:val="DefaultParagraphFont"/>
    <w:link w:val="SOBullet"/>
    <w:rsid w:val="0017477C"/>
    <w:rPr>
      <w:sz w:val="22"/>
    </w:rPr>
  </w:style>
  <w:style w:type="paragraph" w:customStyle="1" w:styleId="SOBulletNote">
    <w:name w:val="SO BulletNote"/>
    <w:aliases w:val="sonb"/>
    <w:basedOn w:val="SOTextNote"/>
    <w:link w:val="SOBulletNoteChar"/>
    <w:qFormat/>
    <w:rsid w:val="0017477C"/>
    <w:pPr>
      <w:tabs>
        <w:tab w:val="left" w:pos="1560"/>
      </w:tabs>
      <w:ind w:left="2268" w:hanging="1134"/>
    </w:pPr>
  </w:style>
  <w:style w:type="character" w:customStyle="1" w:styleId="SOBulletNoteChar">
    <w:name w:val="SO BulletNote Char"/>
    <w:aliases w:val="sonb Char"/>
    <w:basedOn w:val="DefaultParagraphFont"/>
    <w:link w:val="SOBulletNote"/>
    <w:rsid w:val="0017477C"/>
    <w:rPr>
      <w:sz w:val="18"/>
    </w:rPr>
  </w:style>
  <w:style w:type="paragraph" w:customStyle="1" w:styleId="SOText2">
    <w:name w:val="SO Text2"/>
    <w:aliases w:val="sot2"/>
    <w:basedOn w:val="Normal"/>
    <w:next w:val="SOText"/>
    <w:link w:val="SOText2Char"/>
    <w:rsid w:val="0017477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7477C"/>
    <w:rPr>
      <w:sz w:val="22"/>
    </w:rPr>
  </w:style>
  <w:style w:type="paragraph" w:customStyle="1" w:styleId="SubPartCASA">
    <w:name w:val="SubPart(CASA)"/>
    <w:aliases w:val="csp"/>
    <w:basedOn w:val="OPCParaBase"/>
    <w:next w:val="ActHead3"/>
    <w:rsid w:val="0017477C"/>
    <w:pPr>
      <w:keepNext/>
      <w:keepLines/>
      <w:spacing w:before="280"/>
      <w:ind w:left="1134" w:hanging="1134"/>
      <w:outlineLvl w:val="1"/>
    </w:pPr>
    <w:rPr>
      <w:b/>
      <w:kern w:val="28"/>
      <w:sz w:val="32"/>
    </w:rPr>
  </w:style>
  <w:style w:type="character" w:customStyle="1" w:styleId="paragraphChar">
    <w:name w:val="paragraph Char"/>
    <w:aliases w:val="a Char"/>
    <w:link w:val="paragraph"/>
    <w:locked/>
    <w:rsid w:val="00E56E46"/>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8</Pages>
  <Words>885</Words>
  <Characters>4524</Characters>
  <Application>Microsoft Office Word</Application>
  <DocSecurity>0</DocSecurity>
  <PresentationFormat/>
  <Lines>145</Lines>
  <Paragraphs>115</Paragraphs>
  <ScaleCrop>false</ScaleCrop>
  <HeadingPairs>
    <vt:vector size="2" baseType="variant">
      <vt:variant>
        <vt:lpstr>Title</vt:lpstr>
      </vt:variant>
      <vt:variant>
        <vt:i4>1</vt:i4>
      </vt:variant>
    </vt:vector>
  </HeadingPairs>
  <TitlesOfParts>
    <vt:vector size="1" baseType="lpstr">
      <vt:lpstr>Public Service Classification Amendment (Work Level Standards and Other Measures) Rule 2014</vt:lpstr>
    </vt:vector>
  </TitlesOfParts>
  <Manager/>
  <Company/>
  <LinksUpToDate>false</LinksUpToDate>
  <CharactersWithSpaces>5294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2014-11-11T01:00:00Z</cp:lastPrinted>
  <dcterms:created xsi:type="dcterms:W3CDTF">2014-11-26T04:08:00Z</dcterms:created>
  <dcterms:modified xsi:type="dcterms:W3CDTF">2014-11-26T04:09:00Z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Public Service Classification Amendment (Work Level Standards and Other Measures) Rule 2014</vt:lpwstr>
  </property>
  <property fmtid="{D5CDD505-2E9C-101B-9397-08002B2CF9AE}" pid="4" name="Class">
    <vt:lpwstr>Rule</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
  </property>
  <property fmtid="{D5CDD505-2E9C-101B-9397-08002B2CF9AE}" pid="9" name="ID">
    <vt:lpwstr>OPC60891</vt:lpwstr>
  </property>
  <property fmtid="{D5CDD505-2E9C-101B-9397-08002B2CF9AE}" pid="10" name="Classification">
    <vt:lpwstr> </vt:lpwstr>
  </property>
  <property fmtid="{D5CDD505-2E9C-101B-9397-08002B2CF9AE}" pid="11" name="DLM">
    <vt:lpwstr> </vt:lpwstr>
  </property>
  <property fmtid="{D5CDD505-2E9C-101B-9397-08002B2CF9AE}" pid="12" name="ActMadeUnder">
    <vt:lpwstr>subsection 23(1) of the Public Service Act 1999</vt:lpwstr>
  </property>
  <property fmtid="{D5CDD505-2E9C-101B-9397-08002B2CF9AE}" pid="13" name="NonLegInst">
    <vt:lpwstr>0</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DateMade">
    <vt:lpwstr>13 November 2014</vt:lpwstr>
  </property>
</Properties>
</file>