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F0" w:rsidRDefault="002533F0" w:rsidP="00B1265B">
      <w:pPr>
        <w:spacing w:before="0"/>
        <w:ind w:right="91"/>
        <w:jc w:val="center"/>
      </w:pPr>
      <w:bookmarkStart w:id="0" w:name="_GoBack"/>
      <w:bookmarkEnd w:id="0"/>
      <w:r>
        <w:rPr>
          <w:b/>
          <w:u w:val="single"/>
        </w:rPr>
        <w:t>EXPLANATORY STATEMENT</w:t>
      </w:r>
    </w:p>
    <w:p w:rsidR="00B52B87" w:rsidRDefault="00B52B87" w:rsidP="00B1265B">
      <w:pPr>
        <w:spacing w:before="0"/>
        <w:ind w:right="91"/>
        <w:jc w:val="center"/>
        <w:rPr>
          <w:b/>
          <w:u w:val="single"/>
        </w:rPr>
      </w:pPr>
    </w:p>
    <w:p w:rsidR="002533F0" w:rsidRDefault="002533F0" w:rsidP="00B1265B">
      <w:pPr>
        <w:spacing w:before="0"/>
        <w:ind w:right="91"/>
        <w:jc w:val="center"/>
        <w:rPr>
          <w:b/>
          <w:u w:val="single"/>
        </w:rPr>
      </w:pPr>
    </w:p>
    <w:p w:rsidR="002533F0" w:rsidRPr="00333B5D" w:rsidRDefault="00333B5D" w:rsidP="00B1265B">
      <w:pPr>
        <w:spacing w:before="0"/>
        <w:ind w:right="91"/>
        <w:jc w:val="center"/>
        <w:rPr>
          <w:i/>
        </w:rPr>
      </w:pPr>
      <w:r>
        <w:rPr>
          <w:i/>
        </w:rPr>
        <w:t xml:space="preserve">Student Assistance (Education Institutions and Courses) Amendment Determination 2014 (No. </w:t>
      </w:r>
      <w:r w:rsidR="000917DA">
        <w:rPr>
          <w:i/>
        </w:rPr>
        <w:t>2</w:t>
      </w:r>
      <w:r>
        <w:rPr>
          <w:i/>
        </w:rPr>
        <w:t>)</w:t>
      </w:r>
    </w:p>
    <w:p w:rsidR="002533F0" w:rsidRDefault="002533F0" w:rsidP="00B1265B">
      <w:pPr>
        <w:spacing w:before="0"/>
        <w:ind w:right="91"/>
        <w:jc w:val="both"/>
        <w:rPr>
          <w:i/>
        </w:rPr>
      </w:pPr>
    </w:p>
    <w:p w:rsidR="002533F0" w:rsidRPr="00956519" w:rsidRDefault="002533F0" w:rsidP="00B1265B">
      <w:pPr>
        <w:spacing w:before="0"/>
        <w:ind w:right="91"/>
        <w:jc w:val="both"/>
        <w:rPr>
          <w:b/>
        </w:rPr>
      </w:pPr>
      <w:r w:rsidRPr="00956519">
        <w:rPr>
          <w:b/>
        </w:rPr>
        <w:t>General outline</w:t>
      </w:r>
    </w:p>
    <w:p w:rsidR="00852407" w:rsidRPr="00852407" w:rsidRDefault="00852407" w:rsidP="00B1265B">
      <w:pPr>
        <w:jc w:val="both"/>
      </w:pPr>
      <w:r w:rsidRPr="00852407">
        <w:t xml:space="preserve">The </w:t>
      </w:r>
      <w:r w:rsidR="00333B5D">
        <w:rPr>
          <w:i/>
        </w:rPr>
        <w:t xml:space="preserve">Student Assistance (Education Institutions and Courses) Amendment Determination 2014 (No. </w:t>
      </w:r>
      <w:r w:rsidR="00C17182">
        <w:rPr>
          <w:i/>
        </w:rPr>
        <w:t>2</w:t>
      </w:r>
      <w:r w:rsidR="00333B5D">
        <w:rPr>
          <w:i/>
        </w:rPr>
        <w:t>)</w:t>
      </w:r>
      <w:r w:rsidRPr="00852407">
        <w:t xml:space="preserve"> (the Amendment Determination) is made under subsection 5D(1) of the </w:t>
      </w:r>
      <w:r w:rsidRPr="00852407">
        <w:rPr>
          <w:i/>
        </w:rPr>
        <w:t>Student Assistance Act 1973</w:t>
      </w:r>
      <w:r w:rsidRPr="00852407">
        <w:t xml:space="preserve"> (the Act).  Subsection 5D(3) of the Act provides that a determination under subsection 5D(1) is a </w:t>
      </w:r>
      <w:r w:rsidR="00333B5D">
        <w:t>legislative</w:t>
      </w:r>
      <w:r w:rsidR="00333B5D" w:rsidRPr="00852407">
        <w:t xml:space="preserve"> </w:t>
      </w:r>
      <w:r w:rsidRPr="00852407">
        <w:t>instrument</w:t>
      </w:r>
      <w:r w:rsidRPr="00852407">
        <w:rPr>
          <w:i/>
        </w:rPr>
        <w:t>.</w:t>
      </w:r>
    </w:p>
    <w:p w:rsidR="00965D08" w:rsidRDefault="00852407" w:rsidP="00B1265B">
      <w:pPr>
        <w:jc w:val="both"/>
      </w:pPr>
      <w:r w:rsidRPr="00852407">
        <w:t xml:space="preserve">The Amendment Determination amends the </w:t>
      </w:r>
      <w:r w:rsidRPr="00852407">
        <w:rPr>
          <w:i/>
        </w:rPr>
        <w:t>Student Assistance (Education Institutions and Courses) Determination 2009 (No. 2)</w:t>
      </w:r>
      <w:r w:rsidRPr="00852407">
        <w:t xml:space="preserve"> (</w:t>
      </w:r>
      <w:r w:rsidR="00CD16FD">
        <w:t xml:space="preserve">the </w:t>
      </w:r>
      <w:r w:rsidRPr="00852407">
        <w:t>Principal Determination).  The Amendment Determination makes technical amendments to the Principal Determination, particularly clarif</w:t>
      </w:r>
      <w:r w:rsidR="000269F7">
        <w:t>ying course types eligible for</w:t>
      </w:r>
      <w:r w:rsidR="0038093E">
        <w:t xml:space="preserve"> student</w:t>
      </w:r>
      <w:r w:rsidR="000269F7">
        <w:t xml:space="preserve"> payments, including </w:t>
      </w:r>
      <w:r w:rsidR="00CD16FD">
        <w:t>y</w:t>
      </w:r>
      <w:r w:rsidR="000269F7">
        <w:t xml:space="preserve">outh </w:t>
      </w:r>
      <w:r w:rsidR="00CD16FD">
        <w:t>a</w:t>
      </w:r>
      <w:r w:rsidR="000269F7">
        <w:t xml:space="preserve">llowance, </w:t>
      </w:r>
      <w:r w:rsidR="00CD16FD">
        <w:t>a</w:t>
      </w:r>
      <w:r w:rsidR="000269F7">
        <w:t>ustudy</w:t>
      </w:r>
      <w:r w:rsidR="00C17182">
        <w:t xml:space="preserve"> payment</w:t>
      </w:r>
      <w:r w:rsidR="000269F7">
        <w:t xml:space="preserve"> and </w:t>
      </w:r>
      <w:r w:rsidR="00CD16FD">
        <w:t>p</w:t>
      </w:r>
      <w:r w:rsidR="000269F7">
        <w:t xml:space="preserve">ensioner </w:t>
      </w:r>
      <w:r w:rsidR="00CD16FD">
        <w:t>e</w:t>
      </w:r>
      <w:r w:rsidR="000269F7">
        <w:t xml:space="preserve">ducation </w:t>
      </w:r>
      <w:r w:rsidR="00CD16FD">
        <w:t>s</w:t>
      </w:r>
      <w:r w:rsidR="000269F7">
        <w:t>upplement (provided they meet the other qualification criteria for those payments).</w:t>
      </w:r>
    </w:p>
    <w:p w:rsidR="0015134A" w:rsidRPr="00956519" w:rsidRDefault="0015134A" w:rsidP="00B1265B">
      <w:pPr>
        <w:jc w:val="both"/>
        <w:rPr>
          <w:rStyle w:val="BookTitle"/>
          <w:b/>
          <w:i w:val="0"/>
          <w:iCs w:val="0"/>
          <w:smallCaps w:val="0"/>
          <w:spacing w:val="0"/>
        </w:rPr>
      </w:pPr>
      <w:r w:rsidRPr="00956519">
        <w:rPr>
          <w:rStyle w:val="BookTitle"/>
          <w:b/>
          <w:i w:val="0"/>
          <w:iCs w:val="0"/>
          <w:smallCaps w:val="0"/>
          <w:spacing w:val="0"/>
        </w:rPr>
        <w:t>Background</w:t>
      </w:r>
    </w:p>
    <w:p w:rsidR="00221CB6" w:rsidRDefault="00333B5D" w:rsidP="00B1265B">
      <w:pPr>
        <w:jc w:val="both"/>
      </w:pPr>
      <w:r>
        <w:t>Subsection 5D(1) of the Act provides that the Minister may</w:t>
      </w:r>
      <w:r w:rsidR="00221CB6">
        <w:t>, for the purposes of the Act, determine in writing that:</w:t>
      </w:r>
    </w:p>
    <w:p w:rsidR="00333B5D" w:rsidRDefault="00221CB6" w:rsidP="00B1265B">
      <w:pPr>
        <w:pStyle w:val="ListParagraph"/>
        <w:numPr>
          <w:ilvl w:val="0"/>
          <w:numId w:val="9"/>
        </w:numPr>
        <w:jc w:val="both"/>
      </w:pPr>
      <w:r>
        <w:t>a course of study or instruction is a secondary course, or a tertiary course; or</w:t>
      </w:r>
    </w:p>
    <w:p w:rsidR="00221CB6" w:rsidRDefault="00221CB6" w:rsidP="00B1265B">
      <w:pPr>
        <w:pStyle w:val="ListParagraph"/>
        <w:numPr>
          <w:ilvl w:val="0"/>
          <w:numId w:val="9"/>
        </w:numPr>
        <w:jc w:val="both"/>
      </w:pPr>
      <w:r>
        <w:t>a part of a course of study or instruction is a part of a secondary course or part of a tertiary course.</w:t>
      </w:r>
    </w:p>
    <w:p w:rsidR="00446D6C" w:rsidRDefault="00F92E1F" w:rsidP="00B1265B">
      <w:pPr>
        <w:jc w:val="both"/>
      </w:pPr>
      <w:r>
        <w:t>The Princip</w:t>
      </w:r>
      <w:r w:rsidR="00333B5D">
        <w:t>a</w:t>
      </w:r>
      <w:r>
        <w:t>l Determination broadly outlines the institutions and courses</w:t>
      </w:r>
      <w:r w:rsidR="00221CB6">
        <w:t xml:space="preserve"> for the purpose of subsection</w:t>
      </w:r>
      <w:r w:rsidR="006E780B">
        <w:t>s 3(1) and</w:t>
      </w:r>
      <w:r w:rsidR="00221CB6">
        <w:t xml:space="preserve"> 5D(1)</w:t>
      </w:r>
      <w:r w:rsidR="006E780B">
        <w:t xml:space="preserve"> of the Act</w:t>
      </w:r>
      <w:r>
        <w:t>, specifying multiple levels of study at higher education institutions and registered training organisat</w:t>
      </w:r>
      <w:r w:rsidR="00146DD9">
        <w:t>ions</w:t>
      </w:r>
      <w:r w:rsidR="00221CB6">
        <w:t xml:space="preserve">. </w:t>
      </w:r>
      <w:r w:rsidR="003B6FFD">
        <w:t xml:space="preserve"> </w:t>
      </w:r>
      <w:r w:rsidR="00221CB6">
        <w:t xml:space="preserve">The determination of these courses for the purposes of the Act allows </w:t>
      </w:r>
      <w:r>
        <w:t>for students</w:t>
      </w:r>
      <w:r w:rsidR="00221CB6">
        <w:t xml:space="preserve"> studying these courses</w:t>
      </w:r>
      <w:r>
        <w:t xml:space="preserve"> to be eligible to receive student payments (</w:t>
      </w:r>
      <w:r w:rsidR="00CD16FD">
        <w:t>y</w:t>
      </w:r>
      <w:r>
        <w:t xml:space="preserve">outh </w:t>
      </w:r>
      <w:r w:rsidR="00CD16FD">
        <w:t>a</w:t>
      </w:r>
      <w:r>
        <w:t xml:space="preserve">llowance, </w:t>
      </w:r>
      <w:r w:rsidR="00CD16FD">
        <w:t>a</w:t>
      </w:r>
      <w:r>
        <w:t xml:space="preserve">ustudy </w:t>
      </w:r>
      <w:r w:rsidR="00C17182">
        <w:t xml:space="preserve">payment </w:t>
      </w:r>
      <w:r>
        <w:t xml:space="preserve">and </w:t>
      </w:r>
      <w:r w:rsidR="00CD16FD">
        <w:t>p</w:t>
      </w:r>
      <w:r>
        <w:t xml:space="preserve">ensioner </w:t>
      </w:r>
      <w:r w:rsidR="00CD16FD">
        <w:t>e</w:t>
      </w:r>
      <w:r>
        <w:t xml:space="preserve">ducation </w:t>
      </w:r>
      <w:r w:rsidR="00CD16FD">
        <w:t>s</w:t>
      </w:r>
      <w:r>
        <w:t>upplement)</w:t>
      </w:r>
      <w:r w:rsidR="00CD16FD">
        <w:t>, subject to other relevant criteria being met</w:t>
      </w:r>
      <w:r>
        <w:t>.</w:t>
      </w:r>
    </w:p>
    <w:p w:rsidR="00F1167E" w:rsidRDefault="00F1167E" w:rsidP="00B1265B">
      <w:pPr>
        <w:jc w:val="both"/>
      </w:pPr>
      <w:r w:rsidRPr="00F1167E">
        <w:t xml:space="preserve">Under subsection 33(3) of the </w:t>
      </w:r>
      <w:r w:rsidRPr="00F1167E">
        <w:rPr>
          <w:i/>
        </w:rPr>
        <w:t>Acts Interpretation Act 1901</w:t>
      </w:r>
      <w:r w:rsidRPr="00F1167E">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rsidR="000B4130" w:rsidRPr="00956519" w:rsidRDefault="000B4130" w:rsidP="00B1265B">
      <w:pPr>
        <w:jc w:val="both"/>
        <w:rPr>
          <w:rStyle w:val="BookTitle"/>
          <w:b/>
          <w:i w:val="0"/>
          <w:iCs w:val="0"/>
          <w:smallCaps w:val="0"/>
          <w:spacing w:val="0"/>
        </w:rPr>
      </w:pPr>
      <w:r w:rsidRPr="00956519">
        <w:rPr>
          <w:rStyle w:val="BookTitle"/>
          <w:b/>
          <w:i w:val="0"/>
          <w:iCs w:val="0"/>
          <w:smallCaps w:val="0"/>
          <w:spacing w:val="0"/>
        </w:rPr>
        <w:t>Commencement</w:t>
      </w:r>
    </w:p>
    <w:p w:rsidR="000B4130" w:rsidRDefault="002A0E63" w:rsidP="00B1265B">
      <w:pPr>
        <w:jc w:val="both"/>
        <w:rPr>
          <w:rStyle w:val="BookTitle"/>
          <w:i w:val="0"/>
          <w:iCs w:val="0"/>
          <w:smallCaps w:val="0"/>
          <w:spacing w:val="0"/>
        </w:rPr>
      </w:pPr>
      <w:r>
        <w:rPr>
          <w:rStyle w:val="BookTitle"/>
          <w:i w:val="0"/>
          <w:iCs w:val="0"/>
          <w:smallCaps w:val="0"/>
          <w:spacing w:val="0"/>
        </w:rPr>
        <w:t xml:space="preserve">The </w:t>
      </w:r>
      <w:r w:rsidR="00333B5D">
        <w:rPr>
          <w:rStyle w:val="BookTitle"/>
          <w:i w:val="0"/>
          <w:iCs w:val="0"/>
          <w:smallCaps w:val="0"/>
          <w:spacing w:val="0"/>
        </w:rPr>
        <w:t xml:space="preserve">Amendment Determination </w:t>
      </w:r>
      <w:r w:rsidR="000B4130">
        <w:rPr>
          <w:rStyle w:val="BookTitle"/>
          <w:i w:val="0"/>
          <w:iCs w:val="0"/>
          <w:smallCaps w:val="0"/>
          <w:spacing w:val="0"/>
        </w:rPr>
        <w:t>commences on</w:t>
      </w:r>
      <w:r w:rsidR="000917DA">
        <w:rPr>
          <w:rStyle w:val="BookTitle"/>
          <w:i w:val="0"/>
          <w:iCs w:val="0"/>
          <w:smallCaps w:val="0"/>
          <w:spacing w:val="0"/>
        </w:rPr>
        <w:t xml:space="preserve"> the day after it is registered</w:t>
      </w:r>
      <w:r w:rsidR="00F92E1F">
        <w:rPr>
          <w:rStyle w:val="BookTitle"/>
          <w:i w:val="0"/>
          <w:iCs w:val="0"/>
          <w:smallCaps w:val="0"/>
          <w:spacing w:val="0"/>
        </w:rPr>
        <w:t>.</w:t>
      </w:r>
    </w:p>
    <w:p w:rsidR="006A6D51" w:rsidRPr="00956519" w:rsidRDefault="006A6D51" w:rsidP="00B1265B">
      <w:pPr>
        <w:keepNext/>
        <w:jc w:val="both"/>
        <w:rPr>
          <w:rStyle w:val="BookTitle"/>
          <w:b/>
          <w:i w:val="0"/>
          <w:iCs w:val="0"/>
          <w:smallCaps w:val="0"/>
          <w:spacing w:val="0"/>
        </w:rPr>
      </w:pPr>
      <w:r w:rsidRPr="00956519">
        <w:rPr>
          <w:rStyle w:val="BookTitle"/>
          <w:b/>
          <w:i w:val="0"/>
          <w:iCs w:val="0"/>
          <w:smallCaps w:val="0"/>
          <w:spacing w:val="0"/>
        </w:rPr>
        <w:t>Consultation</w:t>
      </w:r>
    </w:p>
    <w:p w:rsidR="000917DA" w:rsidRPr="00E246F2" w:rsidRDefault="000917DA" w:rsidP="00B1265B">
      <w:pPr>
        <w:spacing w:before="100" w:beforeAutospacing="1" w:after="100" w:afterAutospacing="1"/>
        <w:jc w:val="both"/>
      </w:pPr>
      <w:r w:rsidRPr="0086111A">
        <w:t xml:space="preserve">The Department of Social Services </w:t>
      </w:r>
      <w:r w:rsidRPr="00E246F2">
        <w:t xml:space="preserve">(the Department) invited higher education providers to apply for the inclusion of their Masters courses in the list of Masters courses that are “tertiary </w:t>
      </w:r>
      <w:r w:rsidRPr="00E246F2">
        <w:lastRenderedPageBreak/>
        <w:t xml:space="preserve">courses” for the purposes of the Act. </w:t>
      </w:r>
      <w:r w:rsidR="00436E57">
        <w:t xml:space="preserve"> </w:t>
      </w:r>
      <w:r w:rsidRPr="00E246F2">
        <w:t>Guidelines for the approval of Masters courses for inclusion in the Principal Determination are available on the Department’s web site at:</w:t>
      </w:r>
    </w:p>
    <w:p w:rsidR="000917DA" w:rsidRPr="00E246F2" w:rsidRDefault="003D39BA" w:rsidP="00B1265B">
      <w:pPr>
        <w:spacing w:before="100" w:beforeAutospacing="1" w:after="100" w:afterAutospacing="1"/>
        <w:jc w:val="both"/>
      </w:pPr>
      <w:hyperlink r:id="rId9" w:history="1">
        <w:r w:rsidR="000917DA" w:rsidRPr="00E246F2">
          <w:rPr>
            <w:rStyle w:val="Hyperlink"/>
          </w:rPr>
          <w:t>https://www.dss.gov.au/our-responsibilities/families-and-children/programs-services/student-payments/approved-institutions-and-courses-for-student-payments</w:t>
        </w:r>
      </w:hyperlink>
    </w:p>
    <w:p w:rsidR="00F92E1F" w:rsidRDefault="000917DA" w:rsidP="00B1265B">
      <w:pPr>
        <w:spacing w:after="240"/>
        <w:jc w:val="both"/>
      </w:pPr>
      <w:r w:rsidRPr="00E246F2">
        <w:t>The Department undertook consultations with the higher education providers that sought inclusion of their Masters courses in the Amendment Determination.</w:t>
      </w:r>
    </w:p>
    <w:p w:rsidR="002329E1" w:rsidRDefault="002329E1" w:rsidP="00B1265B">
      <w:pPr>
        <w:spacing w:before="0" w:after="240"/>
        <w:jc w:val="both"/>
        <w:rPr>
          <w:b/>
          <w:u w:val="single"/>
        </w:rPr>
      </w:pPr>
      <w:r w:rsidRPr="00D367AA">
        <w:rPr>
          <w:b/>
          <w:u w:val="single"/>
        </w:rPr>
        <w:t>Regulat</w:t>
      </w:r>
      <w:r w:rsidR="00D459E0">
        <w:rPr>
          <w:b/>
          <w:u w:val="single"/>
        </w:rPr>
        <w:t>ion</w:t>
      </w:r>
      <w:r w:rsidRPr="00D367AA">
        <w:rPr>
          <w:b/>
          <w:u w:val="single"/>
        </w:rPr>
        <w:t xml:space="preserve"> Impact </w:t>
      </w:r>
      <w:r w:rsidR="00D459E0">
        <w:rPr>
          <w:b/>
          <w:u w:val="single"/>
        </w:rPr>
        <w:t>Statement</w:t>
      </w:r>
    </w:p>
    <w:p w:rsidR="00D367AA" w:rsidRDefault="00F92E1F" w:rsidP="00B1265B">
      <w:pPr>
        <w:jc w:val="both"/>
        <w:rPr>
          <w:szCs w:val="24"/>
        </w:rPr>
      </w:pPr>
      <w:r>
        <w:rPr>
          <w:szCs w:val="24"/>
        </w:rPr>
        <w:t>The Amendment Determination does not require a Regulatory Impact Statement.</w:t>
      </w:r>
      <w:r w:rsidR="003B6FFD">
        <w:rPr>
          <w:szCs w:val="24"/>
        </w:rPr>
        <w:t xml:space="preserve"> </w:t>
      </w:r>
      <w:r>
        <w:rPr>
          <w:szCs w:val="24"/>
        </w:rPr>
        <w:t xml:space="preserve"> The Amendment Determination is not regulatory in nature, will not impact on business activity and will have no, or minimal, compliance costs or competition impact.</w:t>
      </w:r>
    </w:p>
    <w:p w:rsidR="006A6D51" w:rsidRPr="00576330" w:rsidRDefault="006A6D51" w:rsidP="00B1265B">
      <w:pPr>
        <w:jc w:val="both"/>
        <w:rPr>
          <w:rStyle w:val="BookTitle"/>
          <w:b/>
          <w:i w:val="0"/>
          <w:iCs w:val="0"/>
          <w:smallCaps w:val="0"/>
          <w:spacing w:val="0"/>
          <w:u w:val="single"/>
        </w:rPr>
      </w:pPr>
      <w:r w:rsidRPr="00576330">
        <w:rPr>
          <w:rStyle w:val="BookTitle"/>
          <w:b/>
          <w:i w:val="0"/>
          <w:iCs w:val="0"/>
          <w:smallCaps w:val="0"/>
          <w:spacing w:val="0"/>
          <w:u w:val="single"/>
        </w:rPr>
        <w:t>Explanation of the provisions</w:t>
      </w:r>
    </w:p>
    <w:p w:rsidR="00871F28" w:rsidRDefault="00365424" w:rsidP="00B1265B">
      <w:pPr>
        <w:jc w:val="both"/>
        <w:rPr>
          <w:rStyle w:val="BookTitle"/>
          <w:i w:val="0"/>
          <w:iCs w:val="0"/>
          <w:smallCaps w:val="0"/>
          <w:spacing w:val="0"/>
        </w:rPr>
      </w:pPr>
      <w:r>
        <w:rPr>
          <w:rStyle w:val="BookTitle"/>
          <w:i w:val="0"/>
          <w:iCs w:val="0"/>
          <w:smallCaps w:val="0"/>
          <w:spacing w:val="0"/>
          <w:u w:val="single"/>
        </w:rPr>
        <w:t>Section</w:t>
      </w:r>
      <w:r w:rsidR="00871F28" w:rsidRPr="00E1662A">
        <w:rPr>
          <w:rStyle w:val="BookTitle"/>
          <w:i w:val="0"/>
          <w:iCs w:val="0"/>
          <w:smallCaps w:val="0"/>
          <w:spacing w:val="0"/>
          <w:u w:val="single"/>
        </w:rPr>
        <w:t xml:space="preserve"> 1</w:t>
      </w:r>
      <w:r w:rsidR="00871F28" w:rsidRPr="00767511">
        <w:rPr>
          <w:rStyle w:val="BookTitle"/>
          <w:i w:val="0"/>
          <w:iCs w:val="0"/>
          <w:smallCaps w:val="0"/>
          <w:spacing w:val="0"/>
        </w:rPr>
        <w:t xml:space="preserve"> </w:t>
      </w:r>
    </w:p>
    <w:p w:rsidR="00446D6C" w:rsidRPr="00870311" w:rsidRDefault="00870311" w:rsidP="00B1265B">
      <w:pPr>
        <w:jc w:val="both"/>
        <w:rPr>
          <w:rStyle w:val="BookTitle"/>
          <w:i w:val="0"/>
          <w:iCs w:val="0"/>
          <w:smallCaps w:val="0"/>
          <w:spacing w:val="0"/>
        </w:rPr>
      </w:pPr>
      <w:r>
        <w:rPr>
          <w:rStyle w:val="BookTitle"/>
          <w:i w:val="0"/>
          <w:iCs w:val="0"/>
          <w:smallCaps w:val="0"/>
          <w:spacing w:val="0"/>
        </w:rPr>
        <w:t xml:space="preserve">This section provides that the name of the Determination is the </w:t>
      </w:r>
      <w:r>
        <w:rPr>
          <w:i/>
        </w:rPr>
        <w:t xml:space="preserve">Student Assistance (Education Institutions and Courses) Amendment Determination 2014 (No. </w:t>
      </w:r>
      <w:r w:rsidR="000917DA">
        <w:rPr>
          <w:i/>
        </w:rPr>
        <w:t>2</w:t>
      </w:r>
      <w:r>
        <w:rPr>
          <w:i/>
        </w:rPr>
        <w:t>)</w:t>
      </w:r>
      <w:r>
        <w:t>.</w:t>
      </w:r>
    </w:p>
    <w:p w:rsidR="00871F28" w:rsidRDefault="00365424" w:rsidP="00B1265B">
      <w:pPr>
        <w:jc w:val="both"/>
        <w:rPr>
          <w:rStyle w:val="BookTitle"/>
          <w:i w:val="0"/>
          <w:iCs w:val="0"/>
          <w:smallCaps w:val="0"/>
          <w:spacing w:val="0"/>
        </w:rPr>
      </w:pPr>
      <w:r>
        <w:rPr>
          <w:rStyle w:val="BookTitle"/>
          <w:i w:val="0"/>
          <w:iCs w:val="0"/>
          <w:smallCaps w:val="0"/>
          <w:spacing w:val="0"/>
          <w:u w:val="single"/>
        </w:rPr>
        <w:t>Section</w:t>
      </w:r>
      <w:r w:rsidR="00446D6C">
        <w:rPr>
          <w:rStyle w:val="BookTitle"/>
          <w:i w:val="0"/>
          <w:iCs w:val="0"/>
          <w:smallCaps w:val="0"/>
          <w:spacing w:val="0"/>
          <w:u w:val="single"/>
        </w:rPr>
        <w:t xml:space="preserve"> 2 </w:t>
      </w:r>
      <w:r w:rsidR="00871F28">
        <w:rPr>
          <w:rStyle w:val="BookTitle"/>
          <w:i w:val="0"/>
          <w:iCs w:val="0"/>
          <w:smallCaps w:val="0"/>
          <w:spacing w:val="0"/>
        </w:rPr>
        <w:t xml:space="preserve"> </w:t>
      </w:r>
    </w:p>
    <w:p w:rsidR="00870311" w:rsidRPr="00870311" w:rsidRDefault="00870311" w:rsidP="00B1265B">
      <w:pPr>
        <w:jc w:val="both"/>
        <w:rPr>
          <w:rStyle w:val="BookTitle"/>
          <w:i w:val="0"/>
          <w:iCs w:val="0"/>
          <w:smallCaps w:val="0"/>
          <w:spacing w:val="0"/>
        </w:rPr>
      </w:pPr>
      <w:r>
        <w:rPr>
          <w:rStyle w:val="BookTitle"/>
          <w:i w:val="0"/>
          <w:iCs w:val="0"/>
          <w:smallCaps w:val="0"/>
          <w:spacing w:val="0"/>
        </w:rPr>
        <w:t xml:space="preserve">This section provides that the </w:t>
      </w:r>
      <w:r w:rsidR="00BB4C3D">
        <w:rPr>
          <w:rStyle w:val="BookTitle"/>
          <w:i w:val="0"/>
          <w:iCs w:val="0"/>
          <w:smallCaps w:val="0"/>
          <w:spacing w:val="0"/>
        </w:rPr>
        <w:t xml:space="preserve">Amendment </w:t>
      </w:r>
      <w:r>
        <w:rPr>
          <w:rStyle w:val="BookTitle"/>
          <w:i w:val="0"/>
          <w:iCs w:val="0"/>
          <w:smallCaps w:val="0"/>
          <w:spacing w:val="0"/>
        </w:rPr>
        <w:t xml:space="preserve">Determination commences on </w:t>
      </w:r>
      <w:r w:rsidR="000917DA">
        <w:rPr>
          <w:rStyle w:val="BookTitle"/>
          <w:i w:val="0"/>
          <w:iCs w:val="0"/>
          <w:smallCaps w:val="0"/>
          <w:spacing w:val="0"/>
        </w:rPr>
        <w:t>the day after it is registered</w:t>
      </w:r>
      <w:r>
        <w:rPr>
          <w:rStyle w:val="BookTitle"/>
          <w:i w:val="0"/>
          <w:iCs w:val="0"/>
          <w:smallCaps w:val="0"/>
          <w:spacing w:val="0"/>
        </w:rPr>
        <w:t>.</w:t>
      </w:r>
    </w:p>
    <w:p w:rsidR="00870311" w:rsidRDefault="00870311" w:rsidP="00B1265B">
      <w:pPr>
        <w:jc w:val="both"/>
        <w:rPr>
          <w:rStyle w:val="BookTitle"/>
          <w:i w:val="0"/>
          <w:iCs w:val="0"/>
          <w:smallCaps w:val="0"/>
          <w:spacing w:val="0"/>
          <w:u w:val="single"/>
        </w:rPr>
      </w:pPr>
      <w:r>
        <w:rPr>
          <w:rStyle w:val="BookTitle"/>
          <w:i w:val="0"/>
          <w:iCs w:val="0"/>
          <w:smallCaps w:val="0"/>
          <w:spacing w:val="0"/>
          <w:u w:val="single"/>
        </w:rPr>
        <w:t>Section 3</w:t>
      </w:r>
    </w:p>
    <w:p w:rsidR="00870311" w:rsidRPr="00870311" w:rsidRDefault="00870311" w:rsidP="00B1265B">
      <w:pPr>
        <w:jc w:val="both"/>
        <w:rPr>
          <w:rStyle w:val="BookTitle"/>
          <w:i w:val="0"/>
          <w:iCs w:val="0"/>
          <w:smallCaps w:val="0"/>
          <w:spacing w:val="0"/>
        </w:rPr>
      </w:pPr>
      <w:r>
        <w:rPr>
          <w:rStyle w:val="BookTitle"/>
          <w:i w:val="0"/>
          <w:iCs w:val="0"/>
          <w:smallCaps w:val="0"/>
          <w:spacing w:val="0"/>
        </w:rPr>
        <w:t xml:space="preserve">This section </w:t>
      </w:r>
      <w:r w:rsidR="000917DA">
        <w:rPr>
          <w:rStyle w:val="BookTitle"/>
          <w:i w:val="0"/>
          <w:iCs w:val="0"/>
          <w:smallCaps w:val="0"/>
          <w:spacing w:val="0"/>
        </w:rPr>
        <w:t xml:space="preserve">repeals Schedule 3 to the </w:t>
      </w:r>
      <w:r w:rsidR="000917DA">
        <w:t>Principal Determination</w:t>
      </w:r>
      <w:r>
        <w:t xml:space="preserve"> </w:t>
      </w:r>
      <w:r w:rsidR="000917DA">
        <w:t>and substitutes a new Schedule 3</w:t>
      </w:r>
      <w:r>
        <w:t>.</w:t>
      </w:r>
    </w:p>
    <w:p w:rsidR="005F0A89" w:rsidRDefault="00A35D99" w:rsidP="00B1265B">
      <w:pPr>
        <w:jc w:val="both"/>
        <w:rPr>
          <w:rStyle w:val="BookTitle"/>
          <w:i w:val="0"/>
          <w:iCs w:val="0"/>
          <w:smallCaps w:val="0"/>
          <w:spacing w:val="0"/>
        </w:rPr>
      </w:pPr>
      <w:r>
        <w:rPr>
          <w:rStyle w:val="BookTitle"/>
          <w:i w:val="0"/>
          <w:iCs w:val="0"/>
          <w:smallCaps w:val="0"/>
          <w:spacing w:val="0"/>
        </w:rPr>
        <w:t>Paragraph 10(1)(b) of the Principal Determination provides that for paragraph 5D(1)(a) of the Act, a tertiary course is a full-time course that is:</w:t>
      </w:r>
    </w:p>
    <w:p w:rsidR="00A35D99" w:rsidRDefault="00A35D99" w:rsidP="00B1265B">
      <w:pPr>
        <w:pStyle w:val="ListParagraph"/>
        <w:numPr>
          <w:ilvl w:val="0"/>
          <w:numId w:val="10"/>
        </w:numPr>
        <w:jc w:val="both"/>
        <w:rPr>
          <w:rStyle w:val="BookTitle"/>
          <w:i w:val="0"/>
          <w:iCs w:val="0"/>
          <w:smallCaps w:val="0"/>
          <w:spacing w:val="0"/>
        </w:rPr>
      </w:pPr>
      <w:r>
        <w:rPr>
          <w:rStyle w:val="BookTitle"/>
          <w:i w:val="0"/>
          <w:iCs w:val="0"/>
          <w:smallCaps w:val="0"/>
          <w:spacing w:val="0"/>
        </w:rPr>
        <w:t>accredited at Masters level; and</w:t>
      </w:r>
    </w:p>
    <w:p w:rsidR="00A35D99" w:rsidRDefault="00A35D99" w:rsidP="00B1265B">
      <w:pPr>
        <w:pStyle w:val="ListParagraph"/>
        <w:numPr>
          <w:ilvl w:val="0"/>
          <w:numId w:val="10"/>
        </w:numPr>
        <w:jc w:val="both"/>
        <w:rPr>
          <w:rStyle w:val="BookTitle"/>
          <w:i w:val="0"/>
          <w:iCs w:val="0"/>
          <w:smallCaps w:val="0"/>
          <w:spacing w:val="0"/>
        </w:rPr>
      </w:pPr>
      <w:r>
        <w:rPr>
          <w:rStyle w:val="BookTitle"/>
          <w:i w:val="0"/>
          <w:iCs w:val="0"/>
          <w:smallCaps w:val="0"/>
          <w:spacing w:val="0"/>
        </w:rPr>
        <w:t xml:space="preserve">specified in Column 2 of the table in Schedule 3 to the Principal Determination; and </w:t>
      </w:r>
    </w:p>
    <w:p w:rsidR="00A35D99" w:rsidRDefault="00A35D99" w:rsidP="00B1265B">
      <w:pPr>
        <w:pStyle w:val="ListParagraph"/>
        <w:numPr>
          <w:ilvl w:val="0"/>
          <w:numId w:val="10"/>
        </w:numPr>
        <w:jc w:val="both"/>
        <w:rPr>
          <w:rStyle w:val="BookTitle"/>
          <w:i w:val="0"/>
          <w:iCs w:val="0"/>
          <w:smallCaps w:val="0"/>
          <w:spacing w:val="0"/>
        </w:rPr>
      </w:pPr>
      <w:r>
        <w:rPr>
          <w:rStyle w:val="BookTitle"/>
          <w:i w:val="0"/>
          <w:iCs w:val="0"/>
          <w:smallCaps w:val="0"/>
          <w:spacing w:val="0"/>
        </w:rPr>
        <w:t>provided by the education institution specified for that course in Column 1 of that table.</w:t>
      </w:r>
    </w:p>
    <w:p w:rsidR="00FC2823" w:rsidRPr="00FC2823" w:rsidRDefault="00FC2823" w:rsidP="00B1265B">
      <w:pPr>
        <w:jc w:val="both"/>
        <w:rPr>
          <w:rStyle w:val="BookTitle"/>
          <w:iCs w:val="0"/>
          <w:smallCaps w:val="0"/>
          <w:spacing w:val="0"/>
        </w:rPr>
      </w:pPr>
      <w:r>
        <w:rPr>
          <w:rStyle w:val="BookTitle"/>
          <w:iCs w:val="0"/>
          <w:smallCaps w:val="0"/>
          <w:spacing w:val="0"/>
        </w:rPr>
        <w:t>New Masters courses in Schedule 3 to the Principal Determination</w:t>
      </w:r>
    </w:p>
    <w:p w:rsidR="00F85E25" w:rsidRDefault="00A35D99" w:rsidP="00B1265B">
      <w:pPr>
        <w:jc w:val="both"/>
        <w:rPr>
          <w:rStyle w:val="BookTitle"/>
          <w:i w:val="0"/>
          <w:iCs w:val="0"/>
          <w:smallCaps w:val="0"/>
          <w:spacing w:val="0"/>
        </w:rPr>
      </w:pPr>
      <w:r>
        <w:rPr>
          <w:rStyle w:val="BookTitle"/>
          <w:i w:val="0"/>
          <w:iCs w:val="0"/>
          <w:smallCaps w:val="0"/>
          <w:spacing w:val="0"/>
        </w:rPr>
        <w:t>New Schedule 3 to the Principal Determination provides for the following new</w:t>
      </w:r>
      <w:r w:rsidR="00F71D4F">
        <w:rPr>
          <w:rStyle w:val="BookTitle"/>
          <w:i w:val="0"/>
          <w:iCs w:val="0"/>
          <w:smallCaps w:val="0"/>
          <w:spacing w:val="0"/>
        </w:rPr>
        <w:t xml:space="preserve"> and renamed</w:t>
      </w:r>
      <w:r>
        <w:rPr>
          <w:rStyle w:val="BookTitle"/>
          <w:i w:val="0"/>
          <w:iCs w:val="0"/>
          <w:smallCaps w:val="0"/>
          <w:spacing w:val="0"/>
        </w:rPr>
        <w:t xml:space="preserve"> Masters courses that were not previously contained in that Schedule:</w:t>
      </w:r>
      <w:r w:rsidR="002317F5">
        <w:rPr>
          <w:rStyle w:val="BookTitle"/>
          <w:i w:val="0"/>
          <w:iCs w:val="0"/>
          <w:smallCaps w:val="0"/>
          <w:spacing w:val="0"/>
        </w:rPr>
        <w:t xml:space="preserve">  </w:t>
      </w:r>
    </w:p>
    <w:p w:rsidR="00F85E25" w:rsidRDefault="00F85E25" w:rsidP="00B1265B">
      <w:pPr>
        <w:spacing w:before="0" w:after="200" w:line="276" w:lineRule="auto"/>
        <w:jc w:val="both"/>
        <w:rPr>
          <w:rStyle w:val="BookTitle"/>
          <w:i w:val="0"/>
          <w:iCs w:val="0"/>
          <w:smallCaps w:val="0"/>
          <w:spacing w:val="0"/>
        </w:rPr>
      </w:pPr>
    </w:p>
    <w:tbl>
      <w:tblPr>
        <w:tblW w:w="8020" w:type="dxa"/>
        <w:tblInd w:w="211" w:type="dxa"/>
        <w:tblLook w:val="04A0" w:firstRow="1" w:lastRow="0" w:firstColumn="1" w:lastColumn="0" w:noHBand="0" w:noVBand="1"/>
      </w:tblPr>
      <w:tblGrid>
        <w:gridCol w:w="3960"/>
        <w:gridCol w:w="4060"/>
      </w:tblGrid>
      <w:tr w:rsidR="000917DA" w:rsidRPr="008F5F28" w:rsidTr="000917DA">
        <w:trPr>
          <w:trHeight w:val="525"/>
        </w:trPr>
        <w:tc>
          <w:tcPr>
            <w:tcW w:w="3960" w:type="dxa"/>
            <w:tcBorders>
              <w:top w:val="single" w:sz="8" w:space="0" w:color="auto"/>
              <w:left w:val="single" w:sz="8" w:space="0" w:color="auto"/>
              <w:bottom w:val="single" w:sz="4" w:space="0" w:color="auto"/>
              <w:right w:val="single" w:sz="4" w:space="0" w:color="auto"/>
            </w:tcBorders>
            <w:shd w:val="clear" w:color="000000" w:fill="92D050"/>
            <w:vAlign w:val="bottom"/>
            <w:hideMark/>
          </w:tcPr>
          <w:p w:rsidR="000917DA" w:rsidRPr="008F5F28" w:rsidRDefault="000917DA" w:rsidP="00B1265B">
            <w:pPr>
              <w:jc w:val="both"/>
              <w:rPr>
                <w:rFonts w:ascii="Arial" w:hAnsi="Arial" w:cs="Arial"/>
                <w:b/>
                <w:bCs/>
                <w:color w:val="000000"/>
                <w:sz w:val="22"/>
                <w:szCs w:val="22"/>
              </w:rPr>
            </w:pPr>
            <w:r>
              <w:rPr>
                <w:rFonts w:ascii="Arial" w:hAnsi="Arial" w:cs="Arial"/>
                <w:b/>
                <w:bCs/>
                <w:color w:val="000000"/>
                <w:sz w:val="22"/>
                <w:szCs w:val="22"/>
              </w:rPr>
              <w:t xml:space="preserve">Education </w:t>
            </w:r>
            <w:r w:rsidRPr="008F5F28">
              <w:rPr>
                <w:rFonts w:ascii="Arial" w:hAnsi="Arial" w:cs="Arial"/>
                <w:b/>
                <w:bCs/>
                <w:color w:val="000000"/>
                <w:sz w:val="22"/>
                <w:szCs w:val="22"/>
              </w:rPr>
              <w:t>Institution</w:t>
            </w:r>
          </w:p>
        </w:tc>
        <w:tc>
          <w:tcPr>
            <w:tcW w:w="4060" w:type="dxa"/>
            <w:tcBorders>
              <w:top w:val="single" w:sz="8" w:space="0" w:color="auto"/>
              <w:left w:val="nil"/>
              <w:bottom w:val="single" w:sz="4" w:space="0" w:color="auto"/>
              <w:right w:val="single" w:sz="4" w:space="0" w:color="auto"/>
            </w:tcBorders>
            <w:shd w:val="clear" w:color="000000" w:fill="92D050"/>
            <w:vAlign w:val="bottom"/>
            <w:hideMark/>
          </w:tcPr>
          <w:p w:rsidR="000917DA" w:rsidRPr="008F5F28" w:rsidRDefault="000917DA" w:rsidP="00B1265B">
            <w:pPr>
              <w:jc w:val="both"/>
              <w:rPr>
                <w:rFonts w:ascii="Arial" w:hAnsi="Arial" w:cs="Arial"/>
                <w:b/>
                <w:bCs/>
                <w:color w:val="000000"/>
                <w:sz w:val="22"/>
                <w:szCs w:val="22"/>
              </w:rPr>
            </w:pPr>
            <w:r w:rsidRPr="008F5F28">
              <w:rPr>
                <w:rFonts w:ascii="Arial" w:hAnsi="Arial" w:cs="Arial"/>
                <w:b/>
                <w:bCs/>
                <w:color w:val="000000"/>
                <w:sz w:val="22"/>
                <w:szCs w:val="22"/>
              </w:rPr>
              <w:t>Course</w:t>
            </w:r>
          </w:p>
        </w:tc>
      </w:tr>
      <w:tr w:rsidR="000917DA" w:rsidRPr="008F5F28" w:rsidTr="001046EC">
        <w:trPr>
          <w:trHeight w:val="465"/>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 xml:space="preserve">Australian National University </w:t>
            </w:r>
          </w:p>
        </w:tc>
        <w:tc>
          <w:tcPr>
            <w:tcW w:w="4060" w:type="dxa"/>
            <w:tcBorders>
              <w:top w:val="nil"/>
              <w:left w:val="nil"/>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Master of Forestry (Advanced)</w:t>
            </w:r>
          </w:p>
        </w:tc>
      </w:tr>
      <w:tr w:rsidR="00F71D4F" w:rsidRPr="008F5F28" w:rsidTr="00F85E25">
        <w:trPr>
          <w:trHeight w:val="20"/>
        </w:trPr>
        <w:tc>
          <w:tcPr>
            <w:tcW w:w="3960" w:type="dxa"/>
            <w:tcBorders>
              <w:top w:val="nil"/>
              <w:left w:val="single" w:sz="4" w:space="0" w:color="auto"/>
              <w:bottom w:val="single" w:sz="4" w:space="0" w:color="auto"/>
              <w:right w:val="single" w:sz="4" w:space="0" w:color="auto"/>
            </w:tcBorders>
            <w:shd w:val="clear" w:color="auto" w:fill="auto"/>
          </w:tcPr>
          <w:p w:rsidR="00F71D4F" w:rsidRPr="008F5F28" w:rsidRDefault="00F71D4F" w:rsidP="00B1265B">
            <w:pPr>
              <w:jc w:val="both"/>
              <w:rPr>
                <w:color w:val="000000"/>
              </w:rPr>
            </w:pPr>
            <w:r>
              <w:rPr>
                <w:color w:val="000000"/>
              </w:rPr>
              <w:lastRenderedPageBreak/>
              <w:t>Edith Cowan University</w:t>
            </w:r>
          </w:p>
        </w:tc>
        <w:tc>
          <w:tcPr>
            <w:tcW w:w="4060" w:type="dxa"/>
            <w:tcBorders>
              <w:top w:val="nil"/>
              <w:left w:val="nil"/>
              <w:bottom w:val="single" w:sz="4" w:space="0" w:color="auto"/>
              <w:right w:val="single" w:sz="4" w:space="0" w:color="auto"/>
            </w:tcBorders>
            <w:shd w:val="clear" w:color="auto" w:fill="auto"/>
          </w:tcPr>
          <w:p w:rsidR="00F71D4F" w:rsidRDefault="00F71D4F" w:rsidP="00B1265B">
            <w:pPr>
              <w:jc w:val="both"/>
              <w:rPr>
                <w:color w:val="000000"/>
              </w:rPr>
            </w:pPr>
            <w:r>
              <w:rPr>
                <w:color w:val="000000"/>
              </w:rPr>
              <w:t>Master of Finance and Banking</w:t>
            </w:r>
          </w:p>
          <w:p w:rsidR="00F71D4F" w:rsidRPr="008F5F28" w:rsidRDefault="00F71D4F" w:rsidP="00B1265B">
            <w:pPr>
              <w:jc w:val="both"/>
              <w:rPr>
                <w:color w:val="000000"/>
              </w:rPr>
            </w:pPr>
            <w:r>
              <w:rPr>
                <w:color w:val="000000"/>
              </w:rPr>
              <w:t>Master of Screen Studies</w:t>
            </w:r>
          </w:p>
        </w:tc>
      </w:tr>
      <w:tr w:rsidR="000917DA" w:rsidRPr="008F5F28" w:rsidTr="001046EC">
        <w:trPr>
          <w:trHeight w:val="630"/>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Carnegie Mellon University Australia</w:t>
            </w:r>
          </w:p>
        </w:tc>
        <w:tc>
          <w:tcPr>
            <w:tcW w:w="4060" w:type="dxa"/>
            <w:tcBorders>
              <w:top w:val="nil"/>
              <w:left w:val="nil"/>
              <w:bottom w:val="single" w:sz="4" w:space="0" w:color="auto"/>
              <w:right w:val="single" w:sz="4" w:space="0" w:color="auto"/>
            </w:tcBorders>
            <w:shd w:val="clear" w:color="auto" w:fill="auto"/>
            <w:hideMark/>
          </w:tcPr>
          <w:p w:rsidR="000917DA" w:rsidRDefault="000917DA" w:rsidP="00B1265B">
            <w:pPr>
              <w:jc w:val="both"/>
              <w:rPr>
                <w:color w:val="000000"/>
              </w:rPr>
            </w:pPr>
            <w:r w:rsidRPr="008F5F28">
              <w:rPr>
                <w:color w:val="000000"/>
              </w:rPr>
              <w:t>Master of Science in Information Technology (MSIT)</w:t>
            </w:r>
          </w:p>
          <w:p w:rsidR="00F71D4F" w:rsidRPr="008F5F28" w:rsidRDefault="00F71D4F" w:rsidP="00B1265B">
            <w:pPr>
              <w:jc w:val="both"/>
              <w:rPr>
                <w:color w:val="000000"/>
              </w:rPr>
            </w:pPr>
            <w:r w:rsidRPr="008F5F28">
              <w:rPr>
                <w:color w:val="000000"/>
              </w:rPr>
              <w:t>Master of Science in Public Policy and Management (MSPPM)</w:t>
            </w:r>
          </w:p>
        </w:tc>
      </w:tr>
      <w:tr w:rsidR="000917DA" w:rsidRPr="008F5F28" w:rsidTr="001046EC">
        <w:trPr>
          <w:trHeight w:val="499"/>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 xml:space="preserve">Central Queensland University </w:t>
            </w:r>
          </w:p>
        </w:tc>
        <w:tc>
          <w:tcPr>
            <w:tcW w:w="4060" w:type="dxa"/>
            <w:tcBorders>
              <w:top w:val="nil"/>
              <w:left w:val="nil"/>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 xml:space="preserve">Master of Clinical Chiropractic </w:t>
            </w:r>
          </w:p>
        </w:tc>
      </w:tr>
      <w:tr w:rsidR="000917DA" w:rsidRPr="008F5F28" w:rsidTr="001046EC">
        <w:trPr>
          <w:trHeight w:val="499"/>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 xml:space="preserve">Charles Sturt University </w:t>
            </w:r>
          </w:p>
        </w:tc>
        <w:tc>
          <w:tcPr>
            <w:tcW w:w="4060" w:type="dxa"/>
            <w:tcBorders>
              <w:top w:val="nil"/>
              <w:left w:val="nil"/>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 xml:space="preserve">Master of Inclusive Education </w:t>
            </w:r>
          </w:p>
        </w:tc>
      </w:tr>
      <w:tr w:rsidR="000917DA" w:rsidRPr="008F5F28" w:rsidTr="00130BDF">
        <w:trPr>
          <w:trHeight w:val="315"/>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 xml:space="preserve">Curtin University </w:t>
            </w:r>
            <w:r w:rsidR="00130BDF">
              <w:rPr>
                <w:color w:val="000000"/>
              </w:rPr>
              <w:t>of Technology</w:t>
            </w:r>
          </w:p>
        </w:tc>
        <w:tc>
          <w:tcPr>
            <w:tcW w:w="4060" w:type="dxa"/>
            <w:tcBorders>
              <w:top w:val="nil"/>
              <w:left w:val="nil"/>
              <w:bottom w:val="single" w:sz="4" w:space="0" w:color="auto"/>
              <w:right w:val="single" w:sz="4" w:space="0" w:color="auto"/>
            </w:tcBorders>
            <w:shd w:val="clear" w:color="auto" w:fill="auto"/>
            <w:hideMark/>
          </w:tcPr>
          <w:p w:rsidR="00130BDF" w:rsidRDefault="00130BDF" w:rsidP="00B1265B">
            <w:pPr>
              <w:jc w:val="both"/>
              <w:rPr>
                <w:color w:val="000000"/>
              </w:rPr>
            </w:pPr>
            <w:r w:rsidRPr="008F5F28">
              <w:rPr>
                <w:color w:val="000000"/>
              </w:rPr>
              <w:t>Master of Commerce (Professional Accounting)</w:t>
            </w:r>
          </w:p>
          <w:p w:rsidR="000917DA" w:rsidRPr="008F5F28" w:rsidRDefault="000917DA" w:rsidP="00B1265B">
            <w:pPr>
              <w:jc w:val="both"/>
              <w:rPr>
                <w:color w:val="000000"/>
              </w:rPr>
            </w:pPr>
            <w:r w:rsidRPr="008F5F28">
              <w:rPr>
                <w:color w:val="000000"/>
              </w:rPr>
              <w:t>Master of Dietetics</w:t>
            </w:r>
          </w:p>
        </w:tc>
      </w:tr>
      <w:tr w:rsidR="000917DA" w:rsidRPr="008F5F28" w:rsidTr="001046EC">
        <w:trPr>
          <w:trHeight w:val="499"/>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 xml:space="preserve">Deakin University </w:t>
            </w:r>
          </w:p>
        </w:tc>
        <w:tc>
          <w:tcPr>
            <w:tcW w:w="4060" w:type="dxa"/>
            <w:tcBorders>
              <w:top w:val="nil"/>
              <w:left w:val="nil"/>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 xml:space="preserve">Juris Doctor </w:t>
            </w:r>
          </w:p>
        </w:tc>
      </w:tr>
      <w:tr w:rsidR="000917DA" w:rsidRPr="008F5F28" w:rsidTr="001046EC">
        <w:trPr>
          <w:trHeight w:val="499"/>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 xml:space="preserve">Griffith University </w:t>
            </w:r>
          </w:p>
        </w:tc>
        <w:tc>
          <w:tcPr>
            <w:tcW w:w="4060" w:type="dxa"/>
            <w:tcBorders>
              <w:top w:val="nil"/>
              <w:left w:val="nil"/>
              <w:bottom w:val="single" w:sz="4" w:space="0" w:color="auto"/>
              <w:right w:val="single" w:sz="4" w:space="0" w:color="auto"/>
            </w:tcBorders>
            <w:shd w:val="clear" w:color="auto" w:fill="auto"/>
            <w:hideMark/>
          </w:tcPr>
          <w:p w:rsidR="00130BDF" w:rsidRDefault="00130BDF" w:rsidP="00B1265B">
            <w:pPr>
              <w:jc w:val="both"/>
              <w:rPr>
                <w:color w:val="000000"/>
              </w:rPr>
            </w:pPr>
            <w:r>
              <w:rPr>
                <w:color w:val="000000"/>
              </w:rPr>
              <w:t>Master of Human Services</w:t>
            </w:r>
          </w:p>
          <w:p w:rsidR="000917DA" w:rsidRDefault="000917DA" w:rsidP="00B1265B">
            <w:pPr>
              <w:jc w:val="both"/>
              <w:rPr>
                <w:color w:val="000000"/>
              </w:rPr>
            </w:pPr>
            <w:r w:rsidRPr="008F5F28">
              <w:rPr>
                <w:color w:val="000000"/>
              </w:rPr>
              <w:t xml:space="preserve">Master of Teaching Primary </w:t>
            </w:r>
          </w:p>
          <w:p w:rsidR="00F71D4F" w:rsidRDefault="00F71D4F" w:rsidP="00B1265B">
            <w:pPr>
              <w:jc w:val="both"/>
              <w:rPr>
                <w:color w:val="000000"/>
              </w:rPr>
            </w:pPr>
            <w:r>
              <w:rPr>
                <w:color w:val="000000"/>
              </w:rPr>
              <w:t>Master of Rehabilitation Counselling</w:t>
            </w:r>
          </w:p>
          <w:p w:rsidR="00130BDF" w:rsidRPr="008F5F28" w:rsidRDefault="00130BDF" w:rsidP="00B1265B">
            <w:pPr>
              <w:jc w:val="both"/>
              <w:rPr>
                <w:color w:val="000000"/>
              </w:rPr>
            </w:pPr>
            <w:r>
              <w:rPr>
                <w:color w:val="000000"/>
              </w:rPr>
              <w:t>Master of Special Needs and Intervention Education</w:t>
            </w:r>
          </w:p>
        </w:tc>
      </w:tr>
      <w:tr w:rsidR="000917DA" w:rsidRPr="008F5F28" w:rsidTr="001046EC">
        <w:trPr>
          <w:trHeight w:val="499"/>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Holmesglen Institute of TAFE</w:t>
            </w:r>
          </w:p>
        </w:tc>
        <w:tc>
          <w:tcPr>
            <w:tcW w:w="4060" w:type="dxa"/>
            <w:tcBorders>
              <w:top w:val="nil"/>
              <w:left w:val="nil"/>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 xml:space="preserve">Master of Professional Accounting </w:t>
            </w:r>
          </w:p>
        </w:tc>
      </w:tr>
      <w:tr w:rsidR="000917DA" w:rsidRPr="008F5F28" w:rsidTr="001046EC">
        <w:trPr>
          <w:trHeight w:val="499"/>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 xml:space="preserve">La Trobe </w:t>
            </w:r>
            <w:r w:rsidR="00130BDF">
              <w:rPr>
                <w:color w:val="000000"/>
              </w:rPr>
              <w:t>University</w:t>
            </w:r>
          </w:p>
        </w:tc>
        <w:tc>
          <w:tcPr>
            <w:tcW w:w="4060" w:type="dxa"/>
            <w:tcBorders>
              <w:top w:val="nil"/>
              <w:left w:val="nil"/>
              <w:bottom w:val="single" w:sz="4" w:space="0" w:color="auto"/>
              <w:right w:val="single" w:sz="4" w:space="0" w:color="auto"/>
            </w:tcBorders>
            <w:shd w:val="clear" w:color="auto" w:fill="auto"/>
            <w:hideMark/>
          </w:tcPr>
          <w:p w:rsidR="00130BDF" w:rsidRDefault="00130BDF" w:rsidP="00B1265B">
            <w:pPr>
              <w:jc w:val="both"/>
              <w:rPr>
                <w:color w:val="000000"/>
              </w:rPr>
            </w:pPr>
            <w:r w:rsidRPr="008F5F28">
              <w:rPr>
                <w:color w:val="000000"/>
              </w:rPr>
              <w:t>Master of Clinical Audiology</w:t>
            </w:r>
          </w:p>
          <w:p w:rsidR="00130BDF" w:rsidRDefault="00130BDF" w:rsidP="00B1265B">
            <w:pPr>
              <w:jc w:val="both"/>
              <w:rPr>
                <w:color w:val="000000"/>
              </w:rPr>
            </w:pPr>
            <w:r w:rsidRPr="00973908">
              <w:rPr>
                <w:color w:val="000000"/>
              </w:rPr>
              <w:t>Master of Financial Analysis and Master of Business Administration</w:t>
            </w:r>
          </w:p>
          <w:p w:rsidR="00130BDF" w:rsidRDefault="00130BDF" w:rsidP="00B1265B">
            <w:pPr>
              <w:jc w:val="both"/>
              <w:rPr>
                <w:color w:val="000000"/>
              </w:rPr>
            </w:pPr>
            <w:r w:rsidRPr="00973908">
              <w:rPr>
                <w:color w:val="000000"/>
              </w:rPr>
              <w:t>Master of Financial Analysis and Master of International Bu</w:t>
            </w:r>
            <w:r>
              <w:rPr>
                <w:color w:val="000000"/>
              </w:rPr>
              <w:t>siness</w:t>
            </w:r>
          </w:p>
          <w:p w:rsidR="00130BDF" w:rsidRDefault="00130BDF" w:rsidP="00B1265B">
            <w:pPr>
              <w:jc w:val="both"/>
              <w:rPr>
                <w:color w:val="000000"/>
              </w:rPr>
            </w:pPr>
            <w:r w:rsidRPr="00973908">
              <w:rPr>
                <w:color w:val="000000"/>
              </w:rPr>
              <w:t>Master of Financial Analysis and Master of Professional Accounting</w:t>
            </w:r>
          </w:p>
          <w:p w:rsidR="000917DA" w:rsidRDefault="000917DA" w:rsidP="00B1265B">
            <w:pPr>
              <w:jc w:val="both"/>
              <w:rPr>
                <w:color w:val="000000"/>
              </w:rPr>
            </w:pPr>
            <w:r w:rsidRPr="008F5F28">
              <w:rPr>
                <w:color w:val="000000"/>
              </w:rPr>
              <w:t>Master of Teaching (Primary)</w:t>
            </w:r>
          </w:p>
          <w:p w:rsidR="00130BDF" w:rsidRPr="008F5F28" w:rsidRDefault="00130BDF" w:rsidP="00B1265B">
            <w:pPr>
              <w:jc w:val="both"/>
              <w:rPr>
                <w:color w:val="000000"/>
              </w:rPr>
            </w:pPr>
            <w:r w:rsidRPr="008F5F28">
              <w:rPr>
                <w:color w:val="000000"/>
              </w:rPr>
              <w:t>Master of Teaching (Secondary)</w:t>
            </w:r>
          </w:p>
        </w:tc>
      </w:tr>
      <w:tr w:rsidR="000917DA" w:rsidRPr="008F5F28" w:rsidTr="001046EC">
        <w:trPr>
          <w:trHeight w:val="499"/>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 xml:space="preserve">Monash University </w:t>
            </w:r>
          </w:p>
        </w:tc>
        <w:tc>
          <w:tcPr>
            <w:tcW w:w="4060" w:type="dxa"/>
            <w:tcBorders>
              <w:top w:val="nil"/>
              <w:left w:val="nil"/>
              <w:bottom w:val="single" w:sz="4" w:space="0" w:color="auto"/>
              <w:right w:val="single" w:sz="4" w:space="0" w:color="auto"/>
            </w:tcBorders>
            <w:shd w:val="clear" w:color="auto" w:fill="auto"/>
            <w:hideMark/>
          </w:tcPr>
          <w:p w:rsidR="000917DA" w:rsidRDefault="000917DA" w:rsidP="00B1265B">
            <w:pPr>
              <w:jc w:val="both"/>
              <w:rPr>
                <w:color w:val="000000"/>
              </w:rPr>
            </w:pPr>
            <w:r w:rsidRPr="008F5F28">
              <w:rPr>
                <w:color w:val="000000"/>
              </w:rPr>
              <w:t>Master of Information Technology (3348)</w:t>
            </w:r>
          </w:p>
          <w:p w:rsidR="00130BDF" w:rsidRDefault="00130BDF" w:rsidP="00B1265B">
            <w:pPr>
              <w:jc w:val="both"/>
              <w:rPr>
                <w:color w:val="000000"/>
              </w:rPr>
            </w:pPr>
            <w:r w:rsidRPr="008F5F28">
              <w:rPr>
                <w:color w:val="000000"/>
              </w:rPr>
              <w:t xml:space="preserve">Master of Occupational Therapy </w:t>
            </w:r>
            <w:r w:rsidRPr="008F5F28">
              <w:rPr>
                <w:color w:val="000000"/>
              </w:rPr>
              <w:lastRenderedPageBreak/>
              <w:t>Practice</w:t>
            </w:r>
          </w:p>
          <w:p w:rsidR="00130BDF" w:rsidRDefault="00130BDF" w:rsidP="00B1265B">
            <w:pPr>
              <w:jc w:val="both"/>
              <w:rPr>
                <w:color w:val="000000"/>
              </w:rPr>
            </w:pPr>
            <w:r w:rsidRPr="00973908">
              <w:rPr>
                <w:color w:val="000000"/>
              </w:rPr>
              <w:t>Master of Teaching Specialising in Early Years Education</w:t>
            </w:r>
          </w:p>
          <w:p w:rsidR="00130BDF" w:rsidRDefault="00130BDF" w:rsidP="00B1265B">
            <w:pPr>
              <w:jc w:val="both"/>
              <w:rPr>
                <w:color w:val="000000"/>
              </w:rPr>
            </w:pPr>
            <w:r w:rsidRPr="00973908">
              <w:rPr>
                <w:color w:val="000000"/>
              </w:rPr>
              <w:t>Master of Teaching Specialising in Primary Education</w:t>
            </w:r>
          </w:p>
          <w:p w:rsidR="00130BDF" w:rsidRPr="008F5F28" w:rsidRDefault="00130BDF" w:rsidP="00B1265B">
            <w:pPr>
              <w:jc w:val="both"/>
              <w:rPr>
                <w:color w:val="000000"/>
              </w:rPr>
            </w:pPr>
            <w:r w:rsidRPr="00973908">
              <w:rPr>
                <w:color w:val="000000"/>
              </w:rPr>
              <w:t>Master of Teaching Specialising in Secondary Education</w:t>
            </w:r>
          </w:p>
        </w:tc>
      </w:tr>
      <w:tr w:rsidR="000917DA" w:rsidRPr="008F5F28" w:rsidTr="001046EC">
        <w:trPr>
          <w:trHeight w:val="499"/>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lastRenderedPageBreak/>
              <w:t xml:space="preserve">Morling College </w:t>
            </w:r>
          </w:p>
        </w:tc>
        <w:tc>
          <w:tcPr>
            <w:tcW w:w="4060" w:type="dxa"/>
            <w:tcBorders>
              <w:top w:val="nil"/>
              <w:left w:val="nil"/>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Master of Teaching (Secondary)</w:t>
            </w:r>
          </w:p>
        </w:tc>
      </w:tr>
      <w:tr w:rsidR="000917DA" w:rsidRPr="008F5F28" w:rsidTr="001046EC">
        <w:trPr>
          <w:trHeight w:val="499"/>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 xml:space="preserve">Murdoch University </w:t>
            </w:r>
          </w:p>
        </w:tc>
        <w:tc>
          <w:tcPr>
            <w:tcW w:w="4060" w:type="dxa"/>
            <w:tcBorders>
              <w:top w:val="nil"/>
              <w:left w:val="nil"/>
              <w:bottom w:val="single" w:sz="4" w:space="0" w:color="auto"/>
              <w:right w:val="single" w:sz="4" w:space="0" w:color="auto"/>
            </w:tcBorders>
            <w:shd w:val="clear" w:color="auto" w:fill="auto"/>
            <w:hideMark/>
          </w:tcPr>
          <w:p w:rsidR="000917DA" w:rsidRDefault="000917DA" w:rsidP="00B1265B">
            <w:pPr>
              <w:jc w:val="both"/>
              <w:rPr>
                <w:color w:val="000000"/>
              </w:rPr>
            </w:pPr>
            <w:r w:rsidRPr="008F5F28">
              <w:rPr>
                <w:color w:val="000000"/>
              </w:rPr>
              <w:t>Master of Development Studies</w:t>
            </w:r>
          </w:p>
          <w:p w:rsidR="00130BDF" w:rsidRDefault="00130BDF" w:rsidP="00B1265B">
            <w:pPr>
              <w:jc w:val="both"/>
              <w:rPr>
                <w:color w:val="000000"/>
              </w:rPr>
            </w:pPr>
            <w:r w:rsidRPr="008F5F28">
              <w:rPr>
                <w:color w:val="000000"/>
              </w:rPr>
              <w:t>Master of Protected Area Management</w:t>
            </w:r>
          </w:p>
          <w:p w:rsidR="00130BDF" w:rsidRPr="008F5F28" w:rsidRDefault="00130BDF" w:rsidP="00B1265B">
            <w:pPr>
              <w:jc w:val="both"/>
              <w:rPr>
                <w:color w:val="000000"/>
              </w:rPr>
            </w:pPr>
            <w:r w:rsidRPr="008F5F28">
              <w:rPr>
                <w:color w:val="000000"/>
              </w:rPr>
              <w:t>Master of Teaching (Primary)</w:t>
            </w:r>
          </w:p>
        </w:tc>
      </w:tr>
      <w:tr w:rsidR="000917DA" w:rsidRPr="008F5F28" w:rsidTr="001046EC">
        <w:trPr>
          <w:trHeight w:val="499"/>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 xml:space="preserve">Navitas Professional Institute Pty Ltd </w:t>
            </w:r>
          </w:p>
        </w:tc>
        <w:tc>
          <w:tcPr>
            <w:tcW w:w="4060" w:type="dxa"/>
            <w:tcBorders>
              <w:top w:val="nil"/>
              <w:left w:val="nil"/>
              <w:bottom w:val="single" w:sz="4" w:space="0" w:color="auto"/>
              <w:right w:val="single" w:sz="4" w:space="0" w:color="auto"/>
            </w:tcBorders>
            <w:shd w:val="clear" w:color="auto" w:fill="auto"/>
            <w:hideMark/>
          </w:tcPr>
          <w:p w:rsidR="000917DA" w:rsidRDefault="000917DA" w:rsidP="00B1265B">
            <w:pPr>
              <w:jc w:val="both"/>
              <w:rPr>
                <w:color w:val="000000"/>
              </w:rPr>
            </w:pPr>
            <w:r w:rsidRPr="008F5F28">
              <w:rPr>
                <w:color w:val="000000"/>
              </w:rPr>
              <w:t xml:space="preserve">Master of Counselling and Psychotherapy </w:t>
            </w:r>
          </w:p>
          <w:p w:rsidR="00130BDF" w:rsidRPr="008F5F28" w:rsidRDefault="00130BDF" w:rsidP="00B1265B">
            <w:pPr>
              <w:jc w:val="both"/>
              <w:rPr>
                <w:color w:val="000000"/>
              </w:rPr>
            </w:pPr>
            <w:r w:rsidRPr="008F5F28">
              <w:rPr>
                <w:color w:val="000000"/>
              </w:rPr>
              <w:t>Master of Social Work (Qualifying)</w:t>
            </w:r>
          </w:p>
        </w:tc>
      </w:tr>
      <w:tr w:rsidR="000917DA" w:rsidRPr="008F5F28" w:rsidTr="001046EC">
        <w:trPr>
          <w:trHeight w:val="315"/>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 xml:space="preserve">Perth Bible College </w:t>
            </w:r>
          </w:p>
        </w:tc>
        <w:tc>
          <w:tcPr>
            <w:tcW w:w="4060" w:type="dxa"/>
            <w:tcBorders>
              <w:top w:val="nil"/>
              <w:left w:val="nil"/>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Master of Theological Ministry</w:t>
            </w:r>
          </w:p>
        </w:tc>
      </w:tr>
      <w:tr w:rsidR="00F71D4F" w:rsidRPr="008F5F28" w:rsidTr="001046EC">
        <w:trPr>
          <w:trHeight w:val="315"/>
        </w:trPr>
        <w:tc>
          <w:tcPr>
            <w:tcW w:w="3960" w:type="dxa"/>
            <w:tcBorders>
              <w:top w:val="nil"/>
              <w:left w:val="single" w:sz="4" w:space="0" w:color="auto"/>
              <w:bottom w:val="single" w:sz="4" w:space="0" w:color="auto"/>
              <w:right w:val="single" w:sz="4" w:space="0" w:color="auto"/>
            </w:tcBorders>
            <w:shd w:val="clear" w:color="auto" w:fill="auto"/>
          </w:tcPr>
          <w:p w:rsidR="00F71D4F" w:rsidRPr="008F5F28" w:rsidRDefault="00F71D4F" w:rsidP="00B1265B">
            <w:pPr>
              <w:jc w:val="both"/>
              <w:rPr>
                <w:color w:val="000000"/>
              </w:rPr>
            </w:pPr>
            <w:r>
              <w:rPr>
                <w:color w:val="000000"/>
              </w:rPr>
              <w:t>Queensland University of Technology</w:t>
            </w:r>
          </w:p>
        </w:tc>
        <w:tc>
          <w:tcPr>
            <w:tcW w:w="4060" w:type="dxa"/>
            <w:tcBorders>
              <w:top w:val="nil"/>
              <w:left w:val="nil"/>
              <w:bottom w:val="single" w:sz="4" w:space="0" w:color="auto"/>
              <w:right w:val="single" w:sz="4" w:space="0" w:color="auto"/>
            </w:tcBorders>
            <w:shd w:val="clear" w:color="auto" w:fill="auto"/>
          </w:tcPr>
          <w:p w:rsidR="00F71D4F" w:rsidRDefault="00F71D4F" w:rsidP="00B1265B">
            <w:pPr>
              <w:jc w:val="both"/>
              <w:rPr>
                <w:color w:val="000000"/>
              </w:rPr>
            </w:pPr>
            <w:r>
              <w:rPr>
                <w:color w:val="000000"/>
              </w:rPr>
              <w:t>Master of Information Science (Information Management)</w:t>
            </w:r>
          </w:p>
          <w:p w:rsidR="00F71D4F" w:rsidRPr="008F5F28" w:rsidRDefault="00F71D4F" w:rsidP="00B1265B">
            <w:pPr>
              <w:jc w:val="both"/>
              <w:rPr>
                <w:color w:val="000000"/>
              </w:rPr>
            </w:pPr>
            <w:r>
              <w:rPr>
                <w:color w:val="000000"/>
              </w:rPr>
              <w:t>Master of Information Science (Library and Information Practice)</w:t>
            </w:r>
          </w:p>
        </w:tc>
      </w:tr>
      <w:tr w:rsidR="000917DA" w:rsidRPr="008F5F28" w:rsidTr="001046EC">
        <w:trPr>
          <w:trHeight w:val="315"/>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RMIT University</w:t>
            </w:r>
          </w:p>
        </w:tc>
        <w:tc>
          <w:tcPr>
            <w:tcW w:w="4060" w:type="dxa"/>
            <w:tcBorders>
              <w:top w:val="nil"/>
              <w:left w:val="nil"/>
              <w:bottom w:val="single" w:sz="4" w:space="0" w:color="auto"/>
              <w:right w:val="single" w:sz="4" w:space="0" w:color="auto"/>
            </w:tcBorders>
            <w:shd w:val="clear" w:color="auto" w:fill="auto"/>
            <w:hideMark/>
          </w:tcPr>
          <w:p w:rsidR="00130BDF" w:rsidRDefault="00130BDF" w:rsidP="00B1265B">
            <w:pPr>
              <w:jc w:val="both"/>
              <w:rPr>
                <w:color w:val="000000"/>
              </w:rPr>
            </w:pPr>
            <w:r w:rsidRPr="008F5F28">
              <w:rPr>
                <w:color w:val="000000"/>
              </w:rPr>
              <w:t xml:space="preserve">Master of Engineering (International Automotive Engineering)  </w:t>
            </w:r>
          </w:p>
          <w:p w:rsidR="000917DA" w:rsidRDefault="000917DA" w:rsidP="00B1265B">
            <w:pPr>
              <w:jc w:val="both"/>
              <w:rPr>
                <w:color w:val="000000"/>
              </w:rPr>
            </w:pPr>
            <w:r w:rsidRPr="008F5F28">
              <w:rPr>
                <w:color w:val="000000"/>
              </w:rPr>
              <w:t xml:space="preserve">Master of Engineering (Manufacturing) </w:t>
            </w:r>
          </w:p>
          <w:p w:rsidR="00130BDF" w:rsidRDefault="00130BDF" w:rsidP="00B1265B">
            <w:pPr>
              <w:jc w:val="both"/>
              <w:rPr>
                <w:color w:val="000000"/>
              </w:rPr>
            </w:pPr>
            <w:r w:rsidRPr="008F5F28">
              <w:rPr>
                <w:color w:val="000000"/>
              </w:rPr>
              <w:t>Master of Teaching Practice (Primary Education)</w:t>
            </w:r>
          </w:p>
          <w:p w:rsidR="00130BDF" w:rsidRPr="008F5F28" w:rsidRDefault="00130BDF" w:rsidP="00B1265B">
            <w:pPr>
              <w:jc w:val="both"/>
              <w:rPr>
                <w:color w:val="000000"/>
              </w:rPr>
            </w:pPr>
            <w:r w:rsidRPr="008F5F28">
              <w:rPr>
                <w:color w:val="000000"/>
              </w:rPr>
              <w:t>Master of Teaching Practice (Secondary Education)</w:t>
            </w:r>
          </w:p>
        </w:tc>
      </w:tr>
      <w:tr w:rsidR="00F71D4F" w:rsidRPr="008F5F28" w:rsidTr="001046EC">
        <w:trPr>
          <w:trHeight w:val="630"/>
        </w:trPr>
        <w:tc>
          <w:tcPr>
            <w:tcW w:w="3960" w:type="dxa"/>
            <w:tcBorders>
              <w:top w:val="nil"/>
              <w:left w:val="single" w:sz="4" w:space="0" w:color="auto"/>
              <w:bottom w:val="single" w:sz="4" w:space="0" w:color="auto"/>
              <w:right w:val="single" w:sz="4" w:space="0" w:color="auto"/>
            </w:tcBorders>
            <w:shd w:val="clear" w:color="auto" w:fill="auto"/>
          </w:tcPr>
          <w:p w:rsidR="00F71D4F" w:rsidRPr="008F5F28" w:rsidRDefault="00F71D4F" w:rsidP="00B1265B">
            <w:pPr>
              <w:jc w:val="both"/>
              <w:rPr>
                <w:color w:val="000000"/>
              </w:rPr>
            </w:pPr>
            <w:r>
              <w:rPr>
                <w:color w:val="000000"/>
              </w:rPr>
              <w:t>Southern Cross University</w:t>
            </w:r>
          </w:p>
        </w:tc>
        <w:tc>
          <w:tcPr>
            <w:tcW w:w="4060" w:type="dxa"/>
            <w:tcBorders>
              <w:top w:val="nil"/>
              <w:left w:val="nil"/>
              <w:bottom w:val="single" w:sz="4" w:space="0" w:color="auto"/>
              <w:right w:val="single" w:sz="4" w:space="0" w:color="auto"/>
            </w:tcBorders>
            <w:shd w:val="clear" w:color="auto" w:fill="auto"/>
          </w:tcPr>
          <w:p w:rsidR="00F71D4F" w:rsidRPr="008F5F28" w:rsidRDefault="00F71D4F" w:rsidP="00B1265B">
            <w:pPr>
              <w:jc w:val="both"/>
              <w:rPr>
                <w:color w:val="000000"/>
              </w:rPr>
            </w:pPr>
            <w:r>
              <w:rPr>
                <w:color w:val="000000"/>
              </w:rPr>
              <w:t>Master of Forest Science and Management</w:t>
            </w:r>
          </w:p>
        </w:tc>
      </w:tr>
      <w:tr w:rsidR="00F71D4F" w:rsidRPr="008F5F28" w:rsidTr="001046EC">
        <w:trPr>
          <w:trHeight w:val="630"/>
        </w:trPr>
        <w:tc>
          <w:tcPr>
            <w:tcW w:w="3960" w:type="dxa"/>
            <w:tcBorders>
              <w:top w:val="nil"/>
              <w:left w:val="single" w:sz="4" w:space="0" w:color="auto"/>
              <w:bottom w:val="single" w:sz="4" w:space="0" w:color="auto"/>
              <w:right w:val="single" w:sz="4" w:space="0" w:color="auto"/>
            </w:tcBorders>
            <w:shd w:val="clear" w:color="auto" w:fill="auto"/>
          </w:tcPr>
          <w:p w:rsidR="00F71D4F" w:rsidRDefault="00F71D4F" w:rsidP="00B1265B">
            <w:pPr>
              <w:jc w:val="both"/>
              <w:rPr>
                <w:color w:val="000000"/>
              </w:rPr>
            </w:pPr>
            <w:r>
              <w:rPr>
                <w:color w:val="000000"/>
              </w:rPr>
              <w:t>Swinburne University of Technology</w:t>
            </w:r>
          </w:p>
        </w:tc>
        <w:tc>
          <w:tcPr>
            <w:tcW w:w="4060" w:type="dxa"/>
            <w:tcBorders>
              <w:top w:val="nil"/>
              <w:left w:val="nil"/>
              <w:bottom w:val="single" w:sz="4" w:space="0" w:color="auto"/>
              <w:right w:val="single" w:sz="4" w:space="0" w:color="auto"/>
            </w:tcBorders>
            <w:shd w:val="clear" w:color="auto" w:fill="auto"/>
          </w:tcPr>
          <w:p w:rsidR="00F71D4F" w:rsidRDefault="00F71D4F" w:rsidP="00B1265B">
            <w:pPr>
              <w:jc w:val="both"/>
              <w:rPr>
                <w:color w:val="000000"/>
              </w:rPr>
            </w:pPr>
            <w:r>
              <w:rPr>
                <w:color w:val="000000"/>
              </w:rPr>
              <w:t>Master of Information Technology</w:t>
            </w:r>
          </w:p>
        </w:tc>
      </w:tr>
      <w:tr w:rsidR="000917DA" w:rsidRPr="008F5F28" w:rsidTr="001046EC">
        <w:trPr>
          <w:trHeight w:val="499"/>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 xml:space="preserve">Tabor Adelaide </w:t>
            </w:r>
          </w:p>
        </w:tc>
        <w:tc>
          <w:tcPr>
            <w:tcW w:w="4060" w:type="dxa"/>
            <w:tcBorders>
              <w:top w:val="nil"/>
              <w:left w:val="nil"/>
              <w:bottom w:val="single" w:sz="4" w:space="0" w:color="auto"/>
              <w:right w:val="single" w:sz="4" w:space="0" w:color="auto"/>
            </w:tcBorders>
            <w:shd w:val="clear" w:color="auto" w:fill="auto"/>
            <w:hideMark/>
          </w:tcPr>
          <w:p w:rsidR="00F85E25" w:rsidRDefault="00F85E25" w:rsidP="00B1265B">
            <w:pPr>
              <w:jc w:val="both"/>
              <w:rPr>
                <w:color w:val="000000"/>
              </w:rPr>
            </w:pPr>
            <w:r w:rsidRPr="008F5F28">
              <w:rPr>
                <w:color w:val="000000"/>
              </w:rPr>
              <w:t>Master of Teaching (Primary)</w:t>
            </w:r>
          </w:p>
          <w:p w:rsidR="000917DA" w:rsidRPr="008F5F28" w:rsidRDefault="000917DA" w:rsidP="00B1265B">
            <w:pPr>
              <w:jc w:val="both"/>
              <w:rPr>
                <w:color w:val="000000"/>
              </w:rPr>
            </w:pPr>
            <w:r w:rsidRPr="008F5F28">
              <w:rPr>
                <w:color w:val="000000"/>
              </w:rPr>
              <w:t>Master of Teaching (Secondary)</w:t>
            </w:r>
          </w:p>
        </w:tc>
      </w:tr>
      <w:tr w:rsidR="000917DA" w:rsidRPr="008F5F28" w:rsidTr="001046EC">
        <w:trPr>
          <w:trHeight w:val="499"/>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lastRenderedPageBreak/>
              <w:t xml:space="preserve">University of Melbourne </w:t>
            </w:r>
          </w:p>
        </w:tc>
        <w:tc>
          <w:tcPr>
            <w:tcW w:w="4060" w:type="dxa"/>
            <w:tcBorders>
              <w:top w:val="nil"/>
              <w:left w:val="nil"/>
              <w:bottom w:val="single" w:sz="4" w:space="0" w:color="auto"/>
              <w:right w:val="single" w:sz="4" w:space="0" w:color="auto"/>
            </w:tcBorders>
            <w:shd w:val="clear" w:color="auto" w:fill="auto"/>
            <w:hideMark/>
          </w:tcPr>
          <w:p w:rsidR="000917DA" w:rsidRDefault="000917DA" w:rsidP="00B1265B">
            <w:pPr>
              <w:jc w:val="both"/>
              <w:rPr>
                <w:color w:val="000000"/>
              </w:rPr>
            </w:pPr>
            <w:r w:rsidRPr="008F5F28">
              <w:rPr>
                <w:color w:val="000000"/>
              </w:rPr>
              <w:t xml:space="preserve">Master of Teaching (Early Childhood) </w:t>
            </w:r>
          </w:p>
          <w:p w:rsidR="00F85E25" w:rsidRPr="008F5F28" w:rsidRDefault="00F85E25" w:rsidP="00B1265B">
            <w:pPr>
              <w:jc w:val="both"/>
              <w:rPr>
                <w:color w:val="000000"/>
              </w:rPr>
            </w:pPr>
            <w:r w:rsidRPr="008F5F28">
              <w:rPr>
                <w:color w:val="000000"/>
              </w:rPr>
              <w:t>Master of Food and Packaging Innovation</w:t>
            </w:r>
          </w:p>
        </w:tc>
      </w:tr>
      <w:tr w:rsidR="00F71D4F" w:rsidRPr="008F5F28" w:rsidTr="001046EC">
        <w:trPr>
          <w:trHeight w:val="499"/>
        </w:trPr>
        <w:tc>
          <w:tcPr>
            <w:tcW w:w="3960" w:type="dxa"/>
            <w:tcBorders>
              <w:top w:val="nil"/>
              <w:left w:val="single" w:sz="4" w:space="0" w:color="auto"/>
              <w:bottom w:val="single" w:sz="4" w:space="0" w:color="auto"/>
              <w:right w:val="single" w:sz="4" w:space="0" w:color="auto"/>
            </w:tcBorders>
            <w:shd w:val="clear" w:color="auto" w:fill="auto"/>
          </w:tcPr>
          <w:p w:rsidR="00F71D4F" w:rsidRPr="008F5F28" w:rsidRDefault="00F71D4F" w:rsidP="00B1265B">
            <w:pPr>
              <w:jc w:val="both"/>
              <w:rPr>
                <w:color w:val="000000"/>
              </w:rPr>
            </w:pPr>
            <w:r>
              <w:rPr>
                <w:color w:val="000000"/>
              </w:rPr>
              <w:t>University of New England</w:t>
            </w:r>
          </w:p>
        </w:tc>
        <w:tc>
          <w:tcPr>
            <w:tcW w:w="4060" w:type="dxa"/>
            <w:tcBorders>
              <w:top w:val="nil"/>
              <w:left w:val="nil"/>
              <w:bottom w:val="single" w:sz="4" w:space="0" w:color="auto"/>
              <w:right w:val="single" w:sz="4" w:space="0" w:color="auto"/>
            </w:tcBorders>
            <w:shd w:val="clear" w:color="auto" w:fill="auto"/>
          </w:tcPr>
          <w:p w:rsidR="00F71D4F" w:rsidRPr="008F5F28" w:rsidRDefault="00F71D4F" w:rsidP="00B1265B">
            <w:pPr>
              <w:jc w:val="both"/>
              <w:rPr>
                <w:color w:val="000000"/>
              </w:rPr>
            </w:pPr>
            <w:r>
              <w:rPr>
                <w:color w:val="000000"/>
              </w:rPr>
              <w:t>Master of Nursing Practice</w:t>
            </w:r>
          </w:p>
        </w:tc>
      </w:tr>
      <w:tr w:rsidR="00130BDF" w:rsidRPr="008F5F28" w:rsidTr="001046EC">
        <w:trPr>
          <w:trHeight w:val="499"/>
        </w:trPr>
        <w:tc>
          <w:tcPr>
            <w:tcW w:w="3960" w:type="dxa"/>
            <w:tcBorders>
              <w:top w:val="nil"/>
              <w:left w:val="single" w:sz="4" w:space="0" w:color="auto"/>
              <w:bottom w:val="single" w:sz="4" w:space="0" w:color="auto"/>
              <w:right w:val="single" w:sz="4" w:space="0" w:color="auto"/>
            </w:tcBorders>
            <w:shd w:val="clear" w:color="auto" w:fill="auto"/>
          </w:tcPr>
          <w:p w:rsidR="00130BDF" w:rsidRDefault="00130BDF" w:rsidP="00B1265B">
            <w:pPr>
              <w:jc w:val="both"/>
              <w:rPr>
                <w:color w:val="000000"/>
              </w:rPr>
            </w:pPr>
            <w:r>
              <w:rPr>
                <w:color w:val="000000"/>
              </w:rPr>
              <w:t>University of New South Wales</w:t>
            </w:r>
          </w:p>
        </w:tc>
        <w:tc>
          <w:tcPr>
            <w:tcW w:w="4060" w:type="dxa"/>
            <w:tcBorders>
              <w:top w:val="nil"/>
              <w:left w:val="nil"/>
              <w:bottom w:val="single" w:sz="4" w:space="0" w:color="auto"/>
              <w:right w:val="single" w:sz="4" w:space="0" w:color="auto"/>
            </w:tcBorders>
            <w:shd w:val="clear" w:color="auto" w:fill="auto"/>
          </w:tcPr>
          <w:p w:rsidR="00130BDF" w:rsidRDefault="00130BDF" w:rsidP="00B1265B">
            <w:pPr>
              <w:jc w:val="both"/>
              <w:rPr>
                <w:color w:val="000000"/>
              </w:rPr>
            </w:pPr>
            <w:r w:rsidRPr="00973908">
              <w:rPr>
                <w:color w:val="000000"/>
              </w:rPr>
              <w:t>Master of Interpreting</w:t>
            </w:r>
          </w:p>
          <w:p w:rsidR="00130BDF" w:rsidRDefault="00130BDF" w:rsidP="00B1265B">
            <w:pPr>
              <w:jc w:val="both"/>
              <w:rPr>
                <w:color w:val="000000"/>
              </w:rPr>
            </w:pPr>
            <w:r w:rsidRPr="00973908">
              <w:rPr>
                <w:color w:val="000000"/>
              </w:rPr>
              <w:t>Master of Translation</w:t>
            </w:r>
          </w:p>
          <w:p w:rsidR="00130BDF" w:rsidRDefault="00130BDF" w:rsidP="00B1265B">
            <w:pPr>
              <w:jc w:val="both"/>
              <w:rPr>
                <w:color w:val="000000"/>
              </w:rPr>
            </w:pPr>
            <w:r w:rsidRPr="00973908">
              <w:rPr>
                <w:color w:val="000000"/>
              </w:rPr>
              <w:t>Master of Translation and Interpreting</w:t>
            </w:r>
          </w:p>
        </w:tc>
      </w:tr>
      <w:tr w:rsidR="000917DA" w:rsidRPr="008F5F28" w:rsidTr="001046EC">
        <w:trPr>
          <w:trHeight w:val="499"/>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University of Queensland</w:t>
            </w:r>
          </w:p>
        </w:tc>
        <w:tc>
          <w:tcPr>
            <w:tcW w:w="4060" w:type="dxa"/>
            <w:tcBorders>
              <w:top w:val="nil"/>
              <w:left w:val="nil"/>
              <w:bottom w:val="single" w:sz="4" w:space="0" w:color="auto"/>
              <w:right w:val="single" w:sz="4" w:space="0" w:color="auto"/>
            </w:tcBorders>
            <w:shd w:val="clear" w:color="auto" w:fill="auto"/>
            <w:hideMark/>
          </w:tcPr>
          <w:p w:rsidR="000917DA" w:rsidRDefault="000917DA" w:rsidP="00B1265B">
            <w:pPr>
              <w:jc w:val="both"/>
              <w:rPr>
                <w:color w:val="000000"/>
              </w:rPr>
            </w:pPr>
            <w:r w:rsidRPr="008F5F28">
              <w:rPr>
                <w:color w:val="000000"/>
              </w:rPr>
              <w:t xml:space="preserve">Doctor of Medicine (MD) </w:t>
            </w:r>
          </w:p>
          <w:p w:rsidR="00F71D4F" w:rsidRDefault="00F71D4F" w:rsidP="00B1265B">
            <w:pPr>
              <w:jc w:val="both"/>
              <w:rPr>
                <w:color w:val="000000"/>
              </w:rPr>
            </w:pPr>
            <w:r w:rsidRPr="008F5F28">
              <w:rPr>
                <w:color w:val="000000"/>
              </w:rPr>
              <w:t>Masters of Animal Science</w:t>
            </w:r>
          </w:p>
          <w:p w:rsidR="00F71D4F" w:rsidRDefault="00F71D4F" w:rsidP="00B1265B">
            <w:pPr>
              <w:jc w:val="both"/>
              <w:rPr>
                <w:color w:val="000000"/>
              </w:rPr>
            </w:pPr>
            <w:r w:rsidRPr="008F5F28">
              <w:rPr>
                <w:color w:val="000000"/>
              </w:rPr>
              <w:t>Master of Bioinformatics</w:t>
            </w:r>
          </w:p>
          <w:p w:rsidR="00130BDF" w:rsidRDefault="00130BDF" w:rsidP="00B1265B">
            <w:pPr>
              <w:jc w:val="both"/>
              <w:rPr>
                <w:color w:val="000000"/>
              </w:rPr>
            </w:pPr>
            <w:r>
              <w:rPr>
                <w:color w:val="000000"/>
              </w:rPr>
              <w:t>Master of Educational Studies</w:t>
            </w:r>
          </w:p>
          <w:p w:rsidR="00130BDF" w:rsidRPr="008F5F28" w:rsidRDefault="00130BDF" w:rsidP="00B1265B">
            <w:pPr>
              <w:jc w:val="both"/>
              <w:rPr>
                <w:color w:val="000000"/>
              </w:rPr>
            </w:pPr>
            <w:r>
              <w:rPr>
                <w:color w:val="000000"/>
              </w:rPr>
              <w:t>Master of Arts in Chinese Translation and Interpreting (advanced)</w:t>
            </w:r>
          </w:p>
        </w:tc>
      </w:tr>
      <w:tr w:rsidR="000917DA" w:rsidRPr="008F5F28" w:rsidTr="001046EC">
        <w:trPr>
          <w:trHeight w:val="315"/>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 xml:space="preserve">University of Sydney </w:t>
            </w:r>
          </w:p>
        </w:tc>
        <w:tc>
          <w:tcPr>
            <w:tcW w:w="4060" w:type="dxa"/>
            <w:tcBorders>
              <w:top w:val="nil"/>
              <w:left w:val="nil"/>
              <w:bottom w:val="single" w:sz="4" w:space="0" w:color="auto"/>
              <w:right w:val="single" w:sz="4" w:space="0" w:color="auto"/>
            </w:tcBorders>
            <w:shd w:val="clear" w:color="auto" w:fill="auto"/>
            <w:hideMark/>
          </w:tcPr>
          <w:p w:rsidR="00F85E25" w:rsidRDefault="00F85E25" w:rsidP="00B1265B">
            <w:pPr>
              <w:jc w:val="both"/>
              <w:rPr>
                <w:color w:val="000000"/>
              </w:rPr>
            </w:pPr>
            <w:r w:rsidRPr="008F5F28">
              <w:rPr>
                <w:color w:val="000000"/>
              </w:rPr>
              <w:t>Doctor of Veterinary Medicine</w:t>
            </w:r>
          </w:p>
          <w:p w:rsidR="000917DA" w:rsidRPr="008F5F28" w:rsidRDefault="000917DA" w:rsidP="00B1265B">
            <w:pPr>
              <w:jc w:val="both"/>
              <w:rPr>
                <w:color w:val="000000"/>
              </w:rPr>
            </w:pPr>
            <w:r w:rsidRPr="008F5F28">
              <w:rPr>
                <w:color w:val="000000"/>
              </w:rPr>
              <w:t xml:space="preserve">Master of Clinical Psychology </w:t>
            </w:r>
          </w:p>
        </w:tc>
      </w:tr>
      <w:tr w:rsidR="000917DA" w:rsidRPr="008F5F28" w:rsidTr="001046EC">
        <w:trPr>
          <w:trHeight w:val="499"/>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 xml:space="preserve">University of Technology, Sydney </w:t>
            </w:r>
          </w:p>
        </w:tc>
        <w:tc>
          <w:tcPr>
            <w:tcW w:w="4060" w:type="dxa"/>
            <w:tcBorders>
              <w:top w:val="nil"/>
              <w:left w:val="nil"/>
              <w:bottom w:val="single" w:sz="4" w:space="0" w:color="auto"/>
              <w:right w:val="single" w:sz="4" w:space="0" w:color="auto"/>
            </w:tcBorders>
            <w:shd w:val="clear" w:color="auto" w:fill="auto"/>
            <w:hideMark/>
          </w:tcPr>
          <w:p w:rsidR="00F85E25" w:rsidRDefault="00F85E25" w:rsidP="00B1265B">
            <w:pPr>
              <w:jc w:val="both"/>
              <w:rPr>
                <w:color w:val="000000"/>
              </w:rPr>
            </w:pPr>
            <w:r w:rsidRPr="008F5F28">
              <w:rPr>
                <w:color w:val="000000"/>
              </w:rPr>
              <w:t>Master of Clinical Psychology</w:t>
            </w:r>
          </w:p>
          <w:p w:rsidR="000917DA" w:rsidRDefault="000917DA" w:rsidP="00B1265B">
            <w:pPr>
              <w:jc w:val="both"/>
              <w:rPr>
                <w:color w:val="000000"/>
              </w:rPr>
            </w:pPr>
            <w:r w:rsidRPr="008F5F28">
              <w:rPr>
                <w:color w:val="000000"/>
              </w:rPr>
              <w:t xml:space="preserve">Master of Orthoptics </w:t>
            </w:r>
          </w:p>
          <w:p w:rsidR="00F85E25" w:rsidRPr="008F5F28" w:rsidRDefault="00F85E25" w:rsidP="00B1265B">
            <w:pPr>
              <w:jc w:val="both"/>
              <w:rPr>
                <w:color w:val="000000"/>
              </w:rPr>
            </w:pPr>
            <w:r w:rsidRPr="008F5F28">
              <w:rPr>
                <w:color w:val="000000"/>
              </w:rPr>
              <w:t>Master of Teaching in Secondary Education</w:t>
            </w:r>
          </w:p>
        </w:tc>
      </w:tr>
      <w:tr w:rsidR="000917DA" w:rsidRPr="008F5F28" w:rsidTr="001046EC">
        <w:trPr>
          <w:trHeight w:val="315"/>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University of the Sunshine Coast</w:t>
            </w:r>
          </w:p>
        </w:tc>
        <w:tc>
          <w:tcPr>
            <w:tcW w:w="4060" w:type="dxa"/>
            <w:tcBorders>
              <w:top w:val="nil"/>
              <w:left w:val="nil"/>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Master of Professional Psychology</w:t>
            </w:r>
          </w:p>
        </w:tc>
      </w:tr>
      <w:tr w:rsidR="000917DA" w:rsidRPr="008F5F28" w:rsidTr="001046EC">
        <w:trPr>
          <w:trHeight w:val="499"/>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University of Western Australia</w:t>
            </w:r>
          </w:p>
        </w:tc>
        <w:tc>
          <w:tcPr>
            <w:tcW w:w="4060" w:type="dxa"/>
            <w:tcBorders>
              <w:top w:val="nil"/>
              <w:left w:val="nil"/>
              <w:bottom w:val="single" w:sz="4" w:space="0" w:color="auto"/>
              <w:right w:val="single" w:sz="4" w:space="0" w:color="auto"/>
            </w:tcBorders>
            <w:shd w:val="clear" w:color="auto" w:fill="auto"/>
            <w:hideMark/>
          </w:tcPr>
          <w:p w:rsidR="00F85E25" w:rsidRDefault="00F85E25" w:rsidP="00B1265B">
            <w:pPr>
              <w:jc w:val="both"/>
              <w:rPr>
                <w:color w:val="000000"/>
              </w:rPr>
            </w:pPr>
            <w:r w:rsidRPr="008F5F28">
              <w:rPr>
                <w:color w:val="000000"/>
              </w:rPr>
              <w:t>Master of Clinical Pathology</w:t>
            </w:r>
          </w:p>
          <w:p w:rsidR="000917DA" w:rsidRPr="008F5F28" w:rsidRDefault="000917DA" w:rsidP="00B1265B">
            <w:pPr>
              <w:jc w:val="both"/>
              <w:rPr>
                <w:color w:val="000000"/>
              </w:rPr>
            </w:pPr>
            <w:r w:rsidRPr="008F5F28">
              <w:rPr>
                <w:color w:val="000000"/>
              </w:rPr>
              <w:t xml:space="preserve">Master of Landscape Architecture </w:t>
            </w:r>
          </w:p>
        </w:tc>
      </w:tr>
      <w:tr w:rsidR="000917DA" w:rsidRPr="008F5F28" w:rsidTr="001046EC">
        <w:trPr>
          <w:trHeight w:val="499"/>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t>University of Wollongong</w:t>
            </w:r>
          </w:p>
        </w:tc>
        <w:tc>
          <w:tcPr>
            <w:tcW w:w="4060" w:type="dxa"/>
            <w:tcBorders>
              <w:top w:val="nil"/>
              <w:left w:val="nil"/>
              <w:bottom w:val="single" w:sz="4" w:space="0" w:color="auto"/>
              <w:right w:val="single" w:sz="4" w:space="0" w:color="auto"/>
            </w:tcBorders>
            <w:shd w:val="clear" w:color="auto" w:fill="auto"/>
            <w:hideMark/>
          </w:tcPr>
          <w:p w:rsidR="000917DA" w:rsidRDefault="000917DA" w:rsidP="00B1265B">
            <w:pPr>
              <w:jc w:val="both"/>
              <w:rPr>
                <w:color w:val="000000"/>
              </w:rPr>
            </w:pPr>
            <w:r w:rsidRPr="008F5F28">
              <w:rPr>
                <w:color w:val="000000"/>
              </w:rPr>
              <w:t xml:space="preserve">Master of Applied Finance </w:t>
            </w:r>
          </w:p>
          <w:p w:rsidR="00F71D4F" w:rsidRDefault="00F71D4F" w:rsidP="00B1265B">
            <w:pPr>
              <w:jc w:val="both"/>
              <w:rPr>
                <w:color w:val="000000"/>
              </w:rPr>
            </w:pPr>
            <w:r>
              <w:rPr>
                <w:color w:val="000000"/>
              </w:rPr>
              <w:t>Master of Business</w:t>
            </w:r>
          </w:p>
          <w:p w:rsidR="00F71D4F" w:rsidRDefault="00F71D4F" w:rsidP="00B1265B">
            <w:pPr>
              <w:jc w:val="both"/>
              <w:rPr>
                <w:color w:val="000000"/>
              </w:rPr>
            </w:pPr>
            <w:r w:rsidRPr="008F5F28">
              <w:rPr>
                <w:color w:val="000000"/>
              </w:rPr>
              <w:t>Master of Business (Financial Management)</w:t>
            </w:r>
          </w:p>
          <w:p w:rsidR="00F71D4F" w:rsidRDefault="00F71D4F" w:rsidP="00B1265B">
            <w:pPr>
              <w:jc w:val="both"/>
              <w:rPr>
                <w:color w:val="000000"/>
              </w:rPr>
            </w:pPr>
            <w:r w:rsidRPr="008F5F28">
              <w:rPr>
                <w:color w:val="000000"/>
              </w:rPr>
              <w:t>Master of Information Technology</w:t>
            </w:r>
          </w:p>
          <w:p w:rsidR="00F71D4F" w:rsidRDefault="00F71D4F" w:rsidP="00B1265B">
            <w:pPr>
              <w:jc w:val="both"/>
              <w:rPr>
                <w:color w:val="000000"/>
              </w:rPr>
            </w:pPr>
            <w:r>
              <w:rPr>
                <w:color w:val="000000"/>
              </w:rPr>
              <w:t>Master of Nutrition and Dietetics</w:t>
            </w:r>
          </w:p>
          <w:p w:rsidR="00F71D4F" w:rsidRPr="008F5F28" w:rsidRDefault="00F71D4F" w:rsidP="00B1265B">
            <w:pPr>
              <w:jc w:val="both"/>
              <w:rPr>
                <w:color w:val="000000"/>
              </w:rPr>
            </w:pPr>
            <w:r>
              <w:rPr>
                <w:color w:val="000000"/>
              </w:rPr>
              <w:lastRenderedPageBreak/>
              <w:t>Master of Work, Health and Safety</w:t>
            </w:r>
          </w:p>
        </w:tc>
      </w:tr>
      <w:tr w:rsidR="000917DA" w:rsidRPr="008F5F28" w:rsidTr="001046EC">
        <w:trPr>
          <w:trHeight w:val="315"/>
        </w:trPr>
        <w:tc>
          <w:tcPr>
            <w:tcW w:w="3960" w:type="dxa"/>
            <w:tcBorders>
              <w:top w:val="nil"/>
              <w:left w:val="single" w:sz="4" w:space="0" w:color="auto"/>
              <w:bottom w:val="single" w:sz="4" w:space="0" w:color="auto"/>
              <w:right w:val="single" w:sz="4" w:space="0" w:color="auto"/>
            </w:tcBorders>
            <w:shd w:val="clear" w:color="auto" w:fill="auto"/>
            <w:hideMark/>
          </w:tcPr>
          <w:p w:rsidR="000917DA" w:rsidRPr="008F5F28" w:rsidRDefault="000917DA" w:rsidP="00B1265B">
            <w:pPr>
              <w:jc w:val="both"/>
              <w:rPr>
                <w:color w:val="000000"/>
              </w:rPr>
            </w:pPr>
            <w:r w:rsidRPr="008F5F28">
              <w:rPr>
                <w:color w:val="000000"/>
              </w:rPr>
              <w:lastRenderedPageBreak/>
              <w:t xml:space="preserve">Victoria University </w:t>
            </w:r>
          </w:p>
        </w:tc>
        <w:tc>
          <w:tcPr>
            <w:tcW w:w="4060" w:type="dxa"/>
            <w:tcBorders>
              <w:top w:val="nil"/>
              <w:left w:val="nil"/>
              <w:bottom w:val="single" w:sz="4" w:space="0" w:color="auto"/>
              <w:right w:val="single" w:sz="4" w:space="0" w:color="auto"/>
            </w:tcBorders>
            <w:shd w:val="clear" w:color="auto" w:fill="auto"/>
            <w:hideMark/>
          </w:tcPr>
          <w:p w:rsidR="00F85E25" w:rsidRDefault="00F85E25" w:rsidP="00B1265B">
            <w:pPr>
              <w:jc w:val="both"/>
              <w:rPr>
                <w:color w:val="000000"/>
              </w:rPr>
            </w:pPr>
            <w:r w:rsidRPr="008F5F28">
              <w:rPr>
                <w:color w:val="000000"/>
              </w:rPr>
              <w:t>Master of Teaching (Primary)</w:t>
            </w:r>
          </w:p>
          <w:p w:rsidR="000917DA" w:rsidRPr="008F5F28" w:rsidRDefault="000917DA" w:rsidP="00B1265B">
            <w:pPr>
              <w:jc w:val="both"/>
              <w:rPr>
                <w:color w:val="000000"/>
              </w:rPr>
            </w:pPr>
            <w:r w:rsidRPr="008F5F28">
              <w:rPr>
                <w:color w:val="000000"/>
              </w:rPr>
              <w:t>Master of Teaching (Secondary)</w:t>
            </w:r>
          </w:p>
        </w:tc>
      </w:tr>
    </w:tbl>
    <w:p w:rsidR="00F85E25" w:rsidRPr="00F85E25" w:rsidRDefault="00F85E25" w:rsidP="00B1265B">
      <w:pPr>
        <w:jc w:val="both"/>
        <w:rPr>
          <w:rStyle w:val="BookTitle"/>
          <w:i w:val="0"/>
          <w:iCs w:val="0"/>
          <w:smallCaps w:val="0"/>
          <w:spacing w:val="0"/>
        </w:rPr>
      </w:pPr>
      <w:r>
        <w:rPr>
          <w:rStyle w:val="BookTitle"/>
          <w:i w:val="0"/>
          <w:iCs w:val="0"/>
          <w:smallCaps w:val="0"/>
          <w:spacing w:val="0"/>
        </w:rPr>
        <w:t>Where a course has been renamed, the previously named course has been retained in the Schedule</w:t>
      </w:r>
      <w:r w:rsidR="005D2DF0">
        <w:rPr>
          <w:rStyle w:val="BookTitle"/>
          <w:i w:val="0"/>
          <w:iCs w:val="0"/>
          <w:smallCaps w:val="0"/>
          <w:spacing w:val="0"/>
        </w:rPr>
        <w:t>.  This will</w:t>
      </w:r>
      <w:r>
        <w:rPr>
          <w:rStyle w:val="BookTitle"/>
          <w:i w:val="0"/>
          <w:iCs w:val="0"/>
          <w:smallCaps w:val="0"/>
          <w:spacing w:val="0"/>
        </w:rPr>
        <w:t xml:space="preserve"> ensure that a person who commenced studying the previously named course continues to be undertaking</w:t>
      </w:r>
      <w:r w:rsidR="005D2DF0">
        <w:rPr>
          <w:rStyle w:val="BookTitle"/>
          <w:i w:val="0"/>
          <w:iCs w:val="0"/>
          <w:smallCaps w:val="0"/>
          <w:spacing w:val="0"/>
        </w:rPr>
        <w:t xml:space="preserve"> a tertiary course for the purpose of the Act.</w:t>
      </w:r>
    </w:p>
    <w:p w:rsidR="00A35D99" w:rsidRDefault="000917DA" w:rsidP="00B1265B">
      <w:pPr>
        <w:jc w:val="both"/>
        <w:rPr>
          <w:rStyle w:val="BookTitle"/>
          <w:iCs w:val="0"/>
          <w:smallCaps w:val="0"/>
          <w:spacing w:val="0"/>
        </w:rPr>
      </w:pPr>
      <w:r>
        <w:rPr>
          <w:rStyle w:val="BookTitle"/>
          <w:iCs w:val="0"/>
          <w:smallCaps w:val="0"/>
          <w:spacing w:val="0"/>
        </w:rPr>
        <w:t>R</w:t>
      </w:r>
      <w:r w:rsidR="00FC2823">
        <w:rPr>
          <w:rStyle w:val="BookTitle"/>
          <w:iCs w:val="0"/>
          <w:smallCaps w:val="0"/>
          <w:spacing w:val="0"/>
        </w:rPr>
        <w:t>emoval of Masters courses in Schedule 3 to the Principal Determination</w:t>
      </w:r>
    </w:p>
    <w:p w:rsidR="00FC2823" w:rsidRPr="00FC2823" w:rsidRDefault="00FC2823" w:rsidP="00B1265B">
      <w:pPr>
        <w:jc w:val="both"/>
        <w:rPr>
          <w:rStyle w:val="BookTitle"/>
          <w:i w:val="0"/>
          <w:iCs w:val="0"/>
          <w:smallCaps w:val="0"/>
          <w:spacing w:val="0"/>
        </w:rPr>
      </w:pPr>
      <w:r>
        <w:rPr>
          <w:rStyle w:val="BookTitle"/>
          <w:i w:val="0"/>
          <w:iCs w:val="0"/>
          <w:smallCaps w:val="0"/>
          <w:spacing w:val="0"/>
        </w:rPr>
        <w:t xml:space="preserve">New Schedule 3 to the Principal Determination omits </w:t>
      </w:r>
      <w:r w:rsidR="009B323B">
        <w:rPr>
          <w:rStyle w:val="BookTitle"/>
          <w:i w:val="0"/>
          <w:iCs w:val="0"/>
          <w:smallCaps w:val="0"/>
          <w:spacing w:val="0"/>
        </w:rPr>
        <w:t xml:space="preserve">the </w:t>
      </w:r>
      <w:r>
        <w:rPr>
          <w:rStyle w:val="BookTitle"/>
          <w:i w:val="0"/>
          <w:iCs w:val="0"/>
          <w:smallCaps w:val="0"/>
          <w:spacing w:val="0"/>
        </w:rPr>
        <w:t>Masters courses</w:t>
      </w:r>
      <w:r w:rsidR="009B323B">
        <w:rPr>
          <w:rStyle w:val="BookTitle"/>
          <w:i w:val="0"/>
          <w:iCs w:val="0"/>
          <w:smallCaps w:val="0"/>
          <w:spacing w:val="0"/>
        </w:rPr>
        <w:t xml:space="preserve"> in the following table</w:t>
      </w:r>
      <w:r>
        <w:rPr>
          <w:rStyle w:val="BookTitle"/>
          <w:i w:val="0"/>
          <w:iCs w:val="0"/>
          <w:smallCaps w:val="0"/>
          <w:spacing w:val="0"/>
        </w:rPr>
        <w:t xml:space="preserve"> that were previously contained in Schedule 3 to the Principal Determination</w:t>
      </w:r>
      <w:r w:rsidR="009B323B">
        <w:rPr>
          <w:rStyle w:val="BookTitle"/>
          <w:i w:val="0"/>
          <w:iCs w:val="0"/>
          <w:smallCaps w:val="0"/>
          <w:spacing w:val="0"/>
        </w:rPr>
        <w:t>.  These courses have been removed as students are no longer enrolled in them.</w:t>
      </w:r>
    </w:p>
    <w:p w:rsidR="00096B8D" w:rsidRDefault="002317F5" w:rsidP="00B1265B">
      <w:pPr>
        <w:pStyle w:val="NormalWeb"/>
        <w:shd w:val="clear" w:color="auto" w:fill="FFFFFF"/>
        <w:spacing w:before="0" w:beforeAutospacing="0" w:after="0" w:line="240" w:lineRule="auto"/>
        <w:jc w:val="both"/>
        <w:textAlignment w:val="top"/>
        <w:rPr>
          <w:sz w:val="20"/>
          <w:szCs w:val="20"/>
        </w:rPr>
      </w:pPr>
      <w:r>
        <w:rPr>
          <w:sz w:val="20"/>
          <w:szCs w:val="20"/>
        </w:rPr>
        <w:t xml:space="preserve">         </w:t>
      </w:r>
    </w:p>
    <w:tbl>
      <w:tblPr>
        <w:tblW w:w="8020" w:type="dxa"/>
        <w:tblInd w:w="211" w:type="dxa"/>
        <w:tblLook w:val="04A0" w:firstRow="1" w:lastRow="0" w:firstColumn="1" w:lastColumn="0" w:noHBand="0" w:noVBand="1"/>
      </w:tblPr>
      <w:tblGrid>
        <w:gridCol w:w="3960"/>
        <w:gridCol w:w="4060"/>
      </w:tblGrid>
      <w:tr w:rsidR="005C6552" w:rsidRPr="008F5F28" w:rsidTr="00B94ABD">
        <w:trPr>
          <w:trHeight w:val="525"/>
        </w:trPr>
        <w:tc>
          <w:tcPr>
            <w:tcW w:w="3960" w:type="dxa"/>
            <w:tcBorders>
              <w:top w:val="single" w:sz="8" w:space="0" w:color="auto"/>
              <w:left w:val="single" w:sz="8" w:space="0" w:color="auto"/>
              <w:bottom w:val="single" w:sz="4" w:space="0" w:color="auto"/>
              <w:right w:val="single" w:sz="4" w:space="0" w:color="auto"/>
            </w:tcBorders>
            <w:shd w:val="clear" w:color="000000" w:fill="92D050"/>
            <w:vAlign w:val="bottom"/>
            <w:hideMark/>
          </w:tcPr>
          <w:p w:rsidR="005C6552" w:rsidRPr="008F5F28" w:rsidRDefault="005C6552" w:rsidP="00B1265B">
            <w:pPr>
              <w:jc w:val="both"/>
              <w:rPr>
                <w:rFonts w:ascii="Arial" w:hAnsi="Arial" w:cs="Arial"/>
                <w:b/>
                <w:bCs/>
                <w:color w:val="000000"/>
                <w:sz w:val="22"/>
                <w:szCs w:val="22"/>
              </w:rPr>
            </w:pPr>
            <w:r>
              <w:rPr>
                <w:rFonts w:ascii="Arial" w:hAnsi="Arial" w:cs="Arial"/>
                <w:b/>
                <w:bCs/>
                <w:color w:val="000000"/>
                <w:sz w:val="22"/>
                <w:szCs w:val="22"/>
              </w:rPr>
              <w:t xml:space="preserve">Education </w:t>
            </w:r>
            <w:r w:rsidRPr="008F5F28">
              <w:rPr>
                <w:rFonts w:ascii="Arial" w:hAnsi="Arial" w:cs="Arial"/>
                <w:b/>
                <w:bCs/>
                <w:color w:val="000000"/>
                <w:sz w:val="22"/>
                <w:szCs w:val="22"/>
              </w:rPr>
              <w:t>Institution</w:t>
            </w:r>
          </w:p>
        </w:tc>
        <w:tc>
          <w:tcPr>
            <w:tcW w:w="4060" w:type="dxa"/>
            <w:tcBorders>
              <w:top w:val="single" w:sz="8" w:space="0" w:color="auto"/>
              <w:left w:val="nil"/>
              <w:bottom w:val="single" w:sz="4" w:space="0" w:color="auto"/>
              <w:right w:val="single" w:sz="4" w:space="0" w:color="auto"/>
            </w:tcBorders>
            <w:shd w:val="clear" w:color="000000" w:fill="92D050"/>
            <w:vAlign w:val="bottom"/>
            <w:hideMark/>
          </w:tcPr>
          <w:p w:rsidR="005C6552" w:rsidRPr="008F5F28" w:rsidRDefault="005C6552" w:rsidP="00B1265B">
            <w:pPr>
              <w:jc w:val="both"/>
              <w:rPr>
                <w:rFonts w:ascii="Arial" w:hAnsi="Arial" w:cs="Arial"/>
                <w:b/>
                <w:bCs/>
                <w:color w:val="000000"/>
                <w:sz w:val="22"/>
                <w:szCs w:val="22"/>
              </w:rPr>
            </w:pPr>
            <w:r w:rsidRPr="008F5F28">
              <w:rPr>
                <w:rFonts w:ascii="Arial" w:hAnsi="Arial" w:cs="Arial"/>
                <w:b/>
                <w:bCs/>
                <w:color w:val="000000"/>
                <w:sz w:val="22"/>
                <w:szCs w:val="22"/>
              </w:rPr>
              <w:t>Course</w:t>
            </w:r>
          </w:p>
        </w:tc>
      </w:tr>
      <w:tr w:rsidR="005C6552" w:rsidRPr="008F5F28" w:rsidTr="001046EC">
        <w:trPr>
          <w:trHeight w:val="465"/>
        </w:trPr>
        <w:tc>
          <w:tcPr>
            <w:tcW w:w="3960" w:type="dxa"/>
            <w:tcBorders>
              <w:top w:val="nil"/>
              <w:left w:val="single" w:sz="4" w:space="0" w:color="auto"/>
              <w:bottom w:val="single" w:sz="4" w:space="0" w:color="auto"/>
              <w:right w:val="single" w:sz="4" w:space="0" w:color="auto"/>
            </w:tcBorders>
            <w:shd w:val="clear" w:color="auto" w:fill="auto"/>
            <w:hideMark/>
          </w:tcPr>
          <w:p w:rsidR="005C6552" w:rsidRPr="008F5F28" w:rsidRDefault="005C6552" w:rsidP="00B1265B">
            <w:pPr>
              <w:jc w:val="both"/>
              <w:rPr>
                <w:color w:val="000000"/>
              </w:rPr>
            </w:pPr>
            <w:r w:rsidRPr="00973908">
              <w:rPr>
                <w:color w:val="000000"/>
              </w:rPr>
              <w:t>Australian Catholic University</w:t>
            </w:r>
          </w:p>
        </w:tc>
        <w:tc>
          <w:tcPr>
            <w:tcW w:w="4060" w:type="dxa"/>
            <w:tcBorders>
              <w:top w:val="nil"/>
              <w:left w:val="nil"/>
              <w:bottom w:val="single" w:sz="4" w:space="0" w:color="auto"/>
              <w:right w:val="single" w:sz="4" w:space="0" w:color="auto"/>
            </w:tcBorders>
            <w:shd w:val="clear" w:color="auto" w:fill="auto"/>
            <w:hideMark/>
          </w:tcPr>
          <w:p w:rsidR="005C6552" w:rsidRDefault="005C6552" w:rsidP="00B1265B">
            <w:pPr>
              <w:jc w:val="both"/>
              <w:rPr>
                <w:color w:val="000000"/>
              </w:rPr>
            </w:pPr>
            <w:r w:rsidRPr="00973908">
              <w:rPr>
                <w:color w:val="000000"/>
              </w:rPr>
              <w:t>Master of Accounting</w:t>
            </w:r>
          </w:p>
          <w:p w:rsidR="00436E57" w:rsidRDefault="00436E57" w:rsidP="00B1265B">
            <w:pPr>
              <w:jc w:val="both"/>
              <w:rPr>
                <w:color w:val="000000"/>
              </w:rPr>
            </w:pPr>
            <w:r w:rsidRPr="00973908">
              <w:rPr>
                <w:color w:val="000000"/>
              </w:rPr>
              <w:t>Master of Business Administration (Accounting</w:t>
            </w:r>
            <w:r>
              <w:rPr>
                <w:color w:val="000000"/>
              </w:rPr>
              <w:t>)</w:t>
            </w:r>
          </w:p>
          <w:p w:rsidR="00436E57" w:rsidRPr="008F5F28" w:rsidRDefault="00436E57" w:rsidP="00B1265B">
            <w:pPr>
              <w:jc w:val="both"/>
              <w:rPr>
                <w:color w:val="000000"/>
              </w:rPr>
            </w:pPr>
            <w:r w:rsidRPr="00973908">
              <w:rPr>
                <w:color w:val="000000"/>
              </w:rPr>
              <w:t>Master of Counselling</w:t>
            </w:r>
          </w:p>
        </w:tc>
      </w:tr>
      <w:tr w:rsidR="001046EC" w:rsidRPr="008F5F28" w:rsidTr="001046EC">
        <w:trPr>
          <w:trHeight w:val="630"/>
        </w:trPr>
        <w:tc>
          <w:tcPr>
            <w:tcW w:w="3960" w:type="dxa"/>
            <w:tcBorders>
              <w:top w:val="nil"/>
              <w:left w:val="single" w:sz="4" w:space="0" w:color="auto"/>
              <w:bottom w:val="single" w:sz="4" w:space="0" w:color="auto"/>
              <w:right w:val="single" w:sz="4" w:space="0" w:color="auto"/>
            </w:tcBorders>
            <w:shd w:val="clear" w:color="auto" w:fill="auto"/>
          </w:tcPr>
          <w:p w:rsidR="001046EC" w:rsidRPr="00973908" w:rsidRDefault="001046EC" w:rsidP="00B1265B">
            <w:pPr>
              <w:jc w:val="both"/>
              <w:rPr>
                <w:color w:val="000000"/>
              </w:rPr>
            </w:pPr>
            <w:r w:rsidRPr="00973908">
              <w:rPr>
                <w:color w:val="000000"/>
              </w:rPr>
              <w:t>Griffith University</w:t>
            </w:r>
          </w:p>
        </w:tc>
        <w:tc>
          <w:tcPr>
            <w:tcW w:w="4060" w:type="dxa"/>
            <w:tcBorders>
              <w:top w:val="nil"/>
              <w:left w:val="nil"/>
              <w:bottom w:val="single" w:sz="4" w:space="0" w:color="auto"/>
              <w:right w:val="single" w:sz="4" w:space="0" w:color="auto"/>
            </w:tcBorders>
            <w:shd w:val="clear" w:color="auto" w:fill="auto"/>
          </w:tcPr>
          <w:p w:rsidR="001046EC" w:rsidRPr="00973908" w:rsidRDefault="001046EC" w:rsidP="00B1265B">
            <w:pPr>
              <w:jc w:val="both"/>
              <w:rPr>
                <w:color w:val="000000"/>
              </w:rPr>
            </w:pPr>
            <w:r w:rsidRPr="00973908">
              <w:rPr>
                <w:color w:val="000000"/>
              </w:rPr>
              <w:t>Master of Adult and Vocational Education</w:t>
            </w:r>
          </w:p>
        </w:tc>
      </w:tr>
      <w:tr w:rsidR="001046EC" w:rsidRPr="008F5F28" w:rsidTr="001046EC">
        <w:trPr>
          <w:trHeight w:val="630"/>
        </w:trPr>
        <w:tc>
          <w:tcPr>
            <w:tcW w:w="3960" w:type="dxa"/>
            <w:tcBorders>
              <w:top w:val="nil"/>
              <w:left w:val="single" w:sz="4" w:space="0" w:color="auto"/>
              <w:bottom w:val="single" w:sz="4" w:space="0" w:color="auto"/>
              <w:right w:val="single" w:sz="4" w:space="0" w:color="auto"/>
            </w:tcBorders>
            <w:shd w:val="clear" w:color="auto" w:fill="auto"/>
          </w:tcPr>
          <w:p w:rsidR="001046EC" w:rsidRPr="008F5F28" w:rsidRDefault="001046EC" w:rsidP="00B1265B">
            <w:pPr>
              <w:jc w:val="both"/>
              <w:rPr>
                <w:color w:val="000000"/>
              </w:rPr>
            </w:pPr>
            <w:r w:rsidRPr="00973908">
              <w:rPr>
                <w:color w:val="000000"/>
              </w:rPr>
              <w:t>La Trobe University</w:t>
            </w:r>
          </w:p>
        </w:tc>
        <w:tc>
          <w:tcPr>
            <w:tcW w:w="4060" w:type="dxa"/>
            <w:tcBorders>
              <w:top w:val="nil"/>
              <w:left w:val="nil"/>
              <w:bottom w:val="single" w:sz="4" w:space="0" w:color="auto"/>
              <w:right w:val="single" w:sz="4" w:space="0" w:color="auto"/>
            </w:tcBorders>
            <w:shd w:val="clear" w:color="auto" w:fill="auto"/>
          </w:tcPr>
          <w:p w:rsidR="001046EC" w:rsidRDefault="001046EC" w:rsidP="00B1265B">
            <w:pPr>
              <w:jc w:val="both"/>
              <w:rPr>
                <w:color w:val="000000"/>
              </w:rPr>
            </w:pPr>
            <w:r w:rsidRPr="00973908">
              <w:rPr>
                <w:color w:val="000000"/>
              </w:rPr>
              <w:t>Master of Teaching (Mathematics Education)</w:t>
            </w:r>
          </w:p>
          <w:p w:rsidR="00436E57" w:rsidRPr="008F5F28" w:rsidRDefault="00436E57" w:rsidP="00B1265B">
            <w:pPr>
              <w:jc w:val="both"/>
              <w:rPr>
                <w:color w:val="000000"/>
              </w:rPr>
            </w:pPr>
            <w:r w:rsidRPr="00973908">
              <w:rPr>
                <w:color w:val="000000"/>
              </w:rPr>
              <w:t>Master of Tourism</w:t>
            </w:r>
          </w:p>
        </w:tc>
      </w:tr>
      <w:tr w:rsidR="001046EC" w:rsidRPr="008F5F28" w:rsidTr="001046EC">
        <w:trPr>
          <w:trHeight w:val="499"/>
        </w:trPr>
        <w:tc>
          <w:tcPr>
            <w:tcW w:w="3960" w:type="dxa"/>
            <w:tcBorders>
              <w:top w:val="nil"/>
              <w:left w:val="single" w:sz="4" w:space="0" w:color="auto"/>
              <w:bottom w:val="single" w:sz="4" w:space="0" w:color="auto"/>
              <w:right w:val="single" w:sz="4" w:space="0" w:color="auto"/>
            </w:tcBorders>
            <w:shd w:val="clear" w:color="auto" w:fill="auto"/>
          </w:tcPr>
          <w:p w:rsidR="001046EC" w:rsidRPr="008F5F28" w:rsidRDefault="001046EC" w:rsidP="00B1265B">
            <w:pPr>
              <w:jc w:val="both"/>
              <w:rPr>
                <w:color w:val="000000"/>
              </w:rPr>
            </w:pPr>
            <w:r w:rsidRPr="00973908">
              <w:rPr>
                <w:color w:val="000000"/>
              </w:rPr>
              <w:t>RMIT</w:t>
            </w:r>
            <w:r>
              <w:rPr>
                <w:color w:val="000000"/>
              </w:rPr>
              <w:t xml:space="preserve"> University</w:t>
            </w:r>
          </w:p>
        </w:tc>
        <w:tc>
          <w:tcPr>
            <w:tcW w:w="4060" w:type="dxa"/>
            <w:tcBorders>
              <w:top w:val="nil"/>
              <w:left w:val="nil"/>
              <w:bottom w:val="single" w:sz="4" w:space="0" w:color="auto"/>
              <w:right w:val="single" w:sz="4" w:space="0" w:color="auto"/>
            </w:tcBorders>
            <w:shd w:val="clear" w:color="auto" w:fill="auto"/>
          </w:tcPr>
          <w:p w:rsidR="001046EC" w:rsidRPr="008F5F28" w:rsidRDefault="001046EC" w:rsidP="00B1265B">
            <w:pPr>
              <w:jc w:val="both"/>
              <w:rPr>
                <w:color w:val="000000"/>
              </w:rPr>
            </w:pPr>
            <w:r>
              <w:rPr>
                <w:color w:val="000000"/>
              </w:rPr>
              <w:t>Master of Computing</w:t>
            </w:r>
          </w:p>
        </w:tc>
      </w:tr>
      <w:tr w:rsidR="001046EC" w:rsidRPr="008F5F28" w:rsidTr="001046EC">
        <w:trPr>
          <w:trHeight w:val="499"/>
        </w:trPr>
        <w:tc>
          <w:tcPr>
            <w:tcW w:w="3960" w:type="dxa"/>
            <w:tcBorders>
              <w:top w:val="nil"/>
              <w:left w:val="single" w:sz="4" w:space="0" w:color="auto"/>
              <w:bottom w:val="single" w:sz="4" w:space="0" w:color="auto"/>
              <w:right w:val="single" w:sz="4" w:space="0" w:color="auto"/>
            </w:tcBorders>
            <w:shd w:val="clear" w:color="auto" w:fill="auto"/>
          </w:tcPr>
          <w:p w:rsidR="001046EC" w:rsidRPr="008F5F28" w:rsidRDefault="001046EC" w:rsidP="00B1265B">
            <w:pPr>
              <w:jc w:val="both"/>
              <w:rPr>
                <w:color w:val="000000"/>
              </w:rPr>
            </w:pPr>
            <w:r w:rsidRPr="00973908">
              <w:rPr>
                <w:color w:val="000000"/>
              </w:rPr>
              <w:t>Swinburne</w:t>
            </w:r>
            <w:r>
              <w:rPr>
                <w:color w:val="000000"/>
              </w:rPr>
              <w:t xml:space="preserve"> University of Technology</w:t>
            </w:r>
          </w:p>
        </w:tc>
        <w:tc>
          <w:tcPr>
            <w:tcW w:w="4060" w:type="dxa"/>
            <w:tcBorders>
              <w:top w:val="nil"/>
              <w:left w:val="nil"/>
              <w:bottom w:val="single" w:sz="4" w:space="0" w:color="auto"/>
              <w:right w:val="single" w:sz="4" w:space="0" w:color="auto"/>
            </w:tcBorders>
            <w:shd w:val="clear" w:color="auto" w:fill="auto"/>
          </w:tcPr>
          <w:p w:rsidR="001046EC" w:rsidRPr="008F5F28" w:rsidRDefault="001046EC" w:rsidP="00B1265B">
            <w:pPr>
              <w:jc w:val="both"/>
              <w:rPr>
                <w:color w:val="000000"/>
              </w:rPr>
            </w:pPr>
            <w:r>
              <w:rPr>
                <w:color w:val="000000"/>
              </w:rPr>
              <w:t>Master of Accounting</w:t>
            </w:r>
          </w:p>
        </w:tc>
      </w:tr>
      <w:tr w:rsidR="001046EC" w:rsidRPr="008F5F28" w:rsidTr="001046EC">
        <w:trPr>
          <w:trHeight w:val="315"/>
        </w:trPr>
        <w:tc>
          <w:tcPr>
            <w:tcW w:w="3960" w:type="dxa"/>
            <w:tcBorders>
              <w:top w:val="nil"/>
              <w:left w:val="single" w:sz="4" w:space="0" w:color="auto"/>
              <w:bottom w:val="single" w:sz="4" w:space="0" w:color="auto"/>
              <w:right w:val="single" w:sz="4" w:space="0" w:color="auto"/>
            </w:tcBorders>
            <w:shd w:val="clear" w:color="auto" w:fill="auto"/>
          </w:tcPr>
          <w:p w:rsidR="001046EC" w:rsidRPr="008F5F28" w:rsidRDefault="001046EC" w:rsidP="00B1265B">
            <w:pPr>
              <w:jc w:val="both"/>
              <w:rPr>
                <w:color w:val="000000"/>
              </w:rPr>
            </w:pPr>
            <w:r w:rsidRPr="00973908">
              <w:rPr>
                <w:color w:val="000000"/>
              </w:rPr>
              <w:t>University of Notre Dame</w:t>
            </w:r>
          </w:p>
        </w:tc>
        <w:tc>
          <w:tcPr>
            <w:tcW w:w="4060" w:type="dxa"/>
            <w:tcBorders>
              <w:top w:val="nil"/>
              <w:left w:val="nil"/>
              <w:bottom w:val="single" w:sz="4" w:space="0" w:color="auto"/>
              <w:right w:val="single" w:sz="4" w:space="0" w:color="auto"/>
            </w:tcBorders>
            <w:shd w:val="clear" w:color="auto" w:fill="auto"/>
          </w:tcPr>
          <w:p w:rsidR="001046EC" w:rsidRPr="008F5F28" w:rsidRDefault="001046EC" w:rsidP="00B1265B">
            <w:pPr>
              <w:jc w:val="both"/>
              <w:rPr>
                <w:color w:val="000000"/>
              </w:rPr>
            </w:pPr>
            <w:r w:rsidRPr="00973908">
              <w:rPr>
                <w:color w:val="000000"/>
              </w:rPr>
              <w:t xml:space="preserve">Master of Teaching (K-7), </w:t>
            </w:r>
            <w:r w:rsidRPr="00973908">
              <w:rPr>
                <w:color w:val="000000"/>
              </w:rPr>
              <w:br/>
              <w:t>Broome Campus</w:t>
            </w:r>
          </w:p>
        </w:tc>
      </w:tr>
      <w:tr w:rsidR="001046EC" w:rsidRPr="008F5F28" w:rsidTr="001046EC">
        <w:trPr>
          <w:trHeight w:val="675"/>
        </w:trPr>
        <w:tc>
          <w:tcPr>
            <w:tcW w:w="3960" w:type="dxa"/>
            <w:tcBorders>
              <w:top w:val="nil"/>
              <w:left w:val="single" w:sz="4" w:space="0" w:color="auto"/>
              <w:bottom w:val="single" w:sz="4" w:space="0" w:color="auto"/>
              <w:right w:val="single" w:sz="4" w:space="0" w:color="auto"/>
            </w:tcBorders>
            <w:shd w:val="clear" w:color="auto" w:fill="auto"/>
          </w:tcPr>
          <w:p w:rsidR="001046EC" w:rsidRPr="008F5F28" w:rsidRDefault="001046EC" w:rsidP="00B1265B">
            <w:pPr>
              <w:jc w:val="both"/>
              <w:rPr>
                <w:color w:val="000000"/>
              </w:rPr>
            </w:pPr>
            <w:r w:rsidRPr="00973908">
              <w:rPr>
                <w:color w:val="000000"/>
              </w:rPr>
              <w:t>University of New South Wales</w:t>
            </w:r>
          </w:p>
        </w:tc>
        <w:tc>
          <w:tcPr>
            <w:tcW w:w="4060" w:type="dxa"/>
            <w:tcBorders>
              <w:top w:val="nil"/>
              <w:left w:val="nil"/>
              <w:bottom w:val="single" w:sz="4" w:space="0" w:color="auto"/>
              <w:right w:val="single" w:sz="4" w:space="0" w:color="auto"/>
            </w:tcBorders>
            <w:shd w:val="clear" w:color="auto" w:fill="auto"/>
          </w:tcPr>
          <w:p w:rsidR="001046EC" w:rsidRPr="008F5F28" w:rsidRDefault="001046EC" w:rsidP="00B1265B">
            <w:pPr>
              <w:jc w:val="both"/>
              <w:rPr>
                <w:color w:val="000000"/>
              </w:rPr>
            </w:pPr>
            <w:r w:rsidRPr="00973908">
              <w:rPr>
                <w:color w:val="000000"/>
              </w:rPr>
              <w:t>Chinese-English Translation and Interpreting</w:t>
            </w:r>
          </w:p>
        </w:tc>
      </w:tr>
    </w:tbl>
    <w:p w:rsidR="005C6552" w:rsidRDefault="005C6552" w:rsidP="00B1265B">
      <w:pPr>
        <w:spacing w:before="0" w:after="200" w:line="276" w:lineRule="auto"/>
        <w:jc w:val="both"/>
        <w:rPr>
          <w:i/>
          <w:szCs w:val="24"/>
        </w:rPr>
      </w:pPr>
    </w:p>
    <w:p w:rsidR="002317F5" w:rsidRDefault="002317F5" w:rsidP="00B1265B">
      <w:pPr>
        <w:keepNext/>
        <w:spacing w:before="0" w:after="200" w:line="276" w:lineRule="auto"/>
        <w:jc w:val="both"/>
        <w:rPr>
          <w:i/>
          <w:szCs w:val="24"/>
        </w:rPr>
      </w:pPr>
      <w:r>
        <w:rPr>
          <w:i/>
          <w:szCs w:val="24"/>
        </w:rPr>
        <w:t>Other amendments to Schedule 3 to the Principal Determination</w:t>
      </w:r>
    </w:p>
    <w:p w:rsidR="008D3EED" w:rsidRDefault="00FA1335" w:rsidP="00B1265B">
      <w:pPr>
        <w:spacing w:before="0" w:after="200" w:line="276" w:lineRule="auto"/>
        <w:jc w:val="both"/>
        <w:rPr>
          <w:sz w:val="20"/>
        </w:rPr>
      </w:pPr>
      <w:r>
        <w:rPr>
          <w:szCs w:val="24"/>
        </w:rPr>
        <w:t>New Schedule 3 renames t</w:t>
      </w:r>
      <w:r w:rsidR="00F85E25">
        <w:rPr>
          <w:szCs w:val="24"/>
        </w:rPr>
        <w:t xml:space="preserve">he Melbourne College of Divinity </w:t>
      </w:r>
      <w:r>
        <w:rPr>
          <w:szCs w:val="24"/>
        </w:rPr>
        <w:t>as</w:t>
      </w:r>
      <w:r w:rsidR="00F85E25">
        <w:rPr>
          <w:szCs w:val="24"/>
        </w:rPr>
        <w:t xml:space="preserve"> the University of Divinity to accurately reflect the current title of that institution.</w:t>
      </w:r>
      <w:r w:rsidR="00436E57">
        <w:rPr>
          <w:szCs w:val="24"/>
        </w:rPr>
        <w:t xml:space="preserve">  </w:t>
      </w:r>
      <w:r>
        <w:rPr>
          <w:szCs w:val="24"/>
        </w:rPr>
        <w:t>T</w:t>
      </w:r>
      <w:r w:rsidR="00436E57">
        <w:rPr>
          <w:szCs w:val="24"/>
        </w:rPr>
        <w:t xml:space="preserve">he reference to the Federation University of Australia being a </w:t>
      </w:r>
      <w:r w:rsidR="00436E57">
        <w:t xml:space="preserve">merged institution between the University of Ballarat and the </w:t>
      </w:r>
      <w:r w:rsidR="00436E57">
        <w:lastRenderedPageBreak/>
        <w:t>Gippsland campus of Monash University has been removed as that reference is no longer necessary.</w:t>
      </w:r>
      <w:r w:rsidR="008D3EED">
        <w:rPr>
          <w:sz w:val="20"/>
        </w:rPr>
        <w:br w:type="page"/>
      </w:r>
    </w:p>
    <w:p w:rsidR="006546B7" w:rsidRPr="00D664E6" w:rsidRDefault="006546B7" w:rsidP="00B1265B">
      <w:pPr>
        <w:spacing w:before="360" w:after="120"/>
        <w:jc w:val="center"/>
        <w:rPr>
          <w:b/>
          <w:sz w:val="28"/>
          <w:szCs w:val="28"/>
        </w:rPr>
      </w:pPr>
      <w:bookmarkStart w:id="1" w:name="_Toc290210739"/>
      <w:r w:rsidRPr="00D664E6">
        <w:rPr>
          <w:b/>
          <w:sz w:val="28"/>
          <w:szCs w:val="28"/>
        </w:rPr>
        <w:lastRenderedPageBreak/>
        <w:t>Statement of Compatibility with Human Rights</w:t>
      </w:r>
    </w:p>
    <w:p w:rsidR="006546B7" w:rsidRPr="00D664E6" w:rsidRDefault="006546B7" w:rsidP="00B1265B">
      <w:pPr>
        <w:spacing w:before="120" w:after="120"/>
        <w:jc w:val="center"/>
        <w:rPr>
          <w:szCs w:val="24"/>
        </w:rPr>
      </w:pPr>
      <w:r w:rsidRPr="00D664E6">
        <w:rPr>
          <w:i/>
          <w:szCs w:val="24"/>
        </w:rPr>
        <w:t>Prepared in accordance with Part 3 of the Human Rights (Parliamentary Scrutiny) Act 2011</w:t>
      </w:r>
    </w:p>
    <w:p w:rsidR="006546B7" w:rsidRPr="00D664E6" w:rsidRDefault="006546B7" w:rsidP="00B1265B">
      <w:pPr>
        <w:spacing w:before="120" w:after="120"/>
        <w:jc w:val="center"/>
        <w:rPr>
          <w:szCs w:val="24"/>
        </w:rPr>
      </w:pPr>
    </w:p>
    <w:p w:rsidR="006546B7" w:rsidRPr="00D664E6" w:rsidRDefault="002317F5" w:rsidP="00B1265B">
      <w:pPr>
        <w:spacing w:before="120" w:after="120"/>
        <w:jc w:val="center"/>
        <w:rPr>
          <w:b/>
          <w:szCs w:val="24"/>
        </w:rPr>
      </w:pPr>
      <w:r>
        <w:rPr>
          <w:i/>
        </w:rPr>
        <w:t xml:space="preserve">Student Assistance (Education Institutions and Courses) Amendment Determination 2014 (No. </w:t>
      </w:r>
      <w:r w:rsidR="00436E57">
        <w:rPr>
          <w:i/>
        </w:rPr>
        <w:t>2</w:t>
      </w:r>
      <w:r>
        <w:rPr>
          <w:i/>
        </w:rPr>
        <w:t>)</w:t>
      </w:r>
    </w:p>
    <w:p w:rsidR="006546B7" w:rsidRPr="00D664E6" w:rsidRDefault="006546B7" w:rsidP="00B1265B">
      <w:pPr>
        <w:spacing w:before="120" w:after="120"/>
        <w:jc w:val="both"/>
        <w:rPr>
          <w:szCs w:val="24"/>
        </w:rPr>
      </w:pPr>
    </w:p>
    <w:p w:rsidR="006546B7" w:rsidRDefault="002317F5" w:rsidP="00B1265B">
      <w:pPr>
        <w:spacing w:before="120" w:after="120"/>
        <w:jc w:val="both"/>
        <w:rPr>
          <w:szCs w:val="24"/>
        </w:rPr>
      </w:pPr>
      <w:r>
        <w:rPr>
          <w:szCs w:val="24"/>
        </w:rPr>
        <w:t xml:space="preserve">The </w:t>
      </w:r>
      <w:r>
        <w:rPr>
          <w:i/>
        </w:rPr>
        <w:t xml:space="preserve">Student Assistance (Education Institutions and Courses) Amendment Determination 2014 (No. </w:t>
      </w:r>
      <w:r w:rsidR="00436E57">
        <w:rPr>
          <w:i/>
        </w:rPr>
        <w:t>2</w:t>
      </w:r>
      <w:r>
        <w:rPr>
          <w:i/>
        </w:rPr>
        <w:t>)</w:t>
      </w:r>
      <w:r w:rsidR="00146DD9" w:rsidRPr="00146DD9">
        <w:rPr>
          <w:szCs w:val="24"/>
        </w:rPr>
        <w:t xml:space="preserve"> is</w:t>
      </w:r>
      <w:r w:rsidR="006546B7" w:rsidRPr="00D664E6">
        <w:rPr>
          <w:szCs w:val="24"/>
        </w:rPr>
        <w:t xml:space="preserve"> compatible with the human rights and freedoms recognised or declared in the international instruments listed in section 3 of the </w:t>
      </w:r>
      <w:r w:rsidR="006546B7" w:rsidRPr="00D664E6">
        <w:rPr>
          <w:i/>
          <w:szCs w:val="24"/>
        </w:rPr>
        <w:t>Human Rights (Parliamentary Scrutiny) Act 2011</w:t>
      </w:r>
      <w:r w:rsidR="006546B7" w:rsidRPr="00D664E6">
        <w:rPr>
          <w:szCs w:val="24"/>
        </w:rPr>
        <w:t>.</w:t>
      </w:r>
    </w:p>
    <w:p w:rsidR="006546B7" w:rsidRPr="00D664E6" w:rsidRDefault="006546B7" w:rsidP="00B1265B">
      <w:pPr>
        <w:spacing w:before="120" w:after="120"/>
        <w:jc w:val="both"/>
        <w:rPr>
          <w:b/>
          <w:szCs w:val="24"/>
        </w:rPr>
      </w:pPr>
      <w:r w:rsidRPr="00D664E6">
        <w:rPr>
          <w:b/>
          <w:szCs w:val="24"/>
        </w:rPr>
        <w:t>Overview of the Legislative Instrument</w:t>
      </w:r>
    </w:p>
    <w:p w:rsidR="00146DD9" w:rsidRPr="00852407" w:rsidRDefault="00146DD9" w:rsidP="00B1265B">
      <w:pPr>
        <w:jc w:val="both"/>
      </w:pPr>
      <w:r w:rsidRPr="00852407">
        <w:t xml:space="preserve">The </w:t>
      </w:r>
      <w:r w:rsidR="00333B5D">
        <w:rPr>
          <w:i/>
        </w:rPr>
        <w:t xml:space="preserve">Student Assistance (Education Institutions and Courses) Amendment Determination 2014 (No. </w:t>
      </w:r>
      <w:r w:rsidR="00436E57">
        <w:rPr>
          <w:i/>
        </w:rPr>
        <w:t>2</w:t>
      </w:r>
      <w:r w:rsidR="00333B5D">
        <w:rPr>
          <w:i/>
        </w:rPr>
        <w:t>)</w:t>
      </w:r>
      <w:r w:rsidRPr="00852407">
        <w:t xml:space="preserve"> (the Amendment Determina</w:t>
      </w:r>
      <w:r w:rsidR="00993F68">
        <w:t xml:space="preserve">tion) is made under subsection </w:t>
      </w:r>
      <w:r w:rsidRPr="00852407">
        <w:t xml:space="preserve">5D(1) of the </w:t>
      </w:r>
      <w:r w:rsidRPr="00852407">
        <w:rPr>
          <w:i/>
        </w:rPr>
        <w:t>Student Assistance Act 1973</w:t>
      </w:r>
      <w:r w:rsidRPr="00852407">
        <w:t xml:space="preserve"> (the Act).  Subsection 5D(3) of the Act provides that a determination under subsection 5D(1) is a </w:t>
      </w:r>
      <w:r w:rsidR="00333B5D">
        <w:t>legislative</w:t>
      </w:r>
      <w:r w:rsidR="00333B5D" w:rsidRPr="00852407">
        <w:t xml:space="preserve"> </w:t>
      </w:r>
      <w:r w:rsidRPr="00852407">
        <w:t>instrument</w:t>
      </w:r>
      <w:r w:rsidRPr="00852407">
        <w:rPr>
          <w:i/>
        </w:rPr>
        <w:t>.</w:t>
      </w:r>
    </w:p>
    <w:p w:rsidR="00830D5C" w:rsidRDefault="00830D5C" w:rsidP="00B1265B">
      <w:pPr>
        <w:jc w:val="both"/>
      </w:pPr>
      <w:r>
        <w:t>Subsection 5D(1) of the Act provides that the Minister may, for the purposes of the Act, determine in writing that:</w:t>
      </w:r>
    </w:p>
    <w:p w:rsidR="00830D5C" w:rsidRDefault="00830D5C" w:rsidP="00B1265B">
      <w:pPr>
        <w:pStyle w:val="ListParagraph"/>
        <w:numPr>
          <w:ilvl w:val="0"/>
          <w:numId w:val="11"/>
        </w:numPr>
        <w:jc w:val="both"/>
      </w:pPr>
      <w:r>
        <w:t>a course of study or instruction is a secondary course, or a tertiary course; or</w:t>
      </w:r>
    </w:p>
    <w:p w:rsidR="00830D5C" w:rsidRDefault="00830D5C" w:rsidP="00B1265B">
      <w:pPr>
        <w:pStyle w:val="ListParagraph"/>
        <w:numPr>
          <w:ilvl w:val="0"/>
          <w:numId w:val="11"/>
        </w:numPr>
        <w:jc w:val="both"/>
      </w:pPr>
      <w:r>
        <w:t>a part of a course of study or instruction is a part of a secondary course or part of a tertiary course.</w:t>
      </w:r>
    </w:p>
    <w:p w:rsidR="00FA1335" w:rsidRDefault="00146DD9" w:rsidP="00B1265B">
      <w:pPr>
        <w:jc w:val="both"/>
      </w:pPr>
      <w:r w:rsidRPr="00852407">
        <w:t xml:space="preserve">The Amendment Determination amends the </w:t>
      </w:r>
      <w:r w:rsidRPr="00852407">
        <w:rPr>
          <w:i/>
        </w:rPr>
        <w:t>Student Assistance (Education Institutions and Courses) Determination 2009 (No. 2)</w:t>
      </w:r>
      <w:r w:rsidRPr="00852407">
        <w:t xml:space="preserve"> (Principal Determination).  </w:t>
      </w:r>
      <w:r w:rsidRPr="00146DD9">
        <w:t>The Princip</w:t>
      </w:r>
      <w:r w:rsidR="002317F5">
        <w:t>a</w:t>
      </w:r>
      <w:r w:rsidRPr="00146DD9">
        <w:t>l Determination broadly outlines the institutions and courses</w:t>
      </w:r>
      <w:r w:rsidR="00830D5C">
        <w:t xml:space="preserve"> for the purpose of subsection</w:t>
      </w:r>
      <w:r w:rsidR="00C72FD2">
        <w:t>s 3(1) and</w:t>
      </w:r>
      <w:r w:rsidR="00830D5C">
        <w:t xml:space="preserve"> 5D(1) of the Act</w:t>
      </w:r>
      <w:r w:rsidRPr="00146DD9">
        <w:t>, specifying multiple levels of study at higher education institutions and registered training organisations</w:t>
      </w:r>
      <w:r w:rsidR="00830D5C">
        <w:t xml:space="preserve">. </w:t>
      </w:r>
      <w:r w:rsidR="003B6FFD">
        <w:t xml:space="preserve"> </w:t>
      </w:r>
    </w:p>
    <w:p w:rsidR="00C17182" w:rsidRDefault="00C17182" w:rsidP="00B1265B">
      <w:pPr>
        <w:jc w:val="both"/>
      </w:pPr>
      <w:r w:rsidRPr="00A94B50">
        <w:t>The Amendment Determination amends the list of Masters courses in Schedule 3 to the Principal Determination by adding new courses, replacing the names of existing courses and removing existing courses.</w:t>
      </w:r>
      <w:r w:rsidR="00FA1335">
        <w:t xml:space="preserve">  Courses have been removed only where there are no longer any students enrolled in those courses.</w:t>
      </w:r>
    </w:p>
    <w:p w:rsidR="00C17182" w:rsidRPr="00A94B50" w:rsidRDefault="00C17182" w:rsidP="00B1265B">
      <w:pPr>
        <w:spacing w:before="120" w:after="240"/>
        <w:jc w:val="both"/>
      </w:pPr>
      <w:r w:rsidRPr="00A94B50">
        <w:t xml:space="preserve">The Masters courses listed in Schedule 3 are the Masters courses provided by higher education providers that are “tertiary courses” for the purposes of the Act.  In turn, the determination of these courses as tertiary courses for the purposes of the Act allows people studying those courses to qualify for certain income support payments under social security law, such as </w:t>
      </w:r>
      <w:r>
        <w:t>a</w:t>
      </w:r>
      <w:r w:rsidRPr="00A94B50">
        <w:t xml:space="preserve">ustudy </w:t>
      </w:r>
      <w:r>
        <w:t xml:space="preserve">payment </w:t>
      </w:r>
      <w:r w:rsidRPr="00A94B50">
        <w:t xml:space="preserve">and </w:t>
      </w:r>
      <w:r>
        <w:t>y</w:t>
      </w:r>
      <w:r w:rsidRPr="00A94B50">
        <w:t xml:space="preserve">outh </w:t>
      </w:r>
      <w:r>
        <w:t>a</w:t>
      </w:r>
      <w:r w:rsidRPr="00A94B50">
        <w:t>llowance (provided they meet the other eligibility criteria for those payments).</w:t>
      </w:r>
    </w:p>
    <w:p w:rsidR="006546B7" w:rsidRPr="00D664E6" w:rsidRDefault="006546B7" w:rsidP="00B1265B">
      <w:pPr>
        <w:spacing w:before="120" w:after="120"/>
        <w:jc w:val="both"/>
        <w:rPr>
          <w:b/>
          <w:szCs w:val="24"/>
        </w:rPr>
      </w:pPr>
      <w:r w:rsidRPr="00D664E6">
        <w:rPr>
          <w:b/>
          <w:szCs w:val="24"/>
        </w:rPr>
        <w:t>Human rights implications</w:t>
      </w:r>
    </w:p>
    <w:p w:rsidR="006546B7" w:rsidRDefault="00146DD9" w:rsidP="00B1265B">
      <w:pPr>
        <w:jc w:val="both"/>
        <w:rPr>
          <w:szCs w:val="24"/>
        </w:rPr>
      </w:pPr>
      <w:r>
        <w:rPr>
          <w:szCs w:val="24"/>
        </w:rPr>
        <w:t xml:space="preserve">The </w:t>
      </w:r>
      <w:r w:rsidR="002317F5">
        <w:rPr>
          <w:szCs w:val="24"/>
        </w:rPr>
        <w:t>Amendment Determination</w:t>
      </w:r>
      <w:r>
        <w:rPr>
          <w:szCs w:val="24"/>
        </w:rPr>
        <w:t xml:space="preserve"> engages the following human rights:</w:t>
      </w:r>
    </w:p>
    <w:p w:rsidR="00146DD9" w:rsidRPr="006A6045" w:rsidRDefault="006A6045" w:rsidP="00B1265B">
      <w:pPr>
        <w:keepNext/>
        <w:jc w:val="both"/>
        <w:rPr>
          <w:i/>
          <w:szCs w:val="24"/>
        </w:rPr>
      </w:pPr>
      <w:r w:rsidRPr="006A6045">
        <w:rPr>
          <w:i/>
          <w:szCs w:val="24"/>
        </w:rPr>
        <w:lastRenderedPageBreak/>
        <w:t>Right to Education</w:t>
      </w:r>
    </w:p>
    <w:p w:rsidR="006A6045" w:rsidRDefault="006A6045" w:rsidP="00B1265B">
      <w:pPr>
        <w:jc w:val="both"/>
        <w:rPr>
          <w:szCs w:val="24"/>
        </w:rPr>
      </w:pPr>
      <w:r>
        <w:rPr>
          <w:szCs w:val="24"/>
        </w:rPr>
        <w:t xml:space="preserve">The </w:t>
      </w:r>
      <w:r w:rsidR="002317F5">
        <w:rPr>
          <w:szCs w:val="24"/>
        </w:rPr>
        <w:t xml:space="preserve">Amendment Determination </w:t>
      </w:r>
      <w:r>
        <w:rPr>
          <w:szCs w:val="24"/>
        </w:rPr>
        <w:t>engages the right to education contained in Article 13 of the International Covenant on Economic, Social and Cultural Rights</w:t>
      </w:r>
      <w:r w:rsidR="00B1246B">
        <w:rPr>
          <w:szCs w:val="24"/>
        </w:rPr>
        <w:t xml:space="preserve"> (ICESCR)</w:t>
      </w:r>
      <w:r>
        <w:rPr>
          <w:szCs w:val="24"/>
        </w:rPr>
        <w:t>.</w:t>
      </w:r>
    </w:p>
    <w:p w:rsidR="00C17182" w:rsidRDefault="00C17182" w:rsidP="00B1265B">
      <w:pPr>
        <w:jc w:val="both"/>
      </w:pPr>
      <w:r w:rsidRPr="00A94B50">
        <w:t>By determining that certain Masters courses are “tertiary courses”, which in turn assists people studying those courses to qualify for certain income support payments under social security law, the Amendment Determination may enable students to access education and therefore will be compatible with human rights.</w:t>
      </w:r>
    </w:p>
    <w:p w:rsidR="00B1246B" w:rsidRPr="00B1246B" w:rsidRDefault="00B1246B" w:rsidP="00B1265B">
      <w:pPr>
        <w:jc w:val="both"/>
        <w:rPr>
          <w:i/>
          <w:szCs w:val="24"/>
        </w:rPr>
      </w:pPr>
      <w:r w:rsidRPr="00B1246B">
        <w:rPr>
          <w:i/>
          <w:szCs w:val="24"/>
        </w:rPr>
        <w:t>Right to Social Security</w:t>
      </w:r>
    </w:p>
    <w:p w:rsidR="00B1246B" w:rsidRDefault="00B1246B" w:rsidP="00B1265B">
      <w:pPr>
        <w:spacing w:before="0"/>
        <w:jc w:val="both"/>
        <w:rPr>
          <w:szCs w:val="24"/>
        </w:rPr>
      </w:pPr>
    </w:p>
    <w:p w:rsidR="006A6045" w:rsidRPr="006A6045" w:rsidRDefault="00B1246B" w:rsidP="00B1265B">
      <w:pPr>
        <w:spacing w:before="0"/>
        <w:jc w:val="both"/>
        <w:rPr>
          <w:szCs w:val="24"/>
        </w:rPr>
      </w:pPr>
      <w:r>
        <w:rPr>
          <w:szCs w:val="24"/>
        </w:rPr>
        <w:t xml:space="preserve">The </w:t>
      </w:r>
      <w:r w:rsidR="002317F5">
        <w:rPr>
          <w:szCs w:val="24"/>
        </w:rPr>
        <w:t xml:space="preserve">Amendment Determination </w:t>
      </w:r>
      <w:r>
        <w:rPr>
          <w:szCs w:val="24"/>
        </w:rPr>
        <w:t>engages the right to social security contained in Article 9 of the ICESCR.</w:t>
      </w:r>
      <w:r w:rsidR="00FA1335">
        <w:rPr>
          <w:szCs w:val="24"/>
        </w:rPr>
        <w:t xml:space="preserve">  A student undertaking </w:t>
      </w:r>
      <w:r w:rsidR="00FA1335" w:rsidRPr="00A94B50">
        <w:t xml:space="preserve">courses </w:t>
      </w:r>
      <w:r w:rsidR="00FA1335">
        <w:t xml:space="preserve">specified in Schedule 3 may </w:t>
      </w:r>
      <w:r w:rsidR="00FA1335" w:rsidRPr="00A94B50">
        <w:t xml:space="preserve">qualify for certain income support payments under social security law, such as </w:t>
      </w:r>
      <w:r w:rsidR="00FA1335">
        <w:t>a</w:t>
      </w:r>
      <w:r w:rsidR="00FA1335" w:rsidRPr="00A94B50">
        <w:t xml:space="preserve">ustudy </w:t>
      </w:r>
      <w:r w:rsidR="00FA1335">
        <w:t xml:space="preserve">payment </w:t>
      </w:r>
      <w:r w:rsidR="00FA1335" w:rsidRPr="00A94B50">
        <w:t xml:space="preserve">and </w:t>
      </w:r>
      <w:r w:rsidR="00FA1335">
        <w:t>y</w:t>
      </w:r>
      <w:r w:rsidR="00FA1335" w:rsidRPr="00A94B50">
        <w:t xml:space="preserve">outh </w:t>
      </w:r>
      <w:r w:rsidR="00FA1335">
        <w:t>a</w:t>
      </w:r>
      <w:r w:rsidR="00FA1335" w:rsidRPr="00A94B50">
        <w:t>llowance (provided they meet the other eligibility criteria for those payments).</w:t>
      </w:r>
    </w:p>
    <w:p w:rsidR="00B1246B" w:rsidRDefault="00B1246B" w:rsidP="00B1265B">
      <w:pPr>
        <w:spacing w:before="0"/>
        <w:jc w:val="both"/>
        <w:rPr>
          <w:szCs w:val="24"/>
        </w:rPr>
      </w:pPr>
    </w:p>
    <w:p w:rsidR="006546B7" w:rsidRPr="00D664E6" w:rsidRDefault="006546B7" w:rsidP="00B1265B">
      <w:pPr>
        <w:spacing w:before="120" w:after="120"/>
        <w:jc w:val="both"/>
        <w:rPr>
          <w:b/>
          <w:szCs w:val="24"/>
        </w:rPr>
      </w:pPr>
      <w:r w:rsidRPr="00D664E6">
        <w:rPr>
          <w:b/>
          <w:szCs w:val="24"/>
        </w:rPr>
        <w:t xml:space="preserve">Conclusion </w:t>
      </w:r>
    </w:p>
    <w:p w:rsidR="006546B7" w:rsidRPr="00D664E6" w:rsidRDefault="002317F5" w:rsidP="00B1265B">
      <w:pPr>
        <w:spacing w:before="120" w:after="120"/>
        <w:jc w:val="both"/>
        <w:rPr>
          <w:szCs w:val="24"/>
        </w:rPr>
      </w:pPr>
      <w:r>
        <w:rPr>
          <w:szCs w:val="24"/>
        </w:rPr>
        <w:t>The Amendment Determination</w:t>
      </w:r>
      <w:r w:rsidR="00DD2BC5">
        <w:rPr>
          <w:szCs w:val="24"/>
        </w:rPr>
        <w:t xml:space="preserve"> is compatible with human rights </w:t>
      </w:r>
      <w:r w:rsidR="00576784">
        <w:rPr>
          <w:szCs w:val="24"/>
        </w:rPr>
        <w:t xml:space="preserve">as it </w:t>
      </w:r>
      <w:r w:rsidR="00C17182">
        <w:rPr>
          <w:szCs w:val="24"/>
        </w:rPr>
        <w:t>enables students to</w:t>
      </w:r>
      <w:r w:rsidR="00576784">
        <w:rPr>
          <w:szCs w:val="24"/>
        </w:rPr>
        <w:t xml:space="preserve"> access</w:t>
      </w:r>
      <w:r w:rsidR="00C72FD2">
        <w:rPr>
          <w:szCs w:val="24"/>
        </w:rPr>
        <w:t xml:space="preserve"> education and</w:t>
      </w:r>
      <w:r w:rsidR="00576784">
        <w:rPr>
          <w:szCs w:val="24"/>
        </w:rPr>
        <w:t xml:space="preserve"> social security</w:t>
      </w:r>
      <w:r w:rsidR="00C17182">
        <w:rPr>
          <w:szCs w:val="24"/>
        </w:rPr>
        <w:t xml:space="preserve"> payments</w:t>
      </w:r>
      <w:r w:rsidR="00576784">
        <w:rPr>
          <w:szCs w:val="24"/>
        </w:rPr>
        <w:t>.</w:t>
      </w:r>
    </w:p>
    <w:p w:rsidR="006546B7" w:rsidRPr="00D664E6" w:rsidRDefault="006546B7" w:rsidP="00B1265B">
      <w:pPr>
        <w:spacing w:before="120" w:after="120"/>
        <w:jc w:val="both"/>
        <w:rPr>
          <w:szCs w:val="24"/>
        </w:rPr>
      </w:pPr>
    </w:p>
    <w:bookmarkEnd w:id="1"/>
    <w:p w:rsidR="00AD1645" w:rsidRPr="00E23C53" w:rsidRDefault="00576784" w:rsidP="00B1265B">
      <w:pPr>
        <w:spacing w:before="120" w:after="120"/>
        <w:jc w:val="both"/>
        <w:rPr>
          <w:b/>
          <w:szCs w:val="24"/>
        </w:rPr>
      </w:pPr>
      <w:r>
        <w:rPr>
          <w:b/>
          <w:szCs w:val="24"/>
        </w:rPr>
        <w:t>Minister for Social Services, the Hon Kevin Andrews MP</w:t>
      </w:r>
    </w:p>
    <w:sectPr w:rsidR="00AD1645" w:rsidRPr="00E23C5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45" w:rsidRDefault="00AD1645" w:rsidP="00AD1645">
      <w:pPr>
        <w:spacing w:before="0"/>
      </w:pPr>
      <w:r>
        <w:separator/>
      </w:r>
    </w:p>
  </w:endnote>
  <w:endnote w:type="continuationSeparator" w:id="0">
    <w:p w:rsidR="00AD1645" w:rsidRDefault="00AD164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4D" w:rsidRDefault="004F7A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4D" w:rsidRPr="004F7A4D" w:rsidRDefault="004F7A4D" w:rsidP="004F7A4D">
    <w:pPr>
      <w:pStyle w:val="Footer"/>
      <w:jc w:val="right"/>
      <w:rPr>
        <w:sz w:val="20"/>
      </w:rPr>
    </w:pPr>
    <w:r w:rsidRPr="004F7A4D">
      <w:rPr>
        <w:sz w:val="20"/>
      </w:rPr>
      <w:fldChar w:fldCharType="begin"/>
    </w:r>
    <w:r w:rsidRPr="004F7A4D">
      <w:rPr>
        <w:sz w:val="20"/>
      </w:rPr>
      <w:instrText xml:space="preserve"> PAGE   \* MERGEFORMAT </w:instrText>
    </w:r>
    <w:r w:rsidRPr="004F7A4D">
      <w:rPr>
        <w:sz w:val="20"/>
      </w:rPr>
      <w:fldChar w:fldCharType="separate"/>
    </w:r>
    <w:r w:rsidR="003D39BA">
      <w:rPr>
        <w:noProof/>
        <w:sz w:val="20"/>
      </w:rPr>
      <w:t>6</w:t>
    </w:r>
    <w:r w:rsidRPr="004F7A4D">
      <w:rPr>
        <w:noProof/>
        <w:sz w:val="20"/>
      </w:rPr>
      <w:fldChar w:fldCharType="end"/>
    </w:r>
  </w:p>
  <w:p w:rsidR="004F7A4D" w:rsidRDefault="004F7A4D" w:rsidP="004F7A4D">
    <w:pPr>
      <w:pStyle w:val="Footer"/>
      <w:jc w:val="center"/>
      <w:rPr>
        <w:i/>
        <w:sz w:val="20"/>
      </w:rPr>
    </w:pPr>
    <w:r>
      <w:rPr>
        <w:i/>
        <w:sz w:val="20"/>
      </w:rPr>
      <w:t>Student Assistance (Education Institutions and Courses) Amendment Determination 2014 (No.2)</w:t>
    </w:r>
  </w:p>
  <w:p w:rsidR="004F7A4D" w:rsidRDefault="004F7A4D">
    <w:pPr>
      <w:pStyle w:val="Footer"/>
    </w:pPr>
  </w:p>
  <w:p w:rsidR="004F7A4D" w:rsidRDefault="004F7A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4D" w:rsidRDefault="004F7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45" w:rsidRDefault="00AD1645" w:rsidP="00AD1645">
      <w:pPr>
        <w:spacing w:before="0"/>
      </w:pPr>
      <w:r>
        <w:separator/>
      </w:r>
    </w:p>
  </w:footnote>
  <w:footnote w:type="continuationSeparator" w:id="0">
    <w:p w:rsidR="00AD1645" w:rsidRDefault="00AD1645" w:rsidP="00AD164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4D" w:rsidRDefault="004F7A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4D" w:rsidRDefault="004F7A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4D" w:rsidRDefault="004F7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44DF5487"/>
    <w:multiLevelType w:val="hybridMultilevel"/>
    <w:tmpl w:val="2ECCCE8C"/>
    <w:lvl w:ilvl="0" w:tplc="FE76A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E082A6B"/>
    <w:multiLevelType w:val="hybridMultilevel"/>
    <w:tmpl w:val="FAFE925C"/>
    <w:lvl w:ilvl="0" w:tplc="7F3A4E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64A728AC"/>
    <w:multiLevelType w:val="hybridMultilevel"/>
    <w:tmpl w:val="2ECCCE8C"/>
    <w:lvl w:ilvl="0" w:tplc="FE76A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7"/>
  </w:num>
  <w:num w:numId="5">
    <w:abstractNumId w:val="6"/>
  </w:num>
  <w:num w:numId="6">
    <w:abstractNumId w:val="0"/>
  </w:num>
  <w:num w:numId="7">
    <w:abstractNumId w:val="3"/>
  </w:num>
  <w:num w:numId="8">
    <w:abstractNumId w:val="9"/>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668E"/>
    <w:rsid w:val="00025DB5"/>
    <w:rsid w:val="000269F7"/>
    <w:rsid w:val="00030B79"/>
    <w:rsid w:val="00043B6D"/>
    <w:rsid w:val="000851D5"/>
    <w:rsid w:val="00085730"/>
    <w:rsid w:val="00086CA8"/>
    <w:rsid w:val="000917DA"/>
    <w:rsid w:val="00096B8D"/>
    <w:rsid w:val="000B4130"/>
    <w:rsid w:val="000D365F"/>
    <w:rsid w:val="000E302B"/>
    <w:rsid w:val="000E3915"/>
    <w:rsid w:val="000F17C2"/>
    <w:rsid w:val="001046EC"/>
    <w:rsid w:val="0011719D"/>
    <w:rsid w:val="00130BDF"/>
    <w:rsid w:val="001310C6"/>
    <w:rsid w:val="00146DD9"/>
    <w:rsid w:val="0015134A"/>
    <w:rsid w:val="00167DE4"/>
    <w:rsid w:val="00191AEC"/>
    <w:rsid w:val="001E5D12"/>
    <w:rsid w:val="001E630D"/>
    <w:rsid w:val="001E7422"/>
    <w:rsid w:val="001F4E3C"/>
    <w:rsid w:val="00221CB6"/>
    <w:rsid w:val="002317F5"/>
    <w:rsid w:val="002329E1"/>
    <w:rsid w:val="0024760C"/>
    <w:rsid w:val="002533F0"/>
    <w:rsid w:val="00274CAF"/>
    <w:rsid w:val="00276D06"/>
    <w:rsid w:val="00276F09"/>
    <w:rsid w:val="002A0E63"/>
    <w:rsid w:val="002A2A71"/>
    <w:rsid w:val="002B0175"/>
    <w:rsid w:val="002C1938"/>
    <w:rsid w:val="002D0F1C"/>
    <w:rsid w:val="002D4522"/>
    <w:rsid w:val="002D7AEE"/>
    <w:rsid w:val="00300D8B"/>
    <w:rsid w:val="00333B5D"/>
    <w:rsid w:val="00342ADC"/>
    <w:rsid w:val="0035378F"/>
    <w:rsid w:val="003606C5"/>
    <w:rsid w:val="00365424"/>
    <w:rsid w:val="00370BED"/>
    <w:rsid w:val="00380666"/>
    <w:rsid w:val="0038093E"/>
    <w:rsid w:val="00393D4E"/>
    <w:rsid w:val="003B2BB8"/>
    <w:rsid w:val="003B6FFD"/>
    <w:rsid w:val="003C3368"/>
    <w:rsid w:val="003C54B6"/>
    <w:rsid w:val="003D2D4E"/>
    <w:rsid w:val="003D34FF"/>
    <w:rsid w:val="003D39BA"/>
    <w:rsid w:val="00420387"/>
    <w:rsid w:val="00436E57"/>
    <w:rsid w:val="00446D6C"/>
    <w:rsid w:val="00453FC9"/>
    <w:rsid w:val="00454405"/>
    <w:rsid w:val="00456FBD"/>
    <w:rsid w:val="004814F1"/>
    <w:rsid w:val="00482411"/>
    <w:rsid w:val="004956ED"/>
    <w:rsid w:val="00497768"/>
    <w:rsid w:val="004A0C19"/>
    <w:rsid w:val="004A24AF"/>
    <w:rsid w:val="004B54CA"/>
    <w:rsid w:val="004C163F"/>
    <w:rsid w:val="004D336A"/>
    <w:rsid w:val="004E3A61"/>
    <w:rsid w:val="004E5CBF"/>
    <w:rsid w:val="004F1CD0"/>
    <w:rsid w:val="004F264A"/>
    <w:rsid w:val="004F7A4D"/>
    <w:rsid w:val="0050360A"/>
    <w:rsid w:val="00527238"/>
    <w:rsid w:val="00553DF4"/>
    <w:rsid w:val="00574494"/>
    <w:rsid w:val="00576330"/>
    <w:rsid w:val="0057641C"/>
    <w:rsid w:val="005766D2"/>
    <w:rsid w:val="00576784"/>
    <w:rsid w:val="00591D1A"/>
    <w:rsid w:val="005C390A"/>
    <w:rsid w:val="005C3AA9"/>
    <w:rsid w:val="005C6552"/>
    <w:rsid w:val="005D2DF0"/>
    <w:rsid w:val="005F0A89"/>
    <w:rsid w:val="005F41C9"/>
    <w:rsid w:val="00614C63"/>
    <w:rsid w:val="00624E34"/>
    <w:rsid w:val="006402A6"/>
    <w:rsid w:val="006546B7"/>
    <w:rsid w:val="006643AB"/>
    <w:rsid w:val="0067070B"/>
    <w:rsid w:val="00681C7F"/>
    <w:rsid w:val="00683FF5"/>
    <w:rsid w:val="006A1F70"/>
    <w:rsid w:val="006A4CE7"/>
    <w:rsid w:val="006A6045"/>
    <w:rsid w:val="006A6D51"/>
    <w:rsid w:val="006E1B19"/>
    <w:rsid w:val="006E780B"/>
    <w:rsid w:val="006F0662"/>
    <w:rsid w:val="0073766B"/>
    <w:rsid w:val="00740FF7"/>
    <w:rsid w:val="007563E4"/>
    <w:rsid w:val="00762A05"/>
    <w:rsid w:val="00767130"/>
    <w:rsid w:val="00771003"/>
    <w:rsid w:val="00785261"/>
    <w:rsid w:val="007938F3"/>
    <w:rsid w:val="007B0256"/>
    <w:rsid w:val="007C5234"/>
    <w:rsid w:val="007D6273"/>
    <w:rsid w:val="007F3D5C"/>
    <w:rsid w:val="00807CD7"/>
    <w:rsid w:val="00830D5C"/>
    <w:rsid w:val="0084623C"/>
    <w:rsid w:val="00852407"/>
    <w:rsid w:val="00860BE9"/>
    <w:rsid w:val="00870311"/>
    <w:rsid w:val="00871F28"/>
    <w:rsid w:val="00880E92"/>
    <w:rsid w:val="00896466"/>
    <w:rsid w:val="008B026E"/>
    <w:rsid w:val="008B1AA5"/>
    <w:rsid w:val="008D3EED"/>
    <w:rsid w:val="008D59CA"/>
    <w:rsid w:val="008D7A97"/>
    <w:rsid w:val="008E1D0E"/>
    <w:rsid w:val="008F5702"/>
    <w:rsid w:val="009140F6"/>
    <w:rsid w:val="00915A96"/>
    <w:rsid w:val="009225F0"/>
    <w:rsid w:val="009426E4"/>
    <w:rsid w:val="00950ACB"/>
    <w:rsid w:val="00956519"/>
    <w:rsid w:val="00965D08"/>
    <w:rsid w:val="00966756"/>
    <w:rsid w:val="00966F79"/>
    <w:rsid w:val="00985038"/>
    <w:rsid w:val="00993F68"/>
    <w:rsid w:val="0099649B"/>
    <w:rsid w:val="009A4EAB"/>
    <w:rsid w:val="009A5D3E"/>
    <w:rsid w:val="009B323B"/>
    <w:rsid w:val="009C3B63"/>
    <w:rsid w:val="009C63B6"/>
    <w:rsid w:val="009D1BE5"/>
    <w:rsid w:val="009D56AD"/>
    <w:rsid w:val="009F3C43"/>
    <w:rsid w:val="009F6343"/>
    <w:rsid w:val="00A24D4C"/>
    <w:rsid w:val="00A27E85"/>
    <w:rsid w:val="00A35D99"/>
    <w:rsid w:val="00A4616D"/>
    <w:rsid w:val="00AA45C6"/>
    <w:rsid w:val="00AC271F"/>
    <w:rsid w:val="00AC635D"/>
    <w:rsid w:val="00AD1645"/>
    <w:rsid w:val="00AE11F6"/>
    <w:rsid w:val="00AF0E6A"/>
    <w:rsid w:val="00AF514B"/>
    <w:rsid w:val="00B01538"/>
    <w:rsid w:val="00B03F8D"/>
    <w:rsid w:val="00B1246B"/>
    <w:rsid w:val="00B1265B"/>
    <w:rsid w:val="00B261D9"/>
    <w:rsid w:val="00B32091"/>
    <w:rsid w:val="00B33E33"/>
    <w:rsid w:val="00B52B87"/>
    <w:rsid w:val="00B6472A"/>
    <w:rsid w:val="00B74531"/>
    <w:rsid w:val="00B97543"/>
    <w:rsid w:val="00BA2DB9"/>
    <w:rsid w:val="00BA4079"/>
    <w:rsid w:val="00BA56CF"/>
    <w:rsid w:val="00BB4C3D"/>
    <w:rsid w:val="00BE56A0"/>
    <w:rsid w:val="00BE7148"/>
    <w:rsid w:val="00BF2FB3"/>
    <w:rsid w:val="00C12EEC"/>
    <w:rsid w:val="00C17182"/>
    <w:rsid w:val="00C2733D"/>
    <w:rsid w:val="00C4511C"/>
    <w:rsid w:val="00C559BF"/>
    <w:rsid w:val="00C72FD2"/>
    <w:rsid w:val="00CA3D78"/>
    <w:rsid w:val="00CD16FD"/>
    <w:rsid w:val="00CF0527"/>
    <w:rsid w:val="00D1706F"/>
    <w:rsid w:val="00D2075E"/>
    <w:rsid w:val="00D21D83"/>
    <w:rsid w:val="00D243C5"/>
    <w:rsid w:val="00D367AA"/>
    <w:rsid w:val="00D4188E"/>
    <w:rsid w:val="00D459E0"/>
    <w:rsid w:val="00D61C4B"/>
    <w:rsid w:val="00D61DF1"/>
    <w:rsid w:val="00D708CA"/>
    <w:rsid w:val="00DB6E7A"/>
    <w:rsid w:val="00DD2BC5"/>
    <w:rsid w:val="00E01E71"/>
    <w:rsid w:val="00E027AF"/>
    <w:rsid w:val="00E05F4C"/>
    <w:rsid w:val="00E23C53"/>
    <w:rsid w:val="00E32139"/>
    <w:rsid w:val="00E72DC6"/>
    <w:rsid w:val="00E9738E"/>
    <w:rsid w:val="00EA2DDC"/>
    <w:rsid w:val="00EB51BC"/>
    <w:rsid w:val="00EC0C59"/>
    <w:rsid w:val="00EC25F5"/>
    <w:rsid w:val="00EC47F6"/>
    <w:rsid w:val="00ED1D5E"/>
    <w:rsid w:val="00F0576D"/>
    <w:rsid w:val="00F1167E"/>
    <w:rsid w:val="00F227A4"/>
    <w:rsid w:val="00F2374D"/>
    <w:rsid w:val="00F32CBF"/>
    <w:rsid w:val="00F35271"/>
    <w:rsid w:val="00F42D0D"/>
    <w:rsid w:val="00F502A9"/>
    <w:rsid w:val="00F664A6"/>
    <w:rsid w:val="00F70683"/>
    <w:rsid w:val="00F71D4F"/>
    <w:rsid w:val="00F85E25"/>
    <w:rsid w:val="00F92E1F"/>
    <w:rsid w:val="00FA1335"/>
    <w:rsid w:val="00FA6457"/>
    <w:rsid w:val="00FA6F53"/>
    <w:rsid w:val="00FC2823"/>
    <w:rsid w:val="00FD368E"/>
    <w:rsid w:val="00FE02B7"/>
    <w:rsid w:val="00FE5C69"/>
    <w:rsid w:val="00FF7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TableGrid">
    <w:name w:val="Table Grid"/>
    <w:basedOn w:val="TableNormal"/>
    <w:uiPriority w:val="59"/>
    <w:rsid w:val="00A3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TableGrid">
    <w:name w:val="Table Grid"/>
    <w:basedOn w:val="TableNormal"/>
    <w:uiPriority w:val="59"/>
    <w:rsid w:val="00A3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5096">
      <w:bodyDiv w:val="1"/>
      <w:marLeft w:val="0"/>
      <w:marRight w:val="0"/>
      <w:marTop w:val="0"/>
      <w:marBottom w:val="0"/>
      <w:divBdr>
        <w:top w:val="none" w:sz="0" w:space="0" w:color="auto"/>
        <w:left w:val="none" w:sz="0" w:space="0" w:color="auto"/>
        <w:bottom w:val="none" w:sz="0" w:space="0" w:color="auto"/>
        <w:right w:val="none" w:sz="0" w:space="0" w:color="auto"/>
      </w:divBdr>
    </w:div>
    <w:div w:id="1154834382">
      <w:bodyDiv w:val="1"/>
      <w:marLeft w:val="0"/>
      <w:marRight w:val="0"/>
      <w:marTop w:val="0"/>
      <w:marBottom w:val="0"/>
      <w:divBdr>
        <w:top w:val="none" w:sz="0" w:space="0" w:color="auto"/>
        <w:left w:val="none" w:sz="0" w:space="0" w:color="auto"/>
        <w:bottom w:val="none" w:sz="0" w:space="0" w:color="auto"/>
        <w:right w:val="none" w:sz="0" w:space="0" w:color="auto"/>
      </w:divBdr>
    </w:div>
    <w:div w:id="1734038468">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dss.gov.au/our-responsibilities/families-and-children/programs-services/student-payments/approved-institutions-and-courses-for-student-paymen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9C55A-D3ED-4234-875B-8E5E14867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Burrowes, Megan</cp:lastModifiedBy>
  <cp:revision>2</cp:revision>
  <cp:lastPrinted>2014-12-14T22:57:00Z</cp:lastPrinted>
  <dcterms:created xsi:type="dcterms:W3CDTF">2014-12-16T04:03:00Z</dcterms:created>
  <dcterms:modified xsi:type="dcterms:W3CDTF">2014-12-16T04:03:00Z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