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92529" w:rsidRPr="007D0941" w:rsidRDefault="00112E81" w:rsidP="008844DC">
      <w:pPr>
        <w:pStyle w:val="LDBodytext"/>
        <w:spacing w:before="360"/>
      </w:pPr>
      <w:r w:rsidRPr="007D0941">
        <w:rPr>
          <w:caps/>
        </w:rPr>
        <w:t xml:space="preserve">I, </w:t>
      </w:r>
      <w:r w:rsidR="00FB012B" w:rsidRPr="007D0941">
        <w:rPr>
          <w:caps/>
        </w:rPr>
        <w:t>terence LINDSAY farquharson</w:t>
      </w:r>
      <w:r w:rsidRPr="007D0941">
        <w:rPr>
          <w:caps/>
        </w:rPr>
        <w:t>,</w:t>
      </w:r>
      <w:r w:rsidRPr="007D0941">
        <w:t xml:space="preserve"> Acting Director of Aviation Safety,</w:t>
      </w:r>
      <w:r w:rsidR="00892529" w:rsidRPr="007D0941">
        <w:t xml:space="preserve"> on behalf of CASA, make this instrument under paragraph 28BA (1) (b)</w:t>
      </w:r>
      <w:r w:rsidR="00D63496" w:rsidRPr="007D0941">
        <w:t xml:space="preserve"> </w:t>
      </w:r>
      <w:r w:rsidR="00B542E9" w:rsidRPr="007D0941">
        <w:t>and</w:t>
      </w:r>
      <w:r w:rsidR="00D63496" w:rsidRPr="007D0941">
        <w:t xml:space="preserve"> subsection</w:t>
      </w:r>
      <w:r w:rsidR="00AC5E51">
        <w:t> </w:t>
      </w:r>
      <w:r w:rsidR="00D63496" w:rsidRPr="007D0941">
        <w:t>98</w:t>
      </w:r>
      <w:r w:rsidR="00B542E9" w:rsidRPr="007D0941">
        <w:t> </w:t>
      </w:r>
      <w:r w:rsidR="00D63496" w:rsidRPr="007D0941">
        <w:t>(4A)</w:t>
      </w:r>
      <w:r w:rsidR="00892529" w:rsidRPr="007D0941">
        <w:t xml:space="preserve"> of the </w:t>
      </w:r>
      <w:r w:rsidR="00892529" w:rsidRPr="007D0941">
        <w:rPr>
          <w:i/>
        </w:rPr>
        <w:t>Civil Aviation Act 1988</w:t>
      </w:r>
      <w:r w:rsidR="00001955" w:rsidRPr="007D0941">
        <w:rPr>
          <w:i/>
        </w:rPr>
        <w:t xml:space="preserve">, </w:t>
      </w:r>
      <w:proofErr w:type="spellStart"/>
      <w:r w:rsidR="00001955" w:rsidRPr="007D0941">
        <w:t>subregulations</w:t>
      </w:r>
      <w:proofErr w:type="spellEnd"/>
      <w:r w:rsidR="00001955" w:rsidRPr="007D0941">
        <w:t xml:space="preserve"> 5</w:t>
      </w:r>
      <w:r w:rsidR="0039136D" w:rsidRPr="007D0941">
        <w:t> </w:t>
      </w:r>
      <w:r w:rsidR="00001955" w:rsidRPr="007D0941">
        <w:t>(1) and 209</w:t>
      </w:r>
      <w:r w:rsidR="0039136D" w:rsidRPr="007D0941">
        <w:t> </w:t>
      </w:r>
      <w:r w:rsidR="00CD78AA" w:rsidRPr="007D0941">
        <w:t>(</w:t>
      </w:r>
      <w:r w:rsidR="00001955" w:rsidRPr="007D0941">
        <w:t>1) of the</w:t>
      </w:r>
      <w:r w:rsidR="00001955" w:rsidRPr="007D0941">
        <w:rPr>
          <w:i/>
        </w:rPr>
        <w:t xml:space="preserve"> Civil Aviation Regulations 19</w:t>
      </w:r>
      <w:r w:rsidR="00BE5C83" w:rsidRPr="007D0941">
        <w:rPr>
          <w:i/>
        </w:rPr>
        <w:t>8</w:t>
      </w:r>
      <w:r w:rsidR="00001955" w:rsidRPr="007D0941">
        <w:rPr>
          <w:i/>
        </w:rPr>
        <w:t>8</w:t>
      </w:r>
      <w:r w:rsidR="0080471C">
        <w:t xml:space="preserve">, and </w:t>
      </w:r>
      <w:r w:rsidR="0080471C" w:rsidRPr="005904E0">
        <w:t xml:space="preserve">subsection 33 (3) of the </w:t>
      </w:r>
      <w:r w:rsidR="0080471C" w:rsidRPr="005904E0">
        <w:rPr>
          <w:i/>
        </w:rPr>
        <w:t>Acts Interpretation Act 1901</w:t>
      </w:r>
      <w:r w:rsidR="0080471C" w:rsidRPr="005904E0">
        <w:t>.</w:t>
      </w:r>
    </w:p>
    <w:p w:rsidR="00892529" w:rsidRPr="00944DF0" w:rsidRDefault="00D70139" w:rsidP="008844DC">
      <w:pPr>
        <w:pStyle w:val="LDSignatory"/>
        <w:spacing w:before="840"/>
        <w:rPr>
          <w:rFonts w:ascii="Arial" w:hAnsi="Arial" w:cs="Arial"/>
          <w:b/>
        </w:rPr>
      </w:pPr>
      <w:r w:rsidRPr="00305217">
        <w:rPr>
          <w:rFonts w:ascii="Arial" w:hAnsi="Arial" w:cs="Arial"/>
          <w:b/>
        </w:rPr>
        <w:t>[Signed T. Farquharson]</w:t>
      </w:r>
    </w:p>
    <w:p w:rsidR="00112E81" w:rsidRPr="007D0941" w:rsidRDefault="00FB012B" w:rsidP="00112E81">
      <w:pPr>
        <w:pStyle w:val="LDBodytext"/>
      </w:pPr>
      <w:bookmarkStart w:id="0" w:name="MakerName2"/>
      <w:bookmarkEnd w:id="0"/>
      <w:r w:rsidRPr="007D0941">
        <w:rPr>
          <w:rStyle w:val="BodyTextChar"/>
        </w:rPr>
        <w:t>Terry Farquharson</w:t>
      </w:r>
      <w:r w:rsidR="00112E81" w:rsidRPr="007D0941">
        <w:rPr>
          <w:rStyle w:val="BodyTextChar"/>
        </w:rPr>
        <w:br/>
      </w:r>
      <w:r w:rsidR="00112E81" w:rsidRPr="007D0941">
        <w:t>Acting Director of Aviation Safety</w:t>
      </w:r>
    </w:p>
    <w:p w:rsidR="00112E81" w:rsidRPr="007D0941" w:rsidRDefault="00D70139" w:rsidP="00112E81">
      <w:pPr>
        <w:pStyle w:val="LDDate"/>
      </w:pPr>
      <w:r>
        <w:t xml:space="preserve">16 </w:t>
      </w:r>
      <w:bookmarkStart w:id="1" w:name="_GoBack"/>
      <w:bookmarkEnd w:id="1"/>
      <w:r w:rsidR="00FB012B" w:rsidRPr="007D0941">
        <w:t>December</w:t>
      </w:r>
      <w:r w:rsidR="00112E81" w:rsidRPr="007D0941">
        <w:t xml:space="preserve"> 2014</w:t>
      </w:r>
    </w:p>
    <w:p w:rsidR="00892529" w:rsidRPr="007D0941" w:rsidRDefault="00892529" w:rsidP="00892529">
      <w:pPr>
        <w:pStyle w:val="LDDescription"/>
        <w:rPr>
          <w:rFonts w:cs="Arial"/>
        </w:rPr>
      </w:pPr>
      <w:r w:rsidRPr="007D0941">
        <w:rPr>
          <w:rFonts w:cs="Arial"/>
        </w:rPr>
        <w:t>Civil Aviation Order 82.</w:t>
      </w:r>
      <w:r w:rsidR="00685CAF" w:rsidRPr="007D0941">
        <w:rPr>
          <w:rFonts w:cs="Arial"/>
        </w:rPr>
        <w:t>0</w:t>
      </w:r>
      <w:r w:rsidRPr="007D0941">
        <w:rPr>
          <w:rFonts w:cs="Arial"/>
        </w:rPr>
        <w:t xml:space="preserve"> Amendment </w:t>
      </w:r>
      <w:r w:rsidR="00112E81" w:rsidRPr="007D0941">
        <w:rPr>
          <w:rFonts w:cs="Arial"/>
        </w:rPr>
        <w:t>Instrument</w:t>
      </w:r>
      <w:r w:rsidRPr="007D0941">
        <w:rPr>
          <w:rFonts w:cs="Arial"/>
        </w:rPr>
        <w:t xml:space="preserve"> </w:t>
      </w:r>
      <w:r w:rsidR="00112E81" w:rsidRPr="007D0941">
        <w:rPr>
          <w:rFonts w:cs="Arial"/>
        </w:rPr>
        <w:t xml:space="preserve">2014 </w:t>
      </w:r>
      <w:r w:rsidRPr="007D0941">
        <w:rPr>
          <w:rFonts w:cs="Arial"/>
        </w:rPr>
        <w:t>(</w:t>
      </w:r>
      <w:r w:rsidRPr="005904E0">
        <w:rPr>
          <w:rFonts w:cs="Arial"/>
        </w:rPr>
        <w:t xml:space="preserve">No. </w:t>
      </w:r>
      <w:r w:rsidR="00A35C7C" w:rsidRPr="005904E0">
        <w:rPr>
          <w:rFonts w:cs="Arial"/>
        </w:rPr>
        <w:t>2</w:t>
      </w:r>
      <w:r w:rsidR="00112E81" w:rsidRPr="005904E0">
        <w:rPr>
          <w:rFonts w:cs="Arial"/>
        </w:rPr>
        <w:t>)</w:t>
      </w:r>
    </w:p>
    <w:p w:rsidR="00892529" w:rsidRPr="007D0941" w:rsidRDefault="00892529" w:rsidP="00892529">
      <w:pPr>
        <w:pStyle w:val="LDClauseHeading"/>
      </w:pPr>
      <w:r w:rsidRPr="007D0941">
        <w:t>1</w:t>
      </w:r>
      <w:r w:rsidRPr="007D0941">
        <w:tab/>
      </w:r>
      <w:bookmarkStart w:id="2" w:name="Clause1Heading"/>
      <w:bookmarkEnd w:id="2"/>
      <w:r w:rsidRPr="007D0941">
        <w:t>Name of instrument</w:t>
      </w:r>
    </w:p>
    <w:p w:rsidR="00892529" w:rsidRPr="005904E0" w:rsidRDefault="00892529" w:rsidP="00892529">
      <w:pPr>
        <w:pStyle w:val="LDClause"/>
      </w:pPr>
      <w:r w:rsidRPr="007D0941">
        <w:tab/>
      </w:r>
      <w:r w:rsidRPr="007D0941">
        <w:tab/>
      </w:r>
      <w:bookmarkStart w:id="3" w:name="Clause1Text"/>
      <w:bookmarkEnd w:id="3"/>
      <w:r w:rsidRPr="007D0941">
        <w:t>This instrument is</w:t>
      </w:r>
      <w:r w:rsidR="004B1E9A" w:rsidRPr="007D0941">
        <w:t xml:space="preserve"> the</w:t>
      </w:r>
      <w:r w:rsidRPr="007D0941">
        <w:t xml:space="preserve"> </w:t>
      </w:r>
      <w:r w:rsidRPr="007D0941">
        <w:rPr>
          <w:rStyle w:val="LDCitation"/>
        </w:rPr>
        <w:t>Civil Aviation Order 82.</w:t>
      </w:r>
      <w:r w:rsidR="00685CAF" w:rsidRPr="007D0941">
        <w:rPr>
          <w:rStyle w:val="LDCitation"/>
        </w:rPr>
        <w:t>0</w:t>
      </w:r>
      <w:r w:rsidRPr="007D0941">
        <w:rPr>
          <w:rStyle w:val="LDCitation"/>
        </w:rPr>
        <w:t xml:space="preserve"> Amendment </w:t>
      </w:r>
      <w:r w:rsidR="00112E81" w:rsidRPr="007D0941">
        <w:rPr>
          <w:rStyle w:val="LDCitation"/>
        </w:rPr>
        <w:t>Instrument 2014</w:t>
      </w:r>
      <w:r w:rsidRPr="007D0941">
        <w:rPr>
          <w:rStyle w:val="LDCitation"/>
        </w:rPr>
        <w:t xml:space="preserve"> </w:t>
      </w:r>
      <w:r w:rsidRPr="005904E0">
        <w:rPr>
          <w:rStyle w:val="LDCitation"/>
        </w:rPr>
        <w:t xml:space="preserve">(No. </w:t>
      </w:r>
      <w:r w:rsidR="00A35C7C" w:rsidRPr="005904E0">
        <w:rPr>
          <w:rStyle w:val="LDCitation"/>
        </w:rPr>
        <w:t>2</w:t>
      </w:r>
      <w:r w:rsidRPr="005904E0">
        <w:rPr>
          <w:rStyle w:val="LDCitation"/>
        </w:rPr>
        <w:t>)</w:t>
      </w:r>
      <w:r w:rsidRPr="005904E0">
        <w:t>.</w:t>
      </w:r>
    </w:p>
    <w:p w:rsidR="00591C2D" w:rsidRPr="005904E0" w:rsidRDefault="00591C2D" w:rsidP="00591C2D">
      <w:pPr>
        <w:pStyle w:val="LDClauseHeading"/>
      </w:pPr>
      <w:r w:rsidRPr="005904E0">
        <w:t>2</w:t>
      </w:r>
      <w:r w:rsidR="00A35C7C" w:rsidRPr="005904E0">
        <w:t>A</w:t>
      </w:r>
      <w:r w:rsidRPr="005904E0">
        <w:tab/>
      </w:r>
      <w:r w:rsidR="00A35C7C" w:rsidRPr="005904E0">
        <w:t>Repeal</w:t>
      </w:r>
    </w:p>
    <w:p w:rsidR="00591C2D" w:rsidRPr="005904E0" w:rsidRDefault="00591C2D" w:rsidP="00591C2D">
      <w:pPr>
        <w:pStyle w:val="LDClause"/>
      </w:pPr>
      <w:r w:rsidRPr="005904E0">
        <w:tab/>
      </w:r>
      <w:r w:rsidRPr="005904E0">
        <w:tab/>
      </w:r>
      <w:r w:rsidR="00A35C7C" w:rsidRPr="00A03CB9">
        <w:rPr>
          <w:i/>
        </w:rPr>
        <w:t>Civil Aviation Order 82.0 Amendment Instrument 2014 (No. 1)</w:t>
      </w:r>
      <w:r w:rsidR="00A35C7C" w:rsidRPr="005904E0">
        <w:t xml:space="preserve"> is repealed.</w:t>
      </w:r>
    </w:p>
    <w:p w:rsidR="00A35C7C" w:rsidRPr="005904E0" w:rsidRDefault="00A35C7C" w:rsidP="00A35C7C">
      <w:pPr>
        <w:pStyle w:val="LDClauseHeading"/>
      </w:pPr>
      <w:r w:rsidRPr="005904E0">
        <w:t>2B</w:t>
      </w:r>
      <w:r w:rsidRPr="005904E0">
        <w:tab/>
        <w:t>Commencement</w:t>
      </w:r>
    </w:p>
    <w:p w:rsidR="00A35C7C" w:rsidRPr="005904E0" w:rsidRDefault="00A35C7C" w:rsidP="00A35C7C">
      <w:pPr>
        <w:pStyle w:val="LDClause"/>
      </w:pPr>
      <w:r w:rsidRPr="005904E0">
        <w:tab/>
        <w:t>(1)</w:t>
      </w:r>
      <w:r w:rsidRPr="005904E0">
        <w:tab/>
        <w:t>With the exception of section 2A, the provisions of this instrument commence on 1 January 2015.</w:t>
      </w:r>
    </w:p>
    <w:p w:rsidR="00A35C7C" w:rsidRPr="007D0941" w:rsidRDefault="00A35C7C" w:rsidP="00A35C7C">
      <w:pPr>
        <w:pStyle w:val="LDClause"/>
      </w:pPr>
      <w:r w:rsidRPr="005904E0">
        <w:tab/>
        <w:t>(2)</w:t>
      </w:r>
      <w:r w:rsidRPr="005904E0">
        <w:tab/>
      </w:r>
      <w:r w:rsidR="00696B35">
        <w:t>S</w:t>
      </w:r>
      <w:r w:rsidRPr="005904E0">
        <w:t>ection 2A commences on the day of registration.</w:t>
      </w:r>
    </w:p>
    <w:p w:rsidR="00835EED" w:rsidRPr="007D0941" w:rsidRDefault="00835EED" w:rsidP="00835EED">
      <w:pPr>
        <w:pStyle w:val="LDClauseHeading"/>
      </w:pPr>
      <w:bookmarkStart w:id="4" w:name="_Toc172210253"/>
      <w:bookmarkStart w:id="5" w:name="_Toc172467590"/>
      <w:bookmarkStart w:id="6" w:name="_Toc183256261"/>
      <w:bookmarkStart w:id="7" w:name="_Toc201664667"/>
      <w:bookmarkStart w:id="8" w:name="_Toc221416249"/>
      <w:bookmarkStart w:id="9" w:name="_Toc262633127"/>
      <w:bookmarkStart w:id="10" w:name="_Toc326575690"/>
      <w:bookmarkStart w:id="11" w:name="_Toc341263809"/>
      <w:r w:rsidRPr="007D0941">
        <w:t>3</w:t>
      </w:r>
      <w:r w:rsidRPr="007D0941">
        <w:tab/>
        <w:t>Transitional application — aeroplanes with more than 2 engines</w:t>
      </w:r>
      <w:bookmarkEnd w:id="4"/>
      <w:bookmarkEnd w:id="5"/>
      <w:bookmarkEnd w:id="6"/>
      <w:bookmarkEnd w:id="7"/>
      <w:bookmarkEnd w:id="8"/>
      <w:bookmarkEnd w:id="9"/>
      <w:bookmarkEnd w:id="10"/>
      <w:bookmarkEnd w:id="11"/>
    </w:p>
    <w:p w:rsidR="00835EED" w:rsidRPr="007D0941" w:rsidRDefault="00835EED" w:rsidP="00835EED">
      <w:pPr>
        <w:pStyle w:val="LDClause"/>
      </w:pPr>
      <w:r w:rsidRPr="007D0941">
        <w:tab/>
      </w:r>
      <w:r w:rsidRPr="007D0941">
        <w:tab/>
      </w:r>
      <w:r w:rsidR="00EF7788">
        <w:t>T</w:t>
      </w:r>
      <w:r w:rsidRPr="007D0941">
        <w:t xml:space="preserve">he amendments to Civil </w:t>
      </w:r>
      <w:r w:rsidR="00EF7788">
        <w:t>Aviation Order 82.0 in Schedule </w:t>
      </w:r>
      <w:r w:rsidRPr="007D0941">
        <w:t xml:space="preserve">1 of this instrument, other than the amendments to subsections 3B and 3BA, do not apply to an Air Operator’s Certificate </w:t>
      </w:r>
      <w:r w:rsidR="00FB012B" w:rsidRPr="007D0941">
        <w:t xml:space="preserve">authorising </w:t>
      </w:r>
      <w:r w:rsidRPr="007D0941">
        <w:t>the operation of an aeroplane with more than 2</w:t>
      </w:r>
      <w:r w:rsidR="00DD3ED3" w:rsidRPr="007D0941">
        <w:t xml:space="preserve"> </w:t>
      </w:r>
      <w:r w:rsidRPr="007D0941">
        <w:t>engines until 1 July 2015.</w:t>
      </w:r>
    </w:p>
    <w:p w:rsidR="00DD3ED3" w:rsidRPr="007D0941" w:rsidRDefault="00835EED" w:rsidP="00CF5A14">
      <w:pPr>
        <w:pStyle w:val="LDNote"/>
      </w:pPr>
      <w:r w:rsidRPr="007D0941">
        <w:rPr>
          <w:i/>
        </w:rPr>
        <w:t>Note</w:t>
      </w:r>
      <w:r w:rsidRPr="007D0941">
        <w:t>   </w:t>
      </w:r>
      <w:r w:rsidRPr="007D0941">
        <w:rPr>
          <w:i/>
        </w:rPr>
        <w:t xml:space="preserve">Civil Aviation Order 82.0 Amendment Order (No. 3) 2007 </w:t>
      </w:r>
      <w:r w:rsidR="007E2CED" w:rsidRPr="007D0941">
        <w:t xml:space="preserve">(the </w:t>
      </w:r>
      <w:r w:rsidR="007E2CED" w:rsidRPr="007D0941">
        <w:rPr>
          <w:b/>
          <w:i/>
        </w:rPr>
        <w:t>2007 amendment</w:t>
      </w:r>
      <w:r w:rsidR="007E2CED" w:rsidRPr="007D0941">
        <w:t>)</w:t>
      </w:r>
      <w:r w:rsidR="007E2CED" w:rsidRPr="007D0941">
        <w:rPr>
          <w:i/>
        </w:rPr>
        <w:t xml:space="preserve"> </w:t>
      </w:r>
      <w:r w:rsidRPr="007D0941">
        <w:t>first created</w:t>
      </w:r>
      <w:r w:rsidRPr="007D0941">
        <w:rPr>
          <w:i/>
        </w:rPr>
        <w:t xml:space="preserve"> </w:t>
      </w:r>
      <w:r w:rsidRPr="007D0941">
        <w:t>rules for</w:t>
      </w:r>
      <w:r w:rsidRPr="007D0941">
        <w:rPr>
          <w:i/>
        </w:rPr>
        <w:t xml:space="preserve"> </w:t>
      </w:r>
      <w:r w:rsidRPr="007D0941">
        <w:t>EDTO.</w:t>
      </w:r>
      <w:r w:rsidRPr="007D0941">
        <w:rPr>
          <w:i/>
        </w:rPr>
        <w:t xml:space="preserve"> </w:t>
      </w:r>
      <w:r w:rsidRPr="007D0941">
        <w:t xml:space="preserve">Under section 5 of </w:t>
      </w:r>
      <w:r w:rsidR="007E2CED" w:rsidRPr="007D0941">
        <w:t>the 2007 amendment</w:t>
      </w:r>
      <w:r w:rsidRPr="007D0941">
        <w:t>,</w:t>
      </w:r>
      <w:r w:rsidR="007E2CED" w:rsidRPr="007D0941">
        <w:t xml:space="preserve"> a</w:t>
      </w:r>
      <w:r w:rsidRPr="007D0941">
        <w:t>part from subsections 3B and 3BA, the</w:t>
      </w:r>
      <w:r w:rsidR="007E2CED" w:rsidRPr="007D0941">
        <w:t xml:space="preserve"> new EDTO rules </w:t>
      </w:r>
      <w:r w:rsidR="00A54B55" w:rsidRPr="007D0941">
        <w:t xml:space="preserve">do </w:t>
      </w:r>
      <w:r w:rsidR="007E2CED" w:rsidRPr="007D0941">
        <w:t xml:space="preserve">not </w:t>
      </w:r>
      <w:r w:rsidRPr="007D0941">
        <w:t>apply to aeroplanes with more than 2</w:t>
      </w:r>
      <w:r w:rsidR="007E2CED" w:rsidRPr="007D0941">
        <w:t xml:space="preserve"> </w:t>
      </w:r>
      <w:r w:rsidRPr="007D0941">
        <w:t>engines unti</w:t>
      </w:r>
      <w:r w:rsidR="007E2CED" w:rsidRPr="007D0941">
        <w:t>l</w:t>
      </w:r>
      <w:r w:rsidRPr="007D0941">
        <w:t xml:space="preserve"> 1</w:t>
      </w:r>
      <w:r w:rsidR="007E2CED" w:rsidRPr="007D0941">
        <w:t> </w:t>
      </w:r>
      <w:r w:rsidRPr="007D0941">
        <w:t>July</w:t>
      </w:r>
      <w:r w:rsidR="007E2CED" w:rsidRPr="007D0941">
        <w:t> </w:t>
      </w:r>
      <w:r w:rsidRPr="007D0941">
        <w:t>2015</w:t>
      </w:r>
      <w:r w:rsidR="007E2CED" w:rsidRPr="007D0941">
        <w:t>. Similarly, t</w:t>
      </w:r>
      <w:r w:rsidRPr="007D0941">
        <w:t>he amendments in Schedule 1</w:t>
      </w:r>
      <w:r w:rsidR="007E2CED" w:rsidRPr="007D0941">
        <w:t xml:space="preserve"> of </w:t>
      </w:r>
      <w:r w:rsidR="007E2CED" w:rsidRPr="005904E0">
        <w:rPr>
          <w:i/>
        </w:rPr>
        <w:t xml:space="preserve">Civil Aviation Order 82.0 Amendment </w:t>
      </w:r>
      <w:r w:rsidR="00112E81" w:rsidRPr="005904E0">
        <w:rPr>
          <w:i/>
        </w:rPr>
        <w:t>Instrument 2014</w:t>
      </w:r>
      <w:r w:rsidR="007E2CED" w:rsidRPr="005904E0">
        <w:rPr>
          <w:i/>
        </w:rPr>
        <w:t xml:space="preserve"> (No.</w:t>
      </w:r>
      <w:r w:rsidR="0039136D" w:rsidRPr="005904E0">
        <w:rPr>
          <w:i/>
        </w:rPr>
        <w:t> </w:t>
      </w:r>
      <w:r w:rsidR="00E27F19" w:rsidRPr="005904E0">
        <w:rPr>
          <w:i/>
        </w:rPr>
        <w:t>2</w:t>
      </w:r>
      <w:r w:rsidR="007E2CED" w:rsidRPr="005904E0">
        <w:rPr>
          <w:i/>
        </w:rPr>
        <w:t xml:space="preserve">) </w:t>
      </w:r>
      <w:r w:rsidR="007E2CED" w:rsidRPr="005904E0">
        <w:t xml:space="preserve">do not </w:t>
      </w:r>
      <w:r w:rsidR="00AE3356" w:rsidRPr="005904E0">
        <w:t>apply</w:t>
      </w:r>
      <w:r w:rsidR="007E2CED" w:rsidRPr="005904E0">
        <w:t xml:space="preserve"> </w:t>
      </w:r>
      <w:r w:rsidR="00A54B55" w:rsidRPr="005904E0">
        <w:t>to</w:t>
      </w:r>
      <w:r w:rsidRPr="005904E0">
        <w:t xml:space="preserve"> aeroplanes with more than 2</w:t>
      </w:r>
      <w:r w:rsidR="0039136D" w:rsidRPr="005904E0">
        <w:t> </w:t>
      </w:r>
      <w:r w:rsidRPr="005904E0">
        <w:t xml:space="preserve">engines until 1 July 2015, except for the amendments </w:t>
      </w:r>
      <w:r w:rsidR="007E2CED" w:rsidRPr="005904E0">
        <w:t>to subsections</w:t>
      </w:r>
      <w:r w:rsidRPr="005904E0">
        <w:t xml:space="preserve"> 3B and 3BA, which apply to </w:t>
      </w:r>
      <w:r w:rsidR="007E2CED" w:rsidRPr="005904E0">
        <w:t>all</w:t>
      </w:r>
      <w:r w:rsidRPr="005904E0">
        <w:t xml:space="preserve"> aeroplanes on</w:t>
      </w:r>
      <w:r w:rsidR="00101374" w:rsidRPr="005904E0">
        <w:t xml:space="preserve"> </w:t>
      </w:r>
      <w:r w:rsidR="003B6FB5" w:rsidRPr="005904E0">
        <w:t>1 </w:t>
      </w:r>
      <w:r w:rsidR="00AC7A5B" w:rsidRPr="005904E0">
        <w:t>January</w:t>
      </w:r>
      <w:r w:rsidR="00112E81" w:rsidRPr="005904E0">
        <w:t xml:space="preserve"> 201</w:t>
      </w:r>
      <w:r w:rsidR="00AC7A5B" w:rsidRPr="005904E0">
        <w:t>5</w:t>
      </w:r>
      <w:r w:rsidR="00101374" w:rsidRPr="005904E0">
        <w:t>.</w:t>
      </w:r>
      <w:r w:rsidRPr="005904E0">
        <w:t xml:space="preserve"> </w:t>
      </w:r>
      <w:r w:rsidR="00436617" w:rsidRPr="005904E0">
        <w:t>On 1 July 2015, w</w:t>
      </w:r>
      <w:r w:rsidRPr="005904E0">
        <w:t xml:space="preserve">hen </w:t>
      </w:r>
      <w:r w:rsidR="00DD3ED3" w:rsidRPr="005904E0">
        <w:t>provisions as now amended</w:t>
      </w:r>
      <w:r w:rsidR="00271DBA" w:rsidRPr="005904E0">
        <w:t xml:space="preserve"> </w:t>
      </w:r>
      <w:r w:rsidR="00436617" w:rsidRPr="005904E0">
        <w:t xml:space="preserve">take effect </w:t>
      </w:r>
      <w:r w:rsidR="00271DBA" w:rsidRPr="005904E0">
        <w:t>for aeroplanes with more than 2 engines</w:t>
      </w:r>
      <w:r w:rsidRPr="005904E0">
        <w:t>,</w:t>
      </w:r>
      <w:r w:rsidR="00DD3ED3" w:rsidRPr="005904E0">
        <w:t xml:space="preserve"> </w:t>
      </w:r>
      <w:r w:rsidRPr="005904E0">
        <w:t>they will only apply to passenger</w:t>
      </w:r>
      <w:r w:rsidR="00FB012B" w:rsidRPr="005904E0">
        <w:t>-</w:t>
      </w:r>
      <w:r w:rsidR="00436617" w:rsidRPr="005904E0">
        <w:t>carrying</w:t>
      </w:r>
      <w:r w:rsidRPr="005904E0">
        <w:t xml:space="preserve"> operations</w:t>
      </w:r>
      <w:r w:rsidR="00436617" w:rsidRPr="005904E0">
        <w:t xml:space="preserve"> in such aeroplanes</w:t>
      </w:r>
      <w:r w:rsidRPr="005904E0">
        <w:t> — see paragraph 3BC.</w:t>
      </w:r>
      <w:r w:rsidR="00A54B55" w:rsidRPr="005904E0">
        <w:t>4</w:t>
      </w:r>
      <w:r w:rsidR="001A58F0" w:rsidRPr="005904E0">
        <w:t xml:space="preserve"> </w:t>
      </w:r>
      <w:r w:rsidR="003B6FB5" w:rsidRPr="005904E0">
        <w:t>created</w:t>
      </w:r>
      <w:r w:rsidR="00E27F19" w:rsidRPr="005904E0">
        <w:t xml:space="preserve"> by amendment number 20 of Schedule 1</w:t>
      </w:r>
      <w:r w:rsidR="004A0EE4" w:rsidRPr="005904E0">
        <w:t>.</w:t>
      </w:r>
      <w:r w:rsidR="004A0EE4" w:rsidRPr="007D0941">
        <w:t xml:space="preserve"> </w:t>
      </w:r>
    </w:p>
    <w:p w:rsidR="009A5685" w:rsidRPr="007D0941" w:rsidRDefault="00835EED" w:rsidP="006B25B5">
      <w:pPr>
        <w:pStyle w:val="LDClauseHeading"/>
        <w:rPr>
          <w:i/>
        </w:rPr>
      </w:pPr>
      <w:r w:rsidRPr="007D0941">
        <w:t>4</w:t>
      </w:r>
      <w:r w:rsidR="009A5685" w:rsidRPr="007D0941">
        <w:tab/>
        <w:t xml:space="preserve">Transitional application of new definition — </w:t>
      </w:r>
      <w:r w:rsidR="009A5685" w:rsidRPr="007D0941">
        <w:rPr>
          <w:i/>
        </w:rPr>
        <w:t>threshold time</w:t>
      </w:r>
    </w:p>
    <w:p w:rsidR="009A5685" w:rsidRPr="005904E0" w:rsidRDefault="009A5685" w:rsidP="00CF5A14">
      <w:pPr>
        <w:pStyle w:val="LDClause"/>
      </w:pPr>
      <w:r w:rsidRPr="007D0941">
        <w:tab/>
      </w:r>
      <w:r w:rsidRPr="007D0941">
        <w:tab/>
        <w:t xml:space="preserve">Amendment </w:t>
      </w:r>
      <w:r w:rsidRPr="005904E0">
        <w:t xml:space="preserve">number </w:t>
      </w:r>
      <w:r w:rsidR="0080471C" w:rsidRPr="005904E0">
        <w:t>7</w:t>
      </w:r>
      <w:r w:rsidR="00835EED" w:rsidRPr="005904E0">
        <w:t xml:space="preserve"> in Schedule 1</w:t>
      </w:r>
      <w:r w:rsidR="00AE3356" w:rsidRPr="005904E0">
        <w:t xml:space="preserve"> of this instrument</w:t>
      </w:r>
      <w:r w:rsidRPr="005904E0">
        <w:t xml:space="preserve"> does not </w:t>
      </w:r>
      <w:r w:rsidR="004B3F08" w:rsidRPr="005904E0">
        <w:t>apply</w:t>
      </w:r>
      <w:r w:rsidRPr="005904E0">
        <w:t xml:space="preserve"> until </w:t>
      </w:r>
      <w:r w:rsidR="004B3F08" w:rsidRPr="005904E0">
        <w:t>1 </w:t>
      </w:r>
      <w:r w:rsidR="00AC7A5B" w:rsidRPr="005904E0">
        <w:t>July 2015</w:t>
      </w:r>
      <w:r w:rsidRPr="005904E0">
        <w:t>.</w:t>
      </w:r>
    </w:p>
    <w:p w:rsidR="009A5685" w:rsidRPr="005904E0" w:rsidRDefault="009A5685" w:rsidP="00CF5A14">
      <w:pPr>
        <w:pStyle w:val="LDNote"/>
      </w:pPr>
      <w:r w:rsidRPr="005904E0">
        <w:rPr>
          <w:i/>
        </w:rPr>
        <w:t>Note</w:t>
      </w:r>
      <w:r w:rsidR="00AC7A5B" w:rsidRPr="005904E0">
        <w:t xml:space="preserve">   By virtue of </w:t>
      </w:r>
      <w:r w:rsidRPr="005904E0">
        <w:t xml:space="preserve">amendment number </w:t>
      </w:r>
      <w:r w:rsidR="00A11EB3" w:rsidRPr="005904E0">
        <w:t>7</w:t>
      </w:r>
      <w:r w:rsidRPr="007D0941">
        <w:t xml:space="preserve"> in Schedule 1, for a twin engine aeroplane certificated to carry more than 19 passengers, or having a maximum payload capacity exceeding 3</w:t>
      </w:r>
      <w:r w:rsidR="008844DC">
        <w:t> </w:t>
      </w:r>
      <w:r w:rsidRPr="007D0941">
        <w:t xml:space="preserve">410 kg, </w:t>
      </w:r>
      <w:r w:rsidRPr="007D0941">
        <w:lastRenderedPageBreak/>
        <w:t xml:space="preserve">the threshold time is to be reduced from 90 minutes to 60 minutes. However, </w:t>
      </w:r>
      <w:r w:rsidR="00F86AE3" w:rsidRPr="007D0941">
        <w:t xml:space="preserve">amendment </w:t>
      </w:r>
      <w:r w:rsidR="00F86AE3" w:rsidRPr="005904E0">
        <w:t xml:space="preserve">number </w:t>
      </w:r>
      <w:r w:rsidR="00A11EB3" w:rsidRPr="005904E0">
        <w:t>7</w:t>
      </w:r>
      <w:r w:rsidR="00F86AE3" w:rsidRPr="005904E0">
        <w:t xml:space="preserve"> in Schedule 1</w:t>
      </w:r>
      <w:r w:rsidR="00FB012B" w:rsidRPr="005904E0">
        <w:t>,</w:t>
      </w:r>
      <w:r w:rsidR="00F86AE3" w:rsidRPr="005904E0">
        <w:t xml:space="preserve"> which makes this reduction</w:t>
      </w:r>
      <w:r w:rsidR="00FB012B" w:rsidRPr="005904E0">
        <w:t>,</w:t>
      </w:r>
      <w:r w:rsidRPr="005904E0">
        <w:t xml:space="preserve"> does not take effect until 6 months after commencement of this instrument, namely, </w:t>
      </w:r>
      <w:r w:rsidR="00AC7A5B" w:rsidRPr="005904E0">
        <w:t>1 July 2015</w:t>
      </w:r>
      <w:r w:rsidRPr="005904E0">
        <w:t>.</w:t>
      </w:r>
    </w:p>
    <w:p w:rsidR="004A53D6" w:rsidRPr="005904E0" w:rsidRDefault="004A53D6" w:rsidP="00974B0F">
      <w:pPr>
        <w:pStyle w:val="LDClauseHeading"/>
        <w:rPr>
          <w:i/>
        </w:rPr>
      </w:pPr>
      <w:r w:rsidRPr="005904E0">
        <w:t>5</w:t>
      </w:r>
      <w:r w:rsidRPr="005904E0">
        <w:tab/>
        <w:t>Transitional application — omission of paragraph</w:t>
      </w:r>
      <w:r w:rsidR="00216C17" w:rsidRPr="005904E0">
        <w:t>s</w:t>
      </w:r>
      <w:r w:rsidRPr="005904E0">
        <w:t xml:space="preserve"> </w:t>
      </w:r>
      <w:r w:rsidR="002A5D73" w:rsidRPr="005904E0">
        <w:t xml:space="preserve">3BC.5 to </w:t>
      </w:r>
      <w:r w:rsidRPr="005904E0">
        <w:t>3BC.8</w:t>
      </w:r>
    </w:p>
    <w:p w:rsidR="004A53D6" w:rsidRPr="007D0941" w:rsidRDefault="004A53D6" w:rsidP="00974B0F">
      <w:pPr>
        <w:pStyle w:val="LDClause"/>
      </w:pPr>
      <w:r w:rsidRPr="005904E0">
        <w:tab/>
      </w:r>
      <w:r w:rsidRPr="005904E0">
        <w:tab/>
        <w:t xml:space="preserve">Amendment number </w:t>
      </w:r>
      <w:r w:rsidR="00E27F19" w:rsidRPr="005904E0">
        <w:t>19</w:t>
      </w:r>
      <w:r w:rsidRPr="005904E0">
        <w:t xml:space="preserve"> in</w:t>
      </w:r>
      <w:r w:rsidRPr="007D0941">
        <w:t xml:space="preserve"> Schedule 1 of this instrument does </w:t>
      </w:r>
      <w:r w:rsidR="004B3F08">
        <w:t xml:space="preserve">not apply </w:t>
      </w:r>
      <w:r w:rsidRPr="007D0941">
        <w:t>until 1 July 2015.</w:t>
      </w:r>
    </w:p>
    <w:p w:rsidR="00592408" w:rsidRPr="007D0941" w:rsidRDefault="004A53D6" w:rsidP="00592408">
      <w:pPr>
        <w:pStyle w:val="LDClauseHeading"/>
      </w:pPr>
      <w:r w:rsidRPr="007D0941">
        <w:t>6</w:t>
      </w:r>
      <w:r w:rsidR="00592408" w:rsidRPr="007D0941">
        <w:tab/>
      </w:r>
      <w:r w:rsidR="006828C8" w:rsidRPr="007D0941">
        <w:t xml:space="preserve">Amendment of </w:t>
      </w:r>
      <w:r w:rsidR="00153479" w:rsidRPr="007D0941">
        <w:t>Civil Aviation Order 82.</w:t>
      </w:r>
      <w:r w:rsidR="00685CAF" w:rsidRPr="007D0941">
        <w:t>0</w:t>
      </w:r>
    </w:p>
    <w:p w:rsidR="00FB516A" w:rsidRPr="007D0941" w:rsidRDefault="00FB516A" w:rsidP="00FB516A">
      <w:pPr>
        <w:pStyle w:val="LDClause"/>
      </w:pPr>
      <w:r w:rsidRPr="007D0941">
        <w:tab/>
      </w:r>
      <w:r w:rsidRPr="007D0941">
        <w:tab/>
        <w:t>Schedule 1</w:t>
      </w:r>
      <w:r w:rsidRPr="007D0941">
        <w:rPr>
          <w:sz w:val="26"/>
        </w:rPr>
        <w:t xml:space="preserve"> </w:t>
      </w:r>
      <w:r w:rsidRPr="007D0941">
        <w:t>amend</w:t>
      </w:r>
      <w:r w:rsidR="00F177BA" w:rsidRPr="007D0941">
        <w:t>s</w:t>
      </w:r>
      <w:r w:rsidRPr="007D0941">
        <w:t xml:space="preserve"> Civil Aviation Order 82.</w:t>
      </w:r>
      <w:r w:rsidR="00685CAF" w:rsidRPr="007D0941">
        <w:t>0</w:t>
      </w:r>
      <w:r w:rsidRPr="007D0941">
        <w:t>.</w:t>
      </w:r>
    </w:p>
    <w:p w:rsidR="00FB516A" w:rsidRPr="007D0941" w:rsidRDefault="00FB516A" w:rsidP="00FB516A">
      <w:pPr>
        <w:pStyle w:val="LDScheduleheading"/>
      </w:pPr>
      <w:bookmarkStart w:id="12" w:name="OLE_LINK3"/>
      <w:bookmarkStart w:id="13" w:name="OLE_LINK4"/>
      <w:r w:rsidRPr="007D0941">
        <w:t>Schedule 1</w:t>
      </w:r>
      <w:r w:rsidRPr="007D0941">
        <w:tab/>
        <w:t>Amendment</w:t>
      </w:r>
      <w:r w:rsidR="00C60D76" w:rsidRPr="007D0941">
        <w:t>s</w:t>
      </w:r>
    </w:p>
    <w:bookmarkEnd w:id="12"/>
    <w:bookmarkEnd w:id="13"/>
    <w:p w:rsidR="00CD78AA" w:rsidRPr="007D0941" w:rsidRDefault="00281CB3" w:rsidP="002D5D93">
      <w:pPr>
        <w:pStyle w:val="LDScheduleClauseHead"/>
        <w:spacing w:before="120"/>
      </w:pPr>
      <w:r w:rsidRPr="007D0941">
        <w:t>[1]</w:t>
      </w:r>
      <w:r w:rsidRPr="007D0941">
        <w:tab/>
      </w:r>
      <w:r w:rsidR="00CD78AA" w:rsidRPr="007D0941">
        <w:t xml:space="preserve">Paragraph 2.1, </w:t>
      </w:r>
      <w:r w:rsidR="00794E38" w:rsidRPr="007D0941">
        <w:t xml:space="preserve">after the </w:t>
      </w:r>
      <w:r w:rsidR="00CD78AA" w:rsidRPr="007D0941">
        <w:t xml:space="preserve">definition of </w:t>
      </w:r>
      <w:r w:rsidR="00CD78AA" w:rsidRPr="007D0941">
        <w:rPr>
          <w:i/>
        </w:rPr>
        <w:t>adequate aerodrome</w:t>
      </w:r>
    </w:p>
    <w:p w:rsidR="00CD78AA" w:rsidRPr="007D0941" w:rsidRDefault="00794E38" w:rsidP="00CD78AA">
      <w:pPr>
        <w:pStyle w:val="LDAmendInstruction"/>
      </w:pPr>
      <w:proofErr w:type="gramStart"/>
      <w:r w:rsidRPr="007D0941">
        <w:t>insert</w:t>
      </w:r>
      <w:proofErr w:type="gramEnd"/>
    </w:p>
    <w:p w:rsidR="00CD78AA" w:rsidRPr="007D0941" w:rsidRDefault="008B4230" w:rsidP="008B4230">
      <w:pPr>
        <w:pStyle w:val="LDNote"/>
      </w:pPr>
      <w:r w:rsidRPr="007D0941">
        <w:rPr>
          <w:i/>
        </w:rPr>
        <w:t>Note</w:t>
      </w:r>
      <w:r w:rsidRPr="007D0941">
        <w:t>   </w:t>
      </w:r>
      <w:r w:rsidR="00BF5A9D" w:rsidRPr="007D0941">
        <w:t>I</w:t>
      </w:r>
      <w:r w:rsidRPr="007D0941">
        <w:t xml:space="preserve">t is not necessary that an </w:t>
      </w:r>
      <w:proofErr w:type="spellStart"/>
      <w:r w:rsidRPr="007D0941">
        <w:t>en</w:t>
      </w:r>
      <w:proofErr w:type="spellEnd"/>
      <w:r w:rsidR="0027378C" w:rsidRPr="007D0941">
        <w:t xml:space="preserve"> r</w:t>
      </w:r>
      <w:r w:rsidRPr="007D0941">
        <w:t>oute adequate aerodrome</w:t>
      </w:r>
      <w:r w:rsidR="00BF5A9D" w:rsidRPr="007D0941">
        <w:t xml:space="preserve"> within the threshold time must</w:t>
      </w:r>
      <w:r w:rsidRPr="007D0941">
        <w:t xml:space="preserve"> meet the requirements for an EDTO alternate aerodrome</w:t>
      </w:r>
      <w:r w:rsidR="00E52CA4" w:rsidRPr="007D0941">
        <w:t xml:space="preserve"> unless</w:t>
      </w:r>
      <w:r w:rsidR="00BF5A9D" w:rsidRPr="007D0941">
        <w:t xml:space="preserve"> the flight </w:t>
      </w:r>
      <w:r w:rsidR="00A25130" w:rsidRPr="007D0941">
        <w:t>is</w:t>
      </w:r>
      <w:r w:rsidR="00BF5A9D" w:rsidRPr="007D0941">
        <w:t xml:space="preserve"> d</w:t>
      </w:r>
      <w:r w:rsidR="00494A9D" w:rsidRPr="007D0941">
        <w:t>i</w:t>
      </w:r>
      <w:r w:rsidR="00BF5A9D" w:rsidRPr="007D0941">
        <w:t>spatched as an EDTO flight</w:t>
      </w:r>
      <w:r w:rsidRPr="007D0941">
        <w:t>.</w:t>
      </w:r>
    </w:p>
    <w:p w:rsidR="00AF07CC" w:rsidRPr="007D0941" w:rsidRDefault="00AF07CC" w:rsidP="002D5D93">
      <w:pPr>
        <w:pStyle w:val="LDScheduleClauseHead"/>
        <w:spacing w:before="120"/>
      </w:pPr>
      <w:r w:rsidRPr="007D0941">
        <w:t>[</w:t>
      </w:r>
      <w:r w:rsidR="00FB012B" w:rsidRPr="007D0941">
        <w:t>2</w:t>
      </w:r>
      <w:r w:rsidRPr="007D0941">
        <w:t>]</w:t>
      </w:r>
      <w:r w:rsidRPr="007D0941">
        <w:tab/>
        <w:t xml:space="preserve">Paragraph 2.1, definition of </w:t>
      </w:r>
      <w:r w:rsidRPr="007D0941">
        <w:rPr>
          <w:i/>
        </w:rPr>
        <w:t>EDTO alternate aerodrome</w:t>
      </w:r>
      <w:r w:rsidRPr="007D0941">
        <w:t>, the Note</w:t>
      </w:r>
    </w:p>
    <w:p w:rsidR="00AF07CC" w:rsidRPr="007D0941" w:rsidRDefault="00AF07CC" w:rsidP="00AF07CC">
      <w:pPr>
        <w:pStyle w:val="LDAmendInstruction"/>
      </w:pPr>
      <w:proofErr w:type="gramStart"/>
      <w:r w:rsidRPr="007D0941">
        <w:t>omit</w:t>
      </w:r>
      <w:proofErr w:type="gramEnd"/>
    </w:p>
    <w:p w:rsidR="00794E38" w:rsidRPr="007D0941" w:rsidRDefault="00794E38" w:rsidP="002D5D93">
      <w:pPr>
        <w:pStyle w:val="LDScheduleClauseHead"/>
        <w:spacing w:before="120"/>
      </w:pPr>
      <w:r w:rsidRPr="007D0941">
        <w:t>[</w:t>
      </w:r>
      <w:r w:rsidR="00FB012B" w:rsidRPr="007D0941">
        <w:t>3</w:t>
      </w:r>
      <w:r w:rsidRPr="007D0941">
        <w:t>]</w:t>
      </w:r>
      <w:r w:rsidRPr="007D0941">
        <w:tab/>
        <w:t xml:space="preserve">Paragraph 2.1, </w:t>
      </w:r>
      <w:r w:rsidR="0027378C" w:rsidRPr="007D0941">
        <w:t xml:space="preserve">definition of </w:t>
      </w:r>
      <w:r w:rsidR="0027378C" w:rsidRPr="007D0941">
        <w:rPr>
          <w:i/>
        </w:rPr>
        <w:t>EDTO alternate aerodrome</w:t>
      </w:r>
      <w:r w:rsidR="0027378C" w:rsidRPr="007D0941">
        <w:t xml:space="preserve">, </w:t>
      </w:r>
      <w:r w:rsidR="00355717" w:rsidRPr="007D0941">
        <w:t>sub</w:t>
      </w:r>
      <w:r w:rsidR="00355717" w:rsidRPr="007D0941">
        <w:noBreakHyphen/>
      </w:r>
      <w:r w:rsidRPr="007D0941">
        <w:t>subparagraph</w:t>
      </w:r>
      <w:r w:rsidR="0039136D" w:rsidRPr="007D0941">
        <w:t> </w:t>
      </w:r>
      <w:r w:rsidRPr="007D0941">
        <w:t>(c)</w:t>
      </w:r>
      <w:r w:rsidR="0039136D" w:rsidRPr="007D0941">
        <w:t> </w:t>
      </w:r>
      <w:r w:rsidR="0027378C" w:rsidRPr="007D0941">
        <w:t>(ii)</w:t>
      </w:r>
    </w:p>
    <w:p w:rsidR="00794E38" w:rsidRPr="007D0941" w:rsidRDefault="00794E38" w:rsidP="00794E38">
      <w:pPr>
        <w:pStyle w:val="LDAmendInstruction"/>
      </w:pPr>
      <w:proofErr w:type="gramStart"/>
      <w:r w:rsidRPr="007D0941">
        <w:t>omit</w:t>
      </w:r>
      <w:proofErr w:type="gramEnd"/>
    </w:p>
    <w:p w:rsidR="00794E38" w:rsidRPr="007D0941" w:rsidRDefault="00794E38" w:rsidP="00794E38">
      <w:pPr>
        <w:pStyle w:val="LDAmendText"/>
      </w:pPr>
      <w:proofErr w:type="gramStart"/>
      <w:r w:rsidRPr="007D0941">
        <w:t>30 minute’s notice).</w:t>
      </w:r>
      <w:proofErr w:type="gramEnd"/>
    </w:p>
    <w:p w:rsidR="00794E38" w:rsidRPr="007D0941" w:rsidRDefault="00794E38" w:rsidP="00794E38">
      <w:pPr>
        <w:pStyle w:val="LDAmendInstruction"/>
      </w:pPr>
      <w:proofErr w:type="gramStart"/>
      <w:r w:rsidRPr="007D0941">
        <w:t>insert</w:t>
      </w:r>
      <w:proofErr w:type="gramEnd"/>
    </w:p>
    <w:p w:rsidR="00794E38" w:rsidRPr="007D0941" w:rsidRDefault="00794E38" w:rsidP="00794E38">
      <w:pPr>
        <w:pStyle w:val="LDAmendText"/>
      </w:pPr>
      <w:r w:rsidRPr="007D0941">
        <w:t>30 minute’s notice); and</w:t>
      </w:r>
    </w:p>
    <w:p w:rsidR="00794E38" w:rsidRPr="007D0941" w:rsidRDefault="00794E38" w:rsidP="002D5D93">
      <w:pPr>
        <w:pStyle w:val="LDScheduleClauseHead"/>
        <w:spacing w:before="120"/>
      </w:pPr>
      <w:r w:rsidRPr="007D0941">
        <w:t>[</w:t>
      </w:r>
      <w:r w:rsidR="00FB012B" w:rsidRPr="007D0941">
        <w:t>4</w:t>
      </w:r>
      <w:r w:rsidRPr="007D0941">
        <w:t>]</w:t>
      </w:r>
      <w:r w:rsidRPr="007D0941">
        <w:tab/>
        <w:t xml:space="preserve">Paragraph 2.1, definition of </w:t>
      </w:r>
      <w:r w:rsidRPr="007D0941">
        <w:rPr>
          <w:i/>
        </w:rPr>
        <w:t>EDTO alternate aerodrome</w:t>
      </w:r>
      <w:r w:rsidR="0027378C" w:rsidRPr="007D0941">
        <w:t xml:space="preserve">, after </w:t>
      </w:r>
      <w:r w:rsidR="00355717" w:rsidRPr="007D0941">
        <w:t>sub</w:t>
      </w:r>
      <w:r w:rsidR="0027378C" w:rsidRPr="007D0941">
        <w:t>paragraph (c)</w:t>
      </w:r>
    </w:p>
    <w:p w:rsidR="00794E38" w:rsidRPr="007D0941" w:rsidRDefault="00794E38" w:rsidP="00794E38">
      <w:pPr>
        <w:pStyle w:val="LDAmendInstruction"/>
      </w:pPr>
      <w:proofErr w:type="gramStart"/>
      <w:r w:rsidRPr="007D0941">
        <w:t>insert</w:t>
      </w:r>
      <w:proofErr w:type="gramEnd"/>
    </w:p>
    <w:p w:rsidR="00794E38" w:rsidRPr="007D0941" w:rsidRDefault="00794E38" w:rsidP="00794E38">
      <w:pPr>
        <w:pStyle w:val="LDP1a"/>
      </w:pPr>
      <w:r w:rsidRPr="007D0941">
        <w:t>(d)</w:t>
      </w:r>
      <w:r w:rsidRPr="007D0941">
        <w:tab/>
      </w:r>
      <w:proofErr w:type="gramStart"/>
      <w:r w:rsidR="00985DDF" w:rsidRPr="007D0941">
        <w:t>from</w:t>
      </w:r>
      <w:proofErr w:type="gramEnd"/>
      <w:r w:rsidR="00985DDF" w:rsidRPr="007D0941">
        <w:t xml:space="preserve"> the earliest to the latest time of landing at the aerodrome —</w:t>
      </w:r>
      <w:r w:rsidR="00026F59" w:rsidRPr="007D0941">
        <w:t xml:space="preserve"> </w:t>
      </w:r>
      <w:r w:rsidRPr="007D0941">
        <w:t>has a meteorological forecast at or above:</w:t>
      </w:r>
    </w:p>
    <w:p w:rsidR="00794E38" w:rsidRPr="007D0941" w:rsidRDefault="00794E38" w:rsidP="00DB2B58">
      <w:pPr>
        <w:pStyle w:val="LDP2i"/>
        <w:ind w:left="1559" w:hanging="1105"/>
      </w:pPr>
      <w:r w:rsidRPr="007D0941">
        <w:tab/>
        <w:t>(i)</w:t>
      </w:r>
      <w:r w:rsidRPr="007D0941">
        <w:tab/>
        <w:t>for flight planning and aeroplane dispatch —</w:t>
      </w:r>
      <w:r w:rsidR="006A7485" w:rsidRPr="007D0941">
        <w:t xml:space="preserve"> </w:t>
      </w:r>
      <w:r w:rsidR="00531B77" w:rsidRPr="007D0941">
        <w:t xml:space="preserve">1 of </w:t>
      </w:r>
      <w:r w:rsidR="006A7485" w:rsidRPr="007D0941">
        <w:t>the aerodrome</w:t>
      </w:r>
      <w:r w:rsidRPr="007D0941">
        <w:t xml:space="preserve"> planning minima</w:t>
      </w:r>
      <w:r w:rsidR="00AF4C2D" w:rsidRPr="007D0941">
        <w:t xml:space="preserve"> </w:t>
      </w:r>
      <w:r w:rsidR="00531B77" w:rsidRPr="007D0941">
        <w:t>set out in</w:t>
      </w:r>
      <w:r w:rsidR="006A7485" w:rsidRPr="007D0941">
        <w:t xml:space="preserve"> Table 1</w:t>
      </w:r>
      <w:r w:rsidR="00531B77" w:rsidRPr="007D0941">
        <w:t xml:space="preserve"> in </w:t>
      </w:r>
      <w:r w:rsidR="006A7485" w:rsidRPr="007D0941">
        <w:t>clause</w:t>
      </w:r>
      <w:r w:rsidR="00531B77" w:rsidRPr="007D0941">
        <w:t xml:space="preserve"> 7 of A</w:t>
      </w:r>
      <w:r w:rsidR="006A7485" w:rsidRPr="007D0941">
        <w:t>ppendix 5</w:t>
      </w:r>
      <w:r w:rsidR="00531B77" w:rsidRPr="007D0941">
        <w:t xml:space="preserve"> (</w:t>
      </w:r>
      <w:r w:rsidR="00531B77" w:rsidRPr="007D0941">
        <w:rPr>
          <w:b/>
        </w:rPr>
        <w:t>Standard EDTO alternate aerodrome planning minima</w:t>
      </w:r>
      <w:r w:rsidR="00531B77" w:rsidRPr="007D0941">
        <w:t>)</w:t>
      </w:r>
      <w:r w:rsidR="003D7BE8" w:rsidRPr="007D0941">
        <w:t xml:space="preserve"> as applicable for the facilities available at the aerodrome</w:t>
      </w:r>
      <w:r w:rsidR="006A7485" w:rsidRPr="007D0941">
        <w:t>;</w:t>
      </w:r>
      <w:r w:rsidR="00A25130" w:rsidRPr="007D0941">
        <w:t xml:space="preserve"> and</w:t>
      </w:r>
    </w:p>
    <w:p w:rsidR="00E06889" w:rsidRPr="007D0941" w:rsidRDefault="00826B72" w:rsidP="00DB2B58">
      <w:pPr>
        <w:pStyle w:val="LDNote"/>
        <w:ind w:left="1559"/>
      </w:pPr>
      <w:r w:rsidRPr="007D0941">
        <w:rPr>
          <w:i/>
        </w:rPr>
        <w:t>Note</w:t>
      </w:r>
      <w:r w:rsidRPr="007D0941">
        <w:t>   </w:t>
      </w:r>
      <w:r w:rsidR="00E06889" w:rsidRPr="007D0941">
        <w:t>A</w:t>
      </w:r>
      <w:r w:rsidR="006629B2" w:rsidRPr="007D0941">
        <w:t xml:space="preserve"> departure or destination aerodrome</w:t>
      </w:r>
      <w:r w:rsidR="00E06889" w:rsidRPr="007D0941">
        <w:t xml:space="preserve"> is not required to </w:t>
      </w:r>
      <w:r w:rsidRPr="007D0941">
        <w:t>meet the relevant Standard EDTO alternate aerodrome planning minima</w:t>
      </w:r>
      <w:r w:rsidR="00E06889" w:rsidRPr="007D0941">
        <w:t xml:space="preserve"> unless it happens also to be an EDTO alternate aerodrome.</w:t>
      </w:r>
    </w:p>
    <w:p w:rsidR="00794E38" w:rsidRPr="007D0941" w:rsidRDefault="00794E38" w:rsidP="00DB2B58">
      <w:pPr>
        <w:pStyle w:val="LDP2i"/>
        <w:ind w:left="1559" w:hanging="1105"/>
      </w:pPr>
      <w:r w:rsidRPr="007D0941">
        <w:tab/>
        <w:t>(ii)</w:t>
      </w:r>
      <w:r w:rsidRPr="007D0941">
        <w:tab/>
      </w:r>
      <w:proofErr w:type="gramStart"/>
      <w:r w:rsidR="00D2287F" w:rsidRPr="007D0941">
        <w:t>before</w:t>
      </w:r>
      <w:proofErr w:type="gramEnd"/>
      <w:r w:rsidRPr="007D0941">
        <w:t xml:space="preserve"> passing the EDTO entry point</w:t>
      </w:r>
      <w:r w:rsidR="00D2287F" w:rsidRPr="007D0941">
        <w:t> —</w:t>
      </w:r>
      <w:r w:rsidR="005C4568" w:rsidRPr="007D0941">
        <w:t xml:space="preserve"> </w:t>
      </w:r>
      <w:r w:rsidRPr="007D0941">
        <w:t xml:space="preserve">the approved aerodrome landing minima for the expected approach during the </w:t>
      </w:r>
      <w:r w:rsidR="00A25130" w:rsidRPr="007D0941">
        <w:t xml:space="preserve">estimated </w:t>
      </w:r>
      <w:r w:rsidR="00FD465E" w:rsidRPr="007D0941">
        <w:t xml:space="preserve">period </w:t>
      </w:r>
      <w:r w:rsidRPr="007D0941">
        <w:t>of use</w:t>
      </w:r>
      <w:r w:rsidR="00D2287F" w:rsidRPr="007D0941">
        <w:t xml:space="preserve"> of the EDTO alternate aerodrome</w:t>
      </w:r>
      <w:r w:rsidR="008F0916" w:rsidRPr="007D0941">
        <w:t>; and</w:t>
      </w:r>
    </w:p>
    <w:p w:rsidR="008F0916" w:rsidRPr="007D0941" w:rsidRDefault="008F0916" w:rsidP="008F0916">
      <w:pPr>
        <w:pStyle w:val="LDP1a"/>
      </w:pPr>
      <w:r w:rsidRPr="007D0941">
        <w:t>(e)</w:t>
      </w:r>
      <w:r w:rsidRPr="007D0941">
        <w:tab/>
      </w:r>
      <w:proofErr w:type="gramStart"/>
      <w:r w:rsidR="00785815" w:rsidRPr="007D0941">
        <w:t>has</w:t>
      </w:r>
      <w:proofErr w:type="gramEnd"/>
      <w:r w:rsidR="00785815" w:rsidRPr="007D0941">
        <w:t xml:space="preserve"> a</w:t>
      </w:r>
      <w:r w:rsidRPr="007D0941">
        <w:t xml:space="preserve"> forecast cross</w:t>
      </w:r>
      <w:r w:rsidR="0027378C" w:rsidRPr="007D0941">
        <w:t>-</w:t>
      </w:r>
      <w:r w:rsidRPr="007D0941">
        <w:t xml:space="preserve">wind component, including gusts, for the landing runway expected to be used, </w:t>
      </w:r>
      <w:r w:rsidR="00785815" w:rsidRPr="007D0941">
        <w:t>of</w:t>
      </w:r>
      <w:r w:rsidRPr="007D0941">
        <w:t xml:space="preserve"> not more than whichever of the following is the lowest:</w:t>
      </w:r>
    </w:p>
    <w:p w:rsidR="008F0916" w:rsidRPr="007D0941" w:rsidRDefault="008F0916" w:rsidP="00DB2B58">
      <w:pPr>
        <w:pStyle w:val="LDP2i"/>
        <w:ind w:left="1559" w:hanging="1105"/>
      </w:pPr>
      <w:r w:rsidRPr="007D0941">
        <w:tab/>
        <w:t>(i)</w:t>
      </w:r>
      <w:r w:rsidRPr="007D0941">
        <w:tab/>
      </w:r>
      <w:proofErr w:type="gramStart"/>
      <w:r w:rsidRPr="007D0941">
        <w:t>the</w:t>
      </w:r>
      <w:proofErr w:type="gramEnd"/>
      <w:r w:rsidRPr="007D0941">
        <w:t xml:space="preserve"> maximum demonstrated cross</w:t>
      </w:r>
      <w:r w:rsidR="0027378C" w:rsidRPr="007D0941">
        <w:t>-</w:t>
      </w:r>
      <w:r w:rsidRPr="007D0941">
        <w:t>wind component specified in the AFM;</w:t>
      </w:r>
    </w:p>
    <w:p w:rsidR="008F0916" w:rsidRPr="007D0941" w:rsidRDefault="008F0916" w:rsidP="00DB2B58">
      <w:pPr>
        <w:pStyle w:val="LDP2i"/>
        <w:ind w:left="1559" w:hanging="1105"/>
      </w:pPr>
      <w:r w:rsidRPr="007D0941">
        <w:tab/>
        <w:t>(ii)</w:t>
      </w:r>
      <w:r w:rsidRPr="007D0941">
        <w:tab/>
      </w:r>
      <w:proofErr w:type="gramStart"/>
      <w:r w:rsidRPr="007D0941">
        <w:t>the</w:t>
      </w:r>
      <w:proofErr w:type="gramEnd"/>
      <w:r w:rsidRPr="007D0941">
        <w:t xml:space="preserve"> maximum demonstrated cross</w:t>
      </w:r>
      <w:r w:rsidR="0027378C" w:rsidRPr="007D0941">
        <w:t>-</w:t>
      </w:r>
      <w:r w:rsidRPr="007D0941">
        <w:t>wind component specified in the OEM operations manual;</w:t>
      </w:r>
    </w:p>
    <w:p w:rsidR="008F0916" w:rsidRPr="007D0941" w:rsidRDefault="008F0916" w:rsidP="00DB2B58">
      <w:pPr>
        <w:pStyle w:val="LDP2i"/>
        <w:ind w:left="1559" w:hanging="1105"/>
      </w:pPr>
      <w:r w:rsidRPr="007D0941">
        <w:lastRenderedPageBreak/>
        <w:tab/>
        <w:t>(</w:t>
      </w:r>
      <w:r w:rsidR="006B25B5" w:rsidRPr="007D0941">
        <w:t>ii</w:t>
      </w:r>
      <w:r w:rsidRPr="007D0941">
        <w:t>i)</w:t>
      </w:r>
      <w:r w:rsidRPr="007D0941">
        <w:tab/>
      </w:r>
      <w:proofErr w:type="gramStart"/>
      <w:r w:rsidRPr="007D0941">
        <w:t>the</w:t>
      </w:r>
      <w:proofErr w:type="gramEnd"/>
      <w:r w:rsidRPr="007D0941">
        <w:t xml:space="preserve"> maximum operational cross</w:t>
      </w:r>
      <w:r w:rsidR="0027378C" w:rsidRPr="007D0941">
        <w:t>-</w:t>
      </w:r>
      <w:r w:rsidRPr="007D0941">
        <w:t>wind component specified in the OEM operations manual</w:t>
      </w:r>
      <w:r w:rsidR="004C7C08" w:rsidRPr="007D0941">
        <w:t>; and</w:t>
      </w:r>
    </w:p>
    <w:p w:rsidR="007C35F7" w:rsidRPr="007D0941" w:rsidRDefault="004C7C08" w:rsidP="00A62510">
      <w:pPr>
        <w:pStyle w:val="LDP1a"/>
      </w:pPr>
      <w:r w:rsidRPr="007D0941">
        <w:t>(f)</w:t>
      </w:r>
      <w:r w:rsidRPr="007D0941">
        <w:tab/>
      </w:r>
      <w:proofErr w:type="gramStart"/>
      <w:r w:rsidR="005E1939" w:rsidRPr="007D0941">
        <w:t>for</w:t>
      </w:r>
      <w:proofErr w:type="gramEnd"/>
      <w:r w:rsidR="005E1939" w:rsidRPr="007D0941">
        <w:t xml:space="preserve"> the expected</w:t>
      </w:r>
      <w:r w:rsidR="00723920" w:rsidRPr="007D0941">
        <w:t xml:space="preserve"> runway surface conditions</w:t>
      </w:r>
      <w:r w:rsidR="0082604D" w:rsidRPr="007D0941">
        <w:t>,</w:t>
      </w:r>
      <w:r w:rsidR="00723920" w:rsidRPr="007D0941">
        <w:t xml:space="preserve"> wind conditions, aeroplane landing configuration</w:t>
      </w:r>
      <w:r w:rsidR="0082604D" w:rsidRPr="007D0941">
        <w:t>,</w:t>
      </w:r>
      <w:r w:rsidR="00723920" w:rsidRPr="007D0941">
        <w:t xml:space="preserve"> and</w:t>
      </w:r>
      <w:r w:rsidR="005E1939" w:rsidRPr="007D0941">
        <w:t xml:space="preserve"> </w:t>
      </w:r>
      <w:r w:rsidR="0082604D" w:rsidRPr="007D0941">
        <w:t xml:space="preserve">aeroplane </w:t>
      </w:r>
      <w:r w:rsidR="005E1939" w:rsidRPr="007D0941">
        <w:t>landing weight</w:t>
      </w:r>
      <w:r w:rsidR="0082604D" w:rsidRPr="007D0941">
        <w:t>,</w:t>
      </w:r>
      <w:r w:rsidR="005E1939" w:rsidRPr="007D0941">
        <w:t xml:space="preserve"> at the aerodrome — </w:t>
      </w:r>
      <w:r w:rsidR="00785815" w:rsidRPr="007D0941">
        <w:t xml:space="preserve">has a </w:t>
      </w:r>
      <w:r w:rsidRPr="007D0941">
        <w:t>landing distance available</w:t>
      </w:r>
      <w:r w:rsidR="005E1939" w:rsidRPr="007D0941">
        <w:t xml:space="preserve"> </w:t>
      </w:r>
      <w:r w:rsidR="00785815" w:rsidRPr="007D0941">
        <w:t xml:space="preserve">that </w:t>
      </w:r>
      <w:r w:rsidRPr="007D0941">
        <w:t xml:space="preserve">is not less than that required in accordance with subsection 11 of </w:t>
      </w:r>
      <w:r w:rsidR="0027378C" w:rsidRPr="007D0941">
        <w:t xml:space="preserve">Civil Aviation Order </w:t>
      </w:r>
      <w:r w:rsidRPr="007D0941">
        <w:t>20.7.1B.</w:t>
      </w:r>
    </w:p>
    <w:p w:rsidR="00AF07CC" w:rsidRPr="007D0941" w:rsidRDefault="00AF07CC" w:rsidP="008F0916">
      <w:pPr>
        <w:pStyle w:val="LDNote"/>
      </w:pPr>
      <w:r w:rsidRPr="007D0941">
        <w:rPr>
          <w:i/>
        </w:rPr>
        <w:t>Note   </w:t>
      </w:r>
      <w:r w:rsidRPr="007D0941">
        <w:t>This definition applies for flight planning and does not limit the discretion of the pilot in command during flight.</w:t>
      </w:r>
    </w:p>
    <w:p w:rsidR="005D1B2A" w:rsidRPr="007D0941" w:rsidRDefault="005D1B2A" w:rsidP="002D5D93">
      <w:pPr>
        <w:pStyle w:val="LDScheduleClauseHead"/>
        <w:spacing w:before="120"/>
        <w:rPr>
          <w:i/>
        </w:rPr>
      </w:pPr>
      <w:r w:rsidRPr="007D0941">
        <w:t>[</w:t>
      </w:r>
      <w:r w:rsidR="00FB012B" w:rsidRPr="007D0941">
        <w:t>5</w:t>
      </w:r>
      <w:r w:rsidRPr="007D0941">
        <w:t>]</w:t>
      </w:r>
      <w:r w:rsidRPr="007D0941">
        <w:tab/>
        <w:t xml:space="preserve">Paragraph 2.1, definition of </w:t>
      </w:r>
      <w:r w:rsidRPr="007D0941">
        <w:rPr>
          <w:i/>
        </w:rPr>
        <w:t xml:space="preserve">EDTO, </w:t>
      </w:r>
      <w:r w:rsidRPr="007D0941">
        <w:t xml:space="preserve">or </w:t>
      </w:r>
      <w:r w:rsidRPr="007D0941">
        <w:rPr>
          <w:i/>
        </w:rPr>
        <w:t>extended diversion time operation</w:t>
      </w:r>
    </w:p>
    <w:p w:rsidR="005D1B2A" w:rsidRPr="007D0941" w:rsidRDefault="005D1B2A" w:rsidP="005D1B2A">
      <w:pPr>
        <w:pStyle w:val="LDAmendInstruction"/>
      </w:pPr>
      <w:proofErr w:type="gramStart"/>
      <w:r w:rsidRPr="007D0941">
        <w:t>substitute</w:t>
      </w:r>
      <w:proofErr w:type="gramEnd"/>
    </w:p>
    <w:p w:rsidR="001B18F6" w:rsidRPr="007D0941" w:rsidRDefault="005D1B2A" w:rsidP="0076318D">
      <w:pPr>
        <w:pStyle w:val="LDdefinition"/>
      </w:pPr>
      <w:r w:rsidRPr="007D0941">
        <w:rPr>
          <w:b/>
          <w:i/>
        </w:rPr>
        <w:t>EDTO</w:t>
      </w:r>
      <w:r w:rsidRPr="007D0941">
        <w:t xml:space="preserve">, or </w:t>
      </w:r>
      <w:r w:rsidRPr="007D0941">
        <w:rPr>
          <w:b/>
          <w:i/>
        </w:rPr>
        <w:t>extended diversion time operation</w:t>
      </w:r>
      <w:r w:rsidRPr="007D0941">
        <w:t>, means a</w:t>
      </w:r>
      <w:r w:rsidR="00253027" w:rsidRPr="007D0941">
        <w:t xml:space="preserve"> </w:t>
      </w:r>
      <w:r w:rsidRPr="007D0941">
        <w:t>flight by a</w:t>
      </w:r>
      <w:r w:rsidR="004D6081" w:rsidRPr="007D0941">
        <w:t xml:space="preserve"> multi </w:t>
      </w:r>
      <w:r w:rsidR="00253027" w:rsidRPr="007D0941">
        <w:t>turbine</w:t>
      </w:r>
      <w:r w:rsidR="004D6081" w:rsidRPr="007D0941">
        <w:noBreakHyphen/>
      </w:r>
      <w:proofErr w:type="spellStart"/>
      <w:r w:rsidR="00253027" w:rsidRPr="007D0941">
        <w:t>engined</w:t>
      </w:r>
      <w:proofErr w:type="spellEnd"/>
      <w:r w:rsidRPr="007D0941">
        <w:t xml:space="preserve"> aeroplane</w:t>
      </w:r>
      <w:r w:rsidR="00270BEC" w:rsidRPr="007D0941">
        <w:t xml:space="preserve"> </w:t>
      </w:r>
      <w:r w:rsidRPr="007D0941">
        <w:t>where</w:t>
      </w:r>
      <w:r w:rsidR="001B18F6" w:rsidRPr="007D0941">
        <w:t>:</w:t>
      </w:r>
      <w:r w:rsidRPr="007D0941">
        <w:t xml:space="preserve"> </w:t>
      </w:r>
    </w:p>
    <w:p w:rsidR="005D1B2A" w:rsidRPr="007D0941" w:rsidRDefault="001B18F6" w:rsidP="001B18F6">
      <w:pPr>
        <w:pStyle w:val="LDP1a"/>
      </w:pPr>
      <w:r w:rsidRPr="007D0941">
        <w:t>(a)</w:t>
      </w:r>
      <w:r w:rsidRPr="007D0941">
        <w:tab/>
        <w:t xml:space="preserve">for an aeroplane with 2 turbine engines — </w:t>
      </w:r>
      <w:r w:rsidR="0049463A" w:rsidRPr="007D0941">
        <w:t xml:space="preserve">subject to </w:t>
      </w:r>
      <w:r w:rsidR="00355717" w:rsidRPr="007D0941">
        <w:t>sub</w:t>
      </w:r>
      <w:r w:rsidR="0049463A" w:rsidRPr="007D0941">
        <w:t>paragraph</w:t>
      </w:r>
      <w:r w:rsidR="00647350" w:rsidRPr="007D0941">
        <w:t> </w:t>
      </w:r>
      <w:r w:rsidR="0049463A" w:rsidRPr="007D0941">
        <w:t xml:space="preserve">(b), </w:t>
      </w:r>
      <w:r w:rsidR="005D1B2A" w:rsidRPr="007D0941">
        <w:t>the flight time</w:t>
      </w:r>
      <w:r w:rsidR="00A03F2B" w:rsidRPr="007D0941">
        <w:t xml:space="preserve"> from a point on the route to an adequate aerodrome</w:t>
      </w:r>
      <w:r w:rsidRPr="007D0941">
        <w:t>,</w:t>
      </w:r>
      <w:r w:rsidR="005A3104" w:rsidRPr="007D0941">
        <w:t xml:space="preserve"> </w:t>
      </w:r>
      <w:r w:rsidR="00A03F2B" w:rsidRPr="007D0941">
        <w:t xml:space="preserve">calculated </w:t>
      </w:r>
      <w:r w:rsidR="005A3104" w:rsidRPr="007D0941">
        <w:t>in ISA and still air conditions</w:t>
      </w:r>
      <w:r w:rsidR="00270BEC" w:rsidRPr="007D0941">
        <w:t xml:space="preserve"> at</w:t>
      </w:r>
      <w:r w:rsidRPr="007D0941">
        <w:t xml:space="preserve"> the</w:t>
      </w:r>
      <w:r w:rsidR="00606D3E" w:rsidRPr="007D0941">
        <w:t xml:space="preserve"> approved</w:t>
      </w:r>
      <w:r w:rsidRPr="007D0941">
        <w:t xml:space="preserve"> OEI cruise speed</w:t>
      </w:r>
      <w:r w:rsidR="005A3104" w:rsidRPr="007D0941">
        <w:t>,</w:t>
      </w:r>
      <w:r w:rsidRPr="007D0941">
        <w:t xml:space="preserve"> </w:t>
      </w:r>
      <w:r w:rsidR="00270BEC" w:rsidRPr="007D0941">
        <w:t>is greater than the threshold time</w:t>
      </w:r>
      <w:r w:rsidRPr="007D0941">
        <w:t>; or</w:t>
      </w:r>
    </w:p>
    <w:p w:rsidR="0049463A" w:rsidRPr="007D0941" w:rsidRDefault="0049463A" w:rsidP="00A62510">
      <w:pPr>
        <w:pStyle w:val="LDP1a"/>
      </w:pPr>
      <w:r w:rsidRPr="007D0941">
        <w:t>(b)</w:t>
      </w:r>
      <w:r w:rsidRPr="007D0941">
        <w:tab/>
        <w:t>for an aeroplane with 2 turbine engines and the CFSS as the most time</w:t>
      </w:r>
      <w:r w:rsidR="0027378C" w:rsidRPr="007D0941">
        <w:noBreakHyphen/>
      </w:r>
      <w:r w:rsidRPr="007D0941">
        <w:t>limiting EDTO significant system — the flight time</w:t>
      </w:r>
      <w:r w:rsidR="00A03F2B" w:rsidRPr="007D0941">
        <w:t xml:space="preserve"> from a point on the route to an adequate aerodrome</w:t>
      </w:r>
      <w:r w:rsidRPr="007D0941">
        <w:t>,</w:t>
      </w:r>
      <w:r w:rsidR="00A03F2B" w:rsidRPr="007D0941">
        <w:t xml:space="preserve"> calculated</w:t>
      </w:r>
      <w:r w:rsidRPr="007D0941">
        <w:t xml:space="preserve"> in ISA and still air conditions at the AEO cruise speed, is greater than the threshold time; or</w:t>
      </w:r>
    </w:p>
    <w:p w:rsidR="001B18F6" w:rsidRPr="007D0941" w:rsidRDefault="001B18F6" w:rsidP="001B18F6">
      <w:pPr>
        <w:pStyle w:val="LDP1a"/>
      </w:pPr>
      <w:r w:rsidRPr="007D0941">
        <w:t>(</w:t>
      </w:r>
      <w:r w:rsidR="005A3104" w:rsidRPr="007D0941">
        <w:t>c</w:t>
      </w:r>
      <w:r w:rsidRPr="007D0941">
        <w:t>)</w:t>
      </w:r>
      <w:r w:rsidRPr="007D0941">
        <w:tab/>
        <w:t>for an aeroplane with more than 2 turbine engines — the flight time</w:t>
      </w:r>
      <w:r w:rsidR="00A03F2B" w:rsidRPr="007D0941">
        <w:t xml:space="preserve"> from a point on the route to an adequate aerodrome</w:t>
      </w:r>
      <w:r w:rsidR="00216A26" w:rsidRPr="007D0941">
        <w:t xml:space="preserve"> in ISA and still air conditions</w:t>
      </w:r>
      <w:r w:rsidRPr="007D0941">
        <w:t xml:space="preserve"> at the </w:t>
      </w:r>
      <w:r w:rsidR="007C1639" w:rsidRPr="007D0941">
        <w:t xml:space="preserve">approved </w:t>
      </w:r>
      <w:r w:rsidRPr="007D0941">
        <w:t>AEO</w:t>
      </w:r>
      <w:r w:rsidR="007C1639" w:rsidRPr="007D0941">
        <w:t xml:space="preserve"> cruise</w:t>
      </w:r>
      <w:r w:rsidRPr="007D0941">
        <w:t xml:space="preserve"> speed</w:t>
      </w:r>
      <w:r w:rsidR="00216A26" w:rsidRPr="007D0941">
        <w:t>,</w:t>
      </w:r>
      <w:r w:rsidRPr="007D0941">
        <w:t xml:space="preserve"> is greater than the threshold time.</w:t>
      </w:r>
    </w:p>
    <w:p w:rsidR="0016619F" w:rsidRPr="007D0941" w:rsidRDefault="0016619F" w:rsidP="002D5D93">
      <w:pPr>
        <w:pStyle w:val="LDScheduleClauseHead"/>
        <w:spacing w:before="120"/>
        <w:rPr>
          <w:i/>
        </w:rPr>
      </w:pPr>
      <w:r w:rsidRPr="007D0941">
        <w:t>[</w:t>
      </w:r>
      <w:r w:rsidR="00FB012B" w:rsidRPr="007D0941">
        <w:t>6</w:t>
      </w:r>
      <w:r w:rsidRPr="007D0941">
        <w:t>]</w:t>
      </w:r>
      <w:r w:rsidRPr="007D0941">
        <w:tab/>
        <w:t xml:space="preserve">Paragraph 2.1, definition of </w:t>
      </w:r>
      <w:r w:rsidRPr="007D0941">
        <w:rPr>
          <w:i/>
        </w:rPr>
        <w:t>threshold time</w:t>
      </w:r>
      <w:r w:rsidR="0027378C" w:rsidRPr="007D0941">
        <w:t xml:space="preserve">, </w:t>
      </w:r>
      <w:r w:rsidR="00355717" w:rsidRPr="007D0941">
        <w:t>sub</w:t>
      </w:r>
      <w:r w:rsidR="0027378C" w:rsidRPr="007D0941">
        <w:t>paragraph (a)</w:t>
      </w:r>
    </w:p>
    <w:p w:rsidR="0016619F" w:rsidRPr="007D0941" w:rsidRDefault="0016619F" w:rsidP="0016619F">
      <w:pPr>
        <w:pStyle w:val="LDAmendInstruction"/>
      </w:pPr>
      <w:proofErr w:type="gramStart"/>
      <w:r w:rsidRPr="007D0941">
        <w:t>omit</w:t>
      </w:r>
      <w:proofErr w:type="gramEnd"/>
    </w:p>
    <w:p w:rsidR="0016619F" w:rsidRPr="007D0941" w:rsidRDefault="0016619F" w:rsidP="0016619F">
      <w:pPr>
        <w:pStyle w:val="LDAmendText"/>
      </w:pPr>
      <w:proofErr w:type="gramStart"/>
      <w:r w:rsidRPr="007D0941">
        <w:t>certificated</w:t>
      </w:r>
      <w:proofErr w:type="gramEnd"/>
    </w:p>
    <w:p w:rsidR="0016619F" w:rsidRPr="007D0941" w:rsidRDefault="0016619F" w:rsidP="0016619F">
      <w:pPr>
        <w:pStyle w:val="LDAmendInstruction"/>
      </w:pPr>
      <w:proofErr w:type="gramStart"/>
      <w:r w:rsidRPr="007D0941">
        <w:t>insert</w:t>
      </w:r>
      <w:proofErr w:type="gramEnd"/>
    </w:p>
    <w:p w:rsidR="0016619F" w:rsidRPr="007D0941" w:rsidRDefault="0016619F" w:rsidP="0016619F">
      <w:pPr>
        <w:pStyle w:val="LDAmendText"/>
      </w:pPr>
      <w:proofErr w:type="gramStart"/>
      <w:r w:rsidRPr="007D0941">
        <w:t>certified</w:t>
      </w:r>
      <w:proofErr w:type="gramEnd"/>
    </w:p>
    <w:p w:rsidR="0016619F" w:rsidRPr="005904E0" w:rsidRDefault="0016619F" w:rsidP="002D5D93">
      <w:pPr>
        <w:pStyle w:val="LDScheduleClauseHead"/>
        <w:spacing w:before="120"/>
        <w:rPr>
          <w:i/>
        </w:rPr>
      </w:pPr>
      <w:r w:rsidRPr="005904E0">
        <w:t>[</w:t>
      </w:r>
      <w:r w:rsidR="00FB012B" w:rsidRPr="005904E0">
        <w:t>7</w:t>
      </w:r>
      <w:r w:rsidRPr="005904E0">
        <w:t>]</w:t>
      </w:r>
      <w:r w:rsidRPr="005904E0">
        <w:tab/>
        <w:t xml:space="preserve">Paragraph 2.1, definition of </w:t>
      </w:r>
      <w:r w:rsidRPr="005904E0">
        <w:rPr>
          <w:i/>
        </w:rPr>
        <w:t>threshold time</w:t>
      </w:r>
      <w:r w:rsidR="0027378C" w:rsidRPr="005904E0">
        <w:t xml:space="preserve">, </w:t>
      </w:r>
      <w:r w:rsidR="00355717" w:rsidRPr="005904E0">
        <w:t>sub-</w:t>
      </w:r>
      <w:r w:rsidR="0027378C" w:rsidRPr="005904E0">
        <w:t>subparagraph (a) (i)</w:t>
      </w:r>
    </w:p>
    <w:p w:rsidR="0016619F" w:rsidRPr="005904E0" w:rsidRDefault="0016619F" w:rsidP="0016619F">
      <w:pPr>
        <w:pStyle w:val="LDAmendInstruction"/>
      </w:pPr>
      <w:proofErr w:type="gramStart"/>
      <w:r w:rsidRPr="005904E0">
        <w:t>omit</w:t>
      </w:r>
      <w:proofErr w:type="gramEnd"/>
    </w:p>
    <w:p w:rsidR="0016619F" w:rsidRPr="005904E0" w:rsidRDefault="00446988" w:rsidP="0016619F">
      <w:pPr>
        <w:pStyle w:val="LDAmendText"/>
      </w:pPr>
      <w:r w:rsidRPr="005904E0">
        <w:t>90 minutes</w:t>
      </w:r>
    </w:p>
    <w:p w:rsidR="0016619F" w:rsidRPr="005904E0" w:rsidRDefault="0016619F" w:rsidP="0016619F">
      <w:pPr>
        <w:pStyle w:val="LDAmendInstruction"/>
      </w:pPr>
      <w:proofErr w:type="gramStart"/>
      <w:r w:rsidRPr="005904E0">
        <w:t>insert</w:t>
      </w:r>
      <w:proofErr w:type="gramEnd"/>
    </w:p>
    <w:p w:rsidR="0016619F" w:rsidRPr="007D0941" w:rsidRDefault="00446988" w:rsidP="0016619F">
      <w:pPr>
        <w:pStyle w:val="LDAmendText"/>
      </w:pPr>
      <w:r w:rsidRPr="005904E0">
        <w:t>60 minutes</w:t>
      </w:r>
    </w:p>
    <w:p w:rsidR="00446988" w:rsidRPr="007D0941" w:rsidRDefault="00446988" w:rsidP="00355717">
      <w:pPr>
        <w:pStyle w:val="LDScheduleClauseHead"/>
        <w:spacing w:before="120"/>
        <w:ind w:right="-143"/>
        <w:rPr>
          <w:i/>
        </w:rPr>
      </w:pPr>
      <w:r w:rsidRPr="007D0941">
        <w:t>[</w:t>
      </w:r>
      <w:r w:rsidR="00FB012B" w:rsidRPr="007D0941">
        <w:t>8</w:t>
      </w:r>
      <w:r w:rsidRPr="007D0941">
        <w:t>]</w:t>
      </w:r>
      <w:r w:rsidRPr="007D0941">
        <w:tab/>
        <w:t xml:space="preserve">Paragraph 2.1, definition of </w:t>
      </w:r>
      <w:r w:rsidRPr="007D0941">
        <w:rPr>
          <w:i/>
        </w:rPr>
        <w:t>threshold time</w:t>
      </w:r>
      <w:r w:rsidR="0027378C" w:rsidRPr="007D0941">
        <w:t xml:space="preserve">, </w:t>
      </w:r>
      <w:r w:rsidR="00355717" w:rsidRPr="007D0941">
        <w:t>sub-</w:t>
      </w:r>
      <w:r w:rsidR="0027378C" w:rsidRPr="007D0941">
        <w:t>subparagraph (a) (ii)</w:t>
      </w:r>
    </w:p>
    <w:p w:rsidR="00446988" w:rsidRPr="007D0941" w:rsidRDefault="00446988" w:rsidP="00446988">
      <w:pPr>
        <w:pStyle w:val="LDAmendInstruction"/>
      </w:pPr>
      <w:proofErr w:type="gramStart"/>
      <w:r w:rsidRPr="007D0941">
        <w:t>omit</w:t>
      </w:r>
      <w:proofErr w:type="gramEnd"/>
    </w:p>
    <w:p w:rsidR="00446988" w:rsidRPr="007D0941" w:rsidRDefault="00446988" w:rsidP="00446988">
      <w:pPr>
        <w:pStyle w:val="LDAmendText"/>
      </w:pPr>
      <w:r w:rsidRPr="007D0941">
        <w:t>2 engines</w:t>
      </w:r>
    </w:p>
    <w:p w:rsidR="00446988" w:rsidRPr="007D0941" w:rsidRDefault="00446988" w:rsidP="00446988">
      <w:pPr>
        <w:pStyle w:val="LDAmendInstruction"/>
      </w:pPr>
      <w:proofErr w:type="gramStart"/>
      <w:r w:rsidRPr="007D0941">
        <w:t>insert</w:t>
      </w:r>
      <w:proofErr w:type="gramEnd"/>
    </w:p>
    <w:p w:rsidR="00446988" w:rsidRPr="007D0941" w:rsidRDefault="00446988" w:rsidP="00446988">
      <w:pPr>
        <w:pStyle w:val="LDAmendText"/>
      </w:pPr>
      <w:r w:rsidRPr="007D0941">
        <w:t>2 turbine engines</w:t>
      </w:r>
    </w:p>
    <w:p w:rsidR="00446988" w:rsidRPr="007D0941" w:rsidRDefault="00446988" w:rsidP="002D5D93">
      <w:pPr>
        <w:pStyle w:val="LDScheduleClauseHead"/>
        <w:spacing w:before="120"/>
        <w:rPr>
          <w:i/>
        </w:rPr>
      </w:pPr>
      <w:r w:rsidRPr="007D0941">
        <w:t>[</w:t>
      </w:r>
      <w:r w:rsidR="00FB012B" w:rsidRPr="007D0941">
        <w:t>9</w:t>
      </w:r>
      <w:r w:rsidRPr="007D0941">
        <w:t>]</w:t>
      </w:r>
      <w:r w:rsidRPr="007D0941">
        <w:tab/>
        <w:t xml:space="preserve">Paragraph 2.1, definition of </w:t>
      </w:r>
      <w:r w:rsidRPr="007D0941">
        <w:rPr>
          <w:i/>
        </w:rPr>
        <w:t>threshold time</w:t>
      </w:r>
      <w:r w:rsidR="0027378C" w:rsidRPr="007D0941">
        <w:t xml:space="preserve">, </w:t>
      </w:r>
      <w:r w:rsidR="00355717" w:rsidRPr="007D0941">
        <w:t>sub</w:t>
      </w:r>
      <w:r w:rsidR="0027378C" w:rsidRPr="007D0941">
        <w:t>paragraph (b)</w:t>
      </w:r>
    </w:p>
    <w:p w:rsidR="00446988" w:rsidRPr="007D0941" w:rsidRDefault="00446988" w:rsidP="00446988">
      <w:pPr>
        <w:pStyle w:val="LDAmendInstruction"/>
      </w:pPr>
      <w:proofErr w:type="gramStart"/>
      <w:r w:rsidRPr="007D0941">
        <w:t>substitute</w:t>
      </w:r>
      <w:proofErr w:type="gramEnd"/>
    </w:p>
    <w:p w:rsidR="00446988" w:rsidRPr="007D0941" w:rsidRDefault="00446988" w:rsidP="00446988">
      <w:pPr>
        <w:pStyle w:val="LDP1a"/>
      </w:pPr>
      <w:r w:rsidRPr="007D0941">
        <w:t>(b)</w:t>
      </w:r>
      <w:r w:rsidRPr="007D0941">
        <w:tab/>
      </w:r>
      <w:proofErr w:type="gramStart"/>
      <w:r w:rsidRPr="007D0941">
        <w:t>for</w:t>
      </w:r>
      <w:proofErr w:type="gramEnd"/>
      <w:r w:rsidRPr="007D0941">
        <w:t xml:space="preserve"> an aeroplane with a</w:t>
      </w:r>
      <w:r w:rsidR="0076318D" w:rsidRPr="007D0941">
        <w:t>n</w:t>
      </w:r>
      <w:r w:rsidRPr="007D0941">
        <w:t xml:space="preserve"> MTOW in excess of 5</w:t>
      </w:r>
      <w:r w:rsidR="0027378C" w:rsidRPr="007D0941">
        <w:t> </w:t>
      </w:r>
      <w:r w:rsidRPr="007D0941">
        <w:t>700 kg engaged in passenger</w:t>
      </w:r>
      <w:r w:rsidR="0027378C" w:rsidRPr="007D0941">
        <w:noBreakHyphen/>
      </w:r>
      <w:r w:rsidRPr="007D0941">
        <w:t>carrying operations but not certified to carry more than 19</w:t>
      </w:r>
      <w:r w:rsidR="00647350" w:rsidRPr="007D0941">
        <w:t> </w:t>
      </w:r>
      <w:r w:rsidRPr="007D0941">
        <w:t>passengers — 180 minutes</w:t>
      </w:r>
      <w:r w:rsidR="003B1DF5" w:rsidRPr="007D0941">
        <w:t>.</w:t>
      </w:r>
    </w:p>
    <w:p w:rsidR="00A238F3" w:rsidRPr="007D0941" w:rsidRDefault="00FB678F" w:rsidP="00FB678F">
      <w:pPr>
        <w:pStyle w:val="LDNote"/>
      </w:pPr>
      <w:r w:rsidRPr="007D0941">
        <w:rPr>
          <w:i/>
        </w:rPr>
        <w:t>Note 1   </w:t>
      </w:r>
      <w:r w:rsidR="00A238F3" w:rsidRPr="007D0941">
        <w:t>CASA will not approve an EDTO operation that has a maximum threshold time in excess of the applicable</w:t>
      </w:r>
      <w:r w:rsidR="00442954" w:rsidRPr="007D0941">
        <w:t xml:space="preserve"> threshold</w:t>
      </w:r>
      <w:r w:rsidR="00A238F3" w:rsidRPr="007D0941">
        <w:t xml:space="preserve"> time mentioned in this definition.</w:t>
      </w:r>
    </w:p>
    <w:p w:rsidR="003B1DF5" w:rsidRPr="007D0941" w:rsidRDefault="003B1DF5" w:rsidP="00E40E31">
      <w:pPr>
        <w:pStyle w:val="LDNote"/>
      </w:pPr>
      <w:r w:rsidRPr="007D0941">
        <w:rPr>
          <w:i/>
        </w:rPr>
        <w:t>Note </w:t>
      </w:r>
      <w:r w:rsidR="00FB678F" w:rsidRPr="007D0941">
        <w:rPr>
          <w:i/>
        </w:rPr>
        <w:t>2 </w:t>
      </w:r>
      <w:r w:rsidRPr="007D0941">
        <w:rPr>
          <w:i/>
        </w:rPr>
        <w:t>  </w:t>
      </w:r>
      <w:r w:rsidR="00E52CA4" w:rsidRPr="007D0941">
        <w:t>In all cases, threshold time must not exceed maximum diversion time</w:t>
      </w:r>
      <w:r w:rsidR="00E40E31" w:rsidRPr="007D0941">
        <w:t>: see paragraph</w:t>
      </w:r>
      <w:r w:rsidR="00647350" w:rsidRPr="007D0941">
        <w:t> </w:t>
      </w:r>
      <w:r w:rsidR="00E40E31" w:rsidRPr="007D0941">
        <w:t>4</w:t>
      </w:r>
      <w:r w:rsidR="00C9424E" w:rsidRPr="007D0941">
        <w:t>.2</w:t>
      </w:r>
      <w:r w:rsidR="00647350" w:rsidRPr="007D0941">
        <w:t> </w:t>
      </w:r>
      <w:r w:rsidR="00E40E31" w:rsidRPr="007D0941">
        <w:t>(f)</w:t>
      </w:r>
      <w:r w:rsidR="00C67709" w:rsidRPr="007D0941">
        <w:t>, and subparagraph 7</w:t>
      </w:r>
      <w:r w:rsidR="00C9424E" w:rsidRPr="007D0941">
        <w:t>.2</w:t>
      </w:r>
      <w:r w:rsidR="00647350" w:rsidRPr="007D0941">
        <w:t> </w:t>
      </w:r>
      <w:r w:rsidR="00C67709" w:rsidRPr="007D0941">
        <w:t>(a)</w:t>
      </w:r>
      <w:r w:rsidR="00647350" w:rsidRPr="007D0941">
        <w:t> </w:t>
      </w:r>
      <w:r w:rsidR="00C67709" w:rsidRPr="007D0941">
        <w:t>(iii),</w:t>
      </w:r>
      <w:r w:rsidR="00E40E31" w:rsidRPr="007D0941">
        <w:t xml:space="preserve"> in Appendix 4</w:t>
      </w:r>
      <w:r w:rsidR="00E52CA4" w:rsidRPr="007D0941">
        <w:t>.</w:t>
      </w:r>
    </w:p>
    <w:p w:rsidR="00446988" w:rsidRPr="007D0941" w:rsidRDefault="00446988" w:rsidP="002D5D93">
      <w:pPr>
        <w:pStyle w:val="LDScheduleClauseHead"/>
        <w:spacing w:before="120"/>
        <w:rPr>
          <w:i/>
        </w:rPr>
      </w:pPr>
      <w:r w:rsidRPr="007D0941">
        <w:t>[</w:t>
      </w:r>
      <w:r w:rsidR="00354F86" w:rsidRPr="007D0941">
        <w:t>1</w:t>
      </w:r>
      <w:r w:rsidR="00FB012B" w:rsidRPr="007D0941">
        <w:t>0</w:t>
      </w:r>
      <w:r w:rsidRPr="007D0941">
        <w:t>]</w:t>
      </w:r>
      <w:r w:rsidRPr="007D0941">
        <w:tab/>
        <w:t>Paragraph 2.1</w:t>
      </w:r>
    </w:p>
    <w:p w:rsidR="00446988" w:rsidRPr="007D0941" w:rsidRDefault="00446988" w:rsidP="00446988">
      <w:pPr>
        <w:pStyle w:val="LDAmendInstruction"/>
      </w:pPr>
      <w:proofErr w:type="gramStart"/>
      <w:r w:rsidRPr="007D0941">
        <w:t>insert</w:t>
      </w:r>
      <w:proofErr w:type="gramEnd"/>
    </w:p>
    <w:p w:rsidR="006540C6" w:rsidRPr="007D0941" w:rsidRDefault="006540C6" w:rsidP="0076318D">
      <w:pPr>
        <w:pStyle w:val="LDdefinition"/>
      </w:pPr>
      <w:r w:rsidRPr="007D0941">
        <w:rPr>
          <w:b/>
          <w:i/>
        </w:rPr>
        <w:t xml:space="preserve">ACARS </w:t>
      </w:r>
      <w:r w:rsidRPr="007D0941">
        <w:t>means</w:t>
      </w:r>
      <w:r w:rsidR="00201032" w:rsidRPr="007D0941">
        <w:t xml:space="preserve"> aircraft communication addressing and reporting system.</w:t>
      </w:r>
    </w:p>
    <w:p w:rsidR="005B6FB2" w:rsidRPr="007D0941" w:rsidRDefault="007C1639" w:rsidP="0076318D">
      <w:pPr>
        <w:pStyle w:val="LDdefinition"/>
      </w:pPr>
      <w:r w:rsidRPr="007D0941">
        <w:rPr>
          <w:b/>
          <w:i/>
        </w:rPr>
        <w:t xml:space="preserve">AEO </w:t>
      </w:r>
      <w:r w:rsidRPr="007D0941">
        <w:t>means all engines operating.</w:t>
      </w:r>
    </w:p>
    <w:p w:rsidR="00016FC1" w:rsidRPr="007D0941" w:rsidRDefault="00016FC1" w:rsidP="0076318D">
      <w:pPr>
        <w:pStyle w:val="LDdefinition"/>
      </w:pPr>
      <w:r w:rsidRPr="007D0941">
        <w:rPr>
          <w:b/>
          <w:i/>
        </w:rPr>
        <w:t xml:space="preserve">AFM </w:t>
      </w:r>
      <w:r w:rsidRPr="007D0941">
        <w:t>means aircraft flight manual.</w:t>
      </w:r>
    </w:p>
    <w:p w:rsidR="00647350" w:rsidRPr="007D0941" w:rsidRDefault="00647350" w:rsidP="0076318D">
      <w:pPr>
        <w:pStyle w:val="LDdefinition"/>
      </w:pPr>
      <w:proofErr w:type="gramStart"/>
      <w:r w:rsidRPr="007D0941">
        <w:rPr>
          <w:b/>
          <w:i/>
        </w:rPr>
        <w:t>approved</w:t>
      </w:r>
      <w:proofErr w:type="gramEnd"/>
      <w:r w:rsidRPr="007D0941">
        <w:rPr>
          <w:b/>
          <w:i/>
        </w:rPr>
        <w:t xml:space="preserve"> AEO cruise speed</w:t>
      </w:r>
      <w:r w:rsidRPr="007D0941">
        <w:t>,</w:t>
      </w:r>
      <w:r w:rsidRPr="007D0941">
        <w:rPr>
          <w:b/>
          <w:i/>
        </w:rPr>
        <w:t xml:space="preserve"> </w:t>
      </w:r>
      <w:r w:rsidRPr="007D0941">
        <w:t>for an operator’s aeroplane, means the AEO cruise speed, in accordance with the AFM, approved by CASA in safety operational specifications issued to the operator.</w:t>
      </w:r>
    </w:p>
    <w:p w:rsidR="00647350" w:rsidRPr="007D0941" w:rsidRDefault="00647350" w:rsidP="00647350">
      <w:pPr>
        <w:pStyle w:val="LDNote"/>
      </w:pPr>
      <w:r w:rsidRPr="007D0941">
        <w:rPr>
          <w:i/>
        </w:rPr>
        <w:t>Note 1   </w:t>
      </w:r>
      <w:r w:rsidRPr="007D0941">
        <w:t>See paragraph 4.1.</w:t>
      </w:r>
    </w:p>
    <w:p w:rsidR="00647350" w:rsidRPr="007D0941" w:rsidRDefault="00647350" w:rsidP="00647350">
      <w:pPr>
        <w:pStyle w:val="LDNote"/>
      </w:pPr>
      <w:r w:rsidRPr="007D0941">
        <w:rPr>
          <w:i/>
        </w:rPr>
        <w:t>Note 2   </w:t>
      </w:r>
      <w:r w:rsidRPr="007D0941">
        <w:t>The approved AEO cruise speed may differ from the speed used for the maximum diversion time and the threshold time.</w:t>
      </w:r>
    </w:p>
    <w:p w:rsidR="00B338F3" w:rsidRPr="007D0941" w:rsidRDefault="00B338F3" w:rsidP="0076318D">
      <w:pPr>
        <w:pStyle w:val="LDdefinition"/>
      </w:pPr>
      <w:proofErr w:type="gramStart"/>
      <w:r w:rsidRPr="007D0941">
        <w:rPr>
          <w:b/>
          <w:i/>
        </w:rPr>
        <w:t>approved</w:t>
      </w:r>
      <w:proofErr w:type="gramEnd"/>
      <w:r w:rsidRPr="007D0941">
        <w:rPr>
          <w:b/>
          <w:i/>
        </w:rPr>
        <w:t xml:space="preserve"> </w:t>
      </w:r>
      <w:r w:rsidR="000B0BFD" w:rsidRPr="007D0941">
        <w:rPr>
          <w:b/>
          <w:i/>
        </w:rPr>
        <w:t>OEI</w:t>
      </w:r>
      <w:r w:rsidRPr="007D0941">
        <w:rPr>
          <w:b/>
          <w:i/>
        </w:rPr>
        <w:t xml:space="preserve"> cruise speed</w:t>
      </w:r>
      <w:r w:rsidRPr="007D0941">
        <w:t>,</w:t>
      </w:r>
      <w:r w:rsidRPr="007D0941">
        <w:rPr>
          <w:b/>
          <w:i/>
        </w:rPr>
        <w:t xml:space="preserve"> </w:t>
      </w:r>
      <w:r w:rsidRPr="007D0941">
        <w:t xml:space="preserve">for an operator’s aeroplane with 2 turbine engines, means the </w:t>
      </w:r>
      <w:r w:rsidR="00716F4E" w:rsidRPr="007D0941">
        <w:t>OEI</w:t>
      </w:r>
      <w:r w:rsidR="00A61C7F" w:rsidRPr="007D0941">
        <w:t xml:space="preserve"> </w:t>
      </w:r>
      <w:r w:rsidRPr="007D0941">
        <w:t>cruise speed</w:t>
      </w:r>
      <w:r w:rsidR="00016FC1" w:rsidRPr="007D0941">
        <w:t>, in accordance with the AFM,</w:t>
      </w:r>
      <w:r w:rsidR="009D26BF" w:rsidRPr="007D0941">
        <w:t xml:space="preserve"> </w:t>
      </w:r>
      <w:r w:rsidRPr="007D0941">
        <w:t>approved by CASA in safety operational specifications issued to the operator.</w:t>
      </w:r>
    </w:p>
    <w:p w:rsidR="00B338F3" w:rsidRPr="007D0941" w:rsidRDefault="00B338F3" w:rsidP="00B338F3">
      <w:pPr>
        <w:pStyle w:val="LDNote"/>
      </w:pPr>
      <w:r w:rsidRPr="007D0941">
        <w:rPr>
          <w:i/>
        </w:rPr>
        <w:t>Note </w:t>
      </w:r>
      <w:r w:rsidR="009D26BF" w:rsidRPr="007D0941">
        <w:rPr>
          <w:i/>
        </w:rPr>
        <w:t>1</w:t>
      </w:r>
      <w:r w:rsidR="00647350" w:rsidRPr="007D0941">
        <w:rPr>
          <w:i/>
        </w:rPr>
        <w:t> </w:t>
      </w:r>
      <w:r w:rsidRPr="007D0941">
        <w:rPr>
          <w:i/>
        </w:rPr>
        <w:t>  </w:t>
      </w:r>
      <w:r w:rsidRPr="007D0941">
        <w:t>See paragraph 4.1.</w:t>
      </w:r>
    </w:p>
    <w:p w:rsidR="009D26BF" w:rsidRPr="007D0941" w:rsidRDefault="009D26BF" w:rsidP="00B338F3">
      <w:pPr>
        <w:pStyle w:val="LDNote"/>
      </w:pPr>
      <w:r w:rsidRPr="007D0941">
        <w:rPr>
          <w:i/>
        </w:rPr>
        <w:t>Note</w:t>
      </w:r>
      <w:r w:rsidR="00647350" w:rsidRPr="007D0941">
        <w:rPr>
          <w:i/>
        </w:rPr>
        <w:t> </w:t>
      </w:r>
      <w:r w:rsidRPr="007D0941">
        <w:rPr>
          <w:i/>
        </w:rPr>
        <w:t>2  </w:t>
      </w:r>
      <w:r w:rsidR="00647350" w:rsidRPr="007D0941">
        <w:rPr>
          <w:i/>
        </w:rPr>
        <w:t> </w:t>
      </w:r>
      <w:r w:rsidRPr="007D0941">
        <w:t>The approved OEI cruise speed</w:t>
      </w:r>
      <w:r w:rsidR="00B61811" w:rsidRPr="007D0941">
        <w:t xml:space="preserve"> may differ</w:t>
      </w:r>
      <w:r w:rsidR="00026F59" w:rsidRPr="007D0941">
        <w:t xml:space="preserve"> from the speed used</w:t>
      </w:r>
      <w:r w:rsidRPr="007D0941">
        <w:t xml:space="preserve"> for the maximum diversion</w:t>
      </w:r>
      <w:r w:rsidR="00016FC1" w:rsidRPr="007D0941">
        <w:t xml:space="preserve"> time</w:t>
      </w:r>
      <w:r w:rsidR="008F07EB" w:rsidRPr="007D0941">
        <w:t xml:space="preserve"> and</w:t>
      </w:r>
      <w:r w:rsidR="00B61811" w:rsidRPr="007D0941">
        <w:t xml:space="preserve"> the</w:t>
      </w:r>
      <w:r w:rsidRPr="007D0941">
        <w:t xml:space="preserve"> threshold</w:t>
      </w:r>
      <w:r w:rsidR="00016FC1" w:rsidRPr="007D0941">
        <w:t xml:space="preserve"> time</w:t>
      </w:r>
      <w:r w:rsidR="008F07EB" w:rsidRPr="007D0941">
        <w:t>.</w:t>
      </w:r>
    </w:p>
    <w:p w:rsidR="00FB54AA" w:rsidRPr="007D0941" w:rsidRDefault="00FB54AA" w:rsidP="0076318D">
      <w:pPr>
        <w:pStyle w:val="LDdefinition"/>
      </w:pPr>
      <w:proofErr w:type="gramStart"/>
      <w:r w:rsidRPr="007D0941">
        <w:rPr>
          <w:b/>
          <w:i/>
        </w:rPr>
        <w:t>cockpit</w:t>
      </w:r>
      <w:proofErr w:type="gramEnd"/>
      <w:r w:rsidRPr="007D0941">
        <w:rPr>
          <w:b/>
          <w:i/>
        </w:rPr>
        <w:t xml:space="preserve"> documentation</w:t>
      </w:r>
      <w:r w:rsidRPr="007D0941">
        <w:t xml:space="preserve"> means </w:t>
      </w:r>
      <w:r w:rsidR="00B96BD4" w:rsidRPr="007D0941">
        <w:t xml:space="preserve">any </w:t>
      </w:r>
      <w:r w:rsidRPr="007D0941">
        <w:t>document taken into</w:t>
      </w:r>
      <w:r w:rsidR="0085477A" w:rsidRPr="007D0941">
        <w:t>, or downloaded in,</w:t>
      </w:r>
      <w:r w:rsidRPr="007D0941">
        <w:t xml:space="preserve"> the cockpit of an aeroplane by </w:t>
      </w:r>
      <w:r w:rsidR="00B96BD4" w:rsidRPr="007D0941">
        <w:t>(</w:t>
      </w:r>
      <w:r w:rsidRPr="007D0941">
        <w:t>or for</w:t>
      </w:r>
      <w:r w:rsidR="00B96BD4" w:rsidRPr="007D0941">
        <w:t>)</w:t>
      </w:r>
      <w:r w:rsidRPr="007D0941">
        <w:t xml:space="preserve"> the pilot in command</w:t>
      </w:r>
      <w:r w:rsidR="0085477A" w:rsidRPr="007D0941">
        <w:t>,</w:t>
      </w:r>
      <w:r w:rsidRPr="007D0941">
        <w:t xml:space="preserve"> for the purpose of flying and navigating the aeroplane, and includes, for example, a computerised flight plan.</w:t>
      </w:r>
    </w:p>
    <w:p w:rsidR="00CF7341" w:rsidRPr="007D0941" w:rsidRDefault="00CF7341" w:rsidP="0076318D">
      <w:pPr>
        <w:pStyle w:val="LDdefinition"/>
      </w:pPr>
      <w:r w:rsidRPr="007D0941">
        <w:rPr>
          <w:b/>
          <w:i/>
        </w:rPr>
        <w:t xml:space="preserve">CFSS </w:t>
      </w:r>
      <w:r w:rsidRPr="007D0941">
        <w:t>means the cargo fire suppression system of an aeroplane.</w:t>
      </w:r>
    </w:p>
    <w:p w:rsidR="009569FC" w:rsidRPr="007D0941" w:rsidRDefault="009569FC" w:rsidP="0076318D">
      <w:pPr>
        <w:pStyle w:val="LDdefinition"/>
      </w:pPr>
      <w:r w:rsidRPr="007D0941">
        <w:rPr>
          <w:b/>
          <w:i/>
        </w:rPr>
        <w:t>CMP</w:t>
      </w:r>
      <w:r w:rsidRPr="007D0941">
        <w:t xml:space="preserve"> means configuration maintenance and procedures.</w:t>
      </w:r>
    </w:p>
    <w:p w:rsidR="009569FC" w:rsidRPr="007D0941" w:rsidRDefault="009569FC" w:rsidP="00056D07">
      <w:pPr>
        <w:pStyle w:val="LDNote"/>
      </w:pPr>
      <w:r w:rsidRPr="007D0941">
        <w:rPr>
          <w:i/>
        </w:rPr>
        <w:t>Note</w:t>
      </w:r>
      <w:r w:rsidRPr="007D0941">
        <w:t xml:space="preserve">   See the definition of </w:t>
      </w:r>
      <w:r w:rsidRPr="007D0941">
        <w:rPr>
          <w:b/>
          <w:i/>
        </w:rPr>
        <w:t>configuration maintenance and procedures (CMP) standards document</w:t>
      </w:r>
      <w:r w:rsidRPr="007D0941">
        <w:t>.</w:t>
      </w:r>
    </w:p>
    <w:p w:rsidR="00E11AA8" w:rsidRPr="007D0941" w:rsidRDefault="00E11AA8" w:rsidP="0076318D">
      <w:pPr>
        <w:pStyle w:val="LDdefinition"/>
      </w:pPr>
      <w:r w:rsidRPr="007D0941">
        <w:rPr>
          <w:b/>
          <w:i/>
        </w:rPr>
        <w:t>GPS</w:t>
      </w:r>
      <w:r w:rsidRPr="007D0941">
        <w:t xml:space="preserve"> means Global Positioning System.</w:t>
      </w:r>
    </w:p>
    <w:p w:rsidR="00E11AA8" w:rsidRPr="007D0941" w:rsidRDefault="00E11AA8" w:rsidP="0076318D">
      <w:pPr>
        <w:pStyle w:val="LDdefinition"/>
      </w:pPr>
      <w:r w:rsidRPr="007D0941">
        <w:rPr>
          <w:b/>
          <w:i/>
        </w:rPr>
        <w:t xml:space="preserve">IAP </w:t>
      </w:r>
      <w:r w:rsidRPr="007D0941">
        <w:t>means an instrument approach procedure.</w:t>
      </w:r>
    </w:p>
    <w:p w:rsidR="009569FC" w:rsidRPr="007D0941" w:rsidRDefault="009569FC" w:rsidP="0076318D">
      <w:pPr>
        <w:pStyle w:val="LDdefinition"/>
      </w:pPr>
      <w:r w:rsidRPr="007D0941">
        <w:rPr>
          <w:b/>
          <w:i/>
        </w:rPr>
        <w:t>MEL</w:t>
      </w:r>
      <w:r w:rsidRPr="007D0941">
        <w:t xml:space="preserve"> means minimum equipment list.</w:t>
      </w:r>
    </w:p>
    <w:p w:rsidR="00446988" w:rsidRPr="007D0941" w:rsidRDefault="00446988" w:rsidP="0076318D">
      <w:pPr>
        <w:pStyle w:val="LDdefinition"/>
      </w:pPr>
      <w:r w:rsidRPr="007D0941">
        <w:rPr>
          <w:b/>
          <w:i/>
        </w:rPr>
        <w:t>MTOW</w:t>
      </w:r>
      <w:r w:rsidRPr="007D0941">
        <w:t xml:space="preserve"> means maximum take-off weight.</w:t>
      </w:r>
    </w:p>
    <w:p w:rsidR="00C83135" w:rsidRPr="007D0941" w:rsidRDefault="00C83135" w:rsidP="0076318D">
      <w:pPr>
        <w:pStyle w:val="LDdefinition"/>
      </w:pPr>
      <w:r w:rsidRPr="007D0941">
        <w:rPr>
          <w:b/>
          <w:i/>
        </w:rPr>
        <w:t xml:space="preserve">OEI </w:t>
      </w:r>
      <w:r w:rsidRPr="007D0941">
        <w:t xml:space="preserve">means </w:t>
      </w:r>
      <w:r w:rsidR="0027378C" w:rsidRPr="007D0941">
        <w:t>1</w:t>
      </w:r>
      <w:r w:rsidRPr="007D0941">
        <w:t xml:space="preserve"> engine inoperative. </w:t>
      </w:r>
    </w:p>
    <w:p w:rsidR="009569FC" w:rsidRPr="007D0941" w:rsidRDefault="009569FC" w:rsidP="0076318D">
      <w:pPr>
        <w:pStyle w:val="LDdefinition"/>
      </w:pPr>
      <w:r w:rsidRPr="007D0941">
        <w:rPr>
          <w:b/>
          <w:i/>
        </w:rPr>
        <w:t>OEM</w:t>
      </w:r>
      <w:r w:rsidRPr="007D0941">
        <w:t xml:space="preserve"> means the original equipment manufacturer.</w:t>
      </w:r>
    </w:p>
    <w:p w:rsidR="006540C6" w:rsidRPr="007D0941" w:rsidRDefault="006540C6" w:rsidP="0076318D">
      <w:pPr>
        <w:pStyle w:val="LDdefinition"/>
      </w:pPr>
      <w:r w:rsidRPr="007D0941">
        <w:rPr>
          <w:b/>
          <w:i/>
        </w:rPr>
        <w:t xml:space="preserve">SATCOM </w:t>
      </w:r>
      <w:r w:rsidRPr="007D0941">
        <w:t>means</w:t>
      </w:r>
      <w:r w:rsidR="00AF3387" w:rsidRPr="007D0941">
        <w:t xml:space="preserve"> satellite communications.</w:t>
      </w:r>
    </w:p>
    <w:p w:rsidR="005C5385" w:rsidRPr="007D0941" w:rsidRDefault="005C5385" w:rsidP="002D5D93">
      <w:pPr>
        <w:pStyle w:val="LDScheduleClauseHead"/>
        <w:spacing w:before="120"/>
        <w:rPr>
          <w:i/>
        </w:rPr>
      </w:pPr>
      <w:r w:rsidRPr="007D0941">
        <w:t>[1</w:t>
      </w:r>
      <w:r w:rsidR="00FB012B" w:rsidRPr="007D0941">
        <w:t>1</w:t>
      </w:r>
      <w:r w:rsidRPr="007D0941">
        <w:t>]</w:t>
      </w:r>
      <w:r w:rsidRPr="007D0941">
        <w:tab/>
        <w:t>After paragraph 2.</w:t>
      </w:r>
      <w:r w:rsidR="009F6B05" w:rsidRPr="007D0941">
        <w:t>1</w:t>
      </w:r>
    </w:p>
    <w:p w:rsidR="005C5385" w:rsidRPr="007D0941" w:rsidRDefault="005C5385" w:rsidP="005C5385">
      <w:pPr>
        <w:pStyle w:val="LDAmendInstruction"/>
      </w:pPr>
      <w:proofErr w:type="gramStart"/>
      <w:r w:rsidRPr="007D0941">
        <w:t>insert</w:t>
      </w:r>
      <w:proofErr w:type="gramEnd"/>
    </w:p>
    <w:p w:rsidR="005C5385" w:rsidRPr="007D0941" w:rsidRDefault="005C5385" w:rsidP="009F6B05">
      <w:pPr>
        <w:pStyle w:val="LDClause"/>
      </w:pPr>
      <w:r w:rsidRPr="007D0941">
        <w:tab/>
        <w:t>2.</w:t>
      </w:r>
      <w:r w:rsidR="009F6B05" w:rsidRPr="007D0941">
        <w:t>1</w:t>
      </w:r>
      <w:r w:rsidRPr="007D0941">
        <w:t>A</w:t>
      </w:r>
      <w:r w:rsidRPr="007D0941">
        <w:tab/>
      </w:r>
      <w:proofErr w:type="gramStart"/>
      <w:r w:rsidRPr="007D0941">
        <w:t>For</w:t>
      </w:r>
      <w:proofErr w:type="gramEnd"/>
      <w:r w:rsidRPr="007D0941">
        <w:t xml:space="preserve"> this Order, an aeroplane is dispatched, and aeroplane dispatch occurs, when the aeroplane first moves under its own power for the purpose of taking off. </w:t>
      </w:r>
    </w:p>
    <w:p w:rsidR="00154948" w:rsidRPr="007D0941" w:rsidRDefault="00154948" w:rsidP="002D5D93">
      <w:pPr>
        <w:pStyle w:val="LDScheduleClauseHead"/>
        <w:spacing w:before="120"/>
        <w:rPr>
          <w:i/>
        </w:rPr>
      </w:pPr>
      <w:r w:rsidRPr="007D0941">
        <w:t>[</w:t>
      </w:r>
      <w:r w:rsidR="00E51B7D" w:rsidRPr="007D0941">
        <w:t>1</w:t>
      </w:r>
      <w:r w:rsidR="00FB012B" w:rsidRPr="007D0941">
        <w:t>2</w:t>
      </w:r>
      <w:r w:rsidRPr="007D0941">
        <w:t>]</w:t>
      </w:r>
      <w:r w:rsidRPr="007D0941">
        <w:tab/>
        <w:t>Subparagraph 2.4</w:t>
      </w:r>
      <w:r w:rsidR="00647350" w:rsidRPr="007D0941">
        <w:t> </w:t>
      </w:r>
      <w:r w:rsidRPr="007D0941">
        <w:t>(a)</w:t>
      </w:r>
    </w:p>
    <w:p w:rsidR="00154948" w:rsidRPr="007D0941" w:rsidRDefault="00154948" w:rsidP="00154948">
      <w:pPr>
        <w:pStyle w:val="LDAmendInstruction"/>
      </w:pPr>
      <w:proofErr w:type="gramStart"/>
      <w:r w:rsidRPr="007D0941">
        <w:t>omit</w:t>
      </w:r>
      <w:proofErr w:type="gramEnd"/>
    </w:p>
    <w:p w:rsidR="00154948" w:rsidRPr="007D0941" w:rsidRDefault="00154948" w:rsidP="00154948">
      <w:pPr>
        <w:pStyle w:val="LDAmendText"/>
        <w:rPr>
          <w:i/>
        </w:rPr>
      </w:pPr>
      <w:proofErr w:type="gramStart"/>
      <w:r w:rsidRPr="007D0941">
        <w:t>aircraft</w:t>
      </w:r>
      <w:proofErr w:type="gramEnd"/>
    </w:p>
    <w:p w:rsidR="00154948" w:rsidRPr="007D0941" w:rsidRDefault="00154948" w:rsidP="00154948">
      <w:pPr>
        <w:pStyle w:val="LDAmendInstruction"/>
      </w:pPr>
      <w:proofErr w:type="gramStart"/>
      <w:r w:rsidRPr="007D0941">
        <w:t>insert</w:t>
      </w:r>
      <w:proofErr w:type="gramEnd"/>
    </w:p>
    <w:p w:rsidR="00154948" w:rsidRPr="007D0941" w:rsidRDefault="00154948" w:rsidP="00154948">
      <w:pPr>
        <w:pStyle w:val="LDAmendText"/>
      </w:pPr>
      <w:proofErr w:type="gramStart"/>
      <w:r w:rsidRPr="007D0941">
        <w:t>aeroplane</w:t>
      </w:r>
      <w:proofErr w:type="gramEnd"/>
    </w:p>
    <w:p w:rsidR="009E22EF" w:rsidRPr="007D0941" w:rsidRDefault="009E22EF" w:rsidP="002D5D93">
      <w:pPr>
        <w:pStyle w:val="LDScheduleClauseHead"/>
        <w:spacing w:before="120"/>
        <w:rPr>
          <w:i/>
        </w:rPr>
      </w:pPr>
      <w:r w:rsidRPr="007D0941">
        <w:t>[</w:t>
      </w:r>
      <w:r w:rsidR="00E51B7D" w:rsidRPr="007D0941">
        <w:t>1</w:t>
      </w:r>
      <w:r w:rsidR="00FB012B" w:rsidRPr="007D0941">
        <w:t>3</w:t>
      </w:r>
      <w:r w:rsidRPr="007D0941">
        <w:t>]</w:t>
      </w:r>
      <w:r w:rsidRPr="007D0941">
        <w:tab/>
      </w:r>
      <w:r w:rsidR="00C9424E" w:rsidRPr="007D0941">
        <w:t>Sub-s</w:t>
      </w:r>
      <w:r w:rsidRPr="007D0941">
        <w:t>ubparagraph 2.4.1</w:t>
      </w:r>
      <w:r w:rsidR="00647350" w:rsidRPr="007D0941">
        <w:t> </w:t>
      </w:r>
      <w:r w:rsidRPr="007D0941">
        <w:t>(b)</w:t>
      </w:r>
      <w:r w:rsidR="00647350" w:rsidRPr="007D0941">
        <w:t> </w:t>
      </w:r>
      <w:r w:rsidRPr="007D0941">
        <w:t>(i)</w:t>
      </w:r>
    </w:p>
    <w:p w:rsidR="009E22EF" w:rsidRPr="007D0941" w:rsidRDefault="009E22EF" w:rsidP="009E22EF">
      <w:pPr>
        <w:pStyle w:val="LDAmendInstruction"/>
      </w:pPr>
      <w:proofErr w:type="gramStart"/>
      <w:r w:rsidRPr="007D0941">
        <w:t>omit</w:t>
      </w:r>
      <w:proofErr w:type="gramEnd"/>
    </w:p>
    <w:p w:rsidR="009E22EF" w:rsidRPr="007D0941" w:rsidRDefault="009E22EF" w:rsidP="009E22EF">
      <w:pPr>
        <w:pStyle w:val="LDAmendText"/>
        <w:rPr>
          <w:i/>
        </w:rPr>
      </w:pPr>
      <w:proofErr w:type="gramStart"/>
      <w:r w:rsidRPr="007D0941">
        <w:t>aircraft’s</w:t>
      </w:r>
      <w:proofErr w:type="gramEnd"/>
    </w:p>
    <w:p w:rsidR="009E22EF" w:rsidRPr="007D0941" w:rsidRDefault="009E22EF" w:rsidP="009E22EF">
      <w:pPr>
        <w:pStyle w:val="LDAmendInstruction"/>
      </w:pPr>
      <w:proofErr w:type="gramStart"/>
      <w:r w:rsidRPr="007D0941">
        <w:t>insert</w:t>
      </w:r>
      <w:proofErr w:type="gramEnd"/>
    </w:p>
    <w:p w:rsidR="009E22EF" w:rsidRPr="007D0941" w:rsidRDefault="009E22EF" w:rsidP="009E22EF">
      <w:pPr>
        <w:pStyle w:val="LDAmendText"/>
      </w:pPr>
      <w:proofErr w:type="gramStart"/>
      <w:r w:rsidRPr="007D0941">
        <w:t>aeroplane’s</w:t>
      </w:r>
      <w:proofErr w:type="gramEnd"/>
    </w:p>
    <w:p w:rsidR="00311550" w:rsidRPr="007D0941" w:rsidRDefault="00311550" w:rsidP="002D5D93">
      <w:pPr>
        <w:pStyle w:val="LDScheduleClauseHead"/>
        <w:spacing w:before="120"/>
      </w:pPr>
      <w:r w:rsidRPr="007D0941">
        <w:t>[1</w:t>
      </w:r>
      <w:r w:rsidR="00FB012B" w:rsidRPr="007D0941">
        <w:t>4</w:t>
      </w:r>
      <w:r w:rsidRPr="007D0941">
        <w:t>]</w:t>
      </w:r>
      <w:r w:rsidRPr="007D0941">
        <w:tab/>
        <w:t>Subsection 3B, the heading</w:t>
      </w:r>
    </w:p>
    <w:p w:rsidR="00311550" w:rsidRPr="007D0941" w:rsidRDefault="00311550" w:rsidP="00647350">
      <w:pPr>
        <w:pStyle w:val="LDAmendInstruction"/>
        <w:keepNext w:val="0"/>
      </w:pPr>
      <w:proofErr w:type="gramStart"/>
      <w:r w:rsidRPr="007D0941">
        <w:t>substitute</w:t>
      </w:r>
      <w:proofErr w:type="gramEnd"/>
    </w:p>
    <w:p w:rsidR="00311550" w:rsidRPr="007D0941" w:rsidRDefault="00311550" w:rsidP="00647350">
      <w:pPr>
        <w:pStyle w:val="LDClauseHeading"/>
        <w:keepNext w:val="0"/>
      </w:pPr>
      <w:r w:rsidRPr="007D0941">
        <w:t>3B</w:t>
      </w:r>
      <w:r w:rsidRPr="007D0941">
        <w:tab/>
      </w:r>
      <w:proofErr w:type="spellStart"/>
      <w:r w:rsidRPr="007D0941">
        <w:t>En</w:t>
      </w:r>
      <w:proofErr w:type="spellEnd"/>
      <w:r w:rsidR="0076318D" w:rsidRPr="007D0941">
        <w:t xml:space="preserve"> </w:t>
      </w:r>
      <w:r w:rsidRPr="007D0941">
        <w:t>route</w:t>
      </w:r>
      <w:r w:rsidR="004D6081" w:rsidRPr="007D0941">
        <w:t xml:space="preserve"> performance for 3 or 4 turbine-</w:t>
      </w:r>
      <w:proofErr w:type="spellStart"/>
      <w:r w:rsidRPr="007D0941">
        <w:t>engine</w:t>
      </w:r>
      <w:r w:rsidR="0076318D" w:rsidRPr="007D0941">
        <w:t>d</w:t>
      </w:r>
      <w:proofErr w:type="spellEnd"/>
      <w:r w:rsidRPr="007D0941">
        <w:t xml:space="preserve"> aeroplanes</w:t>
      </w:r>
    </w:p>
    <w:p w:rsidR="00C83135" w:rsidRPr="007D0941" w:rsidRDefault="00C83135" w:rsidP="002D5D93">
      <w:pPr>
        <w:pStyle w:val="LDScheduleClauseHead"/>
        <w:spacing w:before="120"/>
        <w:rPr>
          <w:i/>
        </w:rPr>
      </w:pPr>
      <w:r w:rsidRPr="007D0941">
        <w:t>[1</w:t>
      </w:r>
      <w:r w:rsidR="00FB012B" w:rsidRPr="007D0941">
        <w:t>5</w:t>
      </w:r>
      <w:r w:rsidRPr="007D0941">
        <w:t>]</w:t>
      </w:r>
      <w:r w:rsidRPr="007D0941">
        <w:tab/>
        <w:t>Paragraph 3BA.2</w:t>
      </w:r>
    </w:p>
    <w:p w:rsidR="00C83135" w:rsidRPr="007D0941" w:rsidRDefault="00C83135" w:rsidP="00C83135">
      <w:pPr>
        <w:pStyle w:val="LDAmendInstruction"/>
      </w:pPr>
      <w:proofErr w:type="gramStart"/>
      <w:r w:rsidRPr="007D0941">
        <w:t>omit</w:t>
      </w:r>
      <w:proofErr w:type="gramEnd"/>
    </w:p>
    <w:p w:rsidR="00C83135" w:rsidRPr="007D0941" w:rsidRDefault="00C83135" w:rsidP="00C83135">
      <w:pPr>
        <w:pStyle w:val="LDAmendText"/>
        <w:rPr>
          <w:i/>
        </w:rPr>
      </w:pPr>
      <w:r w:rsidRPr="007D0941">
        <w:t>1 engine inoperative cruise speed</w:t>
      </w:r>
      <w:r w:rsidR="00AE5821" w:rsidRPr="007D0941">
        <w:t xml:space="preserve"> (in ISA and still air conditions)</w:t>
      </w:r>
    </w:p>
    <w:p w:rsidR="00C83135" w:rsidRPr="007D0941" w:rsidRDefault="00C83135" w:rsidP="00C83135">
      <w:pPr>
        <w:pStyle w:val="LDAmendInstruction"/>
      </w:pPr>
      <w:proofErr w:type="gramStart"/>
      <w:r w:rsidRPr="007D0941">
        <w:t>insert</w:t>
      </w:r>
      <w:proofErr w:type="gramEnd"/>
    </w:p>
    <w:p w:rsidR="00C83135" w:rsidRPr="007D0941" w:rsidRDefault="00C83135" w:rsidP="00C83135">
      <w:pPr>
        <w:pStyle w:val="LDAmendText"/>
        <w:rPr>
          <w:i/>
        </w:rPr>
      </w:pPr>
      <w:r w:rsidRPr="007D0941">
        <w:t>OEI cruise speed</w:t>
      </w:r>
    </w:p>
    <w:p w:rsidR="008D3D53" w:rsidRPr="007D0941" w:rsidRDefault="008D3D53" w:rsidP="002D5D93">
      <w:pPr>
        <w:pStyle w:val="LDScheduleClauseHead"/>
        <w:spacing w:before="120"/>
      </w:pPr>
      <w:r w:rsidRPr="007D0941">
        <w:t>[1</w:t>
      </w:r>
      <w:r w:rsidR="00FB012B" w:rsidRPr="007D0941">
        <w:t>6</w:t>
      </w:r>
      <w:r w:rsidRPr="007D0941">
        <w:t>]</w:t>
      </w:r>
      <w:r w:rsidRPr="007D0941">
        <w:tab/>
        <w:t>Subsection 3BB, the heading</w:t>
      </w:r>
    </w:p>
    <w:p w:rsidR="008D3D53" w:rsidRPr="007D0941" w:rsidRDefault="008D3D53" w:rsidP="008D3D53">
      <w:pPr>
        <w:pStyle w:val="LDAmendInstruction"/>
      </w:pPr>
      <w:proofErr w:type="gramStart"/>
      <w:r w:rsidRPr="007D0941">
        <w:t>substitute</w:t>
      </w:r>
      <w:proofErr w:type="gramEnd"/>
    </w:p>
    <w:p w:rsidR="008D3D53" w:rsidRPr="007D0941" w:rsidRDefault="008D3D53" w:rsidP="008D3D53">
      <w:pPr>
        <w:pStyle w:val="LDClauseHeading"/>
      </w:pPr>
      <w:bookmarkStart w:id="14" w:name="_Toc341263740"/>
      <w:r w:rsidRPr="007D0941">
        <w:t>3BB</w:t>
      </w:r>
      <w:r w:rsidRPr="007D0941">
        <w:tab/>
        <w:t>Distance limitations — 19 passengers or less and exceeding 5 700 kg</w:t>
      </w:r>
      <w:bookmarkEnd w:id="14"/>
      <w:r w:rsidRPr="007D0941">
        <w:t xml:space="preserve"> MTOW</w:t>
      </w:r>
    </w:p>
    <w:p w:rsidR="00C4787B" w:rsidRPr="007D0941" w:rsidRDefault="00C4787B" w:rsidP="002D5D93">
      <w:pPr>
        <w:pStyle w:val="LDScheduleClauseHead"/>
        <w:spacing w:before="120"/>
        <w:rPr>
          <w:i/>
        </w:rPr>
      </w:pPr>
      <w:r w:rsidRPr="007D0941">
        <w:t>[1</w:t>
      </w:r>
      <w:r w:rsidR="00FB012B" w:rsidRPr="007D0941">
        <w:t>7</w:t>
      </w:r>
      <w:r w:rsidRPr="007D0941">
        <w:t>]</w:t>
      </w:r>
      <w:r w:rsidRPr="007D0941">
        <w:tab/>
      </w:r>
      <w:r w:rsidR="00545C93" w:rsidRPr="007D0941">
        <w:t>Subp</w:t>
      </w:r>
      <w:r w:rsidRPr="007D0941">
        <w:t xml:space="preserve">aragraph </w:t>
      </w:r>
      <w:r w:rsidR="00545C93" w:rsidRPr="007D0941">
        <w:t>3BB.1</w:t>
      </w:r>
      <w:r w:rsidR="00647350" w:rsidRPr="007D0941">
        <w:t> </w:t>
      </w:r>
      <w:r w:rsidR="00545C93" w:rsidRPr="007D0941">
        <w:t>(a)</w:t>
      </w:r>
    </w:p>
    <w:p w:rsidR="00C4787B" w:rsidRPr="007D0941" w:rsidRDefault="00C4787B" w:rsidP="00C4787B">
      <w:pPr>
        <w:pStyle w:val="LDAmendInstruction"/>
      </w:pPr>
      <w:proofErr w:type="gramStart"/>
      <w:r w:rsidRPr="007D0941">
        <w:t>omit</w:t>
      </w:r>
      <w:proofErr w:type="gramEnd"/>
    </w:p>
    <w:p w:rsidR="00C4787B" w:rsidRPr="007D0941" w:rsidRDefault="00C4787B" w:rsidP="00C4787B">
      <w:pPr>
        <w:pStyle w:val="LDAmendText"/>
      </w:pPr>
      <w:proofErr w:type="gramStart"/>
      <w:r w:rsidRPr="007D0941">
        <w:t>certificated</w:t>
      </w:r>
      <w:proofErr w:type="gramEnd"/>
    </w:p>
    <w:p w:rsidR="00C4787B" w:rsidRPr="007D0941" w:rsidRDefault="00C4787B" w:rsidP="00C4787B">
      <w:pPr>
        <w:pStyle w:val="LDAmendInstruction"/>
      </w:pPr>
      <w:proofErr w:type="gramStart"/>
      <w:r w:rsidRPr="007D0941">
        <w:t>insert</w:t>
      </w:r>
      <w:proofErr w:type="gramEnd"/>
    </w:p>
    <w:p w:rsidR="00C4787B" w:rsidRPr="007D0941" w:rsidRDefault="00C4787B" w:rsidP="00C4787B">
      <w:pPr>
        <w:pStyle w:val="LDAmendText"/>
      </w:pPr>
      <w:proofErr w:type="gramStart"/>
      <w:r w:rsidRPr="007D0941">
        <w:t>certified</w:t>
      </w:r>
      <w:proofErr w:type="gramEnd"/>
    </w:p>
    <w:p w:rsidR="00545C93" w:rsidRPr="007D0941" w:rsidRDefault="00545C93" w:rsidP="002D5D93">
      <w:pPr>
        <w:pStyle w:val="LDScheduleClauseHead"/>
        <w:spacing w:before="120"/>
        <w:rPr>
          <w:i/>
        </w:rPr>
      </w:pPr>
      <w:r w:rsidRPr="007D0941">
        <w:t>[1</w:t>
      </w:r>
      <w:r w:rsidR="00FB012B" w:rsidRPr="007D0941">
        <w:t>8</w:t>
      </w:r>
      <w:r w:rsidRPr="007D0941">
        <w:t>]</w:t>
      </w:r>
      <w:r w:rsidRPr="007D0941">
        <w:tab/>
        <w:t>Paragraph 3BC.1</w:t>
      </w:r>
    </w:p>
    <w:p w:rsidR="00545C93" w:rsidRPr="007D0941" w:rsidRDefault="00545C93" w:rsidP="00545C93">
      <w:pPr>
        <w:pStyle w:val="LDAmendInstruction"/>
      </w:pPr>
      <w:proofErr w:type="gramStart"/>
      <w:r w:rsidRPr="007D0941">
        <w:t>omit</w:t>
      </w:r>
      <w:proofErr w:type="gramEnd"/>
    </w:p>
    <w:p w:rsidR="00545C93" w:rsidRPr="007D0941" w:rsidRDefault="00545C93" w:rsidP="00545C93">
      <w:pPr>
        <w:pStyle w:val="LDAmendText"/>
      </w:pPr>
      <w:proofErr w:type="gramStart"/>
      <w:r w:rsidRPr="007D0941">
        <w:t>certificated</w:t>
      </w:r>
      <w:proofErr w:type="gramEnd"/>
    </w:p>
    <w:p w:rsidR="00545C93" w:rsidRPr="007D0941" w:rsidRDefault="00545C93" w:rsidP="00545C93">
      <w:pPr>
        <w:pStyle w:val="LDAmendInstruction"/>
      </w:pPr>
      <w:proofErr w:type="gramStart"/>
      <w:r w:rsidRPr="007D0941">
        <w:t>insert</w:t>
      </w:r>
      <w:proofErr w:type="gramEnd"/>
    </w:p>
    <w:p w:rsidR="00545C93" w:rsidRPr="007D0941" w:rsidRDefault="00545C93" w:rsidP="00545C93">
      <w:pPr>
        <w:pStyle w:val="LDAmendText"/>
      </w:pPr>
      <w:proofErr w:type="gramStart"/>
      <w:r w:rsidRPr="007D0941">
        <w:t>certified</w:t>
      </w:r>
      <w:proofErr w:type="gramEnd"/>
    </w:p>
    <w:p w:rsidR="00282542" w:rsidRPr="005904E0" w:rsidRDefault="00282542" w:rsidP="004A53D6">
      <w:pPr>
        <w:pStyle w:val="LDScheduleClauseHead"/>
        <w:spacing w:before="120"/>
      </w:pPr>
      <w:r w:rsidRPr="005904E0">
        <w:t>[</w:t>
      </w:r>
      <w:r w:rsidR="00FB012B" w:rsidRPr="005904E0">
        <w:t>19</w:t>
      </w:r>
      <w:r w:rsidRPr="005904E0">
        <w:t>]</w:t>
      </w:r>
      <w:r w:rsidRPr="005904E0">
        <w:tab/>
        <w:t>Paragraphs 3BC.5 to 3BC.</w:t>
      </w:r>
      <w:r w:rsidR="00E27F19" w:rsidRPr="005904E0">
        <w:t>8</w:t>
      </w:r>
    </w:p>
    <w:p w:rsidR="00282542" w:rsidRDefault="0080471C" w:rsidP="002B66A9">
      <w:pPr>
        <w:pStyle w:val="LDAmendInstruction"/>
        <w:keepNext w:val="0"/>
      </w:pPr>
      <w:proofErr w:type="gramStart"/>
      <w:r w:rsidRPr="005904E0">
        <w:t>o</w:t>
      </w:r>
      <w:r w:rsidR="00282542" w:rsidRPr="005904E0">
        <w:t>mit</w:t>
      </w:r>
      <w:proofErr w:type="gramEnd"/>
    </w:p>
    <w:p w:rsidR="00571426" w:rsidRPr="007D0941" w:rsidRDefault="00571426" w:rsidP="002D5D93">
      <w:pPr>
        <w:pStyle w:val="LDScheduleClauseHead"/>
        <w:spacing w:before="120"/>
        <w:rPr>
          <w:i/>
        </w:rPr>
      </w:pPr>
      <w:r w:rsidRPr="007D0941">
        <w:t>[</w:t>
      </w:r>
      <w:r w:rsidR="0078085C" w:rsidRPr="007D0941">
        <w:t>2</w:t>
      </w:r>
      <w:r w:rsidR="00E27F19">
        <w:t>0</w:t>
      </w:r>
      <w:r w:rsidRPr="007D0941">
        <w:t>]</w:t>
      </w:r>
      <w:r w:rsidRPr="007D0941">
        <w:tab/>
        <w:t>Paragraph 3BC.9</w:t>
      </w:r>
    </w:p>
    <w:p w:rsidR="00571426" w:rsidRPr="007D0941" w:rsidRDefault="00571426" w:rsidP="00571426">
      <w:pPr>
        <w:pStyle w:val="LDAmendInstruction"/>
      </w:pPr>
      <w:proofErr w:type="gramStart"/>
      <w:r w:rsidRPr="007D0941">
        <w:t>substitute</w:t>
      </w:r>
      <w:proofErr w:type="gramEnd"/>
    </w:p>
    <w:p w:rsidR="00571426" w:rsidRPr="007D0941" w:rsidRDefault="00571426" w:rsidP="00571426">
      <w:pPr>
        <w:pStyle w:val="LDClause"/>
      </w:pPr>
      <w:r w:rsidRPr="007D0941">
        <w:rPr>
          <w:lang w:eastAsia="en-AU"/>
        </w:rPr>
        <w:tab/>
        <w:t>3BC.4</w:t>
      </w:r>
      <w:r w:rsidRPr="007D0941">
        <w:rPr>
          <w:lang w:eastAsia="en-AU"/>
        </w:rPr>
        <w:tab/>
        <w:t>The AOC holder may operate an aeroplane with more than 2 turbine engines in passenger</w:t>
      </w:r>
      <w:r w:rsidR="004D6081" w:rsidRPr="007D0941">
        <w:rPr>
          <w:lang w:eastAsia="en-AU"/>
        </w:rPr>
        <w:t>-</w:t>
      </w:r>
      <w:r w:rsidRPr="007D0941">
        <w:rPr>
          <w:lang w:eastAsia="en-AU"/>
        </w:rPr>
        <w:t xml:space="preserve">carrying operations on a route </w:t>
      </w:r>
      <w:r w:rsidRPr="007D0941">
        <w:t xml:space="preserve">containing a point more than 180 minutes from an adequate aerodrome at the </w:t>
      </w:r>
      <w:r w:rsidR="007C1639" w:rsidRPr="007D0941">
        <w:t>approved AEO</w:t>
      </w:r>
      <w:r w:rsidRPr="007D0941">
        <w:t xml:space="preserve"> cruise speed only if the aeroplane is operated in accordance with the requirements for an EDTO under paragraph 3BC.3.</w:t>
      </w:r>
    </w:p>
    <w:p w:rsidR="000C3F10" w:rsidRPr="007D0941" w:rsidRDefault="000C3F10" w:rsidP="002D5D93">
      <w:pPr>
        <w:pStyle w:val="LDScheduleClauseHead"/>
        <w:spacing w:before="120"/>
      </w:pPr>
      <w:r w:rsidRPr="007D0941">
        <w:t>[</w:t>
      </w:r>
      <w:r w:rsidR="0078085C" w:rsidRPr="007D0941">
        <w:t>2</w:t>
      </w:r>
      <w:r w:rsidR="00E27F19">
        <w:t>1</w:t>
      </w:r>
      <w:r w:rsidRPr="007D0941">
        <w:t>]</w:t>
      </w:r>
      <w:r w:rsidRPr="007D0941">
        <w:tab/>
        <w:t>Subsection 4, the heading</w:t>
      </w:r>
    </w:p>
    <w:p w:rsidR="000C3F10" w:rsidRPr="007D0941" w:rsidRDefault="000C3F10" w:rsidP="00647350">
      <w:pPr>
        <w:pStyle w:val="LDAmendInstruction"/>
        <w:keepNext w:val="0"/>
      </w:pPr>
      <w:proofErr w:type="gramStart"/>
      <w:r w:rsidRPr="007D0941">
        <w:t>substitute</w:t>
      </w:r>
      <w:proofErr w:type="gramEnd"/>
    </w:p>
    <w:p w:rsidR="00446988" w:rsidRPr="007D0941" w:rsidRDefault="000C3F10" w:rsidP="00647350">
      <w:pPr>
        <w:pStyle w:val="LDClauseHeading"/>
        <w:keepNext w:val="0"/>
      </w:pPr>
      <w:r w:rsidRPr="007D0941">
        <w:t>4</w:t>
      </w:r>
      <w:r w:rsidRPr="007D0941">
        <w:tab/>
        <w:t>General AOC conditions — safety operational specifications</w:t>
      </w:r>
    </w:p>
    <w:p w:rsidR="00365379" w:rsidRPr="007D0941" w:rsidRDefault="00365379" w:rsidP="002D5D93">
      <w:pPr>
        <w:pStyle w:val="LDScheduleClauseHead"/>
        <w:spacing w:before="120"/>
      </w:pPr>
      <w:r w:rsidRPr="007D0941">
        <w:t>[</w:t>
      </w:r>
      <w:r w:rsidR="0078085C" w:rsidRPr="007D0941">
        <w:t>2</w:t>
      </w:r>
      <w:r w:rsidR="00E27F19">
        <w:t>2</w:t>
      </w:r>
      <w:r w:rsidRPr="007D0941">
        <w:t>]</w:t>
      </w:r>
      <w:r w:rsidRPr="007D0941">
        <w:tab/>
      </w:r>
      <w:r w:rsidR="00767361" w:rsidRPr="007D0941">
        <w:t>Paragraph</w:t>
      </w:r>
      <w:r w:rsidRPr="007D0941">
        <w:t xml:space="preserve"> 4</w:t>
      </w:r>
      <w:r w:rsidR="00767361" w:rsidRPr="007D0941">
        <w:t>.1</w:t>
      </w:r>
      <w:r w:rsidRPr="007D0941">
        <w:t>, paragraph</w:t>
      </w:r>
      <w:r w:rsidR="00647350" w:rsidRPr="007D0941">
        <w:t> </w:t>
      </w:r>
      <w:r w:rsidRPr="007D0941">
        <w:t>(e) of the Note</w:t>
      </w:r>
    </w:p>
    <w:p w:rsidR="00365379" w:rsidRPr="007D0941" w:rsidRDefault="00365379" w:rsidP="00365379">
      <w:pPr>
        <w:pStyle w:val="LDAmendInstruction"/>
      </w:pPr>
      <w:proofErr w:type="gramStart"/>
      <w:r w:rsidRPr="007D0941">
        <w:t>substitute</w:t>
      </w:r>
      <w:proofErr w:type="gramEnd"/>
    </w:p>
    <w:p w:rsidR="00365379" w:rsidRPr="007D0941" w:rsidRDefault="00157DCD" w:rsidP="00E52CA4">
      <w:pPr>
        <w:pStyle w:val="LDP1a"/>
      </w:pPr>
      <w:r w:rsidRPr="007D0941">
        <w:t>(e)</w:t>
      </w:r>
      <w:r w:rsidRPr="007D0941">
        <w:tab/>
      </w:r>
      <w:proofErr w:type="gramStart"/>
      <w:r w:rsidR="00365379" w:rsidRPr="007D0941">
        <w:t>the</w:t>
      </w:r>
      <w:proofErr w:type="gramEnd"/>
      <w:r w:rsidR="00365379" w:rsidRPr="007D0941">
        <w:t xml:space="preserve"> maximum diversion time for the applicable airframe/engine combination;</w:t>
      </w:r>
    </w:p>
    <w:p w:rsidR="00365379" w:rsidRPr="007D0941" w:rsidRDefault="00365379" w:rsidP="00157DCD">
      <w:pPr>
        <w:pStyle w:val="LDP1a"/>
      </w:pPr>
      <w:r w:rsidRPr="007D0941">
        <w:t>(f)</w:t>
      </w:r>
      <w:r w:rsidRPr="007D0941">
        <w:tab/>
      </w:r>
      <w:proofErr w:type="gramStart"/>
      <w:r w:rsidRPr="007D0941">
        <w:t>the</w:t>
      </w:r>
      <w:proofErr w:type="gramEnd"/>
      <w:r w:rsidRPr="007D0941">
        <w:t xml:space="preserve"> approved </w:t>
      </w:r>
      <w:r w:rsidR="00A44A9E" w:rsidRPr="007D0941">
        <w:t>OEI</w:t>
      </w:r>
      <w:r w:rsidRPr="007D0941">
        <w:t xml:space="preserve"> cruise speed</w:t>
      </w:r>
      <w:r w:rsidR="00A44A9E" w:rsidRPr="007D0941">
        <w:t xml:space="preserve"> </w:t>
      </w:r>
      <w:r w:rsidRPr="007D0941">
        <w:t>for the applica</w:t>
      </w:r>
      <w:r w:rsidR="00767361" w:rsidRPr="007D0941">
        <w:t>ble airframe/engine combination;</w:t>
      </w:r>
    </w:p>
    <w:p w:rsidR="00DE006C" w:rsidRPr="007D0941" w:rsidRDefault="00157DCD" w:rsidP="00E52CA4">
      <w:pPr>
        <w:pStyle w:val="LDP1a"/>
      </w:pPr>
      <w:r w:rsidRPr="007D0941">
        <w:t>(g)</w:t>
      </w:r>
      <w:r w:rsidRPr="007D0941">
        <w:tab/>
      </w:r>
      <w:proofErr w:type="gramStart"/>
      <w:r w:rsidR="00365379" w:rsidRPr="007D0941">
        <w:t>for</w:t>
      </w:r>
      <w:proofErr w:type="gramEnd"/>
      <w:r w:rsidR="00365379" w:rsidRPr="007D0941">
        <w:t xml:space="preserve"> aeroplanes with more than 2 turbine engines — the approved AEO</w:t>
      </w:r>
      <w:r w:rsidR="00CD5862" w:rsidRPr="007D0941">
        <w:t xml:space="preserve"> cruise speed</w:t>
      </w:r>
      <w:r w:rsidR="00365379" w:rsidRPr="007D0941">
        <w:t xml:space="preserve"> for the applicable airframe/engine combination.</w:t>
      </w:r>
    </w:p>
    <w:p w:rsidR="009E0005" w:rsidRPr="007D0941" w:rsidRDefault="009E0005" w:rsidP="002D5D93">
      <w:pPr>
        <w:pStyle w:val="LDScheduleClauseHead"/>
        <w:spacing w:before="120"/>
      </w:pPr>
      <w:r w:rsidRPr="007D0941">
        <w:t>[</w:t>
      </w:r>
      <w:r w:rsidR="00354F86" w:rsidRPr="007D0941">
        <w:t>2</w:t>
      </w:r>
      <w:r w:rsidR="00E27F19">
        <w:t>3</w:t>
      </w:r>
      <w:r w:rsidRPr="007D0941">
        <w:t>]</w:t>
      </w:r>
      <w:r w:rsidRPr="007D0941">
        <w:tab/>
        <w:t xml:space="preserve">Paragraph 7.1, definition of </w:t>
      </w:r>
      <w:r w:rsidRPr="007D0941">
        <w:rPr>
          <w:i/>
        </w:rPr>
        <w:t>maximum certificated passenger seating capacity</w:t>
      </w:r>
    </w:p>
    <w:p w:rsidR="009E0005" w:rsidRPr="007D0941" w:rsidRDefault="009E0005" w:rsidP="009E0005">
      <w:pPr>
        <w:pStyle w:val="LDAmendInstruction"/>
      </w:pPr>
      <w:proofErr w:type="gramStart"/>
      <w:r w:rsidRPr="007D0941">
        <w:t>substitute</w:t>
      </w:r>
      <w:proofErr w:type="gramEnd"/>
    </w:p>
    <w:p w:rsidR="009E0005" w:rsidRPr="007D0941" w:rsidRDefault="009E0005" w:rsidP="009E0005">
      <w:pPr>
        <w:pStyle w:val="LDdefinition"/>
      </w:pPr>
      <w:proofErr w:type="gramStart"/>
      <w:r w:rsidRPr="007D0941">
        <w:rPr>
          <w:b/>
          <w:i/>
        </w:rPr>
        <w:t>maximum</w:t>
      </w:r>
      <w:proofErr w:type="gramEnd"/>
      <w:r w:rsidRPr="007D0941">
        <w:rPr>
          <w:b/>
          <w:i/>
        </w:rPr>
        <w:t xml:space="preserve"> certified passenger seating capacity</w:t>
      </w:r>
      <w:r w:rsidRPr="007D0941">
        <w:t xml:space="preserve"> means the maximum number of seats for persons (excluding flight crew and cabin crew) in an aircraft as specified in the aircraft’s type certificate data sheet.</w:t>
      </w:r>
    </w:p>
    <w:p w:rsidR="003F063B" w:rsidRPr="007D0941" w:rsidRDefault="003F063B" w:rsidP="002D5D93">
      <w:pPr>
        <w:pStyle w:val="LDScheduleClauseHead"/>
        <w:spacing w:before="120"/>
      </w:pPr>
      <w:r w:rsidRPr="007D0941">
        <w:t>[2</w:t>
      </w:r>
      <w:r w:rsidR="00E27F19">
        <w:t>4</w:t>
      </w:r>
      <w:r w:rsidRPr="007D0941">
        <w:t>]</w:t>
      </w:r>
      <w:r w:rsidRPr="007D0941">
        <w:tab/>
        <w:t xml:space="preserve">Paragraph 7.1, definition of </w:t>
      </w:r>
      <w:r w:rsidRPr="007D0941">
        <w:rPr>
          <w:i/>
        </w:rPr>
        <w:t>passenger seating capacity</w:t>
      </w:r>
    </w:p>
    <w:p w:rsidR="003F063B" w:rsidRPr="007D0941" w:rsidRDefault="003F063B" w:rsidP="003F063B">
      <w:pPr>
        <w:pStyle w:val="LDAmendInstruction"/>
      </w:pPr>
      <w:proofErr w:type="gramStart"/>
      <w:r w:rsidRPr="007D0941">
        <w:t>substitute</w:t>
      </w:r>
      <w:proofErr w:type="gramEnd"/>
    </w:p>
    <w:p w:rsidR="003F063B" w:rsidRPr="007D0941" w:rsidRDefault="003F063B" w:rsidP="003F063B">
      <w:pPr>
        <w:pStyle w:val="LDdefinition"/>
      </w:pPr>
      <w:proofErr w:type="gramStart"/>
      <w:r w:rsidRPr="007D0941">
        <w:rPr>
          <w:b/>
          <w:i/>
        </w:rPr>
        <w:t>passenger</w:t>
      </w:r>
      <w:proofErr w:type="gramEnd"/>
      <w:r w:rsidRPr="007D0941">
        <w:rPr>
          <w:b/>
          <w:i/>
        </w:rPr>
        <w:t xml:space="preserve"> seating capacity </w:t>
      </w:r>
      <w:r w:rsidRPr="007D0941">
        <w:t>means maximum certified passenger seating capacity.</w:t>
      </w:r>
    </w:p>
    <w:p w:rsidR="00DE006C" w:rsidRPr="007D0941" w:rsidRDefault="00DE006C" w:rsidP="002D5D93">
      <w:pPr>
        <w:pStyle w:val="LDScheduleClauseHead"/>
        <w:spacing w:before="120"/>
      </w:pPr>
      <w:r w:rsidRPr="007D0941">
        <w:t>[</w:t>
      </w:r>
      <w:r w:rsidR="003F063B" w:rsidRPr="007D0941">
        <w:t>2</w:t>
      </w:r>
      <w:r w:rsidR="00E27F19">
        <w:t>5</w:t>
      </w:r>
      <w:r w:rsidRPr="007D0941">
        <w:t>]</w:t>
      </w:r>
      <w:r w:rsidRPr="007D0941">
        <w:tab/>
        <w:t>Appendix 3, the heading</w:t>
      </w:r>
    </w:p>
    <w:p w:rsidR="00431FEB" w:rsidRPr="007D0941" w:rsidRDefault="00DE006C" w:rsidP="00647350">
      <w:pPr>
        <w:pStyle w:val="LDAmendInstruction"/>
        <w:keepNext w:val="0"/>
      </w:pPr>
      <w:proofErr w:type="gramStart"/>
      <w:r w:rsidRPr="007D0941">
        <w:t>substitute</w:t>
      </w:r>
      <w:bookmarkStart w:id="15" w:name="_Toc341263757"/>
      <w:proofErr w:type="gramEnd"/>
    </w:p>
    <w:p w:rsidR="003F063B" w:rsidRPr="007D0941" w:rsidRDefault="003F063B" w:rsidP="00647350">
      <w:pPr>
        <w:pStyle w:val="LDClauseHeading"/>
        <w:keepNext w:val="0"/>
        <w:ind w:left="1474"/>
      </w:pPr>
      <w:r w:rsidRPr="007D0941">
        <w:t>Appendix 3</w:t>
      </w:r>
      <w:bookmarkEnd w:id="15"/>
    </w:p>
    <w:p w:rsidR="003F063B" w:rsidRPr="007D0941" w:rsidRDefault="003F063B" w:rsidP="00647350">
      <w:pPr>
        <w:pStyle w:val="LDScheduleClauseHead"/>
        <w:keepNext w:val="0"/>
        <w:ind w:firstLine="0"/>
      </w:pPr>
      <w:r w:rsidRPr="007D0941">
        <w:t>EDTO approval for turbine-</w:t>
      </w:r>
      <w:proofErr w:type="spellStart"/>
      <w:r w:rsidRPr="007D0941">
        <w:t>engined</w:t>
      </w:r>
      <w:proofErr w:type="spellEnd"/>
      <w:r w:rsidRPr="007D0941">
        <w:t xml:space="preserve"> aeroplanes not certified to carry more than 19 passengers and exceeding 5 700 kg MTOW</w:t>
      </w:r>
    </w:p>
    <w:p w:rsidR="00DE006C" w:rsidRPr="007D0941" w:rsidRDefault="00DE006C" w:rsidP="002D5D93">
      <w:pPr>
        <w:pStyle w:val="LDScheduleClauseHead"/>
        <w:spacing w:before="120"/>
      </w:pPr>
      <w:r w:rsidRPr="007D0941">
        <w:t>[</w:t>
      </w:r>
      <w:r w:rsidR="004C2759" w:rsidRPr="007D0941">
        <w:t>2</w:t>
      </w:r>
      <w:r w:rsidR="00E27F19">
        <w:t>6</w:t>
      </w:r>
      <w:r w:rsidRPr="007D0941">
        <w:t>]</w:t>
      </w:r>
      <w:r w:rsidRPr="007D0941">
        <w:tab/>
      </w:r>
      <w:r w:rsidR="002100BD" w:rsidRPr="007D0941">
        <w:t>Appendix 4, the heading</w:t>
      </w:r>
    </w:p>
    <w:p w:rsidR="002100BD" w:rsidRPr="007D0941" w:rsidRDefault="00DE006C" w:rsidP="00647350">
      <w:pPr>
        <w:pStyle w:val="LDAmendInstruction"/>
        <w:keepNext w:val="0"/>
      </w:pPr>
      <w:proofErr w:type="gramStart"/>
      <w:r w:rsidRPr="007D0941">
        <w:t>substitute</w:t>
      </w:r>
      <w:bookmarkStart w:id="16" w:name="_Toc341263758"/>
      <w:proofErr w:type="gramEnd"/>
    </w:p>
    <w:p w:rsidR="002100BD" w:rsidRPr="007D0941" w:rsidRDefault="002100BD" w:rsidP="00647350">
      <w:pPr>
        <w:pStyle w:val="LDClauseHeading"/>
        <w:keepNext w:val="0"/>
        <w:ind w:left="1457"/>
      </w:pPr>
      <w:r w:rsidRPr="007D0941">
        <w:t>Appendix 4</w:t>
      </w:r>
      <w:bookmarkEnd w:id="16"/>
    </w:p>
    <w:p w:rsidR="002100BD" w:rsidRPr="007D0941" w:rsidRDefault="002100BD" w:rsidP="00647350">
      <w:pPr>
        <w:pStyle w:val="LDScheduleClauseHead"/>
        <w:keepNext w:val="0"/>
        <w:ind w:left="720" w:firstLine="0"/>
      </w:pPr>
      <w:r w:rsidRPr="007D0941">
        <w:t>EDTO approval for turbine-</w:t>
      </w:r>
      <w:proofErr w:type="spellStart"/>
      <w:r w:rsidRPr="007D0941">
        <w:t>engined</w:t>
      </w:r>
      <w:proofErr w:type="spellEnd"/>
      <w:r w:rsidRPr="007D0941">
        <w:t xml:space="preserve"> aeroplanes certified to carry more than 19 passengers or having a payload capacity exceeding 3 410 kg</w:t>
      </w:r>
    </w:p>
    <w:p w:rsidR="00ED1EDA" w:rsidRPr="007D0941" w:rsidRDefault="00ED1EDA" w:rsidP="002D5D93">
      <w:pPr>
        <w:pStyle w:val="LDScheduleClauseHead"/>
        <w:spacing w:before="120"/>
      </w:pPr>
      <w:r w:rsidRPr="007D0941">
        <w:t>[</w:t>
      </w:r>
      <w:r w:rsidR="002100BD" w:rsidRPr="007D0941">
        <w:t>2</w:t>
      </w:r>
      <w:r w:rsidR="00E27F19">
        <w:t>7</w:t>
      </w:r>
      <w:r w:rsidRPr="007D0941">
        <w:t>]</w:t>
      </w:r>
      <w:r w:rsidRPr="007D0941">
        <w:tab/>
      </w:r>
      <w:r w:rsidR="0053610F" w:rsidRPr="007D0941">
        <w:t xml:space="preserve">Appendix </w:t>
      </w:r>
      <w:r w:rsidR="002100BD" w:rsidRPr="007D0941">
        <w:t>4</w:t>
      </w:r>
      <w:r w:rsidR="0053610F" w:rsidRPr="007D0941">
        <w:t>,</w:t>
      </w:r>
      <w:r w:rsidR="002100BD" w:rsidRPr="007D0941">
        <w:t xml:space="preserve"> clause 1, Definitions</w:t>
      </w:r>
    </w:p>
    <w:p w:rsidR="0053610F" w:rsidRPr="007D0941" w:rsidRDefault="002100BD" w:rsidP="00647350">
      <w:pPr>
        <w:pStyle w:val="LDAmendInstruction"/>
      </w:pPr>
      <w:proofErr w:type="gramStart"/>
      <w:r w:rsidRPr="007D0941">
        <w:t>insert</w:t>
      </w:r>
      <w:proofErr w:type="gramEnd"/>
    </w:p>
    <w:p w:rsidR="002E7203" w:rsidRPr="007D0941" w:rsidRDefault="002100BD" w:rsidP="0076318D">
      <w:pPr>
        <w:pStyle w:val="LDdefinition"/>
      </w:pPr>
      <w:proofErr w:type="gramStart"/>
      <w:r w:rsidRPr="007D0941">
        <w:rPr>
          <w:b/>
          <w:i/>
        </w:rPr>
        <w:t>maximum</w:t>
      </w:r>
      <w:proofErr w:type="gramEnd"/>
      <w:r w:rsidRPr="007D0941">
        <w:rPr>
          <w:b/>
          <w:i/>
        </w:rPr>
        <w:t xml:space="preserve"> diversion time </w:t>
      </w:r>
      <w:r w:rsidRPr="007D0941">
        <w:t xml:space="preserve">means </w:t>
      </w:r>
      <w:r w:rsidR="002E7203" w:rsidRPr="007D0941">
        <w:t>the time approved by CASA for</w:t>
      </w:r>
      <w:r w:rsidRPr="007D0941">
        <w:t xml:space="preserve"> an operator</w:t>
      </w:r>
      <w:r w:rsidR="002E7203" w:rsidRPr="007D0941">
        <w:t>’s</w:t>
      </w:r>
      <w:r w:rsidRPr="007D0941">
        <w:t xml:space="preserve"> airframe/engine combination</w:t>
      </w:r>
      <w:r w:rsidR="00332064" w:rsidRPr="007D0941">
        <w:t>, not exceeding</w:t>
      </w:r>
      <w:r w:rsidR="002E7203" w:rsidRPr="007D0941">
        <w:t>:</w:t>
      </w:r>
    </w:p>
    <w:p w:rsidR="002100BD" w:rsidRPr="007D0941" w:rsidRDefault="002E7203" w:rsidP="002E7203">
      <w:pPr>
        <w:pStyle w:val="LDP1a"/>
      </w:pPr>
      <w:r w:rsidRPr="007D0941">
        <w:t>(</w:t>
      </w:r>
      <w:r w:rsidR="00332064" w:rsidRPr="007D0941">
        <w:t>a</w:t>
      </w:r>
      <w:r w:rsidRPr="007D0941">
        <w:t>)</w:t>
      </w:r>
      <w:r w:rsidRPr="007D0941">
        <w:tab/>
        <w:t>f</w:t>
      </w:r>
      <w:r w:rsidR="002100BD" w:rsidRPr="007D0941">
        <w:t xml:space="preserve">or </w:t>
      </w:r>
      <w:r w:rsidR="00C77845" w:rsidRPr="007D0941">
        <w:t xml:space="preserve">an </w:t>
      </w:r>
      <w:r w:rsidR="002100BD" w:rsidRPr="007D0941">
        <w:t xml:space="preserve">aeroplane with </w:t>
      </w:r>
      <w:r w:rsidRPr="007D0941">
        <w:t>2</w:t>
      </w:r>
      <w:r w:rsidR="002100BD" w:rsidRPr="007D0941">
        <w:t xml:space="preserve"> turbine engines</w:t>
      </w:r>
      <w:r w:rsidRPr="007D0941">
        <w:t> —</w:t>
      </w:r>
      <w:r w:rsidR="00332064" w:rsidRPr="007D0941">
        <w:t xml:space="preserve"> </w:t>
      </w:r>
      <w:r w:rsidR="002100BD" w:rsidRPr="007D0941">
        <w:t>the</w:t>
      </w:r>
      <w:r w:rsidR="005B4F9A" w:rsidRPr="007D0941">
        <w:t xml:space="preserve"> time limit of the</w:t>
      </w:r>
      <w:r w:rsidR="002100BD" w:rsidRPr="007D0941">
        <w:t xml:space="preserve"> most </w:t>
      </w:r>
      <w:r w:rsidR="00C77845" w:rsidRPr="007D0941">
        <w:t>time</w:t>
      </w:r>
      <w:r w:rsidR="004D6081" w:rsidRPr="007D0941">
        <w:noBreakHyphen/>
      </w:r>
      <w:r w:rsidR="002100BD" w:rsidRPr="007D0941">
        <w:t xml:space="preserve">limiting EDTO significant system </w:t>
      </w:r>
      <w:r w:rsidR="005B4F9A" w:rsidRPr="007D0941">
        <w:t>i</w:t>
      </w:r>
      <w:r w:rsidR="002100BD" w:rsidRPr="007D0941">
        <w:t>dentified in the</w:t>
      </w:r>
      <w:r w:rsidR="009569FC" w:rsidRPr="007D0941">
        <w:t xml:space="preserve"> AFM</w:t>
      </w:r>
      <w:r w:rsidR="005B4F9A" w:rsidRPr="007D0941">
        <w:t>,</w:t>
      </w:r>
      <w:r w:rsidR="00C77845" w:rsidRPr="007D0941">
        <w:t xml:space="preserve"> </w:t>
      </w:r>
      <w:r w:rsidR="002100BD" w:rsidRPr="007D0941">
        <w:t>reduced by an operational safety margin of not less than 15 minutes</w:t>
      </w:r>
      <w:r w:rsidR="00C77845" w:rsidRPr="007D0941">
        <w:t>; and</w:t>
      </w:r>
    </w:p>
    <w:p w:rsidR="002235D3" w:rsidRPr="007D0941" w:rsidRDefault="002235D3" w:rsidP="00FD465E">
      <w:pPr>
        <w:pStyle w:val="LDNote"/>
      </w:pPr>
      <w:r w:rsidRPr="007D0941">
        <w:rPr>
          <w:i/>
        </w:rPr>
        <w:t>Note</w:t>
      </w:r>
      <w:r w:rsidRPr="007D0941">
        <w:t xml:space="preserve">   For </w:t>
      </w:r>
      <w:r w:rsidR="003461E8" w:rsidRPr="007D0941">
        <w:t xml:space="preserve">certain </w:t>
      </w:r>
      <w:proofErr w:type="gramStart"/>
      <w:r w:rsidRPr="007D0941">
        <w:t>twin</w:t>
      </w:r>
      <w:r w:rsidR="00595EE5" w:rsidRPr="007D0941">
        <w:t xml:space="preserve"> </w:t>
      </w:r>
      <w:r w:rsidRPr="007D0941">
        <w:t>turbine</w:t>
      </w:r>
      <w:r w:rsidR="00595EE5" w:rsidRPr="007D0941">
        <w:t>-</w:t>
      </w:r>
      <w:proofErr w:type="spellStart"/>
      <w:r w:rsidRPr="007D0941">
        <w:t>engined</w:t>
      </w:r>
      <w:proofErr w:type="spellEnd"/>
      <w:r w:rsidRPr="007D0941">
        <w:t xml:space="preserve"> aeroplanes</w:t>
      </w:r>
      <w:r w:rsidR="003461E8" w:rsidRPr="007D0941">
        <w:t>,</w:t>
      </w:r>
      <w:r w:rsidRPr="007D0941">
        <w:t xml:space="preserve"> the CFSS is</w:t>
      </w:r>
      <w:proofErr w:type="gramEnd"/>
      <w:r w:rsidRPr="007D0941">
        <w:t xml:space="preserve"> the</w:t>
      </w:r>
      <w:r w:rsidR="003461E8" w:rsidRPr="007D0941">
        <w:t xml:space="preserve"> most time-limiting EDTO significant system identified in the AFM.</w:t>
      </w:r>
    </w:p>
    <w:p w:rsidR="00332064" w:rsidRDefault="00C77845" w:rsidP="00AC5E51">
      <w:pPr>
        <w:pStyle w:val="LDP1a"/>
      </w:pPr>
      <w:r w:rsidRPr="007D0941">
        <w:t>(</w:t>
      </w:r>
      <w:r w:rsidR="00332064" w:rsidRPr="007D0941">
        <w:t>b</w:t>
      </w:r>
      <w:r w:rsidRPr="007D0941">
        <w:t>)</w:t>
      </w:r>
      <w:r w:rsidRPr="007D0941">
        <w:tab/>
        <w:t>f</w:t>
      </w:r>
      <w:r w:rsidR="002100BD" w:rsidRPr="007D0941">
        <w:t>or</w:t>
      </w:r>
      <w:r w:rsidRPr="007D0941">
        <w:t xml:space="preserve"> an</w:t>
      </w:r>
      <w:r w:rsidR="002100BD" w:rsidRPr="007D0941">
        <w:t xml:space="preserve"> aeroplane with more than </w:t>
      </w:r>
      <w:r w:rsidRPr="007D0941">
        <w:t>2</w:t>
      </w:r>
      <w:r w:rsidR="002100BD" w:rsidRPr="007D0941">
        <w:t xml:space="preserve"> turbine engines</w:t>
      </w:r>
      <w:r w:rsidR="00163E5C">
        <w:t> </w:t>
      </w:r>
      <w:r w:rsidR="00163E5C" w:rsidRPr="007D0941">
        <w:t>—</w:t>
      </w:r>
      <w:r w:rsidR="00884389" w:rsidRPr="007D0941">
        <w:t xml:space="preserve"> </w:t>
      </w:r>
      <w:r w:rsidR="002100BD" w:rsidRPr="007D0941">
        <w:t>the</w:t>
      </w:r>
      <w:r w:rsidR="005B4F9A" w:rsidRPr="007D0941">
        <w:t xml:space="preserve"> time limit of the</w:t>
      </w:r>
      <w:r w:rsidR="002100BD" w:rsidRPr="007D0941">
        <w:t xml:space="preserve"> most</w:t>
      </w:r>
      <w:r w:rsidRPr="007D0941">
        <w:t xml:space="preserve"> time</w:t>
      </w:r>
      <w:r w:rsidR="005B4F9A" w:rsidRPr="007D0941">
        <w:t>-</w:t>
      </w:r>
      <w:r w:rsidR="002100BD" w:rsidRPr="007D0941">
        <w:t xml:space="preserve">limiting </w:t>
      </w:r>
      <w:r w:rsidRPr="007D0941">
        <w:t xml:space="preserve">EDTO </w:t>
      </w:r>
      <w:r w:rsidR="002100BD" w:rsidRPr="007D0941">
        <w:t>significant system</w:t>
      </w:r>
      <w:r w:rsidR="00720BEF" w:rsidRPr="007D0941">
        <w:t xml:space="preserve"> (if any)</w:t>
      </w:r>
      <w:r w:rsidR="002100BD" w:rsidRPr="007D0941">
        <w:t xml:space="preserve"> identified in the AFM or the OEM </w:t>
      </w:r>
      <w:r w:rsidRPr="007D0941">
        <w:t>o</w:t>
      </w:r>
      <w:r w:rsidR="002100BD" w:rsidRPr="007D0941">
        <w:t xml:space="preserve">perations </w:t>
      </w:r>
      <w:r w:rsidRPr="007D0941">
        <w:t>m</w:t>
      </w:r>
      <w:r w:rsidR="002100BD" w:rsidRPr="007D0941">
        <w:t>anual, reduced by an operational safety margin of not less than 15 minutes</w:t>
      </w:r>
      <w:r w:rsidR="00AC5E51">
        <w:t>.</w:t>
      </w:r>
    </w:p>
    <w:p w:rsidR="00642B90" w:rsidRPr="00642B90" w:rsidRDefault="00642B90" w:rsidP="00642B90">
      <w:pPr>
        <w:tabs>
          <w:tab w:val="clear" w:pos="567"/>
          <w:tab w:val="right" w:pos="454"/>
          <w:tab w:val="left" w:pos="737"/>
        </w:tabs>
        <w:overflowPunct/>
        <w:autoSpaceDE/>
        <w:autoSpaceDN/>
        <w:adjustRightInd/>
        <w:spacing w:before="60" w:after="60"/>
        <w:ind w:left="737"/>
        <w:textAlignment w:val="auto"/>
        <w:rPr>
          <w:rFonts w:ascii="Times New Roman" w:hAnsi="Times New Roman"/>
          <w:sz w:val="20"/>
        </w:rPr>
      </w:pPr>
      <w:r w:rsidRPr="00642B90">
        <w:rPr>
          <w:rFonts w:ascii="Times New Roman" w:hAnsi="Times New Roman"/>
          <w:i/>
          <w:sz w:val="20"/>
        </w:rPr>
        <w:t>Note</w:t>
      </w:r>
      <w:r w:rsidRPr="00642B90">
        <w:rPr>
          <w:rFonts w:ascii="Times New Roman" w:hAnsi="Times New Roman"/>
          <w:sz w:val="20"/>
        </w:rPr>
        <w:t>   For certain aeroplanes</w:t>
      </w:r>
      <w:r>
        <w:rPr>
          <w:rFonts w:ascii="Times New Roman" w:hAnsi="Times New Roman"/>
          <w:sz w:val="20"/>
        </w:rPr>
        <w:t xml:space="preserve"> with more than two turbine-engines</w:t>
      </w:r>
      <w:r w:rsidRPr="00642B90">
        <w:rPr>
          <w:rFonts w:ascii="Times New Roman" w:hAnsi="Times New Roman"/>
          <w:sz w:val="20"/>
        </w:rPr>
        <w:t xml:space="preserve">, the CFSS </w:t>
      </w:r>
      <w:r>
        <w:rPr>
          <w:rFonts w:ascii="Times New Roman" w:hAnsi="Times New Roman"/>
          <w:sz w:val="20"/>
        </w:rPr>
        <w:t xml:space="preserve">may be </w:t>
      </w:r>
      <w:r w:rsidRPr="00642B90">
        <w:rPr>
          <w:rFonts w:ascii="Times New Roman" w:hAnsi="Times New Roman"/>
          <w:sz w:val="20"/>
        </w:rPr>
        <w:t>the most time-limiting EDTO significant system identified in the AFM</w:t>
      </w:r>
      <w:r>
        <w:rPr>
          <w:rFonts w:ascii="Times New Roman" w:hAnsi="Times New Roman"/>
          <w:sz w:val="20"/>
        </w:rPr>
        <w:t xml:space="preserve"> or the OEM operations manual</w:t>
      </w:r>
      <w:r w:rsidRPr="00642B90">
        <w:rPr>
          <w:rFonts w:ascii="Times New Roman" w:hAnsi="Times New Roman"/>
          <w:sz w:val="20"/>
        </w:rPr>
        <w:t>.</w:t>
      </w:r>
    </w:p>
    <w:p w:rsidR="00CF7341" w:rsidRPr="007D0941" w:rsidRDefault="004A53D6" w:rsidP="002D5D93">
      <w:pPr>
        <w:pStyle w:val="LDScheduleClauseHead"/>
        <w:spacing w:before="120"/>
      </w:pPr>
      <w:r w:rsidRPr="007D0941">
        <w:t>[</w:t>
      </w:r>
      <w:r w:rsidR="00FB012B" w:rsidRPr="007D0941">
        <w:t>2</w:t>
      </w:r>
      <w:r w:rsidR="00E27F19">
        <w:t>8</w:t>
      </w:r>
      <w:r w:rsidR="00CF7341" w:rsidRPr="007D0941">
        <w:t>]</w:t>
      </w:r>
      <w:r w:rsidR="00CF7341" w:rsidRPr="007D0941">
        <w:tab/>
        <w:t xml:space="preserve">Appendix 4, </w:t>
      </w:r>
      <w:r w:rsidR="00362751" w:rsidRPr="007D0941">
        <w:t xml:space="preserve">after </w:t>
      </w:r>
      <w:r w:rsidR="00CF7341" w:rsidRPr="007D0941">
        <w:t>paragraph 2</w:t>
      </w:r>
      <w:r w:rsidR="003A63E3" w:rsidRPr="007D0941">
        <w:t>.2</w:t>
      </w:r>
      <w:r w:rsidR="00C312D7" w:rsidRPr="007D0941">
        <w:t> </w:t>
      </w:r>
      <w:r w:rsidR="00CF7341" w:rsidRPr="007D0941">
        <w:t>(</w:t>
      </w:r>
      <w:r w:rsidR="00362751" w:rsidRPr="007D0941">
        <w:t>a</w:t>
      </w:r>
      <w:r w:rsidR="00CF7341" w:rsidRPr="007D0941">
        <w:t>)</w:t>
      </w:r>
    </w:p>
    <w:p w:rsidR="00CF7341" w:rsidRPr="007D0941" w:rsidRDefault="00CF7341" w:rsidP="00CF7341">
      <w:pPr>
        <w:pStyle w:val="LDAmendInstruction"/>
      </w:pPr>
      <w:proofErr w:type="gramStart"/>
      <w:r w:rsidRPr="007D0941">
        <w:t>insert</w:t>
      </w:r>
      <w:proofErr w:type="gramEnd"/>
    </w:p>
    <w:p w:rsidR="00362751" w:rsidRPr="007D0941" w:rsidRDefault="00362751" w:rsidP="00AC5E51">
      <w:pPr>
        <w:pStyle w:val="LDP1a"/>
      </w:pPr>
      <w:r w:rsidRPr="007D0941">
        <w:t>(</w:t>
      </w:r>
      <w:proofErr w:type="gramStart"/>
      <w:r w:rsidRPr="007D0941">
        <w:t>aa</w:t>
      </w:r>
      <w:proofErr w:type="gramEnd"/>
      <w:r w:rsidRPr="007D0941">
        <w:t>)</w:t>
      </w:r>
      <w:r w:rsidRPr="007D0941">
        <w:tab/>
        <w:t>for aeroplanes with more than 2 turbine engines</w:t>
      </w:r>
      <w:r w:rsidR="009446EA" w:rsidRPr="007D0941">
        <w:t>,</w:t>
      </w:r>
      <w:r w:rsidR="00AC5E51">
        <w:t xml:space="preserve"> </w:t>
      </w:r>
      <w:r w:rsidR="00330297" w:rsidRPr="007D0941">
        <w:t>the time limit of the most time-limiting EDTO significant system (if any) identified in the AFM or OEM operations manual</w:t>
      </w:r>
      <w:r w:rsidR="00AC5E51">
        <w:t>.</w:t>
      </w:r>
    </w:p>
    <w:p w:rsidR="000B0BFD" w:rsidRPr="007D0941" w:rsidRDefault="000B0BFD" w:rsidP="002D5D93">
      <w:pPr>
        <w:pStyle w:val="LDScheduleClauseHead"/>
        <w:spacing w:before="120"/>
      </w:pPr>
      <w:r w:rsidRPr="007D0941">
        <w:t>[</w:t>
      </w:r>
      <w:r w:rsidR="00E27F19">
        <w:t>29</w:t>
      </w:r>
      <w:r w:rsidRPr="007D0941">
        <w:t>]</w:t>
      </w:r>
      <w:r w:rsidRPr="007D0941">
        <w:tab/>
        <w:t>Appendix 4, paragraph 2</w:t>
      </w:r>
      <w:r w:rsidR="003A63E3" w:rsidRPr="007D0941">
        <w:t>.2</w:t>
      </w:r>
      <w:r w:rsidR="00C312D7" w:rsidRPr="007D0941">
        <w:t> </w:t>
      </w:r>
      <w:r w:rsidRPr="007D0941">
        <w:t>(c)</w:t>
      </w:r>
    </w:p>
    <w:p w:rsidR="000B0BFD" w:rsidRPr="007D0941" w:rsidRDefault="000B0BFD" w:rsidP="000B0BFD">
      <w:pPr>
        <w:pStyle w:val="LDAmendInstruction"/>
      </w:pPr>
      <w:proofErr w:type="gramStart"/>
      <w:r w:rsidRPr="007D0941">
        <w:t>omit</w:t>
      </w:r>
      <w:proofErr w:type="gramEnd"/>
    </w:p>
    <w:p w:rsidR="000B0BFD" w:rsidRPr="007D0941" w:rsidRDefault="000B0BFD" w:rsidP="000B0BFD">
      <w:pPr>
        <w:pStyle w:val="LDAmendText"/>
        <w:rPr>
          <w:i/>
        </w:rPr>
      </w:pPr>
      <w:r w:rsidRPr="007D0941">
        <w:t>1 engine inoperative</w:t>
      </w:r>
      <w:r w:rsidR="006C3F73" w:rsidRPr="007D0941">
        <w:t xml:space="preserve"> cruise speed (in ISA and still air conditions)</w:t>
      </w:r>
    </w:p>
    <w:p w:rsidR="000B0BFD" w:rsidRPr="007D0941" w:rsidRDefault="000B0BFD" w:rsidP="000B0BFD">
      <w:pPr>
        <w:pStyle w:val="LDAmendInstruction"/>
      </w:pPr>
      <w:proofErr w:type="gramStart"/>
      <w:r w:rsidRPr="007D0941">
        <w:t>insert</w:t>
      </w:r>
      <w:proofErr w:type="gramEnd"/>
    </w:p>
    <w:p w:rsidR="000B0BFD" w:rsidRPr="007D0941" w:rsidRDefault="000B0BFD" w:rsidP="000B0BFD">
      <w:pPr>
        <w:pStyle w:val="LDAmendText"/>
      </w:pPr>
      <w:r w:rsidRPr="007D0941">
        <w:t>OEI</w:t>
      </w:r>
      <w:r w:rsidR="006C3F73" w:rsidRPr="007D0941">
        <w:t xml:space="preserve"> cruise speed</w:t>
      </w:r>
      <w:r w:rsidRPr="007D0941">
        <w:t xml:space="preserve"> </w:t>
      </w:r>
    </w:p>
    <w:p w:rsidR="00A031B7" w:rsidRPr="007D0941" w:rsidRDefault="00A031B7" w:rsidP="002D5D93">
      <w:pPr>
        <w:pStyle w:val="LDScheduleClauseHead"/>
        <w:spacing w:before="120"/>
      </w:pPr>
      <w:r w:rsidRPr="007D0941">
        <w:t>[</w:t>
      </w:r>
      <w:r w:rsidR="0078085C" w:rsidRPr="007D0941">
        <w:t>3</w:t>
      </w:r>
      <w:r w:rsidR="00E27F19">
        <w:t>0</w:t>
      </w:r>
      <w:r w:rsidRPr="007D0941">
        <w:t>]</w:t>
      </w:r>
      <w:r w:rsidRPr="007D0941">
        <w:tab/>
        <w:t>Appendix 4, clause 3</w:t>
      </w:r>
    </w:p>
    <w:p w:rsidR="00A031B7" w:rsidRPr="007D0941" w:rsidRDefault="00A031B7" w:rsidP="00A031B7">
      <w:pPr>
        <w:pStyle w:val="LDAmendInstruction"/>
      </w:pPr>
      <w:proofErr w:type="gramStart"/>
      <w:r w:rsidRPr="007D0941">
        <w:t>substitute</w:t>
      </w:r>
      <w:proofErr w:type="gramEnd"/>
    </w:p>
    <w:p w:rsidR="00C610B0" w:rsidRPr="007D0941" w:rsidRDefault="00C610B0" w:rsidP="00C610B0">
      <w:pPr>
        <w:pStyle w:val="LDClauseHeading"/>
      </w:pPr>
      <w:r w:rsidRPr="007D0941">
        <w:t>3</w:t>
      </w:r>
      <w:r w:rsidRPr="007D0941">
        <w:tab/>
        <w:t>Twin turbine</w:t>
      </w:r>
      <w:r w:rsidR="00582948" w:rsidRPr="007D0941">
        <w:t>-</w:t>
      </w:r>
      <w:proofErr w:type="spellStart"/>
      <w:r w:rsidRPr="007D0941">
        <w:t>engined</w:t>
      </w:r>
      <w:proofErr w:type="spellEnd"/>
      <w:r w:rsidRPr="007D0941">
        <w:t xml:space="preserve"> aeroplane eligibility for EDTO</w:t>
      </w:r>
    </w:p>
    <w:p w:rsidR="00C610B0" w:rsidRPr="007D0941" w:rsidRDefault="00C610B0" w:rsidP="00C610B0">
      <w:pPr>
        <w:pStyle w:val="LDClause"/>
        <w:keepNext/>
      </w:pPr>
      <w:r w:rsidRPr="007D0941">
        <w:tab/>
      </w:r>
      <w:r w:rsidRPr="007D0941">
        <w:tab/>
        <w:t>For the AOC holder of a twin turbine</w:t>
      </w:r>
      <w:r w:rsidR="004D6081" w:rsidRPr="007D0941">
        <w:t>-</w:t>
      </w:r>
      <w:proofErr w:type="spellStart"/>
      <w:r w:rsidRPr="007D0941">
        <w:t>engine</w:t>
      </w:r>
      <w:r w:rsidR="004D6081" w:rsidRPr="007D0941">
        <w:t>d</w:t>
      </w:r>
      <w:proofErr w:type="spellEnd"/>
      <w:r w:rsidRPr="007D0941">
        <w:t xml:space="preserve"> aeroplane to be eligible for EDTO approval, each aeroplane for EDTO must have an EDTO type design approval contained in:</w:t>
      </w:r>
    </w:p>
    <w:p w:rsidR="00C610B0" w:rsidRPr="007D0941" w:rsidRDefault="00C610B0" w:rsidP="00C610B0">
      <w:pPr>
        <w:pStyle w:val="LDP1a"/>
      </w:pPr>
      <w:r w:rsidRPr="007D0941">
        <w:t>(a)</w:t>
      </w:r>
      <w:r w:rsidRPr="007D0941">
        <w:tab/>
      </w:r>
      <w:proofErr w:type="gramStart"/>
      <w:r w:rsidRPr="007D0941">
        <w:t>the</w:t>
      </w:r>
      <w:proofErr w:type="gramEnd"/>
      <w:r w:rsidRPr="007D0941">
        <w:t xml:space="preserve"> AFM or supplement; or</w:t>
      </w:r>
    </w:p>
    <w:p w:rsidR="00C610B0" w:rsidRPr="007D0941" w:rsidRDefault="00C610B0" w:rsidP="00C610B0">
      <w:pPr>
        <w:pStyle w:val="LDP1a"/>
      </w:pPr>
      <w:r w:rsidRPr="007D0941">
        <w:t>(b)</w:t>
      </w:r>
      <w:r w:rsidRPr="007D0941">
        <w:tab/>
      </w:r>
      <w:proofErr w:type="gramStart"/>
      <w:r w:rsidRPr="007D0941">
        <w:t>the</w:t>
      </w:r>
      <w:proofErr w:type="gramEnd"/>
      <w:r w:rsidRPr="007D0941">
        <w:t xml:space="preserve"> type certificate data sheet or supplemental type certificate.</w:t>
      </w:r>
    </w:p>
    <w:p w:rsidR="00C610B0" w:rsidRPr="007D0941" w:rsidRDefault="00C610B0" w:rsidP="002B66A9">
      <w:pPr>
        <w:pStyle w:val="LDScheduleClauseHead"/>
        <w:keepNext w:val="0"/>
        <w:spacing w:before="120"/>
      </w:pPr>
      <w:r w:rsidRPr="007D0941">
        <w:t>[</w:t>
      </w:r>
      <w:r w:rsidR="0078085C" w:rsidRPr="007D0941">
        <w:t>3</w:t>
      </w:r>
      <w:r w:rsidR="00E27F19">
        <w:t>1</w:t>
      </w:r>
      <w:r w:rsidRPr="007D0941">
        <w:t>]</w:t>
      </w:r>
      <w:r w:rsidRPr="007D0941">
        <w:tab/>
        <w:t>Appendix 4, clause 4, the heading</w:t>
      </w:r>
    </w:p>
    <w:p w:rsidR="00C610B0" w:rsidRPr="007D0941" w:rsidRDefault="00C610B0" w:rsidP="002B66A9">
      <w:pPr>
        <w:pStyle w:val="LDAmendInstruction"/>
        <w:keepNext w:val="0"/>
      </w:pPr>
      <w:proofErr w:type="gramStart"/>
      <w:r w:rsidRPr="007D0941">
        <w:t>substitute</w:t>
      </w:r>
      <w:proofErr w:type="gramEnd"/>
    </w:p>
    <w:p w:rsidR="00C610B0" w:rsidRPr="007D0941" w:rsidRDefault="00C610B0" w:rsidP="002B66A9">
      <w:pPr>
        <w:pStyle w:val="LDClauseHeading"/>
        <w:keepNext w:val="0"/>
      </w:pPr>
      <w:r w:rsidRPr="007D0941">
        <w:t>4</w:t>
      </w:r>
      <w:r w:rsidRPr="007D0941">
        <w:tab/>
        <w:t xml:space="preserve">EDTO approval requirements — </w:t>
      </w:r>
      <w:r w:rsidR="00D374C3" w:rsidRPr="007D0941">
        <w:t>t</w:t>
      </w:r>
      <w:r w:rsidRPr="007D0941">
        <w:t>win turbine</w:t>
      </w:r>
      <w:r w:rsidR="00582948" w:rsidRPr="007D0941">
        <w:t>-</w:t>
      </w:r>
      <w:proofErr w:type="spellStart"/>
      <w:r w:rsidRPr="007D0941">
        <w:t>engined</w:t>
      </w:r>
      <w:proofErr w:type="spellEnd"/>
      <w:r w:rsidRPr="007D0941">
        <w:t xml:space="preserve"> aeroplane eligibility for EDTO</w:t>
      </w:r>
    </w:p>
    <w:p w:rsidR="00B21AF1" w:rsidRPr="007D0941" w:rsidRDefault="00B21AF1" w:rsidP="002D5D93">
      <w:pPr>
        <w:pStyle w:val="LDScheduleClauseHead"/>
        <w:spacing w:before="120"/>
        <w:rPr>
          <w:i/>
        </w:rPr>
      </w:pPr>
      <w:r w:rsidRPr="007D0941">
        <w:t>[</w:t>
      </w:r>
      <w:r w:rsidR="0078085C" w:rsidRPr="007D0941">
        <w:t>3</w:t>
      </w:r>
      <w:r w:rsidR="00E27F19">
        <w:t>2</w:t>
      </w:r>
      <w:r w:rsidRPr="007D0941">
        <w:t>]</w:t>
      </w:r>
      <w:r w:rsidRPr="007D0941">
        <w:tab/>
        <w:t xml:space="preserve">Appendix 4, </w:t>
      </w:r>
      <w:r w:rsidR="00D166C8" w:rsidRPr="007D0941">
        <w:t>sub</w:t>
      </w:r>
      <w:r w:rsidRPr="007D0941">
        <w:t xml:space="preserve">clause </w:t>
      </w:r>
      <w:r w:rsidR="00D166C8" w:rsidRPr="007D0941">
        <w:t>4</w:t>
      </w:r>
      <w:r w:rsidR="003A63E3" w:rsidRPr="007D0941">
        <w:t>.1</w:t>
      </w:r>
    </w:p>
    <w:p w:rsidR="00B21AF1" w:rsidRPr="007D0941" w:rsidRDefault="00B21AF1" w:rsidP="00B21AF1">
      <w:pPr>
        <w:pStyle w:val="LDAmendInstruction"/>
      </w:pPr>
      <w:proofErr w:type="gramStart"/>
      <w:r w:rsidRPr="007D0941">
        <w:t>omit</w:t>
      </w:r>
      <w:proofErr w:type="gramEnd"/>
    </w:p>
    <w:p w:rsidR="00B21AF1" w:rsidRPr="007D0941" w:rsidRDefault="00B21AF1" w:rsidP="00B21AF1">
      <w:pPr>
        <w:pStyle w:val="LDAmendText"/>
      </w:pPr>
      <w:proofErr w:type="gramStart"/>
      <w:r w:rsidRPr="007D0941">
        <w:t>to</w:t>
      </w:r>
      <w:proofErr w:type="gramEnd"/>
      <w:r w:rsidRPr="007D0941">
        <w:t xml:space="preserve"> conduct EDTO.</w:t>
      </w:r>
    </w:p>
    <w:p w:rsidR="00B21AF1" w:rsidRPr="007D0941" w:rsidRDefault="00B21AF1" w:rsidP="00B21AF1">
      <w:pPr>
        <w:pStyle w:val="LDAmendInstruction"/>
      </w:pPr>
      <w:proofErr w:type="gramStart"/>
      <w:r w:rsidRPr="007D0941">
        <w:t>insert</w:t>
      </w:r>
      <w:proofErr w:type="gramEnd"/>
    </w:p>
    <w:p w:rsidR="00B21AF1" w:rsidRPr="007D0941" w:rsidRDefault="00B21AF1" w:rsidP="00B21AF1">
      <w:pPr>
        <w:pStyle w:val="LDAmendText"/>
      </w:pPr>
      <w:proofErr w:type="gramStart"/>
      <w:r w:rsidRPr="007D0941">
        <w:t>to</w:t>
      </w:r>
      <w:proofErr w:type="gramEnd"/>
      <w:r w:rsidRPr="007D0941">
        <w:t xml:space="preserve"> conduct EDTO in a twin turbine-</w:t>
      </w:r>
      <w:proofErr w:type="spellStart"/>
      <w:r w:rsidRPr="007D0941">
        <w:t>engined</w:t>
      </w:r>
      <w:proofErr w:type="spellEnd"/>
      <w:r w:rsidRPr="007D0941">
        <w:t xml:space="preserve"> aeroplane.</w:t>
      </w:r>
    </w:p>
    <w:p w:rsidR="00D374C3" w:rsidRPr="007D0941" w:rsidRDefault="00D374C3" w:rsidP="002D5D93">
      <w:pPr>
        <w:pStyle w:val="LDScheduleClauseHead"/>
        <w:spacing w:before="120"/>
      </w:pPr>
      <w:r w:rsidRPr="007D0941">
        <w:t>[</w:t>
      </w:r>
      <w:r w:rsidR="00354F86" w:rsidRPr="007D0941">
        <w:t>3</w:t>
      </w:r>
      <w:r w:rsidR="00E27F19">
        <w:t>3</w:t>
      </w:r>
      <w:r w:rsidRPr="007D0941">
        <w:t>]</w:t>
      </w:r>
      <w:r w:rsidRPr="007D0941">
        <w:tab/>
        <w:t>Appendix 4, paragraph 4</w:t>
      </w:r>
      <w:r w:rsidR="003A63E3" w:rsidRPr="007D0941">
        <w:t>.</w:t>
      </w:r>
      <w:r w:rsidRPr="007D0941">
        <w:t>2</w:t>
      </w:r>
      <w:r w:rsidR="00C312D7" w:rsidRPr="007D0941">
        <w:t> </w:t>
      </w:r>
      <w:r w:rsidRPr="007D0941">
        <w:t>(f)</w:t>
      </w:r>
    </w:p>
    <w:p w:rsidR="00D374C3" w:rsidRPr="007D0941" w:rsidRDefault="00D374C3" w:rsidP="00D374C3">
      <w:pPr>
        <w:pStyle w:val="LDAmendInstruction"/>
      </w:pPr>
      <w:proofErr w:type="gramStart"/>
      <w:r w:rsidRPr="007D0941">
        <w:t>substitute</w:t>
      </w:r>
      <w:proofErr w:type="gramEnd"/>
    </w:p>
    <w:p w:rsidR="00CB7B44" w:rsidRPr="007D0941" w:rsidRDefault="00D374C3" w:rsidP="00CB7B44">
      <w:pPr>
        <w:pStyle w:val="LDP1a"/>
      </w:pPr>
      <w:r w:rsidRPr="007D0941">
        <w:t>(f)</w:t>
      </w:r>
      <w:r w:rsidRPr="007D0941">
        <w:tab/>
      </w:r>
      <w:proofErr w:type="gramStart"/>
      <w:r w:rsidRPr="007D0941">
        <w:t>the</w:t>
      </w:r>
      <w:proofErr w:type="gramEnd"/>
      <w:r w:rsidRPr="007D0941">
        <w:t xml:space="preserve"> threshold </w:t>
      </w:r>
      <w:r w:rsidR="00272A1A" w:rsidRPr="007D0941">
        <w:t xml:space="preserve">time </w:t>
      </w:r>
      <w:r w:rsidRPr="007D0941">
        <w:t xml:space="preserve">is not greater than the maximum diversion time </w:t>
      </w:r>
      <w:r w:rsidR="00582948" w:rsidRPr="007D0941">
        <w:t>approved</w:t>
      </w:r>
      <w:r w:rsidRPr="007D0941">
        <w:t xml:space="preserve"> by CASA</w:t>
      </w:r>
      <w:r w:rsidR="00272A1A" w:rsidRPr="007D0941">
        <w:t xml:space="preserve"> for the twin turbine-</w:t>
      </w:r>
      <w:proofErr w:type="spellStart"/>
      <w:r w:rsidR="00272A1A" w:rsidRPr="007D0941">
        <w:t>engined</w:t>
      </w:r>
      <w:proofErr w:type="spellEnd"/>
      <w:r w:rsidR="00272A1A" w:rsidRPr="007D0941">
        <w:t xml:space="preserve"> aeroplane</w:t>
      </w:r>
      <w:r w:rsidR="00582948" w:rsidRPr="007D0941">
        <w:t>.</w:t>
      </w:r>
    </w:p>
    <w:p w:rsidR="00582948" w:rsidRPr="007D0941" w:rsidRDefault="00582948" w:rsidP="002D5D93">
      <w:pPr>
        <w:pStyle w:val="LDScheduleClauseHead"/>
        <w:spacing w:before="120"/>
      </w:pPr>
      <w:r w:rsidRPr="007D0941">
        <w:t>[</w:t>
      </w:r>
      <w:r w:rsidR="00354F86" w:rsidRPr="007D0941">
        <w:t>3</w:t>
      </w:r>
      <w:r w:rsidR="00E27F19">
        <w:t>4</w:t>
      </w:r>
      <w:r w:rsidRPr="007D0941">
        <w:t>]</w:t>
      </w:r>
      <w:r w:rsidRPr="007D0941">
        <w:tab/>
        <w:t>Appendix 4, clause 5, the heading</w:t>
      </w:r>
    </w:p>
    <w:p w:rsidR="00582948" w:rsidRPr="007D0941" w:rsidRDefault="00582948" w:rsidP="00582948">
      <w:pPr>
        <w:pStyle w:val="LDAmendInstruction"/>
      </w:pPr>
      <w:proofErr w:type="gramStart"/>
      <w:r w:rsidRPr="007D0941">
        <w:t>substitute</w:t>
      </w:r>
      <w:proofErr w:type="gramEnd"/>
    </w:p>
    <w:p w:rsidR="00582948" w:rsidRPr="007D0941" w:rsidRDefault="00582948" w:rsidP="00582948">
      <w:pPr>
        <w:pStyle w:val="LDClauseHeading"/>
      </w:pPr>
      <w:bookmarkStart w:id="17" w:name="_Toc172210227"/>
      <w:bookmarkStart w:id="18" w:name="_Toc172467563"/>
      <w:bookmarkStart w:id="19" w:name="_Toc183256233"/>
      <w:bookmarkStart w:id="20" w:name="_Toc201664640"/>
      <w:bookmarkStart w:id="21" w:name="_Toc221416120"/>
      <w:bookmarkStart w:id="22" w:name="_Toc221416220"/>
      <w:bookmarkStart w:id="23" w:name="_Toc262633098"/>
      <w:bookmarkStart w:id="24" w:name="_Toc326575659"/>
      <w:bookmarkStart w:id="25" w:name="_Toc341263763"/>
      <w:r w:rsidRPr="007D0941">
        <w:t>5</w:t>
      </w:r>
      <w:r w:rsidRPr="007D0941">
        <w:tab/>
        <w:t>Additional requirements for EDTO approvals — 180 to 240 minutes, twin turbine-</w:t>
      </w:r>
      <w:proofErr w:type="spellStart"/>
      <w:r w:rsidRPr="007D0941">
        <w:t>engine</w:t>
      </w:r>
      <w:bookmarkEnd w:id="17"/>
      <w:bookmarkEnd w:id="18"/>
      <w:bookmarkEnd w:id="19"/>
      <w:bookmarkEnd w:id="20"/>
      <w:bookmarkEnd w:id="21"/>
      <w:bookmarkEnd w:id="22"/>
      <w:bookmarkEnd w:id="23"/>
      <w:bookmarkEnd w:id="24"/>
      <w:bookmarkEnd w:id="25"/>
      <w:r w:rsidRPr="007D0941">
        <w:t>d</w:t>
      </w:r>
      <w:proofErr w:type="spellEnd"/>
      <w:r w:rsidRPr="007D0941">
        <w:t xml:space="preserve"> aeroplane</w:t>
      </w:r>
    </w:p>
    <w:p w:rsidR="00B01288" w:rsidRPr="007D0941" w:rsidRDefault="00B01288" w:rsidP="002D5D93">
      <w:pPr>
        <w:pStyle w:val="LDScheduleClauseHead"/>
        <w:spacing w:before="120"/>
      </w:pPr>
      <w:r w:rsidRPr="007D0941">
        <w:t>[</w:t>
      </w:r>
      <w:r w:rsidR="00354F86" w:rsidRPr="007D0941">
        <w:t>3</w:t>
      </w:r>
      <w:r w:rsidR="00E27F19">
        <w:t>5</w:t>
      </w:r>
      <w:r w:rsidRPr="007D0941">
        <w:t>]</w:t>
      </w:r>
      <w:r w:rsidRPr="007D0941">
        <w:tab/>
        <w:t>Appendix 4, subclause 5</w:t>
      </w:r>
      <w:r w:rsidR="003A63E3" w:rsidRPr="007D0941">
        <w:t>.</w:t>
      </w:r>
      <w:r w:rsidRPr="007D0941">
        <w:t>1</w:t>
      </w:r>
    </w:p>
    <w:p w:rsidR="00B01288" w:rsidRPr="007D0941" w:rsidRDefault="002B7B53" w:rsidP="00B01288">
      <w:pPr>
        <w:pStyle w:val="LDAmendInstruction"/>
      </w:pPr>
      <w:proofErr w:type="gramStart"/>
      <w:r w:rsidRPr="007D0941">
        <w:t>substitute</w:t>
      </w:r>
      <w:proofErr w:type="gramEnd"/>
    </w:p>
    <w:p w:rsidR="002B7B53" w:rsidRPr="007D0941" w:rsidRDefault="002B7B53" w:rsidP="00403F96">
      <w:pPr>
        <w:pStyle w:val="LDClause"/>
      </w:pPr>
      <w:r w:rsidRPr="007D0941">
        <w:tab/>
      </w:r>
      <w:r w:rsidR="00355717" w:rsidRPr="007D0941">
        <w:t>5.1</w:t>
      </w:r>
      <w:r w:rsidRPr="007D0941">
        <w:tab/>
        <w:t>This clause applies to applications for EDTO approvals to conduct EDTO in twin turbine-</w:t>
      </w:r>
      <w:proofErr w:type="spellStart"/>
      <w:r w:rsidRPr="007D0941">
        <w:t>engined</w:t>
      </w:r>
      <w:proofErr w:type="spellEnd"/>
      <w:r w:rsidRPr="007D0941">
        <w:t xml:space="preserve"> aeroplanes on a route containing a point more than 180 minutes (in ISA and still air conditions) but not more than 240 minutes (in ISA and still air conditions) from an EDTO alternate aerodrome at the approved OEI cruise speed.</w:t>
      </w:r>
    </w:p>
    <w:p w:rsidR="00B01288" w:rsidRPr="007D0941" w:rsidRDefault="00B01288" w:rsidP="002D5D93">
      <w:pPr>
        <w:pStyle w:val="LDScheduleClauseHead"/>
        <w:spacing w:before="120"/>
      </w:pPr>
      <w:r w:rsidRPr="007D0941">
        <w:t>[</w:t>
      </w:r>
      <w:r w:rsidR="00354F86" w:rsidRPr="007D0941">
        <w:t>3</w:t>
      </w:r>
      <w:r w:rsidR="00E27F19">
        <w:t>6</w:t>
      </w:r>
      <w:r w:rsidRPr="007D0941">
        <w:t>]</w:t>
      </w:r>
      <w:r w:rsidRPr="007D0941">
        <w:tab/>
        <w:t>Appendix 4, paragraph 5</w:t>
      </w:r>
      <w:r w:rsidR="003A63E3" w:rsidRPr="007D0941">
        <w:t>.</w:t>
      </w:r>
      <w:r w:rsidRPr="007D0941">
        <w:t>2</w:t>
      </w:r>
      <w:r w:rsidR="00C312D7" w:rsidRPr="007D0941">
        <w:t> </w:t>
      </w:r>
      <w:r w:rsidRPr="007D0941">
        <w:t>(a)</w:t>
      </w:r>
    </w:p>
    <w:p w:rsidR="00B01288" w:rsidRPr="007D0941" w:rsidRDefault="00B01288" w:rsidP="00B01288">
      <w:pPr>
        <w:pStyle w:val="LDAmendInstruction"/>
      </w:pPr>
      <w:proofErr w:type="gramStart"/>
      <w:r w:rsidRPr="007D0941">
        <w:t>omit</w:t>
      </w:r>
      <w:proofErr w:type="gramEnd"/>
    </w:p>
    <w:p w:rsidR="00B01288" w:rsidRPr="007D0941" w:rsidRDefault="00B01288" w:rsidP="00B01288">
      <w:pPr>
        <w:pStyle w:val="LDAmendText"/>
        <w:rPr>
          <w:i/>
        </w:rPr>
      </w:pPr>
      <w:r w:rsidRPr="007D0941">
        <w:t>1 engine inoperative cruise speed (in ISA and still air conditions)</w:t>
      </w:r>
    </w:p>
    <w:p w:rsidR="00B01288" w:rsidRPr="007D0941" w:rsidRDefault="00B01288" w:rsidP="00B01288">
      <w:pPr>
        <w:pStyle w:val="LDAmendInstruction"/>
      </w:pPr>
      <w:proofErr w:type="gramStart"/>
      <w:r w:rsidRPr="007D0941">
        <w:t>insert</w:t>
      </w:r>
      <w:proofErr w:type="gramEnd"/>
    </w:p>
    <w:p w:rsidR="00B01288" w:rsidRPr="007D0941" w:rsidRDefault="00B01288" w:rsidP="00B01288">
      <w:pPr>
        <w:pStyle w:val="LDAmendText"/>
      </w:pPr>
      <w:proofErr w:type="gramStart"/>
      <w:r w:rsidRPr="007D0941">
        <w:t>the</w:t>
      </w:r>
      <w:proofErr w:type="gramEnd"/>
      <w:r w:rsidRPr="007D0941">
        <w:t xml:space="preserve"> approved OEI cruise speed </w:t>
      </w:r>
    </w:p>
    <w:p w:rsidR="00B852ED" w:rsidRPr="007D0941" w:rsidRDefault="00B852ED" w:rsidP="002D5D93">
      <w:pPr>
        <w:pStyle w:val="LDScheduleClauseHead"/>
        <w:spacing w:before="120"/>
      </w:pPr>
      <w:r w:rsidRPr="007D0941">
        <w:t>[3</w:t>
      </w:r>
      <w:r w:rsidR="00E27F19">
        <w:t>7</w:t>
      </w:r>
      <w:r w:rsidRPr="007D0941">
        <w:t>]</w:t>
      </w:r>
      <w:r w:rsidRPr="007D0941">
        <w:tab/>
        <w:t xml:space="preserve">Appendix 4, </w:t>
      </w:r>
      <w:r w:rsidR="003A63E3" w:rsidRPr="007D0941">
        <w:t>sub</w:t>
      </w:r>
      <w:r w:rsidRPr="007D0941">
        <w:t>paragraph 5</w:t>
      </w:r>
      <w:r w:rsidR="003A63E3" w:rsidRPr="007D0941">
        <w:t>.2</w:t>
      </w:r>
      <w:r w:rsidR="00C312D7" w:rsidRPr="007D0941">
        <w:t> </w:t>
      </w:r>
      <w:r w:rsidRPr="007D0941">
        <w:t>(b)</w:t>
      </w:r>
      <w:r w:rsidR="00C312D7" w:rsidRPr="007D0941">
        <w:t> </w:t>
      </w:r>
      <w:r w:rsidRPr="007D0941">
        <w:t>(</w:t>
      </w:r>
      <w:proofErr w:type="gramStart"/>
      <w:r w:rsidRPr="007D0941">
        <w:t>iv</w:t>
      </w:r>
      <w:proofErr w:type="gramEnd"/>
      <w:r w:rsidRPr="007D0941">
        <w:t>)</w:t>
      </w:r>
    </w:p>
    <w:p w:rsidR="00B852ED" w:rsidRPr="007D0941" w:rsidRDefault="00B852ED" w:rsidP="00B852ED">
      <w:pPr>
        <w:pStyle w:val="LDAmendInstruction"/>
      </w:pPr>
      <w:proofErr w:type="gramStart"/>
      <w:r w:rsidRPr="007D0941">
        <w:t>substitute</w:t>
      </w:r>
      <w:proofErr w:type="gramEnd"/>
    </w:p>
    <w:p w:rsidR="00B852ED" w:rsidRPr="007D0941" w:rsidRDefault="00B852ED" w:rsidP="009F6B05">
      <w:pPr>
        <w:pStyle w:val="LDP2i"/>
        <w:ind w:left="1559" w:hanging="1105"/>
      </w:pPr>
      <w:r w:rsidRPr="007D0941">
        <w:tab/>
        <w:t>(iv)</w:t>
      </w:r>
      <w:r w:rsidRPr="007D0941">
        <w:tab/>
        <w:t xml:space="preserve">a communication system, in addition to any mentioned in the AIP, capable of providing </w:t>
      </w:r>
      <w:r w:rsidR="00C31691" w:rsidRPr="007D0941">
        <w:t xml:space="preserve">effective </w:t>
      </w:r>
      <w:r w:rsidR="00845E7F" w:rsidRPr="007D0941">
        <w:t xml:space="preserve">direct </w:t>
      </w:r>
      <w:r w:rsidRPr="007D0941">
        <w:t>communication</w:t>
      </w:r>
      <w:r w:rsidR="00845E7F" w:rsidRPr="007D0941">
        <w:t>, for example, by voice, SATCOM or ACARS,</w:t>
      </w:r>
      <w:r w:rsidRPr="007D0941">
        <w:t xml:space="preserve"> between the flight crew and air traffic services, and the flight crew and the operator</w:t>
      </w:r>
      <w:r w:rsidR="00845E7F" w:rsidRPr="007D0941">
        <w:t>.</w:t>
      </w:r>
    </w:p>
    <w:p w:rsidR="00C31691" w:rsidRPr="007D0941" w:rsidRDefault="00C31691" w:rsidP="006B25B5">
      <w:pPr>
        <w:pStyle w:val="LDNote"/>
      </w:pPr>
      <w:r w:rsidRPr="007D0941">
        <w:rPr>
          <w:i/>
        </w:rPr>
        <w:t>Note</w:t>
      </w:r>
      <w:r w:rsidRPr="007D0941">
        <w:t xml:space="preserve">   If the application for EDTO approval involves polar operations, in considering whether or not to give the approval CASA will take into account the limitations of SATCOM as an additional communication system in the polar area. </w:t>
      </w:r>
      <w:proofErr w:type="gramStart"/>
      <w:r w:rsidRPr="007D0941">
        <w:t>See also paragraph</w:t>
      </w:r>
      <w:r w:rsidR="00C312D7" w:rsidRPr="007D0941">
        <w:t> </w:t>
      </w:r>
      <w:r w:rsidRPr="007D0941">
        <w:t>2</w:t>
      </w:r>
      <w:r w:rsidR="00C312D7" w:rsidRPr="007D0941">
        <w:t> </w:t>
      </w:r>
      <w:r w:rsidRPr="007D0941">
        <w:t>(b) in Appendix 6.</w:t>
      </w:r>
      <w:proofErr w:type="gramEnd"/>
    </w:p>
    <w:p w:rsidR="00582948" w:rsidRPr="007D0941" w:rsidRDefault="00582948" w:rsidP="002B66A9">
      <w:pPr>
        <w:pStyle w:val="LDScheduleClauseHead"/>
        <w:keepNext w:val="0"/>
        <w:spacing w:before="120"/>
      </w:pPr>
      <w:r w:rsidRPr="007D0941">
        <w:t>[</w:t>
      </w:r>
      <w:r w:rsidR="00FB012B" w:rsidRPr="007D0941">
        <w:t>3</w:t>
      </w:r>
      <w:r w:rsidR="00E27F19">
        <w:t>8</w:t>
      </w:r>
      <w:r w:rsidRPr="007D0941">
        <w:t>]</w:t>
      </w:r>
      <w:r w:rsidRPr="007D0941">
        <w:tab/>
        <w:t>Appendix 4, clause 6, the heading</w:t>
      </w:r>
    </w:p>
    <w:p w:rsidR="00582948" w:rsidRPr="007D0941" w:rsidRDefault="00582948" w:rsidP="002B66A9">
      <w:pPr>
        <w:pStyle w:val="LDAmendInstruction"/>
        <w:keepNext w:val="0"/>
      </w:pPr>
      <w:proofErr w:type="gramStart"/>
      <w:r w:rsidRPr="007D0941">
        <w:t>substitute</w:t>
      </w:r>
      <w:proofErr w:type="gramEnd"/>
    </w:p>
    <w:p w:rsidR="00582948" w:rsidRPr="007D0941" w:rsidRDefault="00582948" w:rsidP="002B66A9">
      <w:pPr>
        <w:pStyle w:val="LDClauseHeading"/>
        <w:keepNext w:val="0"/>
      </w:pPr>
      <w:r w:rsidRPr="007D0941">
        <w:t>6</w:t>
      </w:r>
      <w:r w:rsidRPr="007D0941">
        <w:tab/>
        <w:t>Additional requirements for EDTO approvals — more than 240</w:t>
      </w:r>
      <w:r w:rsidR="00C312D7" w:rsidRPr="007D0941">
        <w:t> </w:t>
      </w:r>
      <w:r w:rsidRPr="007D0941">
        <w:t>minutes, twin turbine-</w:t>
      </w:r>
      <w:proofErr w:type="spellStart"/>
      <w:r w:rsidRPr="007D0941">
        <w:t>engined</w:t>
      </w:r>
      <w:proofErr w:type="spellEnd"/>
      <w:r w:rsidRPr="007D0941">
        <w:t xml:space="preserve"> aeroplane</w:t>
      </w:r>
    </w:p>
    <w:p w:rsidR="001F159E" w:rsidRPr="007D0941" w:rsidRDefault="001F159E" w:rsidP="002D5D93">
      <w:pPr>
        <w:pStyle w:val="LDScheduleClauseHead"/>
        <w:spacing w:before="120"/>
        <w:rPr>
          <w:i/>
        </w:rPr>
      </w:pPr>
      <w:r w:rsidRPr="007D0941">
        <w:t>[</w:t>
      </w:r>
      <w:r w:rsidR="00E27F19">
        <w:t>39</w:t>
      </w:r>
      <w:r w:rsidRPr="007D0941">
        <w:t>]</w:t>
      </w:r>
      <w:r w:rsidRPr="007D0941">
        <w:tab/>
        <w:t xml:space="preserve">Appendix 4, </w:t>
      </w:r>
      <w:r w:rsidR="00D166C8" w:rsidRPr="007D0941">
        <w:t>sub</w:t>
      </w:r>
      <w:r w:rsidRPr="007D0941">
        <w:t>clause 6</w:t>
      </w:r>
      <w:r w:rsidR="003A63E3" w:rsidRPr="007D0941">
        <w:t>.</w:t>
      </w:r>
      <w:r w:rsidR="00D166C8" w:rsidRPr="007D0941">
        <w:t>1</w:t>
      </w:r>
    </w:p>
    <w:p w:rsidR="001F159E" w:rsidRPr="007D0941" w:rsidRDefault="001F159E" w:rsidP="001F159E">
      <w:pPr>
        <w:pStyle w:val="LDAmendInstruction"/>
      </w:pPr>
      <w:proofErr w:type="gramStart"/>
      <w:r w:rsidRPr="007D0941">
        <w:t>omit</w:t>
      </w:r>
      <w:proofErr w:type="gramEnd"/>
    </w:p>
    <w:p w:rsidR="001F159E" w:rsidRPr="007D0941" w:rsidRDefault="001F159E" w:rsidP="001F159E">
      <w:pPr>
        <w:pStyle w:val="LDAmendText"/>
      </w:pPr>
      <w:proofErr w:type="gramStart"/>
      <w:r w:rsidRPr="007D0941">
        <w:t>approvals</w:t>
      </w:r>
      <w:proofErr w:type="gramEnd"/>
      <w:r w:rsidRPr="007D0941">
        <w:t xml:space="preserve"> for EDTO</w:t>
      </w:r>
    </w:p>
    <w:p w:rsidR="001F159E" w:rsidRPr="007D0941" w:rsidRDefault="001F159E" w:rsidP="001F159E">
      <w:pPr>
        <w:pStyle w:val="LDAmendInstruction"/>
      </w:pPr>
      <w:proofErr w:type="gramStart"/>
      <w:r w:rsidRPr="007D0941">
        <w:t>insert</w:t>
      </w:r>
      <w:proofErr w:type="gramEnd"/>
    </w:p>
    <w:p w:rsidR="001F159E" w:rsidRPr="007D0941" w:rsidRDefault="001F159E" w:rsidP="001F159E">
      <w:pPr>
        <w:pStyle w:val="LDAmendText"/>
      </w:pPr>
      <w:proofErr w:type="gramStart"/>
      <w:r w:rsidRPr="007D0941">
        <w:t>approvals</w:t>
      </w:r>
      <w:proofErr w:type="gramEnd"/>
      <w:r w:rsidRPr="007D0941">
        <w:t xml:space="preserve"> to conduct EDTO</w:t>
      </w:r>
    </w:p>
    <w:p w:rsidR="00C329CB" w:rsidRPr="007D0941" w:rsidRDefault="00C329CB" w:rsidP="002D5D93">
      <w:pPr>
        <w:pStyle w:val="LDScheduleClauseHead"/>
        <w:spacing w:before="120"/>
      </w:pPr>
      <w:r w:rsidRPr="007D0941">
        <w:t>[</w:t>
      </w:r>
      <w:r w:rsidR="0078085C" w:rsidRPr="007D0941">
        <w:t>4</w:t>
      </w:r>
      <w:r w:rsidR="00E27F19">
        <w:t>0</w:t>
      </w:r>
      <w:r w:rsidRPr="007D0941">
        <w:t>]</w:t>
      </w:r>
      <w:r w:rsidRPr="007D0941">
        <w:tab/>
        <w:t>Appendix 4, subclause 6</w:t>
      </w:r>
      <w:r w:rsidR="003A63E3" w:rsidRPr="007D0941">
        <w:t>.</w:t>
      </w:r>
      <w:r w:rsidRPr="007D0941">
        <w:t>1</w:t>
      </w:r>
    </w:p>
    <w:p w:rsidR="00C329CB" w:rsidRPr="007D0941" w:rsidRDefault="00C329CB" w:rsidP="00C329CB">
      <w:pPr>
        <w:pStyle w:val="LDAmendInstruction"/>
      </w:pPr>
      <w:proofErr w:type="gramStart"/>
      <w:r w:rsidRPr="007D0941">
        <w:t>omit</w:t>
      </w:r>
      <w:proofErr w:type="gramEnd"/>
    </w:p>
    <w:p w:rsidR="00C329CB" w:rsidRPr="007D0941" w:rsidRDefault="00C329CB" w:rsidP="00C329CB">
      <w:pPr>
        <w:pStyle w:val="LDAmendText"/>
        <w:rPr>
          <w:i/>
        </w:rPr>
      </w:pPr>
      <w:r w:rsidRPr="007D0941">
        <w:t>1 engine inoperative cruise speed (in ISA and still air conditions)</w:t>
      </w:r>
    </w:p>
    <w:p w:rsidR="00C329CB" w:rsidRPr="007D0941" w:rsidRDefault="00C329CB" w:rsidP="00C329CB">
      <w:pPr>
        <w:pStyle w:val="LDAmendInstruction"/>
      </w:pPr>
      <w:proofErr w:type="gramStart"/>
      <w:r w:rsidRPr="007D0941">
        <w:t>insert</w:t>
      </w:r>
      <w:proofErr w:type="gramEnd"/>
    </w:p>
    <w:p w:rsidR="00C329CB" w:rsidRPr="007D0941" w:rsidRDefault="00C329CB" w:rsidP="00C329CB">
      <w:pPr>
        <w:pStyle w:val="LDAmendText"/>
      </w:pPr>
      <w:proofErr w:type="gramStart"/>
      <w:r w:rsidRPr="007D0941">
        <w:t>the</w:t>
      </w:r>
      <w:proofErr w:type="gramEnd"/>
      <w:r w:rsidRPr="007D0941">
        <w:t xml:space="preserve"> approved OEI cruise speed</w:t>
      </w:r>
    </w:p>
    <w:p w:rsidR="00CB7B44" w:rsidRPr="007D0941" w:rsidRDefault="00CB7B44" w:rsidP="002D5D93">
      <w:pPr>
        <w:pStyle w:val="LDScheduleClauseHead"/>
        <w:spacing w:before="120"/>
      </w:pPr>
      <w:r w:rsidRPr="007D0941">
        <w:t>[</w:t>
      </w:r>
      <w:r w:rsidR="0078085C" w:rsidRPr="007D0941">
        <w:t>4</w:t>
      </w:r>
      <w:r w:rsidR="00E27F19">
        <w:t>1</w:t>
      </w:r>
      <w:r w:rsidRPr="007D0941">
        <w:t>]</w:t>
      </w:r>
      <w:r w:rsidRPr="007D0941">
        <w:tab/>
        <w:t>Appendix 4, clause 7</w:t>
      </w:r>
      <w:r w:rsidR="00575DFE" w:rsidRPr="007D0941">
        <w:t>, the heading</w:t>
      </w:r>
    </w:p>
    <w:p w:rsidR="00CB7B44" w:rsidRPr="007D0941" w:rsidRDefault="00CB7B44" w:rsidP="00CB7B44">
      <w:pPr>
        <w:pStyle w:val="LDAmendInstruction"/>
      </w:pPr>
      <w:proofErr w:type="gramStart"/>
      <w:r w:rsidRPr="007D0941">
        <w:t>substitute</w:t>
      </w:r>
      <w:proofErr w:type="gramEnd"/>
    </w:p>
    <w:p w:rsidR="00CB7B44" w:rsidRPr="007D0941" w:rsidRDefault="00CB7B44" w:rsidP="00CB7B44">
      <w:pPr>
        <w:pStyle w:val="LDClauseHeading"/>
      </w:pPr>
      <w:bookmarkStart w:id="26" w:name="_Toc172210229"/>
      <w:bookmarkStart w:id="27" w:name="_Toc172467565"/>
      <w:bookmarkStart w:id="28" w:name="_Toc183256235"/>
      <w:bookmarkStart w:id="29" w:name="_Toc201664642"/>
      <w:bookmarkStart w:id="30" w:name="_Toc221416122"/>
      <w:bookmarkStart w:id="31" w:name="_Toc221416222"/>
      <w:bookmarkStart w:id="32" w:name="_Toc262633100"/>
      <w:bookmarkStart w:id="33" w:name="_Toc326575661"/>
      <w:bookmarkStart w:id="34" w:name="_Toc341263765"/>
      <w:r w:rsidRPr="007D0941">
        <w:t>7</w:t>
      </w:r>
      <w:r w:rsidRPr="007D0941">
        <w:tab/>
        <w:t>EDTO approval requirements — aeroplanes with more than 2</w:t>
      </w:r>
      <w:r w:rsidR="00C312D7" w:rsidRPr="007D0941">
        <w:t> </w:t>
      </w:r>
      <w:r w:rsidRPr="007D0941">
        <w:t>turbine engines</w:t>
      </w:r>
      <w:bookmarkEnd w:id="26"/>
      <w:bookmarkEnd w:id="27"/>
      <w:bookmarkEnd w:id="28"/>
      <w:bookmarkEnd w:id="29"/>
      <w:bookmarkEnd w:id="30"/>
      <w:bookmarkEnd w:id="31"/>
      <w:bookmarkEnd w:id="32"/>
      <w:bookmarkEnd w:id="33"/>
      <w:bookmarkEnd w:id="34"/>
      <w:r w:rsidRPr="007D0941">
        <w:t xml:space="preserve"> with a maximum diversion time of more than 180</w:t>
      </w:r>
      <w:r w:rsidR="00C312D7" w:rsidRPr="007D0941">
        <w:t> </w:t>
      </w:r>
      <w:r w:rsidRPr="007D0941">
        <w:t>minutes</w:t>
      </w:r>
    </w:p>
    <w:p w:rsidR="00575DFE" w:rsidRPr="007D0941" w:rsidRDefault="00575DFE" w:rsidP="002D5D93">
      <w:pPr>
        <w:pStyle w:val="LDScheduleClauseHead"/>
        <w:spacing w:before="120"/>
      </w:pPr>
      <w:r w:rsidRPr="007D0941">
        <w:t>[</w:t>
      </w:r>
      <w:r w:rsidR="0078085C" w:rsidRPr="007D0941">
        <w:t>4</w:t>
      </w:r>
      <w:r w:rsidR="00E27F19">
        <w:t>2</w:t>
      </w:r>
      <w:r w:rsidRPr="007D0941">
        <w:t>]</w:t>
      </w:r>
      <w:r w:rsidRPr="007D0941">
        <w:tab/>
        <w:t>Appendix 4, subclause 7</w:t>
      </w:r>
      <w:r w:rsidR="003A63E3" w:rsidRPr="007D0941">
        <w:t>.</w:t>
      </w:r>
      <w:r w:rsidRPr="007D0941">
        <w:t>1</w:t>
      </w:r>
    </w:p>
    <w:p w:rsidR="00575DFE" w:rsidRPr="007D0941" w:rsidRDefault="00575DFE" w:rsidP="00575DFE">
      <w:pPr>
        <w:pStyle w:val="LDAmendInstruction"/>
      </w:pPr>
      <w:proofErr w:type="gramStart"/>
      <w:r w:rsidRPr="007D0941">
        <w:t>substitute</w:t>
      </w:r>
      <w:proofErr w:type="gramEnd"/>
    </w:p>
    <w:p w:rsidR="00CB7B44" w:rsidRPr="007D0941" w:rsidRDefault="00CB7B44" w:rsidP="00CB7B44">
      <w:pPr>
        <w:pStyle w:val="LDClause"/>
      </w:pPr>
      <w:r w:rsidRPr="007D0941">
        <w:tab/>
      </w:r>
      <w:r w:rsidR="00CF5A14" w:rsidRPr="007D0941">
        <w:t>7.1</w:t>
      </w:r>
      <w:r w:rsidRPr="007D0941">
        <w:tab/>
        <w:t xml:space="preserve">This clause applies to </w:t>
      </w:r>
      <w:r w:rsidR="00575DFE" w:rsidRPr="007D0941">
        <w:t xml:space="preserve">an </w:t>
      </w:r>
      <w:r w:rsidRPr="007D0941">
        <w:t>application for EDTO approval</w:t>
      </w:r>
      <w:r w:rsidR="001F159E" w:rsidRPr="007D0941">
        <w:t xml:space="preserve"> to conduct</w:t>
      </w:r>
      <w:r w:rsidRPr="007D0941">
        <w:t xml:space="preserve"> EDTO in </w:t>
      </w:r>
      <w:r w:rsidR="00575DFE" w:rsidRPr="007D0941">
        <w:t xml:space="preserve">an </w:t>
      </w:r>
      <w:r w:rsidRPr="007D0941">
        <w:t>aeroplane with more than 2 turbine engines</w:t>
      </w:r>
      <w:r w:rsidR="00BB2EC6" w:rsidRPr="007D0941">
        <w:t xml:space="preserve"> on a route containing a point more than 180 minutes</w:t>
      </w:r>
      <w:r w:rsidR="00B30763" w:rsidRPr="007D0941">
        <w:t xml:space="preserve"> (in ISA and still air conditions)</w:t>
      </w:r>
      <w:r w:rsidR="00BB2EC6" w:rsidRPr="007D0941">
        <w:t xml:space="preserve"> from an EDTO alternate aerodrome at</w:t>
      </w:r>
      <w:r w:rsidR="00512CE5" w:rsidRPr="007D0941">
        <w:t xml:space="preserve"> </w:t>
      </w:r>
      <w:r w:rsidR="00FE4194" w:rsidRPr="007D0941">
        <w:t xml:space="preserve">the </w:t>
      </w:r>
      <w:r w:rsidR="00512CE5" w:rsidRPr="007D0941">
        <w:t xml:space="preserve">approved </w:t>
      </w:r>
      <w:r w:rsidR="002E3281" w:rsidRPr="007D0941">
        <w:t>AEO</w:t>
      </w:r>
      <w:r w:rsidR="00BB2EC6" w:rsidRPr="007D0941">
        <w:t xml:space="preserve"> cruise speed</w:t>
      </w:r>
      <w:r w:rsidR="00052DD5" w:rsidRPr="007D0941">
        <w:t>.</w:t>
      </w:r>
    </w:p>
    <w:p w:rsidR="00575DFE" w:rsidRPr="007D0941" w:rsidRDefault="00575DFE" w:rsidP="002D5D93">
      <w:pPr>
        <w:pStyle w:val="LDScheduleClauseHead"/>
        <w:spacing w:before="120"/>
      </w:pPr>
      <w:r w:rsidRPr="007D0941">
        <w:t>[</w:t>
      </w:r>
      <w:r w:rsidR="00FF2331" w:rsidRPr="007D0941">
        <w:t>4</w:t>
      </w:r>
      <w:r w:rsidR="00E27F19">
        <w:t>3</w:t>
      </w:r>
      <w:r w:rsidR="004A53D6" w:rsidRPr="007D0941">
        <w:t>]</w:t>
      </w:r>
      <w:r w:rsidRPr="007D0941">
        <w:tab/>
        <w:t>Appendix 4, paragraph 7</w:t>
      </w:r>
      <w:r w:rsidR="003A63E3" w:rsidRPr="007D0941">
        <w:t>.</w:t>
      </w:r>
      <w:r w:rsidR="00BD75DF" w:rsidRPr="007D0941">
        <w:t>2</w:t>
      </w:r>
      <w:r w:rsidR="00C312D7" w:rsidRPr="007D0941">
        <w:t> </w:t>
      </w:r>
      <w:r w:rsidRPr="007D0941">
        <w:t>(a)</w:t>
      </w:r>
    </w:p>
    <w:p w:rsidR="00575DFE" w:rsidRPr="007D0941" w:rsidRDefault="00575DFE" w:rsidP="00C312D7">
      <w:pPr>
        <w:pStyle w:val="LDAmendInstruction"/>
      </w:pPr>
      <w:proofErr w:type="gramStart"/>
      <w:r w:rsidRPr="007D0941">
        <w:t>substitute</w:t>
      </w:r>
      <w:proofErr w:type="gramEnd"/>
    </w:p>
    <w:p w:rsidR="00575DFE" w:rsidRPr="007D0941" w:rsidRDefault="00E20A6D" w:rsidP="00C312D7">
      <w:pPr>
        <w:pStyle w:val="LDP1a"/>
        <w:keepNext/>
      </w:pPr>
      <w:r w:rsidRPr="007D0941">
        <w:t>(a)</w:t>
      </w:r>
      <w:r w:rsidRPr="007D0941">
        <w:tab/>
      </w:r>
      <w:proofErr w:type="gramStart"/>
      <w:r w:rsidR="00575DFE" w:rsidRPr="007D0941">
        <w:t>the</w:t>
      </w:r>
      <w:proofErr w:type="gramEnd"/>
      <w:r w:rsidR="00575DFE" w:rsidRPr="007D0941">
        <w:t xml:space="preserve"> following conditions are met:</w:t>
      </w:r>
    </w:p>
    <w:p w:rsidR="00E20A6D" w:rsidRPr="007D0941" w:rsidRDefault="00575DFE" w:rsidP="004D6081">
      <w:pPr>
        <w:pStyle w:val="LDP2i"/>
        <w:ind w:left="1559" w:hanging="1105"/>
      </w:pPr>
      <w:r w:rsidRPr="007D0941">
        <w:tab/>
        <w:t>(i)</w:t>
      </w:r>
      <w:r w:rsidRPr="007D0941">
        <w:tab/>
      </w:r>
      <w:proofErr w:type="gramStart"/>
      <w:r w:rsidR="00E20A6D" w:rsidRPr="007D0941">
        <w:t>the</w:t>
      </w:r>
      <w:proofErr w:type="gramEnd"/>
      <w:r w:rsidR="00E20A6D" w:rsidRPr="007D0941">
        <w:t xml:space="preserve"> AOC holder has an approved operations training program that specifically addresses significant operational factors with respect to the </w:t>
      </w:r>
      <w:r w:rsidR="003C2D0D" w:rsidRPr="007D0941">
        <w:t xml:space="preserve">maximum diversion </w:t>
      </w:r>
      <w:r w:rsidR="00E20A6D" w:rsidRPr="007D0941">
        <w:t xml:space="preserve">time requested; </w:t>
      </w:r>
    </w:p>
    <w:p w:rsidR="00E20A6D" w:rsidRPr="007D0941" w:rsidRDefault="00575DFE" w:rsidP="004D6081">
      <w:pPr>
        <w:pStyle w:val="LDP2i"/>
        <w:ind w:left="1559" w:hanging="1105"/>
      </w:pPr>
      <w:r w:rsidRPr="007D0941">
        <w:tab/>
        <w:t>(ii)</w:t>
      </w:r>
      <w:r w:rsidRPr="007D0941">
        <w:tab/>
      </w:r>
      <w:proofErr w:type="gramStart"/>
      <w:r w:rsidR="00E20A6D" w:rsidRPr="007D0941">
        <w:t>the</w:t>
      </w:r>
      <w:proofErr w:type="gramEnd"/>
      <w:r w:rsidR="00E20A6D" w:rsidRPr="007D0941">
        <w:t xml:space="preserve"> AOC holder has an approved MEL appropriate to the</w:t>
      </w:r>
      <w:r w:rsidR="00C67709" w:rsidRPr="007D0941">
        <w:t xml:space="preserve"> maximum diversion</w:t>
      </w:r>
      <w:r w:rsidR="00E20A6D" w:rsidRPr="007D0941">
        <w:t xml:space="preserve"> time requested;</w:t>
      </w:r>
    </w:p>
    <w:p w:rsidR="00575DFE" w:rsidRPr="007D0941" w:rsidRDefault="00575DFE" w:rsidP="004D6081">
      <w:pPr>
        <w:pStyle w:val="LDP2i"/>
        <w:ind w:left="1559" w:hanging="1105"/>
      </w:pPr>
      <w:r w:rsidRPr="007D0941">
        <w:tab/>
        <w:t>(iii)</w:t>
      </w:r>
      <w:r w:rsidRPr="007D0941">
        <w:tab/>
      </w:r>
      <w:proofErr w:type="gramStart"/>
      <w:r w:rsidR="00E20A6D" w:rsidRPr="007D0941">
        <w:t>the</w:t>
      </w:r>
      <w:proofErr w:type="gramEnd"/>
      <w:r w:rsidR="00E20A6D" w:rsidRPr="007D0941">
        <w:t xml:space="preserve"> threshold</w:t>
      </w:r>
      <w:r w:rsidR="00272A1A" w:rsidRPr="007D0941">
        <w:t xml:space="preserve"> time</w:t>
      </w:r>
      <w:r w:rsidRPr="007D0941">
        <w:t xml:space="preserve"> for the aeroplane</w:t>
      </w:r>
      <w:r w:rsidR="00E20A6D" w:rsidRPr="007D0941">
        <w:t xml:space="preserve"> </w:t>
      </w:r>
      <w:r w:rsidR="00272A1A" w:rsidRPr="007D0941">
        <w:t>is</w:t>
      </w:r>
      <w:r w:rsidR="00E20A6D" w:rsidRPr="007D0941">
        <w:t xml:space="preserve"> not greater than the maximum diversion time </w:t>
      </w:r>
      <w:r w:rsidR="00272A1A" w:rsidRPr="007D0941">
        <w:t>approved</w:t>
      </w:r>
      <w:r w:rsidR="00E20A6D" w:rsidRPr="007D0941">
        <w:t xml:space="preserve"> by CASA</w:t>
      </w:r>
      <w:r w:rsidRPr="007D0941">
        <w:t>; and</w:t>
      </w:r>
    </w:p>
    <w:p w:rsidR="003C2D0D" w:rsidRPr="007D0941" w:rsidRDefault="003C2D0D" w:rsidP="002D5D93">
      <w:pPr>
        <w:pStyle w:val="LDScheduleClauseHead"/>
        <w:spacing w:before="120"/>
      </w:pPr>
      <w:r w:rsidRPr="007D0941">
        <w:t>[4</w:t>
      </w:r>
      <w:r w:rsidR="00E27F19">
        <w:t>4</w:t>
      </w:r>
      <w:r w:rsidRPr="007D0941">
        <w:t>]</w:t>
      </w:r>
      <w:r w:rsidRPr="007D0941">
        <w:tab/>
        <w:t>Appendix 4, subparagraph 7</w:t>
      </w:r>
      <w:r w:rsidR="003A63E3" w:rsidRPr="007D0941">
        <w:t>.</w:t>
      </w:r>
      <w:r w:rsidRPr="007D0941">
        <w:t>2</w:t>
      </w:r>
      <w:r w:rsidR="00C312D7" w:rsidRPr="007D0941">
        <w:t> </w:t>
      </w:r>
      <w:r w:rsidRPr="007D0941">
        <w:t>(b)</w:t>
      </w:r>
      <w:r w:rsidR="00C312D7" w:rsidRPr="007D0941">
        <w:t> </w:t>
      </w:r>
      <w:r w:rsidRPr="007D0941">
        <w:t>(ii)</w:t>
      </w:r>
    </w:p>
    <w:p w:rsidR="003C2D0D" w:rsidRPr="007D0941" w:rsidRDefault="003C2D0D" w:rsidP="003C2D0D">
      <w:pPr>
        <w:pStyle w:val="LDAmendInstruction"/>
      </w:pPr>
      <w:proofErr w:type="gramStart"/>
      <w:r w:rsidRPr="007D0941">
        <w:t>substitute</w:t>
      </w:r>
      <w:proofErr w:type="gramEnd"/>
    </w:p>
    <w:p w:rsidR="003C2D0D" w:rsidRPr="007D0941" w:rsidRDefault="003C2D0D" w:rsidP="004D6081">
      <w:pPr>
        <w:pStyle w:val="LDP2i"/>
        <w:ind w:left="1559" w:hanging="1105"/>
      </w:pPr>
      <w:r w:rsidRPr="007D0941">
        <w:tab/>
        <w:t>(ii)</w:t>
      </w:r>
      <w:r w:rsidRPr="007D0941">
        <w:tab/>
      </w:r>
      <w:proofErr w:type="gramStart"/>
      <w:r w:rsidRPr="007D0941">
        <w:t>if</w:t>
      </w:r>
      <w:proofErr w:type="gramEnd"/>
      <w:r w:rsidRPr="007D0941">
        <w:t xml:space="preserve"> it is required for OEI</w:t>
      </w:r>
      <w:r w:rsidR="002F0E70" w:rsidRPr="007D0941">
        <w:t xml:space="preserve"> or</w:t>
      </w:r>
      <w:r w:rsidRPr="007D0941">
        <w:t xml:space="preserve"> depressurisation procedure</w:t>
      </w:r>
      <w:r w:rsidR="002F0E70" w:rsidRPr="007D0941">
        <w:t>s,</w:t>
      </w:r>
      <w:r w:rsidRPr="007D0941">
        <w:t xml:space="preserve"> or</w:t>
      </w:r>
      <w:r w:rsidR="002F0E70" w:rsidRPr="007D0941">
        <w:t xml:space="preserve"> for the</w:t>
      </w:r>
      <w:r w:rsidRPr="007D0941">
        <w:t xml:space="preserve"> </w:t>
      </w:r>
      <w:r w:rsidR="00C312D7" w:rsidRPr="007D0941">
        <w:br/>
      </w:r>
      <w:r w:rsidRPr="007D0941">
        <w:t>time</w:t>
      </w:r>
      <w:r w:rsidR="002F0E70" w:rsidRPr="007D0941">
        <w:t>-</w:t>
      </w:r>
      <w:r w:rsidRPr="007D0941">
        <w:t xml:space="preserve">limiting EDTO significant system </w:t>
      </w:r>
      <w:r w:rsidR="002F0E70" w:rsidRPr="007D0941">
        <w:t>(if any) —</w:t>
      </w:r>
      <w:r w:rsidRPr="007D0941">
        <w:t xml:space="preserve"> the APU (including electrical and pneumatic supply to its designated capability);</w:t>
      </w:r>
    </w:p>
    <w:p w:rsidR="009F6B05" w:rsidRPr="007D0941" w:rsidRDefault="009F6B05" w:rsidP="002D5D93">
      <w:pPr>
        <w:pStyle w:val="LDScheduleClauseHead"/>
        <w:spacing w:before="120"/>
      </w:pPr>
      <w:r w:rsidRPr="007D0941">
        <w:t>[</w:t>
      </w:r>
      <w:r w:rsidR="0014229A" w:rsidRPr="007D0941">
        <w:t>4</w:t>
      </w:r>
      <w:r w:rsidR="00E27F19">
        <w:t>5</w:t>
      </w:r>
      <w:r w:rsidRPr="007D0941">
        <w:t>]</w:t>
      </w:r>
      <w:r w:rsidRPr="007D0941">
        <w:tab/>
        <w:t>Appendix 4, subparagraph 7</w:t>
      </w:r>
      <w:r w:rsidR="003A63E3" w:rsidRPr="007D0941">
        <w:t>.</w:t>
      </w:r>
      <w:r w:rsidRPr="007D0941">
        <w:t>2</w:t>
      </w:r>
      <w:r w:rsidR="00C312D7" w:rsidRPr="007D0941">
        <w:t> </w:t>
      </w:r>
      <w:r w:rsidRPr="007D0941">
        <w:t>(b)</w:t>
      </w:r>
      <w:r w:rsidR="00C312D7" w:rsidRPr="007D0941">
        <w:t> </w:t>
      </w:r>
      <w:r w:rsidRPr="007D0941">
        <w:t>(iii)</w:t>
      </w:r>
    </w:p>
    <w:p w:rsidR="009F6B05" w:rsidRPr="007D0941" w:rsidRDefault="009F6B05" w:rsidP="009F6B05">
      <w:pPr>
        <w:pStyle w:val="LDAmendInstruction"/>
      </w:pPr>
      <w:proofErr w:type="gramStart"/>
      <w:r w:rsidRPr="007D0941">
        <w:t>substitute</w:t>
      </w:r>
      <w:proofErr w:type="gramEnd"/>
    </w:p>
    <w:p w:rsidR="009F6B05" w:rsidRPr="007D0941" w:rsidRDefault="009F6B05" w:rsidP="00CF5A14">
      <w:pPr>
        <w:pStyle w:val="LDP2i"/>
        <w:ind w:left="1560" w:hanging="1106"/>
      </w:pPr>
      <w:r w:rsidRPr="007D0941">
        <w:tab/>
        <w:t>(iii)</w:t>
      </w:r>
      <w:r w:rsidRPr="007D0941">
        <w:tab/>
        <w:t xml:space="preserve">a communication system, in addition to any mentioned in the AIP, capable of providing </w:t>
      </w:r>
      <w:r w:rsidR="00C31691" w:rsidRPr="007D0941">
        <w:t>effective direct</w:t>
      </w:r>
      <w:r w:rsidRPr="007D0941">
        <w:t xml:space="preserve"> communication, for example, by voice, SATCOM or ACARS, between the flight crew and air traffic services, and the flight crew and the operator;</w:t>
      </w:r>
    </w:p>
    <w:p w:rsidR="00790DB5" w:rsidRPr="007D0941" w:rsidRDefault="00790DB5" w:rsidP="00CF5A14">
      <w:pPr>
        <w:pStyle w:val="LDNote"/>
        <w:tabs>
          <w:tab w:val="clear" w:pos="737"/>
        </w:tabs>
        <w:ind w:left="1588"/>
      </w:pPr>
      <w:proofErr w:type="gramStart"/>
      <w:r w:rsidRPr="007D0941">
        <w:rPr>
          <w:i/>
        </w:rPr>
        <w:t>Note</w:t>
      </w:r>
      <w:r w:rsidRPr="007D0941">
        <w:t>   If the application for EDTO approval involves polar operations, in considering whether or not to give the approval</w:t>
      </w:r>
      <w:r w:rsidR="004D6081" w:rsidRPr="007D0941">
        <w:t>,</w:t>
      </w:r>
      <w:r w:rsidRPr="007D0941">
        <w:t xml:space="preserve"> CASA will take into account the limitations of SATCOM as an additional communication system in the polar area.</w:t>
      </w:r>
      <w:proofErr w:type="gramEnd"/>
      <w:r w:rsidRPr="007D0941">
        <w:t xml:space="preserve"> </w:t>
      </w:r>
      <w:proofErr w:type="gramStart"/>
      <w:r w:rsidRPr="007D0941">
        <w:t>See also paragraph</w:t>
      </w:r>
      <w:r w:rsidR="00C312D7" w:rsidRPr="007D0941">
        <w:t> </w:t>
      </w:r>
      <w:r w:rsidRPr="007D0941">
        <w:t>2</w:t>
      </w:r>
      <w:r w:rsidR="00C312D7" w:rsidRPr="007D0941">
        <w:t> </w:t>
      </w:r>
      <w:r w:rsidRPr="007D0941">
        <w:t>(b) in Appendix 6.</w:t>
      </w:r>
      <w:proofErr w:type="gramEnd"/>
    </w:p>
    <w:p w:rsidR="00575DFE" w:rsidRPr="007D0941" w:rsidRDefault="0014229A" w:rsidP="00C9788D">
      <w:pPr>
        <w:pStyle w:val="LDP2i"/>
      </w:pPr>
      <w:r w:rsidRPr="007D0941">
        <w:tab/>
        <w:t>(iv)</w:t>
      </w:r>
      <w:r w:rsidRPr="007D0941">
        <w:tab/>
      </w:r>
      <w:proofErr w:type="gramStart"/>
      <w:r w:rsidR="00C9788D" w:rsidRPr="007D0941">
        <w:t>the</w:t>
      </w:r>
      <w:proofErr w:type="gramEnd"/>
      <w:r w:rsidR="00C9788D" w:rsidRPr="007D0941">
        <w:t xml:space="preserve"> CFSS</w:t>
      </w:r>
      <w:r w:rsidRPr="007D0941">
        <w:t>.</w:t>
      </w:r>
    </w:p>
    <w:p w:rsidR="00777FBA" w:rsidRPr="007D0941" w:rsidRDefault="00777FBA" w:rsidP="002D5D93">
      <w:pPr>
        <w:pStyle w:val="LDScheduleClauseHead"/>
        <w:spacing w:before="120"/>
      </w:pPr>
      <w:r w:rsidRPr="007D0941">
        <w:t>[</w:t>
      </w:r>
      <w:r w:rsidR="00354F86" w:rsidRPr="007D0941">
        <w:t>4</w:t>
      </w:r>
      <w:r w:rsidR="00E27F19">
        <w:t>6</w:t>
      </w:r>
      <w:r w:rsidRPr="007D0941">
        <w:t>]</w:t>
      </w:r>
      <w:r w:rsidRPr="007D0941">
        <w:tab/>
        <w:t>Appendix 5, the heading</w:t>
      </w:r>
    </w:p>
    <w:p w:rsidR="00573A86" w:rsidRPr="007D0941" w:rsidRDefault="00777FBA" w:rsidP="00573A86">
      <w:pPr>
        <w:pStyle w:val="LDAmendInstruction"/>
      </w:pPr>
      <w:proofErr w:type="gramStart"/>
      <w:r w:rsidRPr="007D0941">
        <w:t>substitute</w:t>
      </w:r>
      <w:bookmarkStart w:id="35" w:name="_Toc341263767"/>
      <w:proofErr w:type="gramEnd"/>
    </w:p>
    <w:p w:rsidR="00573A86" w:rsidRPr="007D0941" w:rsidRDefault="00573A86" w:rsidP="00573A86">
      <w:pPr>
        <w:pStyle w:val="LDClauseHeading"/>
      </w:pPr>
      <w:r w:rsidRPr="007D0941">
        <w:t>Appendix 5</w:t>
      </w:r>
      <w:bookmarkEnd w:id="35"/>
    </w:p>
    <w:p w:rsidR="00573A86" w:rsidRPr="007D0941" w:rsidRDefault="00573A86" w:rsidP="00573A86">
      <w:pPr>
        <w:pStyle w:val="LDScheduleClauseHead"/>
        <w:ind w:left="0" w:firstLine="0"/>
      </w:pPr>
      <w:r w:rsidRPr="007D0941">
        <w:t>General conditions for EDTO approval for turbine-</w:t>
      </w:r>
      <w:proofErr w:type="spellStart"/>
      <w:r w:rsidRPr="007D0941">
        <w:t>engined</w:t>
      </w:r>
      <w:proofErr w:type="spellEnd"/>
      <w:r w:rsidRPr="007D0941">
        <w:t xml:space="preserve"> aeroplanes certified to carry more than 19 passengers or having a payload capacity exceeding 3 410 kg</w:t>
      </w:r>
    </w:p>
    <w:p w:rsidR="00D37F7E" w:rsidRPr="007D0941" w:rsidRDefault="00D37F7E" w:rsidP="00536536">
      <w:pPr>
        <w:pStyle w:val="LDNote"/>
        <w:ind w:left="0"/>
      </w:pPr>
      <w:r w:rsidRPr="007D0941">
        <w:rPr>
          <w:i/>
        </w:rPr>
        <w:t>Note</w:t>
      </w:r>
      <w:r w:rsidRPr="007D0941">
        <w:t xml:space="preserve">   Except where otherwise stated, the requirements of this Appendix apply to both twin </w:t>
      </w:r>
      <w:r w:rsidR="002D5D93" w:rsidRPr="007D0941">
        <w:br/>
      </w:r>
      <w:r w:rsidRPr="007D0941">
        <w:t>turbine-</w:t>
      </w:r>
      <w:proofErr w:type="spellStart"/>
      <w:r w:rsidRPr="007D0941">
        <w:t>engined</w:t>
      </w:r>
      <w:proofErr w:type="spellEnd"/>
      <w:r w:rsidRPr="007D0941">
        <w:t xml:space="preserve"> aeroplanes and aeroplanes with more than 2 turbine engines.</w:t>
      </w:r>
    </w:p>
    <w:p w:rsidR="00882AD5" w:rsidRPr="007D0941" w:rsidRDefault="00882AD5" w:rsidP="002D5D93">
      <w:pPr>
        <w:pStyle w:val="LDScheduleClauseHead"/>
        <w:spacing w:before="120"/>
        <w:rPr>
          <w:i/>
        </w:rPr>
      </w:pPr>
      <w:r w:rsidRPr="007D0941">
        <w:t>[</w:t>
      </w:r>
      <w:r w:rsidR="00354F86" w:rsidRPr="007D0941">
        <w:t>4</w:t>
      </w:r>
      <w:r w:rsidR="00E27F19">
        <w:t>7</w:t>
      </w:r>
      <w:r w:rsidRPr="007D0941">
        <w:t>]</w:t>
      </w:r>
      <w:r w:rsidRPr="007D0941">
        <w:tab/>
        <w:t>Appendix 5, subclause 3</w:t>
      </w:r>
      <w:r w:rsidR="00415836" w:rsidRPr="007D0941">
        <w:t>.2</w:t>
      </w:r>
    </w:p>
    <w:p w:rsidR="00882AD5" w:rsidRPr="007D0941" w:rsidRDefault="00F83B63" w:rsidP="00882AD5">
      <w:pPr>
        <w:pStyle w:val="LDAmendInstruction"/>
      </w:pPr>
      <w:proofErr w:type="gramStart"/>
      <w:r w:rsidRPr="007D0941">
        <w:t>substitute</w:t>
      </w:r>
      <w:proofErr w:type="gramEnd"/>
    </w:p>
    <w:p w:rsidR="00F83B63" w:rsidRPr="007D0941" w:rsidRDefault="00F83B63" w:rsidP="00F83B63">
      <w:pPr>
        <w:pStyle w:val="LDClause"/>
      </w:pPr>
      <w:r w:rsidRPr="007D0941">
        <w:tab/>
      </w:r>
      <w:r w:rsidR="00355717" w:rsidRPr="007D0941">
        <w:t>3.2</w:t>
      </w:r>
      <w:r w:rsidRPr="007D0941">
        <w:tab/>
        <w:t>For an aeroplane with 2 turbine engines</w:t>
      </w:r>
      <w:r w:rsidR="00D37F7E" w:rsidRPr="007D0941">
        <w:t> —</w:t>
      </w:r>
      <w:r w:rsidRPr="007D0941">
        <w:t xml:space="preserve"> the AOC holder must ensure that the aeroplane is dispatched on an EDTO only if it meets the requirements of the CMP standards document for the EDTO flight.</w:t>
      </w:r>
    </w:p>
    <w:p w:rsidR="00F83B63" w:rsidRPr="007D0941" w:rsidRDefault="00F83B63" w:rsidP="002D5D93">
      <w:pPr>
        <w:pStyle w:val="LDScheduleClauseHead"/>
        <w:spacing w:before="120"/>
        <w:rPr>
          <w:i/>
        </w:rPr>
      </w:pPr>
      <w:r w:rsidRPr="007D0941">
        <w:t>[</w:t>
      </w:r>
      <w:r w:rsidR="00FB012B" w:rsidRPr="007D0941">
        <w:t>4</w:t>
      </w:r>
      <w:r w:rsidR="00E27F19">
        <w:t>8</w:t>
      </w:r>
      <w:r w:rsidRPr="007D0941">
        <w:t>]</w:t>
      </w:r>
      <w:r w:rsidRPr="007D0941">
        <w:tab/>
        <w:t>Appendix 5, subclause 3</w:t>
      </w:r>
      <w:r w:rsidR="00415836" w:rsidRPr="007D0941">
        <w:t>.3</w:t>
      </w:r>
    </w:p>
    <w:p w:rsidR="00F83B63" w:rsidRPr="007D0941" w:rsidRDefault="00F83B63" w:rsidP="00F83B63">
      <w:pPr>
        <w:pStyle w:val="LDAmendInstruction"/>
      </w:pPr>
      <w:proofErr w:type="gramStart"/>
      <w:r w:rsidRPr="007D0941">
        <w:t>substitute</w:t>
      </w:r>
      <w:proofErr w:type="gramEnd"/>
    </w:p>
    <w:p w:rsidR="00F83B63" w:rsidRPr="007D0941" w:rsidRDefault="00F83B63" w:rsidP="00F83B63">
      <w:pPr>
        <w:pStyle w:val="LDClause"/>
      </w:pPr>
      <w:r w:rsidRPr="007D0941">
        <w:tab/>
      </w:r>
      <w:r w:rsidR="00355717" w:rsidRPr="007D0941">
        <w:t>3.3</w:t>
      </w:r>
      <w:r w:rsidRPr="007D0941">
        <w:tab/>
        <w:t>The AOC holder must ensure that:</w:t>
      </w:r>
    </w:p>
    <w:p w:rsidR="00F83B63" w:rsidRPr="007D0941" w:rsidRDefault="00B62EA6" w:rsidP="00B62EA6">
      <w:pPr>
        <w:pStyle w:val="LDP1a"/>
      </w:pPr>
      <w:r w:rsidRPr="007D0941">
        <w:t>(a)</w:t>
      </w:r>
      <w:r w:rsidRPr="007D0941">
        <w:tab/>
        <w:t xml:space="preserve">for an aeroplane with 2 turbine engines — the aeroplane is not </w:t>
      </w:r>
      <w:r w:rsidR="00F83B63" w:rsidRPr="007D0941">
        <w:t>dispatched on an EDTO</w:t>
      </w:r>
      <w:r w:rsidRPr="007D0941">
        <w:t xml:space="preserve"> unless</w:t>
      </w:r>
      <w:r w:rsidR="00F83B63" w:rsidRPr="007D0941">
        <w:t xml:space="preserve"> the required take-off</w:t>
      </w:r>
      <w:r w:rsidRPr="007D0941">
        <w:t xml:space="preserve"> aerodromes</w:t>
      </w:r>
      <w:r w:rsidR="00F83B63" w:rsidRPr="007D0941">
        <w:t>, destination</w:t>
      </w:r>
      <w:r w:rsidRPr="007D0941">
        <w:t xml:space="preserve"> aerodromes</w:t>
      </w:r>
      <w:r w:rsidR="00F83B63" w:rsidRPr="007D0941">
        <w:t xml:space="preserve"> and alternate aerodromes, including EDTO alternate aerodromes to be used in the event of engine shutdown or aeroplane system failure, which require a diversion, are listed in the cockpit documentation</w:t>
      </w:r>
      <w:r w:rsidRPr="007D0941">
        <w:t>;</w:t>
      </w:r>
      <w:r w:rsidR="00F83B63" w:rsidRPr="007D0941">
        <w:t xml:space="preserve"> </w:t>
      </w:r>
      <w:r w:rsidRPr="007D0941">
        <w:t>and</w:t>
      </w:r>
    </w:p>
    <w:p w:rsidR="000B63CB" w:rsidRPr="007D0941" w:rsidRDefault="00B62EA6" w:rsidP="000B63CB">
      <w:pPr>
        <w:pStyle w:val="LDP1a"/>
      </w:pPr>
      <w:r w:rsidRPr="007D0941">
        <w:t>(b)</w:t>
      </w:r>
      <w:r w:rsidRPr="007D0941">
        <w:tab/>
      </w:r>
      <w:proofErr w:type="gramStart"/>
      <w:r w:rsidRPr="007D0941">
        <w:t>for</w:t>
      </w:r>
      <w:proofErr w:type="gramEnd"/>
      <w:r w:rsidRPr="007D0941">
        <w:t xml:space="preserve"> an aeroplane with more than 2 turbine engines — the aeroplane is not dispatched on an EDTO unless </w:t>
      </w:r>
      <w:r w:rsidR="00F83B63" w:rsidRPr="007D0941">
        <w:t>the</w:t>
      </w:r>
      <w:r w:rsidR="00D57DE6" w:rsidRPr="007D0941">
        <w:t xml:space="preserve"> nominated</w:t>
      </w:r>
      <w:r w:rsidR="00F83B63" w:rsidRPr="007D0941">
        <w:t xml:space="preserve"> EDTO alternate aerodrome</w:t>
      </w:r>
      <w:r w:rsidR="003B66B8" w:rsidRPr="007D0941">
        <w:t>s</w:t>
      </w:r>
      <w:r w:rsidR="00F83B63" w:rsidRPr="007D0941">
        <w:t xml:space="preserve"> to be used in the event of a diversion</w:t>
      </w:r>
      <w:r w:rsidRPr="007D0941">
        <w:t xml:space="preserve"> </w:t>
      </w:r>
      <w:r w:rsidR="003B66B8" w:rsidRPr="007D0941">
        <w:t>are</w:t>
      </w:r>
      <w:r w:rsidR="00F83B63" w:rsidRPr="007D0941">
        <w:t xml:space="preserve"> listed</w:t>
      </w:r>
      <w:r w:rsidR="000E6039" w:rsidRPr="007D0941">
        <w:t xml:space="preserve"> </w:t>
      </w:r>
      <w:r w:rsidR="00F83B63" w:rsidRPr="007D0941">
        <w:t>in</w:t>
      </w:r>
      <w:r w:rsidR="000B63CB" w:rsidRPr="007D0941">
        <w:t xml:space="preserve"> </w:t>
      </w:r>
      <w:r w:rsidR="004D6081" w:rsidRPr="007D0941">
        <w:t xml:space="preserve">the </w:t>
      </w:r>
      <w:r w:rsidR="00F83B63" w:rsidRPr="007D0941">
        <w:t>cockpit documentation</w:t>
      </w:r>
      <w:r w:rsidR="000B63CB" w:rsidRPr="007D0941">
        <w:t>.</w:t>
      </w:r>
    </w:p>
    <w:p w:rsidR="00E2786C" w:rsidRPr="007D0941" w:rsidRDefault="00E2786C" w:rsidP="004D6081">
      <w:pPr>
        <w:pStyle w:val="LDScheduleClauseHead"/>
        <w:keepNext w:val="0"/>
        <w:spacing w:before="120"/>
        <w:rPr>
          <w:i/>
        </w:rPr>
      </w:pPr>
      <w:r w:rsidRPr="007D0941">
        <w:t>[</w:t>
      </w:r>
      <w:r w:rsidR="00E27F19">
        <w:t>49</w:t>
      </w:r>
      <w:r w:rsidRPr="007D0941">
        <w:t>]</w:t>
      </w:r>
      <w:r w:rsidRPr="007D0941">
        <w:tab/>
        <w:t>Appendix 5, subclause 3</w:t>
      </w:r>
      <w:r w:rsidR="00415836" w:rsidRPr="007D0941">
        <w:t>.5</w:t>
      </w:r>
    </w:p>
    <w:p w:rsidR="00E2786C" w:rsidRPr="007D0941" w:rsidRDefault="00E2786C" w:rsidP="004D6081">
      <w:pPr>
        <w:pStyle w:val="LDAmendInstruction"/>
        <w:keepNext w:val="0"/>
      </w:pPr>
      <w:proofErr w:type="gramStart"/>
      <w:r w:rsidRPr="007D0941">
        <w:t>substitute</w:t>
      </w:r>
      <w:proofErr w:type="gramEnd"/>
    </w:p>
    <w:p w:rsidR="00E2786C" w:rsidRPr="007D0941" w:rsidRDefault="00E2786C" w:rsidP="004D6081">
      <w:pPr>
        <w:pStyle w:val="LDClause"/>
      </w:pPr>
      <w:r w:rsidRPr="007D0941">
        <w:tab/>
      </w:r>
      <w:r w:rsidR="00355717" w:rsidRPr="007D0941">
        <w:t>3.5</w:t>
      </w:r>
      <w:r w:rsidRPr="007D0941">
        <w:tab/>
      </w:r>
      <w:r w:rsidR="00AB1E7E" w:rsidRPr="007D0941">
        <w:t>T</w:t>
      </w:r>
      <w:r w:rsidRPr="007D0941">
        <w:t>he AOC holder must ensure that an</w:t>
      </w:r>
      <w:r w:rsidR="00F74C14" w:rsidRPr="007D0941">
        <w:t xml:space="preserve"> aeroplane is only d</w:t>
      </w:r>
      <w:r w:rsidR="00F2300D" w:rsidRPr="007D0941">
        <w:t>i</w:t>
      </w:r>
      <w:r w:rsidR="00F74C14" w:rsidRPr="007D0941">
        <w:t>spatched on an EDTO if</w:t>
      </w:r>
      <w:r w:rsidR="00E60E94" w:rsidRPr="007D0941">
        <w:t xml:space="preserve"> the meteorological forecast</w:t>
      </w:r>
      <w:r w:rsidR="00F74C14" w:rsidRPr="007D0941">
        <w:t xml:space="preserve"> </w:t>
      </w:r>
      <w:r w:rsidRPr="007D0941">
        <w:t xml:space="preserve">for </w:t>
      </w:r>
      <w:r w:rsidR="00E60E94" w:rsidRPr="007D0941">
        <w:t>the</w:t>
      </w:r>
      <w:r w:rsidRPr="007D0941">
        <w:t xml:space="preserve"> period</w:t>
      </w:r>
      <w:r w:rsidR="00E60E94" w:rsidRPr="007D0941">
        <w:t xml:space="preserve"> of time</w:t>
      </w:r>
      <w:r w:rsidRPr="007D0941">
        <w:t xml:space="preserve"> from the earliest to the latest time of landing at the aerodrome, </w:t>
      </w:r>
      <w:r w:rsidR="00D402CB" w:rsidRPr="007D0941">
        <w:t xml:space="preserve">meets the requirements </w:t>
      </w:r>
      <w:r w:rsidRPr="007D0941">
        <w:t xml:space="preserve">for </w:t>
      </w:r>
      <w:r w:rsidR="00D402CB" w:rsidRPr="007D0941">
        <w:t xml:space="preserve">a nominated </w:t>
      </w:r>
      <w:r w:rsidRPr="007D0941">
        <w:t>EDTO alternate aerodrome</w:t>
      </w:r>
      <w:r w:rsidR="00F2300D" w:rsidRPr="007D0941">
        <w:t>.</w:t>
      </w:r>
    </w:p>
    <w:p w:rsidR="00EB07D7" w:rsidRPr="007D0941" w:rsidRDefault="00EB07D7" w:rsidP="004D6081">
      <w:pPr>
        <w:pStyle w:val="LDScheduleClauseHead"/>
        <w:keepNext w:val="0"/>
        <w:spacing w:before="120"/>
        <w:rPr>
          <w:i/>
        </w:rPr>
      </w:pPr>
      <w:r w:rsidRPr="007D0941">
        <w:t>[</w:t>
      </w:r>
      <w:r w:rsidR="0078085C" w:rsidRPr="007D0941">
        <w:t>5</w:t>
      </w:r>
      <w:r w:rsidR="00E27F19">
        <w:t>0</w:t>
      </w:r>
      <w:r w:rsidRPr="007D0941">
        <w:t>]</w:t>
      </w:r>
      <w:r w:rsidRPr="007D0941">
        <w:tab/>
        <w:t>Appendix 5, subclause 3</w:t>
      </w:r>
      <w:r w:rsidR="00415836" w:rsidRPr="007D0941">
        <w:t>.6</w:t>
      </w:r>
    </w:p>
    <w:p w:rsidR="00EB07D7" w:rsidRPr="007D0941" w:rsidRDefault="00AC4403" w:rsidP="004D6081">
      <w:pPr>
        <w:pStyle w:val="LDAmendInstruction"/>
        <w:keepNext w:val="0"/>
      </w:pPr>
      <w:proofErr w:type="gramStart"/>
      <w:r w:rsidRPr="007D0941">
        <w:t>omit</w:t>
      </w:r>
      <w:proofErr w:type="gramEnd"/>
    </w:p>
    <w:p w:rsidR="007C4D9D" w:rsidRPr="007D0941" w:rsidRDefault="007C4D9D" w:rsidP="004D6081">
      <w:pPr>
        <w:pStyle w:val="LDScheduleClauseHead"/>
        <w:spacing w:before="120"/>
        <w:rPr>
          <w:i/>
        </w:rPr>
      </w:pPr>
      <w:r w:rsidRPr="007D0941">
        <w:t>[</w:t>
      </w:r>
      <w:r w:rsidR="0078085C" w:rsidRPr="007D0941">
        <w:t>5</w:t>
      </w:r>
      <w:r w:rsidR="00E27F19">
        <w:t>1</w:t>
      </w:r>
      <w:r w:rsidRPr="007D0941">
        <w:t>]</w:t>
      </w:r>
      <w:r w:rsidRPr="007D0941">
        <w:tab/>
        <w:t>Appendix 5, subclause 4</w:t>
      </w:r>
      <w:r w:rsidR="00415836" w:rsidRPr="007D0941">
        <w:t>.1</w:t>
      </w:r>
    </w:p>
    <w:p w:rsidR="00A81AC3" w:rsidRPr="007D0941" w:rsidRDefault="00A81AC3" w:rsidP="004D6081">
      <w:pPr>
        <w:pStyle w:val="LDAmendInstruction"/>
      </w:pPr>
      <w:proofErr w:type="gramStart"/>
      <w:r w:rsidRPr="007D0941">
        <w:t>substitute</w:t>
      </w:r>
      <w:proofErr w:type="gramEnd"/>
    </w:p>
    <w:p w:rsidR="00A81AC3" w:rsidRPr="007D0941" w:rsidRDefault="00A81AC3" w:rsidP="004D6081">
      <w:pPr>
        <w:pStyle w:val="LDClause"/>
      </w:pPr>
      <w:r w:rsidRPr="007D0941">
        <w:tab/>
      </w:r>
      <w:r w:rsidR="004D6081" w:rsidRPr="007D0941">
        <w:t>4.1</w:t>
      </w:r>
      <w:r w:rsidRPr="007D0941">
        <w:tab/>
        <w:t>The AOC holder must ensure that an aeroplane is only dispatched on an EDTO more than 180 minutes (in ISA and still air conditions) from an EDTO alternate aerodrome if an additional communication facility will be available</w:t>
      </w:r>
      <w:r w:rsidR="00BA44F0" w:rsidRPr="007D0941">
        <w:t>, at all stages of the flight,</w:t>
      </w:r>
      <w:r w:rsidRPr="007D0941">
        <w:t xml:space="preserve"> to provide</w:t>
      </w:r>
      <w:r w:rsidR="00BA44F0" w:rsidRPr="007D0941">
        <w:t xml:space="preserve"> </w:t>
      </w:r>
      <w:r w:rsidR="00C31691" w:rsidRPr="007D0941">
        <w:t>effective direct</w:t>
      </w:r>
      <w:r w:rsidR="00BA44F0" w:rsidRPr="007D0941">
        <w:t xml:space="preserve"> communication, for example by voice, SATCOM or ACARS,</w:t>
      </w:r>
      <w:r w:rsidRPr="007D0941">
        <w:t xml:space="preserve"> between the flight crew and air traffic services, and the flight crew and the operator.</w:t>
      </w:r>
    </w:p>
    <w:p w:rsidR="00BB47D4" w:rsidRPr="007D0941" w:rsidRDefault="00BB47D4" w:rsidP="00CF5A14">
      <w:pPr>
        <w:pStyle w:val="LDNote"/>
      </w:pPr>
      <w:proofErr w:type="gramStart"/>
      <w:r w:rsidRPr="007D0941">
        <w:rPr>
          <w:i/>
        </w:rPr>
        <w:t>Note</w:t>
      </w:r>
      <w:r w:rsidRPr="007D0941">
        <w:t>   If the application for EDTO approval involves polar operations, in considering whether or not to give the approval</w:t>
      </w:r>
      <w:r w:rsidR="004D6081" w:rsidRPr="007D0941">
        <w:t>,</w:t>
      </w:r>
      <w:r w:rsidRPr="007D0941">
        <w:t xml:space="preserve"> CASA will take into account the limitations of SATCOM as an additional communication system in the polar area.</w:t>
      </w:r>
      <w:proofErr w:type="gramEnd"/>
      <w:r w:rsidRPr="007D0941">
        <w:t xml:space="preserve"> </w:t>
      </w:r>
      <w:proofErr w:type="gramStart"/>
      <w:r w:rsidRPr="007D0941">
        <w:t>See also paragraph 2</w:t>
      </w:r>
      <w:r w:rsidR="002D5D93" w:rsidRPr="007D0941">
        <w:t> </w:t>
      </w:r>
      <w:r w:rsidRPr="007D0941">
        <w:t>(b) in Appendix 6.</w:t>
      </w:r>
      <w:proofErr w:type="gramEnd"/>
    </w:p>
    <w:p w:rsidR="002C747B" w:rsidRPr="007D0941" w:rsidRDefault="002C747B" w:rsidP="002D5D93">
      <w:pPr>
        <w:pStyle w:val="LDScheduleClauseHead"/>
        <w:spacing w:before="120"/>
        <w:rPr>
          <w:i/>
        </w:rPr>
      </w:pPr>
      <w:r w:rsidRPr="007D0941">
        <w:t>[</w:t>
      </w:r>
      <w:r w:rsidR="0078085C" w:rsidRPr="007D0941">
        <w:t>5</w:t>
      </w:r>
      <w:r w:rsidR="00E27F19">
        <w:t>2</w:t>
      </w:r>
      <w:r w:rsidRPr="007D0941">
        <w:t>]</w:t>
      </w:r>
      <w:r w:rsidRPr="007D0941">
        <w:tab/>
        <w:t>Appendix 5, subclause 4</w:t>
      </w:r>
      <w:r w:rsidR="00415836" w:rsidRPr="007D0941">
        <w:t>.2</w:t>
      </w:r>
    </w:p>
    <w:p w:rsidR="002C747B" w:rsidRPr="007D0941" w:rsidRDefault="002C747B" w:rsidP="002C747B">
      <w:pPr>
        <w:pStyle w:val="LDAmendInstruction"/>
      </w:pPr>
      <w:proofErr w:type="gramStart"/>
      <w:r w:rsidRPr="007D0941">
        <w:t>omit</w:t>
      </w:r>
      <w:proofErr w:type="gramEnd"/>
    </w:p>
    <w:p w:rsidR="00A31AEB" w:rsidRPr="007D0941" w:rsidRDefault="00A31AEB" w:rsidP="002D5D93">
      <w:pPr>
        <w:pStyle w:val="LDScheduleClauseHead"/>
        <w:spacing w:before="120"/>
        <w:rPr>
          <w:i/>
        </w:rPr>
      </w:pPr>
      <w:r w:rsidRPr="007D0941">
        <w:t>[</w:t>
      </w:r>
      <w:r w:rsidR="0078085C" w:rsidRPr="007D0941">
        <w:t>5</w:t>
      </w:r>
      <w:r w:rsidR="00E27F19">
        <w:t>3</w:t>
      </w:r>
      <w:r w:rsidRPr="007D0941">
        <w:t>]</w:t>
      </w:r>
      <w:r w:rsidRPr="007D0941">
        <w:tab/>
        <w:t xml:space="preserve">Appendix 5, </w:t>
      </w:r>
      <w:r w:rsidR="00415836" w:rsidRPr="007D0941">
        <w:t>paragraph</w:t>
      </w:r>
      <w:r w:rsidRPr="007D0941">
        <w:t xml:space="preserve"> 5</w:t>
      </w:r>
      <w:r w:rsidR="00415836" w:rsidRPr="007D0941">
        <w:t>.</w:t>
      </w:r>
      <w:r w:rsidRPr="007D0941">
        <w:t>2</w:t>
      </w:r>
      <w:r w:rsidR="002D5D93" w:rsidRPr="007D0941">
        <w:t> </w:t>
      </w:r>
      <w:r w:rsidRPr="007D0941">
        <w:t>(b)</w:t>
      </w:r>
    </w:p>
    <w:p w:rsidR="00A31AEB" w:rsidRPr="007D0941" w:rsidRDefault="00A31AEB" w:rsidP="00A31AEB">
      <w:pPr>
        <w:pStyle w:val="LDAmendInstruction"/>
      </w:pPr>
      <w:proofErr w:type="gramStart"/>
      <w:r w:rsidRPr="007D0941">
        <w:t>omit</w:t>
      </w:r>
      <w:proofErr w:type="gramEnd"/>
    </w:p>
    <w:p w:rsidR="00A31AEB" w:rsidRPr="007D0941" w:rsidRDefault="00A31AEB" w:rsidP="00A31AEB">
      <w:pPr>
        <w:pStyle w:val="LDAmendText"/>
      </w:pPr>
      <w:proofErr w:type="gramStart"/>
      <w:r w:rsidRPr="007D0941">
        <w:t>paragraph</w:t>
      </w:r>
      <w:proofErr w:type="gramEnd"/>
      <w:r w:rsidRPr="007D0941">
        <w:t xml:space="preserve"> 3</w:t>
      </w:r>
      <w:r w:rsidR="004D6081" w:rsidRPr="007D0941">
        <w:t>.4</w:t>
      </w:r>
      <w:r w:rsidR="002D5D93" w:rsidRPr="007D0941">
        <w:t> </w:t>
      </w:r>
      <w:r w:rsidRPr="007D0941">
        <w:t>(a)</w:t>
      </w:r>
    </w:p>
    <w:p w:rsidR="00A31AEB" w:rsidRPr="007D0941" w:rsidRDefault="00A31AEB" w:rsidP="00A31AEB">
      <w:pPr>
        <w:pStyle w:val="LDAmendInstruction"/>
      </w:pPr>
      <w:proofErr w:type="gramStart"/>
      <w:r w:rsidRPr="007D0941">
        <w:t>insert</w:t>
      </w:r>
      <w:proofErr w:type="gramEnd"/>
    </w:p>
    <w:p w:rsidR="00A31AEB" w:rsidRPr="007D0941" w:rsidRDefault="00CF38C4" w:rsidP="00A31AEB">
      <w:pPr>
        <w:pStyle w:val="LDAmendText"/>
      </w:pPr>
      <w:proofErr w:type="gramStart"/>
      <w:r w:rsidRPr="007D0941">
        <w:t>subclause</w:t>
      </w:r>
      <w:proofErr w:type="gramEnd"/>
      <w:r w:rsidR="00A31AEB" w:rsidRPr="007D0941">
        <w:t xml:space="preserve"> 3</w:t>
      </w:r>
      <w:r w:rsidR="004D6081" w:rsidRPr="007D0941">
        <w:t>.5</w:t>
      </w:r>
    </w:p>
    <w:p w:rsidR="00237EF9" w:rsidRPr="007D0941" w:rsidRDefault="00237EF9" w:rsidP="002D5D93">
      <w:pPr>
        <w:pStyle w:val="LDScheduleClauseHead"/>
        <w:spacing w:before="120"/>
        <w:rPr>
          <w:i/>
        </w:rPr>
      </w:pPr>
      <w:r w:rsidRPr="007D0941">
        <w:t>[</w:t>
      </w:r>
      <w:r w:rsidR="0078085C" w:rsidRPr="007D0941">
        <w:t>5</w:t>
      </w:r>
      <w:r w:rsidR="00E27F19">
        <w:t>4</w:t>
      </w:r>
      <w:r w:rsidRPr="007D0941">
        <w:t>]</w:t>
      </w:r>
      <w:r w:rsidRPr="007D0941">
        <w:tab/>
        <w:t>Appendix 5, subclause 5</w:t>
      </w:r>
      <w:r w:rsidR="00415836" w:rsidRPr="007D0941">
        <w:t>.4</w:t>
      </w:r>
    </w:p>
    <w:p w:rsidR="00237EF9" w:rsidRPr="007D0941" w:rsidRDefault="00237EF9" w:rsidP="00237EF9">
      <w:pPr>
        <w:pStyle w:val="LDAmendInstruction"/>
      </w:pPr>
      <w:proofErr w:type="gramStart"/>
      <w:r w:rsidRPr="007D0941">
        <w:t>omit</w:t>
      </w:r>
      <w:proofErr w:type="gramEnd"/>
    </w:p>
    <w:p w:rsidR="00237EF9" w:rsidRPr="007D0941" w:rsidRDefault="00237EF9" w:rsidP="00237EF9">
      <w:pPr>
        <w:pStyle w:val="LDAmendText"/>
      </w:pPr>
      <w:r w:rsidRPr="007D0941">
        <w:t>The AOC holder must</w:t>
      </w:r>
    </w:p>
    <w:p w:rsidR="00237EF9" w:rsidRPr="007D0941" w:rsidRDefault="00237EF9" w:rsidP="00237EF9">
      <w:pPr>
        <w:pStyle w:val="LDAmendInstruction"/>
      </w:pPr>
      <w:proofErr w:type="gramStart"/>
      <w:r w:rsidRPr="007D0941">
        <w:t>insert</w:t>
      </w:r>
      <w:proofErr w:type="gramEnd"/>
    </w:p>
    <w:p w:rsidR="00237EF9" w:rsidRPr="007D0941" w:rsidRDefault="00237EF9" w:rsidP="00237EF9">
      <w:pPr>
        <w:pStyle w:val="LDAmendText"/>
      </w:pPr>
      <w:r w:rsidRPr="007D0941">
        <w:t xml:space="preserve">For an EDTO of </w:t>
      </w:r>
      <w:r w:rsidR="003D7A29" w:rsidRPr="007D0941">
        <w:t xml:space="preserve">an </w:t>
      </w:r>
      <w:r w:rsidRPr="007D0941">
        <w:t>aeroplane with 2 turbine engines</w:t>
      </w:r>
      <w:r w:rsidR="00C17B75" w:rsidRPr="007D0941">
        <w:t> —</w:t>
      </w:r>
      <w:r w:rsidRPr="007D0941">
        <w:t xml:space="preserve"> the AOC holder must</w:t>
      </w:r>
    </w:p>
    <w:p w:rsidR="001E5FE7" w:rsidRPr="007D0941" w:rsidRDefault="001E5FE7" w:rsidP="002D5D93">
      <w:pPr>
        <w:pStyle w:val="LDScheduleClauseHead"/>
        <w:spacing w:before="120"/>
        <w:rPr>
          <w:i/>
        </w:rPr>
      </w:pPr>
      <w:r w:rsidRPr="007D0941">
        <w:t>[</w:t>
      </w:r>
      <w:r w:rsidR="00354F86" w:rsidRPr="007D0941">
        <w:t>5</w:t>
      </w:r>
      <w:r w:rsidR="00E27F19">
        <w:t>5</w:t>
      </w:r>
      <w:r w:rsidRPr="007D0941">
        <w:t>]</w:t>
      </w:r>
      <w:r w:rsidRPr="007D0941">
        <w:tab/>
        <w:t>Appendix 5, subparagraph 5</w:t>
      </w:r>
      <w:r w:rsidR="00415836" w:rsidRPr="007D0941">
        <w:t>.</w:t>
      </w:r>
      <w:r w:rsidRPr="007D0941">
        <w:t>5</w:t>
      </w:r>
      <w:r w:rsidR="002D5D93" w:rsidRPr="007D0941">
        <w:t> </w:t>
      </w:r>
      <w:r w:rsidRPr="007D0941">
        <w:t>(b)</w:t>
      </w:r>
      <w:r w:rsidR="002D5D93" w:rsidRPr="007D0941">
        <w:t> </w:t>
      </w:r>
      <w:r w:rsidRPr="007D0941">
        <w:t>(i)</w:t>
      </w:r>
    </w:p>
    <w:p w:rsidR="001E5FE7" w:rsidRPr="007D0941" w:rsidRDefault="001E5FE7" w:rsidP="001E5FE7">
      <w:pPr>
        <w:pStyle w:val="LDAmendInstruction"/>
      </w:pPr>
      <w:proofErr w:type="gramStart"/>
      <w:r w:rsidRPr="007D0941">
        <w:t>substitute</w:t>
      </w:r>
      <w:proofErr w:type="gramEnd"/>
    </w:p>
    <w:p w:rsidR="001E5FE7" w:rsidRPr="007D0941" w:rsidRDefault="004D6081" w:rsidP="004D6081">
      <w:pPr>
        <w:pStyle w:val="LDP2i"/>
        <w:ind w:left="1559" w:hanging="1105"/>
      </w:pPr>
      <w:r w:rsidRPr="007D0941">
        <w:tab/>
      </w:r>
      <w:r w:rsidR="001E5FE7" w:rsidRPr="007D0941">
        <w:t>(i)</w:t>
      </w:r>
      <w:r w:rsidR="001E5FE7" w:rsidRPr="007D0941">
        <w:tab/>
      </w:r>
      <w:proofErr w:type="gramStart"/>
      <w:r w:rsidR="001E5FE7" w:rsidRPr="007D0941">
        <w:t>the</w:t>
      </w:r>
      <w:proofErr w:type="gramEnd"/>
      <w:r w:rsidR="001E5FE7" w:rsidRPr="007D0941">
        <w:t xml:space="preserve"> meteorological forecast is subsequently revised below the landing minima for a designated EDTO alternate aerodrome; or</w:t>
      </w:r>
    </w:p>
    <w:p w:rsidR="002E0B10" w:rsidRPr="007D0941" w:rsidRDefault="002E0B10" w:rsidP="002D5D93">
      <w:pPr>
        <w:pStyle w:val="LDScheduleClauseHead"/>
        <w:spacing w:before="120"/>
      </w:pPr>
      <w:r w:rsidRPr="007D0941">
        <w:t>[</w:t>
      </w:r>
      <w:r w:rsidR="0080471C">
        <w:t>5</w:t>
      </w:r>
      <w:r w:rsidR="00E27F19">
        <w:t>6</w:t>
      </w:r>
      <w:r w:rsidRPr="007D0941">
        <w:t>]</w:t>
      </w:r>
      <w:r w:rsidRPr="007D0941">
        <w:tab/>
        <w:t>Appendix 5, subparagraph 6</w:t>
      </w:r>
      <w:r w:rsidR="00415836" w:rsidRPr="007D0941">
        <w:t>.</w:t>
      </w:r>
      <w:r w:rsidRPr="007D0941">
        <w:t>3</w:t>
      </w:r>
      <w:r w:rsidR="002D5D93" w:rsidRPr="007D0941">
        <w:t> </w:t>
      </w:r>
      <w:r w:rsidRPr="007D0941">
        <w:t>(a)</w:t>
      </w:r>
      <w:r w:rsidR="002D5D93" w:rsidRPr="007D0941">
        <w:t> </w:t>
      </w:r>
      <w:r w:rsidRPr="007D0941">
        <w:t>(ii)</w:t>
      </w:r>
    </w:p>
    <w:p w:rsidR="002E0B10" w:rsidRPr="007D0941" w:rsidRDefault="002E0B10" w:rsidP="002E0B10">
      <w:pPr>
        <w:pStyle w:val="LDAmendInstruction"/>
      </w:pPr>
      <w:proofErr w:type="gramStart"/>
      <w:r w:rsidRPr="007D0941">
        <w:t>omit</w:t>
      </w:r>
      <w:proofErr w:type="gramEnd"/>
    </w:p>
    <w:p w:rsidR="002E0B10" w:rsidRPr="007D0941" w:rsidRDefault="002E0B10" w:rsidP="002E0B10">
      <w:pPr>
        <w:pStyle w:val="LDAmendText"/>
        <w:rPr>
          <w:i/>
        </w:rPr>
      </w:pPr>
      <w:r w:rsidRPr="007D0941">
        <w:t>1 engine inoperative cruise speed</w:t>
      </w:r>
    </w:p>
    <w:p w:rsidR="002E0B10" w:rsidRPr="007D0941" w:rsidRDefault="002E0B10" w:rsidP="002E0B10">
      <w:pPr>
        <w:pStyle w:val="LDAmendInstruction"/>
      </w:pPr>
      <w:proofErr w:type="gramStart"/>
      <w:r w:rsidRPr="007D0941">
        <w:t>insert</w:t>
      </w:r>
      <w:proofErr w:type="gramEnd"/>
    </w:p>
    <w:p w:rsidR="002E0B10" w:rsidRPr="007D0941" w:rsidRDefault="00885E8A" w:rsidP="002E0B10">
      <w:pPr>
        <w:pStyle w:val="LDAmendText"/>
      </w:pPr>
      <w:r w:rsidRPr="007D0941">
        <w:t>OEI cruise speed</w:t>
      </w:r>
    </w:p>
    <w:p w:rsidR="001B112E" w:rsidRPr="007D0941" w:rsidRDefault="001B112E" w:rsidP="002D5D93">
      <w:pPr>
        <w:pStyle w:val="LDScheduleClauseHead"/>
        <w:spacing w:before="120"/>
      </w:pPr>
      <w:r w:rsidRPr="007D0941">
        <w:t>[</w:t>
      </w:r>
      <w:r w:rsidR="00354F86" w:rsidRPr="007D0941">
        <w:t>5</w:t>
      </w:r>
      <w:r w:rsidR="00E27F19">
        <w:t>7</w:t>
      </w:r>
      <w:r w:rsidRPr="007D0941">
        <w:t>]</w:t>
      </w:r>
      <w:r w:rsidRPr="007D0941">
        <w:tab/>
        <w:t>Appendix 5, subparagraph 6</w:t>
      </w:r>
      <w:r w:rsidR="00415836" w:rsidRPr="007D0941">
        <w:t>.</w:t>
      </w:r>
      <w:r w:rsidRPr="007D0941">
        <w:t>3</w:t>
      </w:r>
      <w:r w:rsidR="002D5D93" w:rsidRPr="007D0941">
        <w:t> </w:t>
      </w:r>
      <w:r w:rsidRPr="007D0941">
        <w:t>(a)</w:t>
      </w:r>
      <w:r w:rsidR="002D5D93" w:rsidRPr="007D0941">
        <w:t> </w:t>
      </w:r>
      <w:r w:rsidRPr="007D0941">
        <w:t>(iii)</w:t>
      </w:r>
    </w:p>
    <w:p w:rsidR="001B112E" w:rsidRPr="007D0941" w:rsidRDefault="001B112E" w:rsidP="001B112E">
      <w:pPr>
        <w:pStyle w:val="LDAmendInstruction"/>
      </w:pPr>
      <w:proofErr w:type="gramStart"/>
      <w:r w:rsidRPr="007D0941">
        <w:t>omit</w:t>
      </w:r>
      <w:proofErr w:type="gramEnd"/>
    </w:p>
    <w:p w:rsidR="001B112E" w:rsidRPr="007D0941" w:rsidRDefault="001B112E" w:rsidP="001B112E">
      <w:pPr>
        <w:pStyle w:val="LDAmendText"/>
        <w:rPr>
          <w:i/>
        </w:rPr>
      </w:pPr>
      <w:r w:rsidRPr="007D0941">
        <w:t>1 engine inoperative cruise speed</w:t>
      </w:r>
    </w:p>
    <w:p w:rsidR="001B112E" w:rsidRPr="007D0941" w:rsidRDefault="001B112E" w:rsidP="001B112E">
      <w:pPr>
        <w:pStyle w:val="LDAmendInstruction"/>
      </w:pPr>
      <w:proofErr w:type="gramStart"/>
      <w:r w:rsidRPr="007D0941">
        <w:t>insert</w:t>
      </w:r>
      <w:proofErr w:type="gramEnd"/>
    </w:p>
    <w:p w:rsidR="001B112E" w:rsidRPr="007D0941" w:rsidRDefault="001B112E" w:rsidP="001B112E">
      <w:pPr>
        <w:pStyle w:val="LDAmendText"/>
      </w:pPr>
      <w:r w:rsidRPr="007D0941">
        <w:t>OEI cruise speed</w:t>
      </w:r>
    </w:p>
    <w:p w:rsidR="001B112E" w:rsidRPr="007D0941" w:rsidRDefault="001B112E" w:rsidP="002D5D93">
      <w:pPr>
        <w:pStyle w:val="LDScheduleClauseHead"/>
        <w:spacing w:before="120"/>
      </w:pPr>
      <w:r w:rsidRPr="007D0941">
        <w:t>[</w:t>
      </w:r>
      <w:r w:rsidR="00FB012B" w:rsidRPr="007D0941">
        <w:t>5</w:t>
      </w:r>
      <w:r w:rsidR="00E27F19">
        <w:t>8</w:t>
      </w:r>
      <w:r w:rsidRPr="007D0941">
        <w:t>]</w:t>
      </w:r>
      <w:r w:rsidRPr="007D0941">
        <w:tab/>
        <w:t>Appendix 5, subparagraph 6</w:t>
      </w:r>
      <w:r w:rsidR="00415836" w:rsidRPr="007D0941">
        <w:t>.</w:t>
      </w:r>
      <w:r w:rsidRPr="007D0941">
        <w:t>3</w:t>
      </w:r>
      <w:r w:rsidR="002D5D93" w:rsidRPr="007D0941">
        <w:t> </w:t>
      </w:r>
      <w:r w:rsidRPr="007D0941">
        <w:t>(a)</w:t>
      </w:r>
      <w:r w:rsidR="002D5D93" w:rsidRPr="007D0941">
        <w:t> </w:t>
      </w:r>
      <w:r w:rsidRPr="007D0941">
        <w:t>(iii)</w:t>
      </w:r>
    </w:p>
    <w:p w:rsidR="001B112E" w:rsidRPr="007D0941" w:rsidRDefault="001B112E" w:rsidP="001B112E">
      <w:pPr>
        <w:pStyle w:val="LDAmendInstruction"/>
      </w:pPr>
      <w:proofErr w:type="gramStart"/>
      <w:r w:rsidRPr="007D0941">
        <w:t>omit</w:t>
      </w:r>
      <w:proofErr w:type="gramEnd"/>
    </w:p>
    <w:p w:rsidR="001B112E" w:rsidRPr="007D0941" w:rsidRDefault="001B112E" w:rsidP="001B112E">
      <w:pPr>
        <w:pStyle w:val="LDAmendText"/>
        <w:rPr>
          <w:i/>
        </w:rPr>
      </w:pPr>
      <w:r w:rsidRPr="007D0941">
        <w:t>1 engine inoperative cruise altitude</w:t>
      </w:r>
    </w:p>
    <w:p w:rsidR="001B112E" w:rsidRPr="007D0941" w:rsidRDefault="001B112E" w:rsidP="001B112E">
      <w:pPr>
        <w:pStyle w:val="LDAmendInstruction"/>
      </w:pPr>
      <w:proofErr w:type="gramStart"/>
      <w:r w:rsidRPr="007D0941">
        <w:t>insert</w:t>
      </w:r>
      <w:proofErr w:type="gramEnd"/>
    </w:p>
    <w:p w:rsidR="001B112E" w:rsidRPr="007D0941" w:rsidRDefault="001B112E" w:rsidP="001B112E">
      <w:pPr>
        <w:pStyle w:val="LDAmendText"/>
      </w:pPr>
      <w:r w:rsidRPr="007D0941">
        <w:t>OEI cruise altitude</w:t>
      </w:r>
    </w:p>
    <w:p w:rsidR="005B0F7E" w:rsidRPr="007D0941" w:rsidRDefault="005B0F7E" w:rsidP="002D5D93">
      <w:pPr>
        <w:pStyle w:val="LDScheduleClauseHead"/>
        <w:spacing w:before="120"/>
      </w:pPr>
      <w:r w:rsidRPr="007D0941">
        <w:t>[</w:t>
      </w:r>
      <w:r w:rsidR="00E27F19">
        <w:t>59</w:t>
      </w:r>
      <w:r w:rsidRPr="007D0941">
        <w:t>]</w:t>
      </w:r>
      <w:r w:rsidRPr="007D0941">
        <w:tab/>
        <w:t>Appendix 5, clause 8</w:t>
      </w:r>
    </w:p>
    <w:p w:rsidR="00AC4403" w:rsidRPr="007D0941" w:rsidRDefault="00AC4403" w:rsidP="00E8781D">
      <w:pPr>
        <w:pStyle w:val="LDAmendInstruction"/>
      </w:pPr>
      <w:proofErr w:type="gramStart"/>
      <w:r w:rsidRPr="007D0941">
        <w:t>substitute</w:t>
      </w:r>
      <w:proofErr w:type="gramEnd"/>
    </w:p>
    <w:p w:rsidR="00AC4403" w:rsidRPr="007D0941" w:rsidRDefault="00AC4403" w:rsidP="00E8781D">
      <w:pPr>
        <w:pStyle w:val="LDClauseHeading"/>
      </w:pPr>
      <w:r w:rsidRPr="007D0941">
        <w:t>8</w:t>
      </w:r>
      <w:r w:rsidRPr="007D0941">
        <w:tab/>
        <w:t>EDTO alternate aerodrome planning minima —</w:t>
      </w:r>
      <w:r w:rsidR="004D2B99" w:rsidRPr="007D0941">
        <w:t xml:space="preserve"> </w:t>
      </w:r>
      <w:r w:rsidRPr="007D0941">
        <w:t>GPS/RNAV and low</w:t>
      </w:r>
      <w:r w:rsidR="00B11080" w:rsidRPr="007D0941">
        <w:noBreakHyphen/>
      </w:r>
      <w:r w:rsidRPr="007D0941">
        <w:t>visibility approach and landing procedures</w:t>
      </w:r>
    </w:p>
    <w:p w:rsidR="00AC4403" w:rsidRPr="007D0941" w:rsidRDefault="00E11AA8" w:rsidP="00E8781D">
      <w:pPr>
        <w:pStyle w:val="LDClause"/>
      </w:pPr>
      <w:r w:rsidRPr="007D0941">
        <w:tab/>
        <w:t>(1)</w:t>
      </w:r>
      <w:r w:rsidRPr="007D0941">
        <w:tab/>
      </w:r>
      <w:r w:rsidR="00AC4403" w:rsidRPr="007D0941">
        <w:t>CASA may approve an AOC holder to use</w:t>
      </w:r>
      <w:r w:rsidRPr="007D0941">
        <w:t xml:space="preserve"> GPS-based IAP minima</w:t>
      </w:r>
      <w:r w:rsidR="00AC4403" w:rsidRPr="007D0941">
        <w:t xml:space="preserve"> at an EDTO alternate aerodrome.</w:t>
      </w:r>
    </w:p>
    <w:p w:rsidR="00E11AA8" w:rsidRPr="007D0941" w:rsidRDefault="00E11AA8" w:rsidP="00E8781D">
      <w:pPr>
        <w:pStyle w:val="LDClause"/>
      </w:pPr>
      <w:r w:rsidRPr="007D0941">
        <w:tab/>
        <w:t>(2)</w:t>
      </w:r>
      <w:r w:rsidRPr="007D0941">
        <w:tab/>
        <w:t>CASA may approve</w:t>
      </w:r>
      <w:r w:rsidR="00DB3474" w:rsidRPr="007D0941">
        <w:t xml:space="preserve"> an AOC holder to</w:t>
      </w:r>
      <w:r w:rsidRPr="007D0941">
        <w:t xml:space="preserve"> use</w:t>
      </w:r>
      <w:r w:rsidR="004D2B99" w:rsidRPr="007D0941">
        <w:t>,</w:t>
      </w:r>
      <w:r w:rsidRPr="007D0941">
        <w:t xml:space="preserve"> at an EDTO alternate aerodrome</w:t>
      </w:r>
      <w:r w:rsidR="004D2B99" w:rsidRPr="007D0941">
        <w:t>,</w:t>
      </w:r>
      <w:r w:rsidRPr="007D0941">
        <w:t xml:space="preserve"> minima lower than the Standard EDTO alternate aerodrome planning minima if:</w:t>
      </w:r>
    </w:p>
    <w:p w:rsidR="00E11AA8" w:rsidRPr="007D0941" w:rsidRDefault="00E11AA8" w:rsidP="00E8781D">
      <w:pPr>
        <w:pStyle w:val="LDP1a"/>
      </w:pPr>
      <w:r w:rsidRPr="007D0941">
        <w:t>(a)</w:t>
      </w:r>
      <w:r w:rsidRPr="007D0941">
        <w:tab/>
      </w:r>
      <w:proofErr w:type="gramStart"/>
      <w:r w:rsidRPr="007D0941">
        <w:t>the</w:t>
      </w:r>
      <w:proofErr w:type="gramEnd"/>
      <w:r w:rsidRPr="007D0941">
        <w:t xml:space="preserve"> aerodrome </w:t>
      </w:r>
      <w:r w:rsidR="002F2C2B" w:rsidRPr="007D0941">
        <w:t xml:space="preserve">has </w:t>
      </w:r>
      <w:r w:rsidR="00C23E04" w:rsidRPr="007D0941">
        <w:t>a serviceable</w:t>
      </w:r>
      <w:r w:rsidR="002F2C2B" w:rsidRPr="007D0941">
        <w:t xml:space="preserve"> precision approach runway, Category (</w:t>
      </w:r>
      <w:r w:rsidR="002F2C2B" w:rsidRPr="007D0941">
        <w:rPr>
          <w:b/>
          <w:i/>
        </w:rPr>
        <w:t>CAT</w:t>
      </w:r>
      <w:r w:rsidR="002F2C2B" w:rsidRPr="007D0941">
        <w:t>) I</w:t>
      </w:r>
      <w:r w:rsidR="00E8781D" w:rsidRPr="007D0941">
        <w:t>I</w:t>
      </w:r>
      <w:r w:rsidR="002F2C2B" w:rsidRPr="007D0941">
        <w:t xml:space="preserve"> or CAT II</w:t>
      </w:r>
      <w:r w:rsidR="00E8781D" w:rsidRPr="007D0941">
        <w:t>I</w:t>
      </w:r>
      <w:r w:rsidRPr="007D0941">
        <w:t>; and</w:t>
      </w:r>
    </w:p>
    <w:p w:rsidR="00E11AA8" w:rsidRPr="007D0941" w:rsidRDefault="00E11AA8" w:rsidP="00E8781D">
      <w:pPr>
        <w:pStyle w:val="LDP1a"/>
      </w:pPr>
      <w:r w:rsidRPr="007D0941">
        <w:t>(b)</w:t>
      </w:r>
      <w:r w:rsidRPr="007D0941">
        <w:tab/>
      </w:r>
      <w:proofErr w:type="gramStart"/>
      <w:r w:rsidRPr="007D0941">
        <w:t>the</w:t>
      </w:r>
      <w:proofErr w:type="gramEnd"/>
      <w:r w:rsidRPr="007D0941">
        <w:t xml:space="preserve"> operator is </w:t>
      </w:r>
      <w:r w:rsidR="00646DAE" w:rsidRPr="007D0941">
        <w:t>permitted by CASA to conduct</w:t>
      </w:r>
      <w:r w:rsidR="00EB2190" w:rsidRPr="007D0941">
        <w:t xml:space="preserve"> normal operations to or from a precision approach runway, </w:t>
      </w:r>
      <w:r w:rsidRPr="007D0941">
        <w:t>CAT II or CAT III</w:t>
      </w:r>
      <w:r w:rsidR="00646DAE" w:rsidRPr="007D0941">
        <w:t>; and</w:t>
      </w:r>
    </w:p>
    <w:p w:rsidR="00646DAE" w:rsidRPr="007D0941" w:rsidRDefault="00646DAE" w:rsidP="00E8781D">
      <w:pPr>
        <w:pStyle w:val="LDP1a"/>
      </w:pPr>
      <w:r w:rsidRPr="007D0941">
        <w:t>(c)</w:t>
      </w:r>
      <w:r w:rsidRPr="007D0941">
        <w:tab/>
      </w:r>
      <w:proofErr w:type="gramStart"/>
      <w:r w:rsidRPr="007D0941">
        <w:t>the</w:t>
      </w:r>
      <w:proofErr w:type="gramEnd"/>
      <w:r w:rsidRPr="007D0941">
        <w:t xml:space="preserve"> aeroplane is capable of </w:t>
      </w:r>
      <w:r w:rsidR="004D2B99" w:rsidRPr="007D0941">
        <w:t>a</w:t>
      </w:r>
      <w:r w:rsidR="002D5D93" w:rsidRPr="007D0941">
        <w:t>n</w:t>
      </w:r>
      <w:r w:rsidR="004D2B99" w:rsidRPr="007D0941">
        <w:t xml:space="preserve"> OEI</w:t>
      </w:r>
      <w:r w:rsidR="00EB2190" w:rsidRPr="007D0941">
        <w:t xml:space="preserve"> landing on a precision approach runway,</w:t>
      </w:r>
      <w:r w:rsidR="004D2B99" w:rsidRPr="007D0941">
        <w:t xml:space="preserve"> CAT II or CAT III</w:t>
      </w:r>
      <w:r w:rsidR="00EB2190" w:rsidRPr="007D0941">
        <w:t>.</w:t>
      </w:r>
    </w:p>
    <w:p w:rsidR="0098153B" w:rsidRPr="007D0941" w:rsidRDefault="0098153B" w:rsidP="002D5D93">
      <w:pPr>
        <w:pStyle w:val="LDScheduleClauseHead"/>
        <w:spacing w:before="120"/>
      </w:pPr>
      <w:r w:rsidRPr="007D0941">
        <w:t>[</w:t>
      </w:r>
      <w:r w:rsidR="0078085C" w:rsidRPr="007D0941">
        <w:t>6</w:t>
      </w:r>
      <w:r w:rsidR="00E27F19">
        <w:t>0</w:t>
      </w:r>
      <w:r w:rsidRPr="007D0941">
        <w:t>]</w:t>
      </w:r>
      <w:r w:rsidRPr="007D0941">
        <w:tab/>
        <w:t>Appendix 5, clause 11, the heading</w:t>
      </w:r>
    </w:p>
    <w:p w:rsidR="0098153B" w:rsidRPr="007D0941" w:rsidRDefault="0098153B" w:rsidP="0098153B">
      <w:pPr>
        <w:pStyle w:val="LDAmendInstruction"/>
      </w:pPr>
      <w:proofErr w:type="gramStart"/>
      <w:r w:rsidRPr="007D0941">
        <w:t>substitute</w:t>
      </w:r>
      <w:proofErr w:type="gramEnd"/>
    </w:p>
    <w:p w:rsidR="0098153B" w:rsidRPr="007D0941" w:rsidRDefault="0098153B" w:rsidP="0098153B">
      <w:pPr>
        <w:pStyle w:val="LDClauseHeading"/>
      </w:pPr>
      <w:r w:rsidRPr="007D0941">
        <w:t>11</w:t>
      </w:r>
      <w:r w:rsidRPr="007D0941">
        <w:tab/>
        <w:t>Quarterly EDTO reports — twin</w:t>
      </w:r>
      <w:r w:rsidR="00686886" w:rsidRPr="007D0941">
        <w:t xml:space="preserve"> </w:t>
      </w:r>
      <w:r w:rsidRPr="007D0941">
        <w:t>turbine</w:t>
      </w:r>
      <w:r w:rsidR="00686886" w:rsidRPr="007D0941">
        <w:t>-</w:t>
      </w:r>
      <w:proofErr w:type="spellStart"/>
      <w:r w:rsidRPr="007D0941">
        <w:t>engine</w:t>
      </w:r>
      <w:r w:rsidR="00686886" w:rsidRPr="007D0941">
        <w:t>d</w:t>
      </w:r>
      <w:proofErr w:type="spellEnd"/>
      <w:r w:rsidRPr="007D0941">
        <w:t xml:space="preserve"> aeroplanes</w:t>
      </w:r>
    </w:p>
    <w:p w:rsidR="009E3A44" w:rsidRPr="007D0941" w:rsidRDefault="009E3A44" w:rsidP="003C19A3">
      <w:pPr>
        <w:pStyle w:val="LDScheduleClauseHead"/>
        <w:spacing w:before="120"/>
        <w:rPr>
          <w:i/>
        </w:rPr>
      </w:pPr>
      <w:r w:rsidRPr="007D0941">
        <w:t>[</w:t>
      </w:r>
      <w:r w:rsidR="0078085C" w:rsidRPr="007D0941">
        <w:t>6</w:t>
      </w:r>
      <w:r w:rsidR="00E27F19">
        <w:t>1</w:t>
      </w:r>
      <w:r w:rsidRPr="007D0941">
        <w:t>]</w:t>
      </w:r>
      <w:r w:rsidRPr="007D0941">
        <w:tab/>
        <w:t>Appendix 5, subclause 11</w:t>
      </w:r>
      <w:r w:rsidR="00415836" w:rsidRPr="007D0941">
        <w:t>.1</w:t>
      </w:r>
    </w:p>
    <w:p w:rsidR="009E3A44" w:rsidRPr="007D0941" w:rsidRDefault="009E3A44" w:rsidP="009E3A44">
      <w:pPr>
        <w:pStyle w:val="LDAmendInstruction"/>
      </w:pPr>
      <w:proofErr w:type="gramStart"/>
      <w:r w:rsidRPr="007D0941">
        <w:t>omit</w:t>
      </w:r>
      <w:proofErr w:type="gramEnd"/>
    </w:p>
    <w:p w:rsidR="009E3A44" w:rsidRPr="007D0941" w:rsidRDefault="009E3A44" w:rsidP="009E3A44">
      <w:pPr>
        <w:pStyle w:val="LDAmendText"/>
      </w:pPr>
      <w:r w:rsidRPr="007D0941">
        <w:t>An AOC holder</w:t>
      </w:r>
    </w:p>
    <w:p w:rsidR="009E3A44" w:rsidRPr="007D0941" w:rsidRDefault="009E3A44" w:rsidP="009E3A44">
      <w:pPr>
        <w:pStyle w:val="LDAmendInstruction"/>
      </w:pPr>
      <w:proofErr w:type="gramStart"/>
      <w:r w:rsidRPr="007D0941">
        <w:t>insert</w:t>
      </w:r>
      <w:proofErr w:type="gramEnd"/>
    </w:p>
    <w:p w:rsidR="009E3A44" w:rsidRPr="007D0941" w:rsidRDefault="009E3A44" w:rsidP="009E3A44">
      <w:pPr>
        <w:pStyle w:val="LDAmendText"/>
      </w:pPr>
      <w:r w:rsidRPr="007D0941">
        <w:t>Subject to subclause</w:t>
      </w:r>
      <w:r w:rsidR="002D5D93" w:rsidRPr="007D0941">
        <w:t> </w:t>
      </w:r>
      <w:r w:rsidR="00B11080" w:rsidRPr="007D0941">
        <w:t>11.3</w:t>
      </w:r>
      <w:r w:rsidRPr="007D0941">
        <w:t>, an AOC holder</w:t>
      </w:r>
    </w:p>
    <w:p w:rsidR="009E3A44" w:rsidRPr="007D0941" w:rsidRDefault="009E3A44" w:rsidP="00AC5E51">
      <w:pPr>
        <w:pStyle w:val="LDScheduleClauseHead"/>
        <w:spacing w:before="120"/>
        <w:rPr>
          <w:i/>
        </w:rPr>
      </w:pPr>
      <w:r w:rsidRPr="007D0941">
        <w:t>[</w:t>
      </w:r>
      <w:r w:rsidR="0078085C" w:rsidRPr="007D0941">
        <w:t>6</w:t>
      </w:r>
      <w:r w:rsidR="00E27F19">
        <w:t>2</w:t>
      </w:r>
      <w:r w:rsidRPr="007D0941">
        <w:t>]</w:t>
      </w:r>
      <w:r w:rsidRPr="007D0941">
        <w:tab/>
        <w:t>Appendix 5, subclause 11</w:t>
      </w:r>
      <w:r w:rsidR="00415836" w:rsidRPr="007D0941">
        <w:t>.2</w:t>
      </w:r>
    </w:p>
    <w:p w:rsidR="009E3A44" w:rsidRPr="007D0941" w:rsidRDefault="009E3A44" w:rsidP="00AC5E51">
      <w:pPr>
        <w:pStyle w:val="LDAmendInstruction"/>
      </w:pPr>
      <w:proofErr w:type="gramStart"/>
      <w:r w:rsidRPr="007D0941">
        <w:t>omit</w:t>
      </w:r>
      <w:proofErr w:type="gramEnd"/>
    </w:p>
    <w:p w:rsidR="009E3A44" w:rsidRPr="007D0941" w:rsidRDefault="009E3A44" w:rsidP="00AC5E51">
      <w:pPr>
        <w:pStyle w:val="LDAmendText"/>
        <w:keepNext/>
      </w:pPr>
      <w:r w:rsidRPr="007D0941">
        <w:t>The AOC holder</w:t>
      </w:r>
    </w:p>
    <w:p w:rsidR="009E3A44" w:rsidRPr="007D0941" w:rsidRDefault="009E3A44" w:rsidP="009E3A44">
      <w:pPr>
        <w:pStyle w:val="LDAmendInstruction"/>
      </w:pPr>
      <w:proofErr w:type="gramStart"/>
      <w:r w:rsidRPr="007D0941">
        <w:t>insert</w:t>
      </w:r>
      <w:proofErr w:type="gramEnd"/>
    </w:p>
    <w:p w:rsidR="009E3A44" w:rsidRPr="007D0941" w:rsidRDefault="009E3A44" w:rsidP="009E3A44">
      <w:pPr>
        <w:pStyle w:val="LDAmendText"/>
      </w:pPr>
      <w:r w:rsidRPr="007D0941">
        <w:t>Subject to subclause</w:t>
      </w:r>
      <w:r w:rsidR="002D5D93" w:rsidRPr="007D0941">
        <w:t> </w:t>
      </w:r>
      <w:r w:rsidR="00B11080" w:rsidRPr="007D0941">
        <w:t>11.3</w:t>
      </w:r>
      <w:r w:rsidRPr="007D0941">
        <w:t xml:space="preserve">, </w:t>
      </w:r>
      <w:r w:rsidR="00CE70FB" w:rsidRPr="007D0941">
        <w:t>the</w:t>
      </w:r>
      <w:r w:rsidRPr="007D0941">
        <w:t xml:space="preserve"> AOC holder</w:t>
      </w:r>
    </w:p>
    <w:p w:rsidR="00CE70FB" w:rsidRPr="007D0941" w:rsidRDefault="00CE70FB" w:rsidP="003C19A3">
      <w:pPr>
        <w:pStyle w:val="LDScheduleClauseHead"/>
        <w:spacing w:before="120"/>
        <w:rPr>
          <w:i/>
        </w:rPr>
      </w:pPr>
      <w:r w:rsidRPr="007D0941">
        <w:t>[</w:t>
      </w:r>
      <w:r w:rsidR="0078085C" w:rsidRPr="007D0941">
        <w:t>6</w:t>
      </w:r>
      <w:r w:rsidR="00E27F19">
        <w:t>3</w:t>
      </w:r>
      <w:r w:rsidRPr="007D0941">
        <w:t>]</w:t>
      </w:r>
      <w:r w:rsidRPr="007D0941">
        <w:tab/>
        <w:t>Appendix 5, after subclause 11</w:t>
      </w:r>
      <w:r w:rsidR="0081571B" w:rsidRPr="007D0941">
        <w:t>.2</w:t>
      </w:r>
    </w:p>
    <w:p w:rsidR="00CE70FB" w:rsidRPr="007D0941" w:rsidRDefault="00CE70FB" w:rsidP="00CE70FB">
      <w:pPr>
        <w:pStyle w:val="LDAmendInstruction"/>
      </w:pPr>
      <w:proofErr w:type="gramStart"/>
      <w:r w:rsidRPr="007D0941">
        <w:t>insert</w:t>
      </w:r>
      <w:proofErr w:type="gramEnd"/>
    </w:p>
    <w:p w:rsidR="00CE70FB" w:rsidRPr="007D0941" w:rsidRDefault="00CE70FB" w:rsidP="00CE70FB">
      <w:pPr>
        <w:pStyle w:val="LDClause"/>
      </w:pPr>
      <w:r w:rsidRPr="007D0941">
        <w:tab/>
      </w:r>
      <w:r w:rsidR="00B11080" w:rsidRPr="007D0941">
        <w:t>11.3</w:t>
      </w:r>
      <w:r w:rsidRPr="007D0941">
        <w:tab/>
        <w:t xml:space="preserve">Subclauses </w:t>
      </w:r>
      <w:r w:rsidR="00B11080" w:rsidRPr="007D0941">
        <w:t>11.1</w:t>
      </w:r>
      <w:r w:rsidRPr="007D0941">
        <w:t xml:space="preserve"> and </w:t>
      </w:r>
      <w:r w:rsidR="00B11080" w:rsidRPr="007D0941">
        <w:t>11.2</w:t>
      </w:r>
      <w:r w:rsidRPr="007D0941">
        <w:t xml:space="preserve"> do not apply to an AOC holder if:</w:t>
      </w:r>
    </w:p>
    <w:p w:rsidR="00CE70FB" w:rsidRPr="007D0941" w:rsidRDefault="00CE70FB" w:rsidP="00CE70FB">
      <w:pPr>
        <w:pStyle w:val="LDP1a"/>
      </w:pPr>
      <w:r w:rsidRPr="007D0941">
        <w:t>(a)</w:t>
      </w:r>
      <w:r w:rsidRPr="007D0941">
        <w:tab/>
      </w:r>
      <w:proofErr w:type="gramStart"/>
      <w:r w:rsidRPr="007D0941">
        <w:t>the</w:t>
      </w:r>
      <w:proofErr w:type="gramEnd"/>
      <w:r w:rsidRPr="007D0941">
        <w:t xml:space="preserve"> AOC holder has an </w:t>
      </w:r>
      <w:r w:rsidR="0004799D" w:rsidRPr="007D0941">
        <w:t>EDTO Reliability P</w:t>
      </w:r>
      <w:r w:rsidRPr="007D0941">
        <w:t>rogram</w:t>
      </w:r>
      <w:r w:rsidR="0004799D" w:rsidRPr="007D0941">
        <w:t>, approved by CASA,</w:t>
      </w:r>
      <w:r w:rsidRPr="007D0941">
        <w:t xml:space="preserve"> that includes a requirement to provide CASA with a quarterly reliability report; and</w:t>
      </w:r>
    </w:p>
    <w:p w:rsidR="0004799D" w:rsidRPr="007D0941" w:rsidRDefault="00CE70FB" w:rsidP="002D5D93">
      <w:pPr>
        <w:pStyle w:val="LDP1a"/>
        <w:keepNext/>
      </w:pPr>
      <w:r w:rsidRPr="007D0941">
        <w:t>(b)</w:t>
      </w:r>
      <w:r w:rsidRPr="007D0941">
        <w:tab/>
      </w:r>
      <w:proofErr w:type="gramStart"/>
      <w:r w:rsidR="0004799D" w:rsidRPr="007D0941">
        <w:t>within</w:t>
      </w:r>
      <w:proofErr w:type="gramEnd"/>
      <w:r w:rsidR="0004799D" w:rsidRPr="007D0941">
        <w:t xml:space="preserve"> the relevant time</w:t>
      </w:r>
      <w:r w:rsidR="00B11080" w:rsidRPr="007D0941">
        <w:t xml:space="preserve"> </w:t>
      </w:r>
      <w:r w:rsidR="0004799D" w:rsidRPr="007D0941">
        <w:t>frames specified in the Program for the</w:t>
      </w:r>
      <w:r w:rsidR="007306BA" w:rsidRPr="007D0941">
        <w:t xml:space="preserve"> particular</w:t>
      </w:r>
      <w:r w:rsidR="0004799D" w:rsidRPr="007D0941">
        <w:t xml:space="preserve"> report, t</w:t>
      </w:r>
      <w:r w:rsidRPr="007D0941">
        <w:t>he AOC holder provides CASA with</w:t>
      </w:r>
      <w:r w:rsidR="0004799D" w:rsidRPr="007D0941">
        <w:t xml:space="preserve"> the following reports:</w:t>
      </w:r>
    </w:p>
    <w:p w:rsidR="00CE70FB" w:rsidRPr="007D0941" w:rsidRDefault="0004799D" w:rsidP="0004799D">
      <w:pPr>
        <w:pStyle w:val="LDP2i"/>
      </w:pPr>
      <w:r w:rsidRPr="007D0941">
        <w:tab/>
        <w:t>(i)</w:t>
      </w:r>
      <w:r w:rsidRPr="007D0941">
        <w:tab/>
      </w:r>
      <w:proofErr w:type="gramStart"/>
      <w:r w:rsidRPr="007D0941">
        <w:t>each</w:t>
      </w:r>
      <w:proofErr w:type="gramEnd"/>
      <w:r w:rsidRPr="007D0941">
        <w:t xml:space="preserve"> quarterly reliability report;</w:t>
      </w:r>
    </w:p>
    <w:p w:rsidR="00CE70FB" w:rsidRPr="007D0941" w:rsidRDefault="00CE70FB" w:rsidP="0004799D">
      <w:pPr>
        <w:pStyle w:val="LDP2i"/>
      </w:pPr>
      <w:r w:rsidRPr="007D0941">
        <w:tab/>
        <w:t>(ii)</w:t>
      </w:r>
      <w:r w:rsidRPr="007D0941">
        <w:tab/>
      </w:r>
      <w:proofErr w:type="gramStart"/>
      <w:r w:rsidR="0004799D" w:rsidRPr="007D0941">
        <w:t>a</w:t>
      </w:r>
      <w:proofErr w:type="gramEnd"/>
      <w:r w:rsidR="0004799D" w:rsidRPr="007D0941">
        <w:t xml:space="preserve"> report on each of the matters </w:t>
      </w:r>
      <w:r w:rsidRPr="007D0941">
        <w:t xml:space="preserve">mentioned in paragraphs </w:t>
      </w:r>
      <w:r w:rsidR="00B11080" w:rsidRPr="007D0941">
        <w:t>11.1</w:t>
      </w:r>
      <w:r w:rsidR="0004799D" w:rsidRPr="007D0941">
        <w:t> </w:t>
      </w:r>
      <w:r w:rsidRPr="007D0941">
        <w:t>(a) to</w:t>
      </w:r>
      <w:r w:rsidR="0004799D" w:rsidRPr="007D0941">
        <w:t xml:space="preserve"> </w:t>
      </w:r>
      <w:r w:rsidR="00B11080" w:rsidRPr="007D0941">
        <w:t>11.1</w:t>
      </w:r>
      <w:r w:rsidR="0004799D" w:rsidRPr="007D0941">
        <w:t> </w:t>
      </w:r>
      <w:r w:rsidRPr="007D0941">
        <w:t>(i);</w:t>
      </w:r>
    </w:p>
    <w:p w:rsidR="0004799D" w:rsidRPr="007D0941" w:rsidRDefault="0004799D" w:rsidP="0004799D">
      <w:pPr>
        <w:pStyle w:val="LDP2i"/>
      </w:pPr>
      <w:r w:rsidRPr="007D0941">
        <w:tab/>
        <w:t>(ii)</w:t>
      </w:r>
      <w:r w:rsidRPr="007D0941">
        <w:tab/>
      </w:r>
      <w:proofErr w:type="gramStart"/>
      <w:r w:rsidRPr="007D0941">
        <w:t>a</w:t>
      </w:r>
      <w:proofErr w:type="gramEnd"/>
      <w:r w:rsidRPr="007D0941">
        <w:t xml:space="preserve"> report on any other information specified by the Program as information to be reported to CASA.</w:t>
      </w:r>
    </w:p>
    <w:p w:rsidR="00075188" w:rsidRPr="007D0941" w:rsidRDefault="00075188" w:rsidP="003C19A3">
      <w:pPr>
        <w:pStyle w:val="LDScheduleClauseHead"/>
        <w:spacing w:before="120"/>
        <w:rPr>
          <w:i/>
        </w:rPr>
      </w:pPr>
      <w:r w:rsidRPr="007D0941">
        <w:t>[6</w:t>
      </w:r>
      <w:r w:rsidR="00E27F19">
        <w:t>4</w:t>
      </w:r>
      <w:r w:rsidRPr="007D0941">
        <w:t>]</w:t>
      </w:r>
      <w:r w:rsidRPr="007D0941">
        <w:tab/>
        <w:t>Appendix 7, first column headed</w:t>
      </w:r>
      <w:r w:rsidR="001624D5" w:rsidRPr="007D0941">
        <w:t xml:space="preserve"> TAKE-OFF</w:t>
      </w:r>
      <w:r w:rsidR="00B11080" w:rsidRPr="007D0941">
        <w:t>, item 1</w:t>
      </w:r>
    </w:p>
    <w:p w:rsidR="00075188" w:rsidRPr="007D0941" w:rsidRDefault="00075188" w:rsidP="00075188">
      <w:pPr>
        <w:pStyle w:val="LDAmendInstruction"/>
      </w:pPr>
      <w:proofErr w:type="gramStart"/>
      <w:r w:rsidRPr="007D0941">
        <w:t>omit</w:t>
      </w:r>
      <w:proofErr w:type="gramEnd"/>
    </w:p>
    <w:p w:rsidR="00075188" w:rsidRPr="007D0941" w:rsidRDefault="00075188" w:rsidP="00075188">
      <w:pPr>
        <w:pStyle w:val="LDAmendText"/>
        <w:rPr>
          <w:i/>
        </w:rPr>
      </w:pPr>
      <w:r w:rsidRPr="007D0941">
        <w:t xml:space="preserve">1. </w:t>
      </w:r>
      <w:proofErr w:type="spellStart"/>
      <w:r w:rsidRPr="007D0941">
        <w:t>Pretake</w:t>
      </w:r>
      <w:proofErr w:type="spellEnd"/>
      <w:r w:rsidRPr="007D0941">
        <w:t>-off/line -up</w:t>
      </w:r>
    </w:p>
    <w:p w:rsidR="00075188" w:rsidRPr="007D0941" w:rsidRDefault="00075188" w:rsidP="00075188">
      <w:pPr>
        <w:pStyle w:val="LDAmendInstruction"/>
      </w:pPr>
      <w:proofErr w:type="gramStart"/>
      <w:r w:rsidRPr="007D0941">
        <w:t>insert</w:t>
      </w:r>
      <w:proofErr w:type="gramEnd"/>
    </w:p>
    <w:p w:rsidR="00075188" w:rsidRPr="007D0941" w:rsidRDefault="00075188" w:rsidP="00075188">
      <w:pPr>
        <w:pStyle w:val="LDAmendText"/>
      </w:pPr>
      <w:r w:rsidRPr="007D0941">
        <w:t>1. Pre take-off/line-up</w:t>
      </w:r>
    </w:p>
    <w:p w:rsidR="00C67263" w:rsidRPr="007D0941" w:rsidRDefault="00C67263" w:rsidP="003C19A3">
      <w:pPr>
        <w:pStyle w:val="LDScheduleClauseHead"/>
        <w:spacing w:before="120"/>
        <w:rPr>
          <w:i/>
        </w:rPr>
      </w:pPr>
      <w:r w:rsidRPr="007D0941">
        <w:t>[</w:t>
      </w:r>
      <w:r w:rsidR="00354F86" w:rsidRPr="007D0941">
        <w:t>6</w:t>
      </w:r>
      <w:r w:rsidR="00E27F19">
        <w:t>5</w:t>
      </w:r>
      <w:r w:rsidRPr="007D0941">
        <w:t>]</w:t>
      </w:r>
      <w:r w:rsidRPr="007D0941">
        <w:tab/>
        <w:t xml:space="preserve">Appendix 7, </w:t>
      </w:r>
      <w:r w:rsidR="00075188" w:rsidRPr="007D0941">
        <w:t xml:space="preserve">each of </w:t>
      </w:r>
      <w:r w:rsidR="00C17B75" w:rsidRPr="007D0941">
        <w:t xml:space="preserve">the 2 </w:t>
      </w:r>
      <w:r w:rsidRPr="007D0941">
        <w:t xml:space="preserve">cells </w:t>
      </w:r>
      <w:r w:rsidR="008B639C" w:rsidRPr="007D0941">
        <w:t xml:space="preserve">immediately </w:t>
      </w:r>
      <w:r w:rsidRPr="007D0941">
        <w:t xml:space="preserve">before </w:t>
      </w:r>
      <w:r w:rsidR="00C17B75" w:rsidRPr="007D0941">
        <w:t xml:space="preserve">the </w:t>
      </w:r>
      <w:r w:rsidRPr="007D0941">
        <w:t xml:space="preserve">Additional </w:t>
      </w:r>
      <w:r w:rsidR="008B639C" w:rsidRPr="007D0941">
        <w:t>comments</w:t>
      </w:r>
      <w:r w:rsidRPr="007D0941">
        <w:t xml:space="preserve"> cell</w:t>
      </w:r>
      <w:r w:rsidR="00C17B75" w:rsidRPr="007D0941">
        <w:t xml:space="preserve"> at the end of the Appendix</w:t>
      </w:r>
    </w:p>
    <w:p w:rsidR="00C67263" w:rsidRPr="007D0941" w:rsidRDefault="00C67263" w:rsidP="00C67263">
      <w:pPr>
        <w:pStyle w:val="LDAmendInstruction"/>
      </w:pPr>
      <w:proofErr w:type="gramStart"/>
      <w:r w:rsidRPr="007D0941">
        <w:t>omit</w:t>
      </w:r>
      <w:proofErr w:type="gramEnd"/>
    </w:p>
    <w:p w:rsidR="00C67263" w:rsidRPr="007D0941" w:rsidRDefault="008B639C" w:rsidP="00C67263">
      <w:pPr>
        <w:pStyle w:val="LDAmendText"/>
        <w:rPr>
          <w:i/>
        </w:rPr>
      </w:pPr>
      <w:proofErr w:type="spellStart"/>
      <w:r w:rsidRPr="007D0941">
        <w:t>Handflown</w:t>
      </w:r>
      <w:proofErr w:type="spellEnd"/>
    </w:p>
    <w:p w:rsidR="00C67263" w:rsidRPr="007D0941" w:rsidRDefault="00C67263" w:rsidP="00C67263">
      <w:pPr>
        <w:pStyle w:val="LDAmendInstruction"/>
      </w:pPr>
      <w:proofErr w:type="gramStart"/>
      <w:r w:rsidRPr="007D0941">
        <w:t>insert</w:t>
      </w:r>
      <w:proofErr w:type="gramEnd"/>
    </w:p>
    <w:p w:rsidR="00C67263" w:rsidRPr="0085477A" w:rsidRDefault="008B639C" w:rsidP="00C67263">
      <w:pPr>
        <w:pStyle w:val="LDAmendText"/>
      </w:pPr>
      <w:r w:rsidRPr="007D0941">
        <w:t>Hand flown</w:t>
      </w:r>
    </w:p>
    <w:p w:rsidR="0004799D" w:rsidRPr="0085477A" w:rsidRDefault="0004799D" w:rsidP="00417D74">
      <w:pPr>
        <w:pStyle w:val="LDEndLine"/>
      </w:pPr>
    </w:p>
    <w:sectPr w:rsidR="0004799D" w:rsidRPr="0085477A" w:rsidSect="00642B90">
      <w:headerReference w:type="default" r:id="rId9"/>
      <w:footerReference w:type="default" r:id="rId10"/>
      <w:headerReference w:type="first" r:id="rId11"/>
      <w:footerReference w:type="first" r:id="rId12"/>
      <w:pgSz w:w="11906" w:h="16838" w:code="9"/>
      <w:pgMar w:top="1134" w:right="1701"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6C4" w:rsidRDefault="00F006C4">
      <w:r>
        <w:separator/>
      </w:r>
    </w:p>
  </w:endnote>
  <w:endnote w:type="continuationSeparator" w:id="0">
    <w:p w:rsidR="00F006C4" w:rsidRDefault="00F0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58" w:rsidRDefault="00DB2B58">
    <w:pPr>
      <w:pStyle w:val="LDFooter"/>
      <w:rPr>
        <w:rStyle w:val="PageNumber"/>
      </w:rPr>
    </w:pPr>
    <w:r>
      <w:tab/>
      <w:t xml:space="preserve">Page </w:t>
    </w:r>
    <w:r>
      <w:rPr>
        <w:rStyle w:val="PageNumber"/>
      </w:rPr>
      <w:fldChar w:fldCharType="begin"/>
    </w:r>
    <w:r>
      <w:rPr>
        <w:rStyle w:val="PageNumber"/>
      </w:rPr>
      <w:instrText xml:space="preserve"> PAGE </w:instrText>
    </w:r>
    <w:r>
      <w:rPr>
        <w:rStyle w:val="PageNumber"/>
      </w:rPr>
      <w:fldChar w:fldCharType="separate"/>
    </w:r>
    <w:r w:rsidR="00D70139">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70139">
      <w:rPr>
        <w:rStyle w:val="PageNumber"/>
        <w:noProof/>
      </w:rPr>
      <w:t>12</w:t>
    </w:r>
    <w:r>
      <w:rPr>
        <w:rStyle w:val="PageNumber"/>
      </w:rPr>
      <w:fldChar w:fldCharType="end"/>
    </w:r>
    <w:r>
      <w:rPr>
        <w:rStyle w:val="PageNumbe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58" w:rsidRDefault="00DB2B58" w:rsidP="00C43FB1">
    <w:pPr>
      <w:pStyle w:val="LDFooter"/>
      <w:rPr>
        <w:rStyle w:val="PageNumber"/>
      </w:rPr>
    </w:pPr>
    <w:r>
      <w:tab/>
      <w:t xml:space="preserve">Page </w:t>
    </w:r>
    <w:r>
      <w:rPr>
        <w:rStyle w:val="PageNumber"/>
      </w:rPr>
      <w:fldChar w:fldCharType="begin"/>
    </w:r>
    <w:r>
      <w:rPr>
        <w:rStyle w:val="PageNumber"/>
      </w:rPr>
      <w:instrText xml:space="preserve"> PAGE </w:instrText>
    </w:r>
    <w:r>
      <w:rPr>
        <w:rStyle w:val="PageNumber"/>
      </w:rPr>
      <w:fldChar w:fldCharType="separate"/>
    </w:r>
    <w:r w:rsidR="00D70139">
      <w:rPr>
        <w:rStyle w:val="PageNumber"/>
        <w:noProof/>
      </w:rPr>
      <w:t>1</w:t>
    </w:r>
    <w:r>
      <w:rPr>
        <w:rStyle w:val="PageNumber"/>
      </w:rPr>
      <w:fldChar w:fldCharType="end"/>
    </w:r>
    <w:r>
      <w:rPr>
        <w:rStyle w:val="PageNumber"/>
      </w:rPr>
      <w:t xml:space="preserve"> of 1</w:t>
    </w:r>
    <w:r w:rsidR="00AC5E51">
      <w:rPr>
        <w:rStyle w:val="PageNumber"/>
      </w:rPr>
      <w:t>2</w:t>
    </w:r>
    <w:r>
      <w:rPr>
        <w:rStyle w:val="PageNumbe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6C4" w:rsidRDefault="00F006C4">
      <w:r>
        <w:separator/>
      </w:r>
    </w:p>
  </w:footnote>
  <w:footnote w:type="continuationSeparator" w:id="0">
    <w:p w:rsidR="00F006C4" w:rsidRDefault="00F00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58" w:rsidRDefault="00DB2B58" w:rsidP="00814E85">
    <w:pPr>
      <w:pStyle w:val="Header"/>
      <w:tabs>
        <w:tab w:val="clear" w:pos="4153"/>
        <w:tab w:val="left" w:pos="1276"/>
        <w:tab w:val="left" w:pos="198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58" w:rsidRDefault="00DB2B58" w:rsidP="0039136D">
    <w:pPr>
      <w:pStyle w:val="Header"/>
      <w:ind w:left="-851"/>
    </w:pPr>
    <w:r>
      <w:rPr>
        <w:noProof/>
        <w:lang w:eastAsia="en-AU"/>
      </w:rPr>
      <w:drawing>
        <wp:inline distT="0" distB="0" distL="0" distR="0" wp14:anchorId="245DE6D2" wp14:editId="416CD1E4">
          <wp:extent cx="4023360" cy="1065530"/>
          <wp:effectExtent l="0" t="0" r="0" b="1270"/>
          <wp:docPr id="2" name="Picture 2"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C2D3FB7"/>
    <w:multiLevelType w:val="hybridMultilevel"/>
    <w:tmpl w:val="53041F52"/>
    <w:lvl w:ilvl="0" w:tplc="0C090017">
      <w:start w:val="1"/>
      <w:numFmt w:val="lowerLetter"/>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2">
    <w:nsid w:val="130C5C2D"/>
    <w:multiLevelType w:val="hybridMultilevel"/>
    <w:tmpl w:val="1E5860B4"/>
    <w:lvl w:ilvl="0" w:tplc="0C09000F">
      <w:start w:val="1"/>
      <w:numFmt w:val="decimal"/>
      <w:lvlText w:val="%1."/>
      <w:lvlJc w:val="left"/>
      <w:pPr>
        <w:ind w:left="1457" w:hanging="360"/>
      </w:pPr>
    </w:lvl>
    <w:lvl w:ilvl="1" w:tplc="0C090019">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3">
    <w:nsid w:val="14D13F0D"/>
    <w:multiLevelType w:val="hybridMultilevel"/>
    <w:tmpl w:val="4A620A52"/>
    <w:lvl w:ilvl="0" w:tplc="17B2744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4">
    <w:nsid w:val="181811DE"/>
    <w:multiLevelType w:val="hybridMultilevel"/>
    <w:tmpl w:val="6B7CFF38"/>
    <w:lvl w:ilvl="0" w:tplc="F508D5AA">
      <w:start w:val="1"/>
      <w:numFmt w:val="lowerRoman"/>
      <w:lvlText w:val="(%1)"/>
      <w:lvlJc w:val="left"/>
      <w:pPr>
        <w:tabs>
          <w:tab w:val="num" w:pos="1924"/>
        </w:tabs>
        <w:ind w:left="1924" w:hanging="720"/>
      </w:pPr>
      <w:rPr>
        <w:rFonts w:hint="default"/>
      </w:rPr>
    </w:lvl>
    <w:lvl w:ilvl="1" w:tplc="0C090019" w:tentative="1">
      <w:start w:val="1"/>
      <w:numFmt w:val="lowerLetter"/>
      <w:lvlText w:val="%2."/>
      <w:lvlJc w:val="left"/>
      <w:pPr>
        <w:tabs>
          <w:tab w:val="num" w:pos="2284"/>
        </w:tabs>
        <w:ind w:left="2284" w:hanging="360"/>
      </w:pPr>
    </w:lvl>
    <w:lvl w:ilvl="2" w:tplc="0C09001B" w:tentative="1">
      <w:start w:val="1"/>
      <w:numFmt w:val="lowerRoman"/>
      <w:lvlText w:val="%3."/>
      <w:lvlJc w:val="right"/>
      <w:pPr>
        <w:tabs>
          <w:tab w:val="num" w:pos="3004"/>
        </w:tabs>
        <w:ind w:left="3004" w:hanging="180"/>
      </w:pPr>
    </w:lvl>
    <w:lvl w:ilvl="3" w:tplc="0C09000F" w:tentative="1">
      <w:start w:val="1"/>
      <w:numFmt w:val="decimal"/>
      <w:lvlText w:val="%4."/>
      <w:lvlJc w:val="left"/>
      <w:pPr>
        <w:tabs>
          <w:tab w:val="num" w:pos="3724"/>
        </w:tabs>
        <w:ind w:left="3724" w:hanging="360"/>
      </w:pPr>
    </w:lvl>
    <w:lvl w:ilvl="4" w:tplc="0C090019" w:tentative="1">
      <w:start w:val="1"/>
      <w:numFmt w:val="lowerLetter"/>
      <w:lvlText w:val="%5."/>
      <w:lvlJc w:val="left"/>
      <w:pPr>
        <w:tabs>
          <w:tab w:val="num" w:pos="4444"/>
        </w:tabs>
        <w:ind w:left="4444" w:hanging="360"/>
      </w:pPr>
    </w:lvl>
    <w:lvl w:ilvl="5" w:tplc="0C09001B" w:tentative="1">
      <w:start w:val="1"/>
      <w:numFmt w:val="lowerRoman"/>
      <w:lvlText w:val="%6."/>
      <w:lvlJc w:val="right"/>
      <w:pPr>
        <w:tabs>
          <w:tab w:val="num" w:pos="5164"/>
        </w:tabs>
        <w:ind w:left="5164" w:hanging="180"/>
      </w:pPr>
    </w:lvl>
    <w:lvl w:ilvl="6" w:tplc="0C09000F" w:tentative="1">
      <w:start w:val="1"/>
      <w:numFmt w:val="decimal"/>
      <w:lvlText w:val="%7."/>
      <w:lvlJc w:val="left"/>
      <w:pPr>
        <w:tabs>
          <w:tab w:val="num" w:pos="5884"/>
        </w:tabs>
        <w:ind w:left="5884" w:hanging="360"/>
      </w:pPr>
    </w:lvl>
    <w:lvl w:ilvl="7" w:tplc="0C090019" w:tentative="1">
      <w:start w:val="1"/>
      <w:numFmt w:val="lowerLetter"/>
      <w:lvlText w:val="%8."/>
      <w:lvlJc w:val="left"/>
      <w:pPr>
        <w:tabs>
          <w:tab w:val="num" w:pos="6604"/>
        </w:tabs>
        <w:ind w:left="6604" w:hanging="360"/>
      </w:pPr>
    </w:lvl>
    <w:lvl w:ilvl="8" w:tplc="0C09001B" w:tentative="1">
      <w:start w:val="1"/>
      <w:numFmt w:val="lowerRoman"/>
      <w:lvlText w:val="%9."/>
      <w:lvlJc w:val="right"/>
      <w:pPr>
        <w:tabs>
          <w:tab w:val="num" w:pos="7324"/>
        </w:tabs>
        <w:ind w:left="7324" w:hanging="180"/>
      </w:pPr>
    </w:lvl>
  </w:abstractNum>
  <w:abstractNum w:abstractNumId="15">
    <w:nsid w:val="18704343"/>
    <w:multiLevelType w:val="hybridMultilevel"/>
    <w:tmpl w:val="C2DE7B2E"/>
    <w:lvl w:ilvl="0" w:tplc="14B259D8">
      <w:start w:val="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6">
    <w:nsid w:val="1F6D4B94"/>
    <w:multiLevelType w:val="hybridMultilevel"/>
    <w:tmpl w:val="14B006A4"/>
    <w:lvl w:ilvl="0" w:tplc="90B61A3E">
      <w:start w:val="1"/>
      <w:numFmt w:val="upperLetter"/>
      <w:lvlText w:val="(%1)"/>
      <w:lvlJc w:val="left"/>
      <w:pPr>
        <w:tabs>
          <w:tab w:val="num" w:pos="874"/>
        </w:tabs>
        <w:ind w:left="874" w:hanging="360"/>
      </w:pPr>
      <w:rPr>
        <w:rFonts w:hint="default"/>
      </w:rPr>
    </w:lvl>
    <w:lvl w:ilvl="1" w:tplc="0C090019" w:tentative="1">
      <w:start w:val="1"/>
      <w:numFmt w:val="lowerLetter"/>
      <w:lvlText w:val="%2."/>
      <w:lvlJc w:val="left"/>
      <w:pPr>
        <w:tabs>
          <w:tab w:val="num" w:pos="1594"/>
        </w:tabs>
        <w:ind w:left="1594" w:hanging="360"/>
      </w:pPr>
    </w:lvl>
    <w:lvl w:ilvl="2" w:tplc="0C09001B" w:tentative="1">
      <w:start w:val="1"/>
      <w:numFmt w:val="lowerRoman"/>
      <w:lvlText w:val="%3."/>
      <w:lvlJc w:val="right"/>
      <w:pPr>
        <w:tabs>
          <w:tab w:val="num" w:pos="2314"/>
        </w:tabs>
        <w:ind w:left="2314" w:hanging="180"/>
      </w:pPr>
    </w:lvl>
    <w:lvl w:ilvl="3" w:tplc="0C09000F" w:tentative="1">
      <w:start w:val="1"/>
      <w:numFmt w:val="decimal"/>
      <w:lvlText w:val="%4."/>
      <w:lvlJc w:val="left"/>
      <w:pPr>
        <w:tabs>
          <w:tab w:val="num" w:pos="3034"/>
        </w:tabs>
        <w:ind w:left="3034" w:hanging="360"/>
      </w:pPr>
    </w:lvl>
    <w:lvl w:ilvl="4" w:tplc="0C090019" w:tentative="1">
      <w:start w:val="1"/>
      <w:numFmt w:val="lowerLetter"/>
      <w:lvlText w:val="%5."/>
      <w:lvlJc w:val="left"/>
      <w:pPr>
        <w:tabs>
          <w:tab w:val="num" w:pos="3754"/>
        </w:tabs>
        <w:ind w:left="3754" w:hanging="360"/>
      </w:pPr>
    </w:lvl>
    <w:lvl w:ilvl="5" w:tplc="0C09001B" w:tentative="1">
      <w:start w:val="1"/>
      <w:numFmt w:val="lowerRoman"/>
      <w:lvlText w:val="%6."/>
      <w:lvlJc w:val="right"/>
      <w:pPr>
        <w:tabs>
          <w:tab w:val="num" w:pos="4474"/>
        </w:tabs>
        <w:ind w:left="4474" w:hanging="180"/>
      </w:pPr>
    </w:lvl>
    <w:lvl w:ilvl="6" w:tplc="0C09000F" w:tentative="1">
      <w:start w:val="1"/>
      <w:numFmt w:val="decimal"/>
      <w:lvlText w:val="%7."/>
      <w:lvlJc w:val="left"/>
      <w:pPr>
        <w:tabs>
          <w:tab w:val="num" w:pos="5194"/>
        </w:tabs>
        <w:ind w:left="5194" w:hanging="360"/>
      </w:pPr>
    </w:lvl>
    <w:lvl w:ilvl="7" w:tplc="0C090019" w:tentative="1">
      <w:start w:val="1"/>
      <w:numFmt w:val="lowerLetter"/>
      <w:lvlText w:val="%8."/>
      <w:lvlJc w:val="left"/>
      <w:pPr>
        <w:tabs>
          <w:tab w:val="num" w:pos="5914"/>
        </w:tabs>
        <w:ind w:left="5914" w:hanging="360"/>
      </w:pPr>
    </w:lvl>
    <w:lvl w:ilvl="8" w:tplc="0C09001B" w:tentative="1">
      <w:start w:val="1"/>
      <w:numFmt w:val="lowerRoman"/>
      <w:lvlText w:val="%9."/>
      <w:lvlJc w:val="right"/>
      <w:pPr>
        <w:tabs>
          <w:tab w:val="num" w:pos="6634"/>
        </w:tabs>
        <w:ind w:left="6634" w:hanging="180"/>
      </w:pPr>
    </w:lvl>
  </w:abstractNum>
  <w:abstractNum w:abstractNumId="17">
    <w:nsid w:val="232B4FE0"/>
    <w:multiLevelType w:val="hybridMultilevel"/>
    <w:tmpl w:val="EB444924"/>
    <w:lvl w:ilvl="0" w:tplc="0C09000F">
      <w:start w:val="1"/>
      <w:numFmt w:val="decimal"/>
      <w:lvlText w:val="%1."/>
      <w:lvlJc w:val="left"/>
      <w:pPr>
        <w:ind w:left="1521" w:hanging="360"/>
      </w:pPr>
    </w:lvl>
    <w:lvl w:ilvl="1" w:tplc="0C090019" w:tentative="1">
      <w:start w:val="1"/>
      <w:numFmt w:val="lowerLetter"/>
      <w:lvlText w:val="%2."/>
      <w:lvlJc w:val="left"/>
      <w:pPr>
        <w:ind w:left="2241" w:hanging="360"/>
      </w:pPr>
    </w:lvl>
    <w:lvl w:ilvl="2" w:tplc="0C09001B" w:tentative="1">
      <w:start w:val="1"/>
      <w:numFmt w:val="lowerRoman"/>
      <w:lvlText w:val="%3."/>
      <w:lvlJc w:val="right"/>
      <w:pPr>
        <w:ind w:left="2961" w:hanging="180"/>
      </w:pPr>
    </w:lvl>
    <w:lvl w:ilvl="3" w:tplc="0C09000F" w:tentative="1">
      <w:start w:val="1"/>
      <w:numFmt w:val="decimal"/>
      <w:lvlText w:val="%4."/>
      <w:lvlJc w:val="left"/>
      <w:pPr>
        <w:ind w:left="3681" w:hanging="360"/>
      </w:pPr>
    </w:lvl>
    <w:lvl w:ilvl="4" w:tplc="0C090019" w:tentative="1">
      <w:start w:val="1"/>
      <w:numFmt w:val="lowerLetter"/>
      <w:lvlText w:val="%5."/>
      <w:lvlJc w:val="left"/>
      <w:pPr>
        <w:ind w:left="4401" w:hanging="360"/>
      </w:pPr>
    </w:lvl>
    <w:lvl w:ilvl="5" w:tplc="0C09001B" w:tentative="1">
      <w:start w:val="1"/>
      <w:numFmt w:val="lowerRoman"/>
      <w:lvlText w:val="%6."/>
      <w:lvlJc w:val="right"/>
      <w:pPr>
        <w:ind w:left="5121" w:hanging="180"/>
      </w:pPr>
    </w:lvl>
    <w:lvl w:ilvl="6" w:tplc="0C09000F" w:tentative="1">
      <w:start w:val="1"/>
      <w:numFmt w:val="decimal"/>
      <w:lvlText w:val="%7."/>
      <w:lvlJc w:val="left"/>
      <w:pPr>
        <w:ind w:left="5841" w:hanging="360"/>
      </w:pPr>
    </w:lvl>
    <w:lvl w:ilvl="7" w:tplc="0C090019" w:tentative="1">
      <w:start w:val="1"/>
      <w:numFmt w:val="lowerLetter"/>
      <w:lvlText w:val="%8."/>
      <w:lvlJc w:val="left"/>
      <w:pPr>
        <w:ind w:left="6561" w:hanging="360"/>
      </w:pPr>
    </w:lvl>
    <w:lvl w:ilvl="8" w:tplc="0C09001B" w:tentative="1">
      <w:start w:val="1"/>
      <w:numFmt w:val="lowerRoman"/>
      <w:lvlText w:val="%9."/>
      <w:lvlJc w:val="right"/>
      <w:pPr>
        <w:ind w:left="7281" w:hanging="180"/>
      </w:pPr>
    </w:lvl>
  </w:abstractNum>
  <w:abstractNum w:abstractNumId="18">
    <w:nsid w:val="28753BB1"/>
    <w:multiLevelType w:val="hybridMultilevel"/>
    <w:tmpl w:val="701EB0EC"/>
    <w:lvl w:ilvl="0" w:tplc="BF28FB9C">
      <w:start w:val="7"/>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117781"/>
    <w:multiLevelType w:val="hybridMultilevel"/>
    <w:tmpl w:val="0638E772"/>
    <w:lvl w:ilvl="0" w:tplc="43962D04">
      <w:start w:val="1"/>
      <w:numFmt w:val="lowerRoman"/>
      <w:lvlText w:val="(%1)"/>
      <w:lvlJc w:val="left"/>
      <w:pPr>
        <w:ind w:left="1429"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2407D32"/>
    <w:multiLevelType w:val="hybridMultilevel"/>
    <w:tmpl w:val="9BF6A604"/>
    <w:lvl w:ilvl="0" w:tplc="17B27446">
      <w:start w:val="1"/>
      <w:numFmt w:val="lowerLetter"/>
      <w:lvlText w:val="(%1)"/>
      <w:lvlJc w:val="left"/>
      <w:pPr>
        <w:ind w:left="1080" w:hanging="360"/>
      </w:pPr>
      <w:rPr>
        <w:rFonts w:hint="default"/>
      </w:rPr>
    </w:lvl>
    <w:lvl w:ilvl="1" w:tplc="4CDCF134">
      <w:start w:val="3"/>
      <w:numFmt w:val="lowerRoman"/>
      <w:lvlText w:val="(%2)"/>
      <w:lvlJc w:val="left"/>
      <w:pPr>
        <w:ind w:left="2061"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3DCB4B7A"/>
    <w:multiLevelType w:val="hybridMultilevel"/>
    <w:tmpl w:val="1D86E432"/>
    <w:lvl w:ilvl="0" w:tplc="43406708">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2">
    <w:nsid w:val="4F677373"/>
    <w:multiLevelType w:val="hybridMultilevel"/>
    <w:tmpl w:val="C9184A3A"/>
    <w:lvl w:ilvl="0" w:tplc="C964ADF4">
      <w:start w:val="1"/>
      <w:numFmt w:val="lowerLetter"/>
      <w:lvlText w:val="(%1)"/>
      <w:lvlJc w:val="left"/>
      <w:pPr>
        <w:ind w:left="1097" w:hanging="360"/>
      </w:pPr>
      <w:rPr>
        <w:rFonts w:hint="default"/>
      </w:rPr>
    </w:lvl>
    <w:lvl w:ilvl="1" w:tplc="3138A46C">
      <w:start w:val="1"/>
      <w:numFmt w:val="lowerRoman"/>
      <w:lvlText w:val="(%2)"/>
      <w:lvlJc w:val="left"/>
      <w:pPr>
        <w:ind w:left="1817" w:hanging="360"/>
      </w:pPr>
      <w:rPr>
        <w:rFonts w:hint="default"/>
      </w:r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nsid w:val="54730B99"/>
    <w:multiLevelType w:val="hybridMultilevel"/>
    <w:tmpl w:val="734CC028"/>
    <w:lvl w:ilvl="0" w:tplc="E884B964">
      <w:start w:val="5"/>
      <w:numFmt w:val="lowerLetter"/>
      <w:lvlText w:val="(%1)"/>
      <w:lvlJc w:val="left"/>
      <w:pPr>
        <w:ind w:left="1080" w:hanging="360"/>
      </w:pPr>
      <w:rPr>
        <w:rFonts w:hint="default"/>
      </w:rPr>
    </w:lvl>
    <w:lvl w:ilvl="1" w:tplc="0C090019">
      <w:start w:val="1"/>
      <w:numFmt w:val="lowerLetter"/>
      <w:lvlText w:val="%2."/>
      <w:lvlJc w:val="left"/>
      <w:pPr>
        <w:ind w:left="360" w:hanging="360"/>
      </w:pPr>
    </w:lvl>
    <w:lvl w:ilvl="2" w:tplc="0C09001B">
      <w:start w:val="1"/>
      <w:numFmt w:val="lowerRoman"/>
      <w:lvlText w:val="%3."/>
      <w:lvlJc w:val="right"/>
      <w:pPr>
        <w:ind w:left="1080" w:hanging="180"/>
      </w:pPr>
    </w:lvl>
    <w:lvl w:ilvl="3" w:tplc="3138A46C">
      <w:start w:val="1"/>
      <w:numFmt w:val="lowerRoman"/>
      <w:lvlText w:val="(%4)"/>
      <w:lvlJc w:val="left"/>
      <w:pPr>
        <w:ind w:left="1800" w:hanging="360"/>
      </w:pPr>
      <w:rPr>
        <w:rFonts w:hint="default"/>
      </w:rPr>
    </w:lvl>
    <w:lvl w:ilvl="4" w:tplc="0C090019">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4">
    <w:nsid w:val="54906FDE"/>
    <w:multiLevelType w:val="hybridMultilevel"/>
    <w:tmpl w:val="72103456"/>
    <w:lvl w:ilvl="0" w:tplc="83167ED0">
      <w:start w:val="3"/>
      <w:numFmt w:val="lowerRoman"/>
      <w:lvlText w:val="(%1)"/>
      <w:lvlJc w:val="left"/>
      <w:pPr>
        <w:tabs>
          <w:tab w:val="num" w:pos="1789"/>
        </w:tabs>
        <w:ind w:left="1789"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5">
    <w:nsid w:val="586551CF"/>
    <w:multiLevelType w:val="multilevel"/>
    <w:tmpl w:val="7EE0FCFA"/>
    <w:lvl w:ilvl="0">
      <w:start w:val="2"/>
      <w:numFmt w:val="decimal"/>
      <w:lvlText w:val="%1"/>
      <w:lvlJc w:val="left"/>
      <w:pPr>
        <w:tabs>
          <w:tab w:val="num" w:pos="645"/>
        </w:tabs>
        <w:ind w:left="645" w:hanging="645"/>
      </w:pPr>
      <w:rPr>
        <w:rFonts w:hint="default"/>
      </w:rPr>
    </w:lvl>
    <w:lvl w:ilvl="1">
      <w:start w:val="7"/>
      <w:numFmt w:val="decimal"/>
      <w:lvlText w:val="%1.%2"/>
      <w:lvlJc w:val="left"/>
      <w:pPr>
        <w:tabs>
          <w:tab w:val="num" w:pos="1355"/>
        </w:tabs>
        <w:ind w:left="1355" w:hanging="645"/>
      </w:pPr>
      <w:rPr>
        <w:rFonts w:hint="default"/>
      </w:rPr>
    </w:lvl>
    <w:lvl w:ilvl="2">
      <w:start w:val="1"/>
      <w:numFmt w:val="decimal"/>
      <w:lvlText w:val="%1.%2.%3"/>
      <w:lvlJc w:val="left"/>
      <w:pPr>
        <w:tabs>
          <w:tab w:val="num" w:pos="1022"/>
        </w:tabs>
        <w:ind w:left="1022" w:hanging="720"/>
      </w:pPr>
      <w:rPr>
        <w:rFonts w:hint="default"/>
      </w:rPr>
    </w:lvl>
    <w:lvl w:ilvl="3">
      <w:start w:val="1"/>
      <w:numFmt w:val="decimal"/>
      <w:lvlText w:val="%1.%2.%3.%4"/>
      <w:lvlJc w:val="left"/>
      <w:pPr>
        <w:tabs>
          <w:tab w:val="num" w:pos="1173"/>
        </w:tabs>
        <w:ind w:left="1173" w:hanging="720"/>
      </w:pPr>
      <w:rPr>
        <w:rFonts w:hint="default"/>
      </w:rPr>
    </w:lvl>
    <w:lvl w:ilvl="4">
      <w:start w:val="1"/>
      <w:numFmt w:val="decimal"/>
      <w:lvlText w:val="%1.%2.%3.%4.%5"/>
      <w:lvlJc w:val="left"/>
      <w:pPr>
        <w:tabs>
          <w:tab w:val="num" w:pos="1684"/>
        </w:tabs>
        <w:ind w:left="1684" w:hanging="1080"/>
      </w:pPr>
      <w:rPr>
        <w:rFonts w:hint="default"/>
      </w:rPr>
    </w:lvl>
    <w:lvl w:ilvl="5">
      <w:start w:val="1"/>
      <w:numFmt w:val="decimal"/>
      <w:lvlText w:val="%1.%2.%3.%4.%5.%6"/>
      <w:lvlJc w:val="left"/>
      <w:pPr>
        <w:tabs>
          <w:tab w:val="num" w:pos="1835"/>
        </w:tabs>
        <w:ind w:left="1835" w:hanging="1080"/>
      </w:pPr>
      <w:rPr>
        <w:rFonts w:hint="default"/>
      </w:rPr>
    </w:lvl>
    <w:lvl w:ilvl="6">
      <w:start w:val="1"/>
      <w:numFmt w:val="decimal"/>
      <w:lvlText w:val="%1.%2.%3.%4.%5.%6.%7"/>
      <w:lvlJc w:val="left"/>
      <w:pPr>
        <w:tabs>
          <w:tab w:val="num" w:pos="2346"/>
        </w:tabs>
        <w:ind w:left="2346" w:hanging="1440"/>
      </w:pPr>
      <w:rPr>
        <w:rFonts w:hint="default"/>
      </w:rPr>
    </w:lvl>
    <w:lvl w:ilvl="7">
      <w:start w:val="1"/>
      <w:numFmt w:val="decimal"/>
      <w:lvlText w:val="%1.%2.%3.%4.%5.%6.%7.%8"/>
      <w:lvlJc w:val="left"/>
      <w:pPr>
        <w:tabs>
          <w:tab w:val="num" w:pos="2497"/>
        </w:tabs>
        <w:ind w:left="2497" w:hanging="1440"/>
      </w:pPr>
      <w:rPr>
        <w:rFonts w:hint="default"/>
      </w:rPr>
    </w:lvl>
    <w:lvl w:ilvl="8">
      <w:start w:val="1"/>
      <w:numFmt w:val="decimal"/>
      <w:lvlText w:val="%1.%2.%3.%4.%5.%6.%7.%8.%9"/>
      <w:lvlJc w:val="left"/>
      <w:pPr>
        <w:tabs>
          <w:tab w:val="num" w:pos="3008"/>
        </w:tabs>
        <w:ind w:left="3008" w:hanging="1800"/>
      </w:pPr>
      <w:rPr>
        <w:rFonts w:hint="default"/>
      </w:rPr>
    </w:lvl>
  </w:abstractNum>
  <w:abstractNum w:abstractNumId="26">
    <w:nsid w:val="5F631ED5"/>
    <w:multiLevelType w:val="hybridMultilevel"/>
    <w:tmpl w:val="787CB23C"/>
    <w:lvl w:ilvl="0" w:tplc="5C24354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nsid w:val="6AD70D56"/>
    <w:multiLevelType w:val="multilevel"/>
    <w:tmpl w:val="AA02A59E"/>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511"/>
        </w:tabs>
        <w:ind w:left="511" w:hanging="360"/>
      </w:pPr>
      <w:rPr>
        <w:rFonts w:hint="default"/>
      </w:rPr>
    </w:lvl>
    <w:lvl w:ilvl="2">
      <w:start w:val="1"/>
      <w:numFmt w:val="decimal"/>
      <w:lvlText w:val="%1.%2.%3"/>
      <w:lvlJc w:val="left"/>
      <w:pPr>
        <w:tabs>
          <w:tab w:val="num" w:pos="1022"/>
        </w:tabs>
        <w:ind w:left="1022" w:hanging="720"/>
      </w:pPr>
      <w:rPr>
        <w:rFonts w:hint="default"/>
      </w:rPr>
    </w:lvl>
    <w:lvl w:ilvl="3">
      <w:start w:val="1"/>
      <w:numFmt w:val="decimal"/>
      <w:lvlText w:val="%1.%2.%3.%4"/>
      <w:lvlJc w:val="left"/>
      <w:pPr>
        <w:tabs>
          <w:tab w:val="num" w:pos="1173"/>
        </w:tabs>
        <w:ind w:left="1173" w:hanging="720"/>
      </w:pPr>
      <w:rPr>
        <w:rFonts w:hint="default"/>
      </w:rPr>
    </w:lvl>
    <w:lvl w:ilvl="4">
      <w:start w:val="1"/>
      <w:numFmt w:val="decimal"/>
      <w:lvlText w:val="%1.%2.%3.%4.%5"/>
      <w:lvlJc w:val="left"/>
      <w:pPr>
        <w:tabs>
          <w:tab w:val="num" w:pos="1684"/>
        </w:tabs>
        <w:ind w:left="1684" w:hanging="1080"/>
      </w:pPr>
      <w:rPr>
        <w:rFonts w:hint="default"/>
      </w:rPr>
    </w:lvl>
    <w:lvl w:ilvl="5">
      <w:start w:val="1"/>
      <w:numFmt w:val="decimal"/>
      <w:lvlText w:val="%1.%2.%3.%4.%5.%6"/>
      <w:lvlJc w:val="left"/>
      <w:pPr>
        <w:tabs>
          <w:tab w:val="num" w:pos="1835"/>
        </w:tabs>
        <w:ind w:left="1835" w:hanging="1080"/>
      </w:pPr>
      <w:rPr>
        <w:rFonts w:hint="default"/>
      </w:rPr>
    </w:lvl>
    <w:lvl w:ilvl="6">
      <w:start w:val="1"/>
      <w:numFmt w:val="decimal"/>
      <w:lvlText w:val="%1.%2.%3.%4.%5.%6.%7"/>
      <w:lvlJc w:val="left"/>
      <w:pPr>
        <w:tabs>
          <w:tab w:val="num" w:pos="2346"/>
        </w:tabs>
        <w:ind w:left="2346" w:hanging="1440"/>
      </w:pPr>
      <w:rPr>
        <w:rFonts w:hint="default"/>
      </w:rPr>
    </w:lvl>
    <w:lvl w:ilvl="7">
      <w:start w:val="1"/>
      <w:numFmt w:val="decimal"/>
      <w:lvlText w:val="%1.%2.%3.%4.%5.%6.%7.%8"/>
      <w:lvlJc w:val="left"/>
      <w:pPr>
        <w:tabs>
          <w:tab w:val="num" w:pos="2497"/>
        </w:tabs>
        <w:ind w:left="2497" w:hanging="1440"/>
      </w:pPr>
      <w:rPr>
        <w:rFonts w:hint="default"/>
      </w:rPr>
    </w:lvl>
    <w:lvl w:ilvl="8">
      <w:start w:val="1"/>
      <w:numFmt w:val="decimal"/>
      <w:lvlText w:val="%1.%2.%3.%4.%5.%6.%7.%8.%9"/>
      <w:lvlJc w:val="left"/>
      <w:pPr>
        <w:tabs>
          <w:tab w:val="num" w:pos="3008"/>
        </w:tabs>
        <w:ind w:left="3008" w:hanging="1800"/>
      </w:pPr>
      <w:rPr>
        <w:rFonts w:hint="default"/>
      </w:rPr>
    </w:lvl>
  </w:abstractNum>
  <w:abstractNum w:abstractNumId="30">
    <w:nsid w:val="6F596BC3"/>
    <w:multiLevelType w:val="hybridMultilevel"/>
    <w:tmpl w:val="EC8C5C0A"/>
    <w:lvl w:ilvl="0" w:tplc="3138A46C">
      <w:start w:val="1"/>
      <w:numFmt w:val="lowerRoman"/>
      <w:lvlText w:val="(%1)"/>
      <w:lvlJc w:val="left"/>
      <w:pPr>
        <w:ind w:left="1910" w:hanging="360"/>
      </w:pPr>
      <w:rPr>
        <w:rFonts w:hint="default"/>
      </w:rPr>
    </w:lvl>
    <w:lvl w:ilvl="1" w:tplc="0C090019" w:tentative="1">
      <w:start w:val="1"/>
      <w:numFmt w:val="lowerLetter"/>
      <w:lvlText w:val="%2."/>
      <w:lvlJc w:val="left"/>
      <w:pPr>
        <w:ind w:left="2630" w:hanging="360"/>
      </w:pPr>
    </w:lvl>
    <w:lvl w:ilvl="2" w:tplc="0C09001B" w:tentative="1">
      <w:start w:val="1"/>
      <w:numFmt w:val="lowerRoman"/>
      <w:lvlText w:val="%3."/>
      <w:lvlJc w:val="right"/>
      <w:pPr>
        <w:ind w:left="3350" w:hanging="180"/>
      </w:pPr>
    </w:lvl>
    <w:lvl w:ilvl="3" w:tplc="0C09000F" w:tentative="1">
      <w:start w:val="1"/>
      <w:numFmt w:val="decimal"/>
      <w:lvlText w:val="%4."/>
      <w:lvlJc w:val="left"/>
      <w:pPr>
        <w:ind w:left="4070" w:hanging="360"/>
      </w:pPr>
    </w:lvl>
    <w:lvl w:ilvl="4" w:tplc="0C090019" w:tentative="1">
      <w:start w:val="1"/>
      <w:numFmt w:val="lowerLetter"/>
      <w:lvlText w:val="%5."/>
      <w:lvlJc w:val="left"/>
      <w:pPr>
        <w:ind w:left="4790" w:hanging="360"/>
      </w:pPr>
    </w:lvl>
    <w:lvl w:ilvl="5" w:tplc="0C09001B" w:tentative="1">
      <w:start w:val="1"/>
      <w:numFmt w:val="lowerRoman"/>
      <w:lvlText w:val="%6."/>
      <w:lvlJc w:val="right"/>
      <w:pPr>
        <w:ind w:left="5510" w:hanging="180"/>
      </w:pPr>
    </w:lvl>
    <w:lvl w:ilvl="6" w:tplc="0C09000F" w:tentative="1">
      <w:start w:val="1"/>
      <w:numFmt w:val="decimal"/>
      <w:lvlText w:val="%7."/>
      <w:lvlJc w:val="left"/>
      <w:pPr>
        <w:ind w:left="6230" w:hanging="360"/>
      </w:pPr>
    </w:lvl>
    <w:lvl w:ilvl="7" w:tplc="0C090019" w:tentative="1">
      <w:start w:val="1"/>
      <w:numFmt w:val="lowerLetter"/>
      <w:lvlText w:val="%8."/>
      <w:lvlJc w:val="left"/>
      <w:pPr>
        <w:ind w:left="6950" w:hanging="360"/>
      </w:pPr>
    </w:lvl>
    <w:lvl w:ilvl="8" w:tplc="0C09001B" w:tentative="1">
      <w:start w:val="1"/>
      <w:numFmt w:val="lowerRoman"/>
      <w:lvlText w:val="%9."/>
      <w:lvlJc w:val="right"/>
      <w:pPr>
        <w:ind w:left="7670" w:hanging="180"/>
      </w:pPr>
    </w:lvl>
  </w:abstractNum>
  <w:abstractNum w:abstractNumId="31">
    <w:nsid w:val="733B6163"/>
    <w:multiLevelType w:val="hybridMultilevel"/>
    <w:tmpl w:val="A528586A"/>
    <w:lvl w:ilvl="0" w:tplc="3138A46C">
      <w:start w:val="1"/>
      <w:numFmt w:val="lowerRoman"/>
      <w:lvlText w:val="(%1)"/>
      <w:lvlJc w:val="left"/>
      <w:pPr>
        <w:ind w:left="1459" w:hanging="360"/>
      </w:pPr>
      <w:rPr>
        <w:rFonts w:hint="default"/>
      </w:rPr>
    </w:lvl>
    <w:lvl w:ilvl="1" w:tplc="0C090019" w:tentative="1">
      <w:start w:val="1"/>
      <w:numFmt w:val="lowerLetter"/>
      <w:lvlText w:val="%2."/>
      <w:lvlJc w:val="left"/>
      <w:pPr>
        <w:ind w:left="2179" w:hanging="360"/>
      </w:pPr>
    </w:lvl>
    <w:lvl w:ilvl="2" w:tplc="0C09001B" w:tentative="1">
      <w:start w:val="1"/>
      <w:numFmt w:val="lowerRoman"/>
      <w:lvlText w:val="%3."/>
      <w:lvlJc w:val="right"/>
      <w:pPr>
        <w:ind w:left="2899" w:hanging="180"/>
      </w:pPr>
    </w:lvl>
    <w:lvl w:ilvl="3" w:tplc="0C09000F" w:tentative="1">
      <w:start w:val="1"/>
      <w:numFmt w:val="decimal"/>
      <w:lvlText w:val="%4."/>
      <w:lvlJc w:val="left"/>
      <w:pPr>
        <w:ind w:left="3619" w:hanging="360"/>
      </w:pPr>
    </w:lvl>
    <w:lvl w:ilvl="4" w:tplc="0C090019" w:tentative="1">
      <w:start w:val="1"/>
      <w:numFmt w:val="lowerLetter"/>
      <w:lvlText w:val="%5."/>
      <w:lvlJc w:val="left"/>
      <w:pPr>
        <w:ind w:left="4339" w:hanging="360"/>
      </w:pPr>
    </w:lvl>
    <w:lvl w:ilvl="5" w:tplc="0C09001B" w:tentative="1">
      <w:start w:val="1"/>
      <w:numFmt w:val="lowerRoman"/>
      <w:lvlText w:val="%6."/>
      <w:lvlJc w:val="right"/>
      <w:pPr>
        <w:ind w:left="5059" w:hanging="180"/>
      </w:pPr>
    </w:lvl>
    <w:lvl w:ilvl="6" w:tplc="0C09000F" w:tentative="1">
      <w:start w:val="1"/>
      <w:numFmt w:val="decimal"/>
      <w:lvlText w:val="%7."/>
      <w:lvlJc w:val="left"/>
      <w:pPr>
        <w:ind w:left="5779" w:hanging="360"/>
      </w:pPr>
    </w:lvl>
    <w:lvl w:ilvl="7" w:tplc="0C090019" w:tentative="1">
      <w:start w:val="1"/>
      <w:numFmt w:val="lowerLetter"/>
      <w:lvlText w:val="%8."/>
      <w:lvlJc w:val="left"/>
      <w:pPr>
        <w:ind w:left="6499" w:hanging="360"/>
      </w:pPr>
    </w:lvl>
    <w:lvl w:ilvl="8" w:tplc="0C09001B" w:tentative="1">
      <w:start w:val="1"/>
      <w:numFmt w:val="lowerRoman"/>
      <w:lvlText w:val="%9."/>
      <w:lvlJc w:val="right"/>
      <w:pPr>
        <w:ind w:left="7219" w:hanging="180"/>
      </w:pPr>
    </w:lvl>
  </w:abstractNum>
  <w:abstractNum w:abstractNumId="32">
    <w:nsid w:val="73902D90"/>
    <w:multiLevelType w:val="hybridMultilevel"/>
    <w:tmpl w:val="30C0907E"/>
    <w:lvl w:ilvl="0" w:tplc="EAB4A860">
      <w:start w:val="5"/>
      <w:numFmt w:val="lowerLetter"/>
      <w:lvlText w:val="(%1)"/>
      <w:lvlJc w:val="left"/>
      <w:pPr>
        <w:ind w:left="1097" w:hanging="360"/>
      </w:pPr>
      <w:rPr>
        <w:rFonts w:hint="default"/>
      </w:rPr>
    </w:lvl>
    <w:lvl w:ilvl="1" w:tplc="0C090019" w:tentative="1">
      <w:start w:val="1"/>
      <w:numFmt w:val="lowerLetter"/>
      <w:lvlText w:val="%2."/>
      <w:lvlJc w:val="left"/>
      <w:pPr>
        <w:ind w:left="1016" w:hanging="360"/>
      </w:pPr>
    </w:lvl>
    <w:lvl w:ilvl="2" w:tplc="0C09001B" w:tentative="1">
      <w:start w:val="1"/>
      <w:numFmt w:val="lowerRoman"/>
      <w:lvlText w:val="%3."/>
      <w:lvlJc w:val="right"/>
      <w:pPr>
        <w:ind w:left="1736" w:hanging="180"/>
      </w:pPr>
    </w:lvl>
    <w:lvl w:ilvl="3" w:tplc="0C09000F" w:tentative="1">
      <w:start w:val="1"/>
      <w:numFmt w:val="decimal"/>
      <w:lvlText w:val="%4."/>
      <w:lvlJc w:val="left"/>
      <w:pPr>
        <w:ind w:left="2456" w:hanging="360"/>
      </w:pPr>
    </w:lvl>
    <w:lvl w:ilvl="4" w:tplc="0C090019" w:tentative="1">
      <w:start w:val="1"/>
      <w:numFmt w:val="lowerLetter"/>
      <w:lvlText w:val="%5."/>
      <w:lvlJc w:val="left"/>
      <w:pPr>
        <w:ind w:left="3176" w:hanging="360"/>
      </w:pPr>
    </w:lvl>
    <w:lvl w:ilvl="5" w:tplc="0C09001B" w:tentative="1">
      <w:start w:val="1"/>
      <w:numFmt w:val="lowerRoman"/>
      <w:lvlText w:val="%6."/>
      <w:lvlJc w:val="right"/>
      <w:pPr>
        <w:ind w:left="3896" w:hanging="180"/>
      </w:pPr>
    </w:lvl>
    <w:lvl w:ilvl="6" w:tplc="0C09000F" w:tentative="1">
      <w:start w:val="1"/>
      <w:numFmt w:val="decimal"/>
      <w:lvlText w:val="%7."/>
      <w:lvlJc w:val="left"/>
      <w:pPr>
        <w:ind w:left="4616" w:hanging="360"/>
      </w:pPr>
    </w:lvl>
    <w:lvl w:ilvl="7" w:tplc="0C090019" w:tentative="1">
      <w:start w:val="1"/>
      <w:numFmt w:val="lowerLetter"/>
      <w:lvlText w:val="%8."/>
      <w:lvlJc w:val="left"/>
      <w:pPr>
        <w:ind w:left="5336" w:hanging="360"/>
      </w:pPr>
    </w:lvl>
    <w:lvl w:ilvl="8" w:tplc="0C09001B" w:tentative="1">
      <w:start w:val="1"/>
      <w:numFmt w:val="lowerRoman"/>
      <w:lvlText w:val="%9."/>
      <w:lvlJc w:val="right"/>
      <w:pPr>
        <w:ind w:left="6056" w:hanging="180"/>
      </w:pPr>
    </w:lvl>
  </w:abstractNum>
  <w:abstractNum w:abstractNumId="33">
    <w:nsid w:val="73E67ECD"/>
    <w:multiLevelType w:val="hybridMultilevel"/>
    <w:tmpl w:val="85B4AF6C"/>
    <w:lvl w:ilvl="0" w:tplc="968637C2">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34">
    <w:nsid w:val="76C41EB5"/>
    <w:multiLevelType w:val="hybridMultilevel"/>
    <w:tmpl w:val="DBCA613A"/>
    <w:lvl w:ilvl="0" w:tplc="C19C3464">
      <w:start w:val="1"/>
      <w:numFmt w:val="bullet"/>
      <w:pStyle w:val="NPRMBulletText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28"/>
  </w:num>
  <w:num w:numId="13">
    <w:abstractNumId w:val="10"/>
  </w:num>
  <w:num w:numId="14">
    <w:abstractNumId w:val="16"/>
  </w:num>
  <w:num w:numId="15">
    <w:abstractNumId w:val="25"/>
  </w:num>
  <w:num w:numId="16">
    <w:abstractNumId w:val="29"/>
  </w:num>
  <w:num w:numId="17">
    <w:abstractNumId w:val="33"/>
  </w:num>
  <w:num w:numId="18">
    <w:abstractNumId w:val="24"/>
  </w:num>
  <w:num w:numId="19">
    <w:abstractNumId w:val="15"/>
  </w:num>
  <w:num w:numId="20">
    <w:abstractNumId w:val="14"/>
  </w:num>
  <w:num w:numId="21">
    <w:abstractNumId w:val="21"/>
  </w:num>
  <w:num w:numId="22">
    <w:abstractNumId w:val="30"/>
  </w:num>
  <w:num w:numId="23">
    <w:abstractNumId w:val="17"/>
  </w:num>
  <w:num w:numId="24">
    <w:abstractNumId w:val="32"/>
  </w:num>
  <w:num w:numId="25">
    <w:abstractNumId w:val="18"/>
  </w:num>
  <w:num w:numId="26">
    <w:abstractNumId w:val="12"/>
  </w:num>
  <w:num w:numId="27">
    <w:abstractNumId w:val="13"/>
  </w:num>
  <w:num w:numId="28">
    <w:abstractNumId w:val="31"/>
  </w:num>
  <w:num w:numId="29">
    <w:abstractNumId w:val="22"/>
  </w:num>
  <w:num w:numId="30">
    <w:abstractNumId w:val="20"/>
  </w:num>
  <w:num w:numId="31">
    <w:abstractNumId w:val="19"/>
  </w:num>
  <w:num w:numId="32">
    <w:abstractNumId w:val="26"/>
  </w:num>
  <w:num w:numId="33">
    <w:abstractNumId w:val="23"/>
  </w:num>
  <w:num w:numId="34">
    <w:abstractNumId w:val="27"/>
  </w:num>
  <w:num w:numId="3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94"/>
    <w:rsid w:val="00000145"/>
    <w:rsid w:val="00001955"/>
    <w:rsid w:val="00003C9B"/>
    <w:rsid w:val="000045F3"/>
    <w:rsid w:val="00004CA4"/>
    <w:rsid w:val="00005AA3"/>
    <w:rsid w:val="00007C13"/>
    <w:rsid w:val="00007D0A"/>
    <w:rsid w:val="00010C36"/>
    <w:rsid w:val="00013323"/>
    <w:rsid w:val="000144D1"/>
    <w:rsid w:val="00014678"/>
    <w:rsid w:val="000151A3"/>
    <w:rsid w:val="0001568B"/>
    <w:rsid w:val="000159CD"/>
    <w:rsid w:val="00015ADB"/>
    <w:rsid w:val="00016433"/>
    <w:rsid w:val="00016FC1"/>
    <w:rsid w:val="000201BA"/>
    <w:rsid w:val="00020498"/>
    <w:rsid w:val="000225E8"/>
    <w:rsid w:val="00023A0D"/>
    <w:rsid w:val="00023C9E"/>
    <w:rsid w:val="00023FC8"/>
    <w:rsid w:val="000240BB"/>
    <w:rsid w:val="00024516"/>
    <w:rsid w:val="00024FEA"/>
    <w:rsid w:val="00025513"/>
    <w:rsid w:val="000260D8"/>
    <w:rsid w:val="0002675E"/>
    <w:rsid w:val="00026F59"/>
    <w:rsid w:val="000307E8"/>
    <w:rsid w:val="0003186F"/>
    <w:rsid w:val="00032AD8"/>
    <w:rsid w:val="0003327B"/>
    <w:rsid w:val="0003345D"/>
    <w:rsid w:val="00033A83"/>
    <w:rsid w:val="00035790"/>
    <w:rsid w:val="00037261"/>
    <w:rsid w:val="000400A4"/>
    <w:rsid w:val="0004131B"/>
    <w:rsid w:val="000419A1"/>
    <w:rsid w:val="00041CF1"/>
    <w:rsid w:val="00042BA8"/>
    <w:rsid w:val="00042CAB"/>
    <w:rsid w:val="00042D96"/>
    <w:rsid w:val="00043A40"/>
    <w:rsid w:val="00044B2A"/>
    <w:rsid w:val="0004545F"/>
    <w:rsid w:val="000455BC"/>
    <w:rsid w:val="00046143"/>
    <w:rsid w:val="0004639E"/>
    <w:rsid w:val="00047369"/>
    <w:rsid w:val="0004799D"/>
    <w:rsid w:val="000501D8"/>
    <w:rsid w:val="000512C2"/>
    <w:rsid w:val="0005182E"/>
    <w:rsid w:val="0005205C"/>
    <w:rsid w:val="00052CC0"/>
    <w:rsid w:val="00052DD5"/>
    <w:rsid w:val="00055A42"/>
    <w:rsid w:val="000562E5"/>
    <w:rsid w:val="000567E5"/>
    <w:rsid w:val="00056D07"/>
    <w:rsid w:val="000572BD"/>
    <w:rsid w:val="00061B95"/>
    <w:rsid w:val="00062266"/>
    <w:rsid w:val="00063586"/>
    <w:rsid w:val="00063A6F"/>
    <w:rsid w:val="00063E3D"/>
    <w:rsid w:val="0006456E"/>
    <w:rsid w:val="00065071"/>
    <w:rsid w:val="0006571B"/>
    <w:rsid w:val="00065E75"/>
    <w:rsid w:val="00066014"/>
    <w:rsid w:val="000667B3"/>
    <w:rsid w:val="00066F32"/>
    <w:rsid w:val="000670BB"/>
    <w:rsid w:val="0006721A"/>
    <w:rsid w:val="000672D8"/>
    <w:rsid w:val="000708C8"/>
    <w:rsid w:val="00070968"/>
    <w:rsid w:val="00070A13"/>
    <w:rsid w:val="00070ECB"/>
    <w:rsid w:val="00071037"/>
    <w:rsid w:val="00072DEC"/>
    <w:rsid w:val="00074AC7"/>
    <w:rsid w:val="00075188"/>
    <w:rsid w:val="0007623A"/>
    <w:rsid w:val="000769A2"/>
    <w:rsid w:val="0007774C"/>
    <w:rsid w:val="000778F9"/>
    <w:rsid w:val="00081627"/>
    <w:rsid w:val="00083FD8"/>
    <w:rsid w:val="00085A5A"/>
    <w:rsid w:val="00085EB6"/>
    <w:rsid w:val="00086809"/>
    <w:rsid w:val="00086CDD"/>
    <w:rsid w:val="00087A50"/>
    <w:rsid w:val="00090BF2"/>
    <w:rsid w:val="000916B1"/>
    <w:rsid w:val="00091764"/>
    <w:rsid w:val="0009288F"/>
    <w:rsid w:val="00092D8A"/>
    <w:rsid w:val="00093852"/>
    <w:rsid w:val="000948E4"/>
    <w:rsid w:val="00095095"/>
    <w:rsid w:val="00095FC6"/>
    <w:rsid w:val="00096155"/>
    <w:rsid w:val="00096276"/>
    <w:rsid w:val="000A0755"/>
    <w:rsid w:val="000A12AF"/>
    <w:rsid w:val="000A4F98"/>
    <w:rsid w:val="000A6B57"/>
    <w:rsid w:val="000A79C3"/>
    <w:rsid w:val="000A7D12"/>
    <w:rsid w:val="000A7FDE"/>
    <w:rsid w:val="000B0BFD"/>
    <w:rsid w:val="000B19CA"/>
    <w:rsid w:val="000B2CD3"/>
    <w:rsid w:val="000B2D2F"/>
    <w:rsid w:val="000B314B"/>
    <w:rsid w:val="000B33CE"/>
    <w:rsid w:val="000B33CF"/>
    <w:rsid w:val="000B4268"/>
    <w:rsid w:val="000B461B"/>
    <w:rsid w:val="000B553A"/>
    <w:rsid w:val="000B5820"/>
    <w:rsid w:val="000B63CB"/>
    <w:rsid w:val="000C0827"/>
    <w:rsid w:val="000C1BA7"/>
    <w:rsid w:val="000C3BBB"/>
    <w:rsid w:val="000C3F10"/>
    <w:rsid w:val="000C476D"/>
    <w:rsid w:val="000C4D11"/>
    <w:rsid w:val="000C4E85"/>
    <w:rsid w:val="000C5691"/>
    <w:rsid w:val="000C5959"/>
    <w:rsid w:val="000C59A3"/>
    <w:rsid w:val="000C7838"/>
    <w:rsid w:val="000C7B47"/>
    <w:rsid w:val="000D1586"/>
    <w:rsid w:val="000D2865"/>
    <w:rsid w:val="000D4CB5"/>
    <w:rsid w:val="000D5057"/>
    <w:rsid w:val="000D53DF"/>
    <w:rsid w:val="000D5F1F"/>
    <w:rsid w:val="000D7C7F"/>
    <w:rsid w:val="000E15BA"/>
    <w:rsid w:val="000E1C1C"/>
    <w:rsid w:val="000E2341"/>
    <w:rsid w:val="000E291A"/>
    <w:rsid w:val="000E341B"/>
    <w:rsid w:val="000E3654"/>
    <w:rsid w:val="000E5017"/>
    <w:rsid w:val="000E5849"/>
    <w:rsid w:val="000E6039"/>
    <w:rsid w:val="000E6DEB"/>
    <w:rsid w:val="000E6FFF"/>
    <w:rsid w:val="000F0151"/>
    <w:rsid w:val="000F1762"/>
    <w:rsid w:val="000F3313"/>
    <w:rsid w:val="000F4E4A"/>
    <w:rsid w:val="000F5261"/>
    <w:rsid w:val="000F7D5D"/>
    <w:rsid w:val="001004CE"/>
    <w:rsid w:val="00100B4B"/>
    <w:rsid w:val="00101374"/>
    <w:rsid w:val="00101C57"/>
    <w:rsid w:val="00102A9C"/>
    <w:rsid w:val="00102AFB"/>
    <w:rsid w:val="00102C75"/>
    <w:rsid w:val="00102FE6"/>
    <w:rsid w:val="0010405E"/>
    <w:rsid w:val="00105047"/>
    <w:rsid w:val="00105873"/>
    <w:rsid w:val="00105F0E"/>
    <w:rsid w:val="00107225"/>
    <w:rsid w:val="001073DC"/>
    <w:rsid w:val="0011013D"/>
    <w:rsid w:val="00111ABD"/>
    <w:rsid w:val="00112E81"/>
    <w:rsid w:val="00112FFE"/>
    <w:rsid w:val="00113A00"/>
    <w:rsid w:val="00113BD3"/>
    <w:rsid w:val="00114202"/>
    <w:rsid w:val="00114C0B"/>
    <w:rsid w:val="00115F6F"/>
    <w:rsid w:val="00116086"/>
    <w:rsid w:val="00116952"/>
    <w:rsid w:val="00116D45"/>
    <w:rsid w:val="00116F0B"/>
    <w:rsid w:val="001176FB"/>
    <w:rsid w:val="00121F7D"/>
    <w:rsid w:val="00122371"/>
    <w:rsid w:val="0012263D"/>
    <w:rsid w:val="00122A1E"/>
    <w:rsid w:val="00124BC4"/>
    <w:rsid w:val="001259CB"/>
    <w:rsid w:val="00125D08"/>
    <w:rsid w:val="00127D6C"/>
    <w:rsid w:val="00130110"/>
    <w:rsid w:val="00130189"/>
    <w:rsid w:val="00130F55"/>
    <w:rsid w:val="001313B8"/>
    <w:rsid w:val="00132FAA"/>
    <w:rsid w:val="00134274"/>
    <w:rsid w:val="001354C6"/>
    <w:rsid w:val="00140192"/>
    <w:rsid w:val="00140427"/>
    <w:rsid w:val="001406DE"/>
    <w:rsid w:val="00141C4C"/>
    <w:rsid w:val="0014229A"/>
    <w:rsid w:val="00144589"/>
    <w:rsid w:val="00144667"/>
    <w:rsid w:val="00144AE1"/>
    <w:rsid w:val="0014646C"/>
    <w:rsid w:val="00147A55"/>
    <w:rsid w:val="00147D2B"/>
    <w:rsid w:val="001500FF"/>
    <w:rsid w:val="00150962"/>
    <w:rsid w:val="00151323"/>
    <w:rsid w:val="00151A69"/>
    <w:rsid w:val="00151B15"/>
    <w:rsid w:val="001525A5"/>
    <w:rsid w:val="001525B8"/>
    <w:rsid w:val="00153479"/>
    <w:rsid w:val="001544A2"/>
    <w:rsid w:val="00154948"/>
    <w:rsid w:val="001557C7"/>
    <w:rsid w:val="00155FBA"/>
    <w:rsid w:val="001571C0"/>
    <w:rsid w:val="0015722C"/>
    <w:rsid w:val="00157DCD"/>
    <w:rsid w:val="0016023E"/>
    <w:rsid w:val="00160B9B"/>
    <w:rsid w:val="001624D5"/>
    <w:rsid w:val="0016299E"/>
    <w:rsid w:val="0016343D"/>
    <w:rsid w:val="00163E5C"/>
    <w:rsid w:val="00165812"/>
    <w:rsid w:val="00165836"/>
    <w:rsid w:val="0016619F"/>
    <w:rsid w:val="00166B58"/>
    <w:rsid w:val="0017102D"/>
    <w:rsid w:val="00171380"/>
    <w:rsid w:val="0017283C"/>
    <w:rsid w:val="0017350C"/>
    <w:rsid w:val="00173E90"/>
    <w:rsid w:val="00174F0E"/>
    <w:rsid w:val="00175227"/>
    <w:rsid w:val="001754E6"/>
    <w:rsid w:val="00175877"/>
    <w:rsid w:val="00175AFF"/>
    <w:rsid w:val="00175BBC"/>
    <w:rsid w:val="00175D15"/>
    <w:rsid w:val="00176066"/>
    <w:rsid w:val="00176A80"/>
    <w:rsid w:val="00177276"/>
    <w:rsid w:val="00177A37"/>
    <w:rsid w:val="0018038F"/>
    <w:rsid w:val="00180E49"/>
    <w:rsid w:val="00181331"/>
    <w:rsid w:val="001813D7"/>
    <w:rsid w:val="001814C6"/>
    <w:rsid w:val="001819E7"/>
    <w:rsid w:val="0018208A"/>
    <w:rsid w:val="001832A2"/>
    <w:rsid w:val="001864F9"/>
    <w:rsid w:val="001869F9"/>
    <w:rsid w:val="00186F87"/>
    <w:rsid w:val="00187A71"/>
    <w:rsid w:val="001901E5"/>
    <w:rsid w:val="001902D4"/>
    <w:rsid w:val="00190BF8"/>
    <w:rsid w:val="001917E1"/>
    <w:rsid w:val="00192B93"/>
    <w:rsid w:val="00192DD9"/>
    <w:rsid w:val="00192FFB"/>
    <w:rsid w:val="0019315F"/>
    <w:rsid w:val="00193973"/>
    <w:rsid w:val="0019474B"/>
    <w:rsid w:val="0019484D"/>
    <w:rsid w:val="00195657"/>
    <w:rsid w:val="001967F3"/>
    <w:rsid w:val="00197223"/>
    <w:rsid w:val="001972A7"/>
    <w:rsid w:val="001A24FA"/>
    <w:rsid w:val="001A301D"/>
    <w:rsid w:val="001A41EE"/>
    <w:rsid w:val="001A47AD"/>
    <w:rsid w:val="001A481E"/>
    <w:rsid w:val="001A58F0"/>
    <w:rsid w:val="001A668A"/>
    <w:rsid w:val="001A66CD"/>
    <w:rsid w:val="001A7DDD"/>
    <w:rsid w:val="001A7EC3"/>
    <w:rsid w:val="001B112E"/>
    <w:rsid w:val="001B16C9"/>
    <w:rsid w:val="001B18F6"/>
    <w:rsid w:val="001B3505"/>
    <w:rsid w:val="001B5411"/>
    <w:rsid w:val="001B5906"/>
    <w:rsid w:val="001B7881"/>
    <w:rsid w:val="001C1482"/>
    <w:rsid w:val="001C214F"/>
    <w:rsid w:val="001C2EB0"/>
    <w:rsid w:val="001C44FD"/>
    <w:rsid w:val="001C476E"/>
    <w:rsid w:val="001C77B6"/>
    <w:rsid w:val="001D29CB"/>
    <w:rsid w:val="001D2CF5"/>
    <w:rsid w:val="001D38A2"/>
    <w:rsid w:val="001D39A1"/>
    <w:rsid w:val="001D3F3B"/>
    <w:rsid w:val="001D62F2"/>
    <w:rsid w:val="001D6C82"/>
    <w:rsid w:val="001D7DC7"/>
    <w:rsid w:val="001E0908"/>
    <w:rsid w:val="001E1F10"/>
    <w:rsid w:val="001E23AB"/>
    <w:rsid w:val="001E2DBB"/>
    <w:rsid w:val="001E3EA3"/>
    <w:rsid w:val="001E5153"/>
    <w:rsid w:val="001E5FE7"/>
    <w:rsid w:val="001E7485"/>
    <w:rsid w:val="001E74AE"/>
    <w:rsid w:val="001E7502"/>
    <w:rsid w:val="001F159E"/>
    <w:rsid w:val="001F18F4"/>
    <w:rsid w:val="001F1A6C"/>
    <w:rsid w:val="001F1F8A"/>
    <w:rsid w:val="001F41CF"/>
    <w:rsid w:val="001F62CA"/>
    <w:rsid w:val="001F6A3C"/>
    <w:rsid w:val="001F7B23"/>
    <w:rsid w:val="001F7DF7"/>
    <w:rsid w:val="00200638"/>
    <w:rsid w:val="00200831"/>
    <w:rsid w:val="00200A65"/>
    <w:rsid w:val="00200DC0"/>
    <w:rsid w:val="00201032"/>
    <w:rsid w:val="002010E4"/>
    <w:rsid w:val="00201223"/>
    <w:rsid w:val="00201D40"/>
    <w:rsid w:val="00203216"/>
    <w:rsid w:val="00205481"/>
    <w:rsid w:val="0020653B"/>
    <w:rsid w:val="00207054"/>
    <w:rsid w:val="002100BD"/>
    <w:rsid w:val="00211EBF"/>
    <w:rsid w:val="00212168"/>
    <w:rsid w:val="00212AE9"/>
    <w:rsid w:val="00212C08"/>
    <w:rsid w:val="0021355E"/>
    <w:rsid w:val="0021632C"/>
    <w:rsid w:val="00216806"/>
    <w:rsid w:val="00216A26"/>
    <w:rsid w:val="00216C17"/>
    <w:rsid w:val="00216D75"/>
    <w:rsid w:val="00216DD6"/>
    <w:rsid w:val="00217AE9"/>
    <w:rsid w:val="002207EA"/>
    <w:rsid w:val="00222730"/>
    <w:rsid w:val="002235D3"/>
    <w:rsid w:val="00223F29"/>
    <w:rsid w:val="00223FFB"/>
    <w:rsid w:val="00225C9B"/>
    <w:rsid w:val="00226A3C"/>
    <w:rsid w:val="00230911"/>
    <w:rsid w:val="00231B9D"/>
    <w:rsid w:val="00231C4B"/>
    <w:rsid w:val="00231D0F"/>
    <w:rsid w:val="0023318D"/>
    <w:rsid w:val="0023380B"/>
    <w:rsid w:val="00233956"/>
    <w:rsid w:val="00233D34"/>
    <w:rsid w:val="0023480A"/>
    <w:rsid w:val="00235284"/>
    <w:rsid w:val="0023738A"/>
    <w:rsid w:val="00237B8C"/>
    <w:rsid w:val="00237EF9"/>
    <w:rsid w:val="002402DB"/>
    <w:rsid w:val="002406CE"/>
    <w:rsid w:val="00240E2C"/>
    <w:rsid w:val="002424F0"/>
    <w:rsid w:val="00242CAF"/>
    <w:rsid w:val="00244512"/>
    <w:rsid w:val="00245E00"/>
    <w:rsid w:val="002470B2"/>
    <w:rsid w:val="00250BD5"/>
    <w:rsid w:val="002523DB"/>
    <w:rsid w:val="00252751"/>
    <w:rsid w:val="002527E9"/>
    <w:rsid w:val="00252B33"/>
    <w:rsid w:val="00252DC0"/>
    <w:rsid w:val="00253027"/>
    <w:rsid w:val="002537C6"/>
    <w:rsid w:val="002543A2"/>
    <w:rsid w:val="0025460E"/>
    <w:rsid w:val="00254BA4"/>
    <w:rsid w:val="00255496"/>
    <w:rsid w:val="00256292"/>
    <w:rsid w:val="00256301"/>
    <w:rsid w:val="00256451"/>
    <w:rsid w:val="00256646"/>
    <w:rsid w:val="002566FD"/>
    <w:rsid w:val="00257234"/>
    <w:rsid w:val="00257427"/>
    <w:rsid w:val="00262195"/>
    <w:rsid w:val="002623C8"/>
    <w:rsid w:val="00263112"/>
    <w:rsid w:val="00263502"/>
    <w:rsid w:val="00264536"/>
    <w:rsid w:val="0026794D"/>
    <w:rsid w:val="00270BEC"/>
    <w:rsid w:val="00271DBA"/>
    <w:rsid w:val="00272A1A"/>
    <w:rsid w:val="00273187"/>
    <w:rsid w:val="0027378C"/>
    <w:rsid w:val="0027396E"/>
    <w:rsid w:val="0027513D"/>
    <w:rsid w:val="00276DF2"/>
    <w:rsid w:val="00280A77"/>
    <w:rsid w:val="00281CB3"/>
    <w:rsid w:val="00281DD5"/>
    <w:rsid w:val="00282235"/>
    <w:rsid w:val="00282542"/>
    <w:rsid w:val="00283723"/>
    <w:rsid w:val="00283BAB"/>
    <w:rsid w:val="00283BFB"/>
    <w:rsid w:val="0028436B"/>
    <w:rsid w:val="0028488D"/>
    <w:rsid w:val="002850A9"/>
    <w:rsid w:val="0028727F"/>
    <w:rsid w:val="00291B13"/>
    <w:rsid w:val="00294FCC"/>
    <w:rsid w:val="002972EB"/>
    <w:rsid w:val="00297C1F"/>
    <w:rsid w:val="00297FBE"/>
    <w:rsid w:val="002A1D0B"/>
    <w:rsid w:val="002A2568"/>
    <w:rsid w:val="002A41AA"/>
    <w:rsid w:val="002A4AF6"/>
    <w:rsid w:val="002A59A7"/>
    <w:rsid w:val="002A5D73"/>
    <w:rsid w:val="002A6CF5"/>
    <w:rsid w:val="002A7067"/>
    <w:rsid w:val="002A7287"/>
    <w:rsid w:val="002A7320"/>
    <w:rsid w:val="002A7EFE"/>
    <w:rsid w:val="002B07D7"/>
    <w:rsid w:val="002B2966"/>
    <w:rsid w:val="002B2E4F"/>
    <w:rsid w:val="002B398C"/>
    <w:rsid w:val="002B441D"/>
    <w:rsid w:val="002B49A6"/>
    <w:rsid w:val="002B603F"/>
    <w:rsid w:val="002B60EB"/>
    <w:rsid w:val="002B66A9"/>
    <w:rsid w:val="002B7B53"/>
    <w:rsid w:val="002B7EED"/>
    <w:rsid w:val="002C06C8"/>
    <w:rsid w:val="002C16DA"/>
    <w:rsid w:val="002C2B24"/>
    <w:rsid w:val="002C2EA8"/>
    <w:rsid w:val="002C3266"/>
    <w:rsid w:val="002C3640"/>
    <w:rsid w:val="002C3D9D"/>
    <w:rsid w:val="002C4551"/>
    <w:rsid w:val="002C4A86"/>
    <w:rsid w:val="002C622A"/>
    <w:rsid w:val="002C68D4"/>
    <w:rsid w:val="002C747B"/>
    <w:rsid w:val="002C7AD0"/>
    <w:rsid w:val="002C7B67"/>
    <w:rsid w:val="002D0D88"/>
    <w:rsid w:val="002D1A70"/>
    <w:rsid w:val="002D2673"/>
    <w:rsid w:val="002D2A00"/>
    <w:rsid w:val="002D447C"/>
    <w:rsid w:val="002D5D93"/>
    <w:rsid w:val="002D5F6C"/>
    <w:rsid w:val="002D65BE"/>
    <w:rsid w:val="002D65DF"/>
    <w:rsid w:val="002D712F"/>
    <w:rsid w:val="002D77BC"/>
    <w:rsid w:val="002E0969"/>
    <w:rsid w:val="002E0B10"/>
    <w:rsid w:val="002E1A37"/>
    <w:rsid w:val="002E1FE3"/>
    <w:rsid w:val="002E2BFF"/>
    <w:rsid w:val="002E3281"/>
    <w:rsid w:val="002E3651"/>
    <w:rsid w:val="002E48AA"/>
    <w:rsid w:val="002E5A9F"/>
    <w:rsid w:val="002E643E"/>
    <w:rsid w:val="002E6887"/>
    <w:rsid w:val="002E7203"/>
    <w:rsid w:val="002F02D0"/>
    <w:rsid w:val="002F03D6"/>
    <w:rsid w:val="002F0E70"/>
    <w:rsid w:val="002F233C"/>
    <w:rsid w:val="002F2C2B"/>
    <w:rsid w:val="002F2C49"/>
    <w:rsid w:val="002F515B"/>
    <w:rsid w:val="00300292"/>
    <w:rsid w:val="003007B6"/>
    <w:rsid w:val="003022F0"/>
    <w:rsid w:val="00305785"/>
    <w:rsid w:val="00305AD4"/>
    <w:rsid w:val="00306E1C"/>
    <w:rsid w:val="00307DEA"/>
    <w:rsid w:val="003100E1"/>
    <w:rsid w:val="0031036D"/>
    <w:rsid w:val="00311550"/>
    <w:rsid w:val="00311BCA"/>
    <w:rsid w:val="0031323B"/>
    <w:rsid w:val="00315376"/>
    <w:rsid w:val="00316853"/>
    <w:rsid w:val="00317C16"/>
    <w:rsid w:val="00320016"/>
    <w:rsid w:val="003204EC"/>
    <w:rsid w:val="0032254E"/>
    <w:rsid w:val="00323A22"/>
    <w:rsid w:val="003246DB"/>
    <w:rsid w:val="00327583"/>
    <w:rsid w:val="003275CF"/>
    <w:rsid w:val="003300CD"/>
    <w:rsid w:val="003301DE"/>
    <w:rsid w:val="0033025A"/>
    <w:rsid w:val="00330297"/>
    <w:rsid w:val="00330BFE"/>
    <w:rsid w:val="00332064"/>
    <w:rsid w:val="00332A7E"/>
    <w:rsid w:val="00332C42"/>
    <w:rsid w:val="00332CD6"/>
    <w:rsid w:val="00332E2C"/>
    <w:rsid w:val="00333648"/>
    <w:rsid w:val="00333CD6"/>
    <w:rsid w:val="00334073"/>
    <w:rsid w:val="00334672"/>
    <w:rsid w:val="00334BEC"/>
    <w:rsid w:val="00334E54"/>
    <w:rsid w:val="0033609F"/>
    <w:rsid w:val="00337A90"/>
    <w:rsid w:val="00337AA0"/>
    <w:rsid w:val="00337DE3"/>
    <w:rsid w:val="00341164"/>
    <w:rsid w:val="00341AFB"/>
    <w:rsid w:val="003440B3"/>
    <w:rsid w:val="0034445D"/>
    <w:rsid w:val="00344C1A"/>
    <w:rsid w:val="003461E8"/>
    <w:rsid w:val="0035001E"/>
    <w:rsid w:val="00351B84"/>
    <w:rsid w:val="00351F47"/>
    <w:rsid w:val="00352819"/>
    <w:rsid w:val="00353FC6"/>
    <w:rsid w:val="00354731"/>
    <w:rsid w:val="00354F86"/>
    <w:rsid w:val="00355717"/>
    <w:rsid w:val="00356146"/>
    <w:rsid w:val="003568D1"/>
    <w:rsid w:val="003569D2"/>
    <w:rsid w:val="003570A2"/>
    <w:rsid w:val="00360E4B"/>
    <w:rsid w:val="003613BA"/>
    <w:rsid w:val="00362504"/>
    <w:rsid w:val="00362751"/>
    <w:rsid w:val="00363890"/>
    <w:rsid w:val="00365379"/>
    <w:rsid w:val="003656D0"/>
    <w:rsid w:val="003658BD"/>
    <w:rsid w:val="00365D12"/>
    <w:rsid w:val="00366170"/>
    <w:rsid w:val="0036798C"/>
    <w:rsid w:val="00372B54"/>
    <w:rsid w:val="00373344"/>
    <w:rsid w:val="00373404"/>
    <w:rsid w:val="00373477"/>
    <w:rsid w:val="00373905"/>
    <w:rsid w:val="00373EA7"/>
    <w:rsid w:val="0037423C"/>
    <w:rsid w:val="00374643"/>
    <w:rsid w:val="003748F2"/>
    <w:rsid w:val="00374AFF"/>
    <w:rsid w:val="00374BAC"/>
    <w:rsid w:val="00374CA6"/>
    <w:rsid w:val="00374E25"/>
    <w:rsid w:val="00374E66"/>
    <w:rsid w:val="00374E70"/>
    <w:rsid w:val="0037574C"/>
    <w:rsid w:val="003757C0"/>
    <w:rsid w:val="00376EC3"/>
    <w:rsid w:val="00376F27"/>
    <w:rsid w:val="003811D4"/>
    <w:rsid w:val="0038181C"/>
    <w:rsid w:val="00381FA9"/>
    <w:rsid w:val="003833A2"/>
    <w:rsid w:val="003837F7"/>
    <w:rsid w:val="00383A7F"/>
    <w:rsid w:val="00384C56"/>
    <w:rsid w:val="00385D5F"/>
    <w:rsid w:val="00385DA0"/>
    <w:rsid w:val="003865D5"/>
    <w:rsid w:val="0038762A"/>
    <w:rsid w:val="003876F0"/>
    <w:rsid w:val="00387B92"/>
    <w:rsid w:val="0039136D"/>
    <w:rsid w:val="003924B1"/>
    <w:rsid w:val="00392A65"/>
    <w:rsid w:val="00392BEB"/>
    <w:rsid w:val="0039346C"/>
    <w:rsid w:val="00394C88"/>
    <w:rsid w:val="00395C96"/>
    <w:rsid w:val="00395D1D"/>
    <w:rsid w:val="003977A8"/>
    <w:rsid w:val="00397B3A"/>
    <w:rsid w:val="003A077B"/>
    <w:rsid w:val="003A0AFE"/>
    <w:rsid w:val="003A0EF5"/>
    <w:rsid w:val="003A163F"/>
    <w:rsid w:val="003A1CD2"/>
    <w:rsid w:val="003A1E4C"/>
    <w:rsid w:val="003A2775"/>
    <w:rsid w:val="003A2D63"/>
    <w:rsid w:val="003A35BD"/>
    <w:rsid w:val="003A37D0"/>
    <w:rsid w:val="003A4667"/>
    <w:rsid w:val="003A4C4C"/>
    <w:rsid w:val="003A63E3"/>
    <w:rsid w:val="003B0300"/>
    <w:rsid w:val="003B166E"/>
    <w:rsid w:val="003B1DF5"/>
    <w:rsid w:val="003B25F0"/>
    <w:rsid w:val="003B2F97"/>
    <w:rsid w:val="003B3014"/>
    <w:rsid w:val="003B40F0"/>
    <w:rsid w:val="003B49EF"/>
    <w:rsid w:val="003B4C95"/>
    <w:rsid w:val="003B50C4"/>
    <w:rsid w:val="003B66B8"/>
    <w:rsid w:val="003B6FB5"/>
    <w:rsid w:val="003B70E8"/>
    <w:rsid w:val="003C0332"/>
    <w:rsid w:val="003C0B7E"/>
    <w:rsid w:val="003C0CD9"/>
    <w:rsid w:val="003C132A"/>
    <w:rsid w:val="003C17C3"/>
    <w:rsid w:val="003C19A3"/>
    <w:rsid w:val="003C2D0D"/>
    <w:rsid w:val="003C64C0"/>
    <w:rsid w:val="003C7A5E"/>
    <w:rsid w:val="003C7F1E"/>
    <w:rsid w:val="003D0F59"/>
    <w:rsid w:val="003D0F63"/>
    <w:rsid w:val="003D1318"/>
    <w:rsid w:val="003D3965"/>
    <w:rsid w:val="003D3A18"/>
    <w:rsid w:val="003D3B47"/>
    <w:rsid w:val="003D3CC4"/>
    <w:rsid w:val="003D5296"/>
    <w:rsid w:val="003D6D39"/>
    <w:rsid w:val="003D7A29"/>
    <w:rsid w:val="003D7BE8"/>
    <w:rsid w:val="003E030E"/>
    <w:rsid w:val="003E0BB7"/>
    <w:rsid w:val="003E0CF3"/>
    <w:rsid w:val="003E0E2B"/>
    <w:rsid w:val="003E2086"/>
    <w:rsid w:val="003E2F84"/>
    <w:rsid w:val="003E5091"/>
    <w:rsid w:val="003E532B"/>
    <w:rsid w:val="003E5C3C"/>
    <w:rsid w:val="003E60C8"/>
    <w:rsid w:val="003E64FE"/>
    <w:rsid w:val="003E6892"/>
    <w:rsid w:val="003E7FAD"/>
    <w:rsid w:val="003F063B"/>
    <w:rsid w:val="003F1675"/>
    <w:rsid w:val="003F4A58"/>
    <w:rsid w:val="003F50A2"/>
    <w:rsid w:val="003F5BF8"/>
    <w:rsid w:val="003F7EFD"/>
    <w:rsid w:val="0040002D"/>
    <w:rsid w:val="004012F8"/>
    <w:rsid w:val="00401C7F"/>
    <w:rsid w:val="00403624"/>
    <w:rsid w:val="00403F96"/>
    <w:rsid w:val="0040488B"/>
    <w:rsid w:val="004049DC"/>
    <w:rsid w:val="00404D8E"/>
    <w:rsid w:val="004067FB"/>
    <w:rsid w:val="00406A6A"/>
    <w:rsid w:val="00406E58"/>
    <w:rsid w:val="004074D5"/>
    <w:rsid w:val="00410AC1"/>
    <w:rsid w:val="004129C4"/>
    <w:rsid w:val="00412E42"/>
    <w:rsid w:val="00413099"/>
    <w:rsid w:val="00413767"/>
    <w:rsid w:val="00413967"/>
    <w:rsid w:val="004154EE"/>
    <w:rsid w:val="00415836"/>
    <w:rsid w:val="00415B5D"/>
    <w:rsid w:val="004169C5"/>
    <w:rsid w:val="00417003"/>
    <w:rsid w:val="00417D74"/>
    <w:rsid w:val="00421337"/>
    <w:rsid w:val="00421C2E"/>
    <w:rsid w:val="00422EC3"/>
    <w:rsid w:val="004240D5"/>
    <w:rsid w:val="004248C7"/>
    <w:rsid w:val="0042493A"/>
    <w:rsid w:val="004252DB"/>
    <w:rsid w:val="00425ADC"/>
    <w:rsid w:val="00425BE0"/>
    <w:rsid w:val="0042679B"/>
    <w:rsid w:val="00426B78"/>
    <w:rsid w:val="004279F1"/>
    <w:rsid w:val="00430EC7"/>
    <w:rsid w:val="00431FEB"/>
    <w:rsid w:val="00433F2C"/>
    <w:rsid w:val="004349A9"/>
    <w:rsid w:val="00434BD7"/>
    <w:rsid w:val="00435E49"/>
    <w:rsid w:val="0043627D"/>
    <w:rsid w:val="00436617"/>
    <w:rsid w:val="004369C7"/>
    <w:rsid w:val="004375EB"/>
    <w:rsid w:val="00440520"/>
    <w:rsid w:val="0044102B"/>
    <w:rsid w:val="004424A8"/>
    <w:rsid w:val="00442954"/>
    <w:rsid w:val="00443387"/>
    <w:rsid w:val="00443626"/>
    <w:rsid w:val="00444040"/>
    <w:rsid w:val="00444EFD"/>
    <w:rsid w:val="00444FF8"/>
    <w:rsid w:val="00446988"/>
    <w:rsid w:val="0045060D"/>
    <w:rsid w:val="00451063"/>
    <w:rsid w:val="00451EEC"/>
    <w:rsid w:val="00454D4B"/>
    <w:rsid w:val="0045572A"/>
    <w:rsid w:val="00455D75"/>
    <w:rsid w:val="00457408"/>
    <w:rsid w:val="004577AE"/>
    <w:rsid w:val="004600AC"/>
    <w:rsid w:val="0046182D"/>
    <w:rsid w:val="00461E5C"/>
    <w:rsid w:val="004621D7"/>
    <w:rsid w:val="00462DD7"/>
    <w:rsid w:val="00463840"/>
    <w:rsid w:val="00463D20"/>
    <w:rsid w:val="0046409D"/>
    <w:rsid w:val="00464C19"/>
    <w:rsid w:val="0046541C"/>
    <w:rsid w:val="00465ECF"/>
    <w:rsid w:val="00466C24"/>
    <w:rsid w:val="00467A60"/>
    <w:rsid w:val="00470EE0"/>
    <w:rsid w:val="0047262B"/>
    <w:rsid w:val="0047519F"/>
    <w:rsid w:val="004757CA"/>
    <w:rsid w:val="00475B39"/>
    <w:rsid w:val="00476EB7"/>
    <w:rsid w:val="00477A37"/>
    <w:rsid w:val="00477F69"/>
    <w:rsid w:val="00481316"/>
    <w:rsid w:val="00481654"/>
    <w:rsid w:val="0048189E"/>
    <w:rsid w:val="004823CD"/>
    <w:rsid w:val="00487078"/>
    <w:rsid w:val="004872FE"/>
    <w:rsid w:val="004877A1"/>
    <w:rsid w:val="00487D5B"/>
    <w:rsid w:val="00490CBF"/>
    <w:rsid w:val="004917F3"/>
    <w:rsid w:val="00492361"/>
    <w:rsid w:val="00492383"/>
    <w:rsid w:val="004926E2"/>
    <w:rsid w:val="00493844"/>
    <w:rsid w:val="0049463A"/>
    <w:rsid w:val="00494A9D"/>
    <w:rsid w:val="004958EA"/>
    <w:rsid w:val="00496268"/>
    <w:rsid w:val="00496797"/>
    <w:rsid w:val="00496994"/>
    <w:rsid w:val="00497608"/>
    <w:rsid w:val="00497922"/>
    <w:rsid w:val="004A0EE4"/>
    <w:rsid w:val="004A338F"/>
    <w:rsid w:val="004A3D17"/>
    <w:rsid w:val="004A4068"/>
    <w:rsid w:val="004A53D6"/>
    <w:rsid w:val="004A54F6"/>
    <w:rsid w:val="004B0609"/>
    <w:rsid w:val="004B0D40"/>
    <w:rsid w:val="004B1838"/>
    <w:rsid w:val="004B193D"/>
    <w:rsid w:val="004B1E9A"/>
    <w:rsid w:val="004B3823"/>
    <w:rsid w:val="004B3E6C"/>
    <w:rsid w:val="004B3F08"/>
    <w:rsid w:val="004B4690"/>
    <w:rsid w:val="004B5C76"/>
    <w:rsid w:val="004B5DC2"/>
    <w:rsid w:val="004B6DFF"/>
    <w:rsid w:val="004B71C0"/>
    <w:rsid w:val="004B71C7"/>
    <w:rsid w:val="004C03BF"/>
    <w:rsid w:val="004C0DD6"/>
    <w:rsid w:val="004C2743"/>
    <w:rsid w:val="004C2759"/>
    <w:rsid w:val="004C3E49"/>
    <w:rsid w:val="004C421F"/>
    <w:rsid w:val="004C4AC8"/>
    <w:rsid w:val="004C7C08"/>
    <w:rsid w:val="004D266B"/>
    <w:rsid w:val="004D2B99"/>
    <w:rsid w:val="004D39EE"/>
    <w:rsid w:val="004D40B4"/>
    <w:rsid w:val="004D5B06"/>
    <w:rsid w:val="004D6081"/>
    <w:rsid w:val="004D6853"/>
    <w:rsid w:val="004D7096"/>
    <w:rsid w:val="004D71EC"/>
    <w:rsid w:val="004D7ACA"/>
    <w:rsid w:val="004D7F47"/>
    <w:rsid w:val="004E042A"/>
    <w:rsid w:val="004E060D"/>
    <w:rsid w:val="004E0C9D"/>
    <w:rsid w:val="004E0CD2"/>
    <w:rsid w:val="004E125B"/>
    <w:rsid w:val="004E2378"/>
    <w:rsid w:val="004E2385"/>
    <w:rsid w:val="004E299C"/>
    <w:rsid w:val="004E4135"/>
    <w:rsid w:val="004E517C"/>
    <w:rsid w:val="004E5D2E"/>
    <w:rsid w:val="004F018F"/>
    <w:rsid w:val="004F081B"/>
    <w:rsid w:val="004F0AA4"/>
    <w:rsid w:val="004F121F"/>
    <w:rsid w:val="004F3984"/>
    <w:rsid w:val="004F3FAA"/>
    <w:rsid w:val="004F43FB"/>
    <w:rsid w:val="004F4EA6"/>
    <w:rsid w:val="004F57E9"/>
    <w:rsid w:val="004F5A2D"/>
    <w:rsid w:val="004F5F42"/>
    <w:rsid w:val="004F6BE1"/>
    <w:rsid w:val="004F6EAA"/>
    <w:rsid w:val="00501938"/>
    <w:rsid w:val="00502E76"/>
    <w:rsid w:val="00506CA7"/>
    <w:rsid w:val="00511F97"/>
    <w:rsid w:val="00512CE5"/>
    <w:rsid w:val="00513C5B"/>
    <w:rsid w:val="00514C8C"/>
    <w:rsid w:val="005162CF"/>
    <w:rsid w:val="0052004E"/>
    <w:rsid w:val="00520FD3"/>
    <w:rsid w:val="00521054"/>
    <w:rsid w:val="00522739"/>
    <w:rsid w:val="00522871"/>
    <w:rsid w:val="00523B08"/>
    <w:rsid w:val="00524207"/>
    <w:rsid w:val="005242C5"/>
    <w:rsid w:val="0052452B"/>
    <w:rsid w:val="00524FAF"/>
    <w:rsid w:val="00526A5C"/>
    <w:rsid w:val="00527CD1"/>
    <w:rsid w:val="00531B77"/>
    <w:rsid w:val="00531C2D"/>
    <w:rsid w:val="00532284"/>
    <w:rsid w:val="005325C7"/>
    <w:rsid w:val="00532ECA"/>
    <w:rsid w:val="0053387A"/>
    <w:rsid w:val="00534A50"/>
    <w:rsid w:val="0053610F"/>
    <w:rsid w:val="005361C0"/>
    <w:rsid w:val="005361EA"/>
    <w:rsid w:val="00536536"/>
    <w:rsid w:val="00540588"/>
    <w:rsid w:val="00541FC1"/>
    <w:rsid w:val="00543864"/>
    <w:rsid w:val="00543E44"/>
    <w:rsid w:val="00544F63"/>
    <w:rsid w:val="00545C93"/>
    <w:rsid w:val="00545CCE"/>
    <w:rsid w:val="00545CE5"/>
    <w:rsid w:val="00546CBC"/>
    <w:rsid w:val="005505D0"/>
    <w:rsid w:val="00550A90"/>
    <w:rsid w:val="00550CC0"/>
    <w:rsid w:val="00550F76"/>
    <w:rsid w:val="00550FA0"/>
    <w:rsid w:val="005516A6"/>
    <w:rsid w:val="00551ED1"/>
    <w:rsid w:val="00553635"/>
    <w:rsid w:val="00553E4E"/>
    <w:rsid w:val="00555DB3"/>
    <w:rsid w:val="0055797A"/>
    <w:rsid w:val="00557DE1"/>
    <w:rsid w:val="005600F7"/>
    <w:rsid w:val="005612F9"/>
    <w:rsid w:val="005615CB"/>
    <w:rsid w:val="00561E2E"/>
    <w:rsid w:val="00564FEA"/>
    <w:rsid w:val="00565052"/>
    <w:rsid w:val="00565F7B"/>
    <w:rsid w:val="0056682A"/>
    <w:rsid w:val="0056730E"/>
    <w:rsid w:val="005673D1"/>
    <w:rsid w:val="00571426"/>
    <w:rsid w:val="00572BB4"/>
    <w:rsid w:val="00573A86"/>
    <w:rsid w:val="00573D8A"/>
    <w:rsid w:val="00574536"/>
    <w:rsid w:val="00575486"/>
    <w:rsid w:val="00575DFE"/>
    <w:rsid w:val="00576381"/>
    <w:rsid w:val="00576EEB"/>
    <w:rsid w:val="00577009"/>
    <w:rsid w:val="00581234"/>
    <w:rsid w:val="00581E98"/>
    <w:rsid w:val="00581FF1"/>
    <w:rsid w:val="0058268D"/>
    <w:rsid w:val="00582948"/>
    <w:rsid w:val="005834EB"/>
    <w:rsid w:val="00584B55"/>
    <w:rsid w:val="005856A2"/>
    <w:rsid w:val="005869A2"/>
    <w:rsid w:val="0058722C"/>
    <w:rsid w:val="005875BC"/>
    <w:rsid w:val="005879DF"/>
    <w:rsid w:val="00587FA3"/>
    <w:rsid w:val="005902B2"/>
    <w:rsid w:val="005904E0"/>
    <w:rsid w:val="00591715"/>
    <w:rsid w:val="00591C2D"/>
    <w:rsid w:val="00592105"/>
    <w:rsid w:val="00592408"/>
    <w:rsid w:val="00592452"/>
    <w:rsid w:val="005929F1"/>
    <w:rsid w:val="005952F1"/>
    <w:rsid w:val="00595EE5"/>
    <w:rsid w:val="00597A6E"/>
    <w:rsid w:val="00597AAA"/>
    <w:rsid w:val="00597B47"/>
    <w:rsid w:val="005A0921"/>
    <w:rsid w:val="005A1AC2"/>
    <w:rsid w:val="005A3104"/>
    <w:rsid w:val="005A34FE"/>
    <w:rsid w:val="005A3ABB"/>
    <w:rsid w:val="005A4079"/>
    <w:rsid w:val="005A407F"/>
    <w:rsid w:val="005A46DF"/>
    <w:rsid w:val="005A476D"/>
    <w:rsid w:val="005B0F7E"/>
    <w:rsid w:val="005B1A2A"/>
    <w:rsid w:val="005B2CC0"/>
    <w:rsid w:val="005B4F9A"/>
    <w:rsid w:val="005B5741"/>
    <w:rsid w:val="005B587C"/>
    <w:rsid w:val="005B60DE"/>
    <w:rsid w:val="005B6247"/>
    <w:rsid w:val="005B6FB2"/>
    <w:rsid w:val="005B75E8"/>
    <w:rsid w:val="005C06E5"/>
    <w:rsid w:val="005C1A1A"/>
    <w:rsid w:val="005C1B5B"/>
    <w:rsid w:val="005C1E9D"/>
    <w:rsid w:val="005C26B1"/>
    <w:rsid w:val="005C2BE9"/>
    <w:rsid w:val="005C3B50"/>
    <w:rsid w:val="005C438C"/>
    <w:rsid w:val="005C44AB"/>
    <w:rsid w:val="005C4568"/>
    <w:rsid w:val="005C459E"/>
    <w:rsid w:val="005C4C4E"/>
    <w:rsid w:val="005C4F7F"/>
    <w:rsid w:val="005C5385"/>
    <w:rsid w:val="005C576F"/>
    <w:rsid w:val="005C5EDC"/>
    <w:rsid w:val="005C6F19"/>
    <w:rsid w:val="005C7993"/>
    <w:rsid w:val="005C7EDF"/>
    <w:rsid w:val="005D00CA"/>
    <w:rsid w:val="005D080F"/>
    <w:rsid w:val="005D0CA2"/>
    <w:rsid w:val="005D0DE3"/>
    <w:rsid w:val="005D15B9"/>
    <w:rsid w:val="005D1B2A"/>
    <w:rsid w:val="005D2581"/>
    <w:rsid w:val="005D3A0D"/>
    <w:rsid w:val="005D4164"/>
    <w:rsid w:val="005D5103"/>
    <w:rsid w:val="005D592D"/>
    <w:rsid w:val="005D70DC"/>
    <w:rsid w:val="005E1939"/>
    <w:rsid w:val="005E25FF"/>
    <w:rsid w:val="005E2B68"/>
    <w:rsid w:val="005E2C94"/>
    <w:rsid w:val="005E31E2"/>
    <w:rsid w:val="005E3302"/>
    <w:rsid w:val="005E34D6"/>
    <w:rsid w:val="005E3FBA"/>
    <w:rsid w:val="005E429F"/>
    <w:rsid w:val="005E470C"/>
    <w:rsid w:val="005E4F88"/>
    <w:rsid w:val="005E590A"/>
    <w:rsid w:val="005E5977"/>
    <w:rsid w:val="005E7179"/>
    <w:rsid w:val="005E7DFA"/>
    <w:rsid w:val="005F00D3"/>
    <w:rsid w:val="005F18F9"/>
    <w:rsid w:val="005F1C09"/>
    <w:rsid w:val="005F2DE4"/>
    <w:rsid w:val="005F352E"/>
    <w:rsid w:val="005F367D"/>
    <w:rsid w:val="005F3C52"/>
    <w:rsid w:val="005F58F9"/>
    <w:rsid w:val="005F6A29"/>
    <w:rsid w:val="005F6A8B"/>
    <w:rsid w:val="005F7290"/>
    <w:rsid w:val="0060088B"/>
    <w:rsid w:val="00600A49"/>
    <w:rsid w:val="00600EA1"/>
    <w:rsid w:val="00601D25"/>
    <w:rsid w:val="00601EBE"/>
    <w:rsid w:val="0060216C"/>
    <w:rsid w:val="006026E4"/>
    <w:rsid w:val="006041E7"/>
    <w:rsid w:val="0060482A"/>
    <w:rsid w:val="00604BA1"/>
    <w:rsid w:val="00604BC5"/>
    <w:rsid w:val="00604EC0"/>
    <w:rsid w:val="00605405"/>
    <w:rsid w:val="006059B3"/>
    <w:rsid w:val="00606A66"/>
    <w:rsid w:val="00606D3E"/>
    <w:rsid w:val="00607392"/>
    <w:rsid w:val="006104EE"/>
    <w:rsid w:val="0061185C"/>
    <w:rsid w:val="006118C8"/>
    <w:rsid w:val="00612654"/>
    <w:rsid w:val="00612A49"/>
    <w:rsid w:val="00612D68"/>
    <w:rsid w:val="006137FB"/>
    <w:rsid w:val="00613914"/>
    <w:rsid w:val="0061540F"/>
    <w:rsid w:val="00617659"/>
    <w:rsid w:val="006203FE"/>
    <w:rsid w:val="006224B7"/>
    <w:rsid w:val="006231A0"/>
    <w:rsid w:val="006242E4"/>
    <w:rsid w:val="0062561B"/>
    <w:rsid w:val="00625F83"/>
    <w:rsid w:val="00626128"/>
    <w:rsid w:val="00627691"/>
    <w:rsid w:val="00627F8A"/>
    <w:rsid w:val="00631641"/>
    <w:rsid w:val="006333D0"/>
    <w:rsid w:val="006336F2"/>
    <w:rsid w:val="006342BE"/>
    <w:rsid w:val="0063433F"/>
    <w:rsid w:val="00634ECF"/>
    <w:rsid w:val="00635058"/>
    <w:rsid w:val="0063653B"/>
    <w:rsid w:val="00636AEA"/>
    <w:rsid w:val="006378AE"/>
    <w:rsid w:val="00637AE9"/>
    <w:rsid w:val="00637EB9"/>
    <w:rsid w:val="00642B90"/>
    <w:rsid w:val="0064384C"/>
    <w:rsid w:val="006439DC"/>
    <w:rsid w:val="006465B1"/>
    <w:rsid w:val="00646DAE"/>
    <w:rsid w:val="00647350"/>
    <w:rsid w:val="006474BB"/>
    <w:rsid w:val="0065110B"/>
    <w:rsid w:val="00651C17"/>
    <w:rsid w:val="00652185"/>
    <w:rsid w:val="006529A3"/>
    <w:rsid w:val="006540C6"/>
    <w:rsid w:val="006559DB"/>
    <w:rsid w:val="00655AB7"/>
    <w:rsid w:val="00656733"/>
    <w:rsid w:val="00656750"/>
    <w:rsid w:val="00656876"/>
    <w:rsid w:val="00660C0A"/>
    <w:rsid w:val="00661908"/>
    <w:rsid w:val="00661C5A"/>
    <w:rsid w:val="00662363"/>
    <w:rsid w:val="00662655"/>
    <w:rsid w:val="00662661"/>
    <w:rsid w:val="006629B2"/>
    <w:rsid w:val="00663388"/>
    <w:rsid w:val="00664A9C"/>
    <w:rsid w:val="00664E41"/>
    <w:rsid w:val="00665D86"/>
    <w:rsid w:val="006673A7"/>
    <w:rsid w:val="00667B94"/>
    <w:rsid w:val="0067178F"/>
    <w:rsid w:val="00674213"/>
    <w:rsid w:val="00674856"/>
    <w:rsid w:val="006752AA"/>
    <w:rsid w:val="006754F0"/>
    <w:rsid w:val="006771C6"/>
    <w:rsid w:val="006775E9"/>
    <w:rsid w:val="00677A4B"/>
    <w:rsid w:val="00677DFC"/>
    <w:rsid w:val="006811F6"/>
    <w:rsid w:val="006828C8"/>
    <w:rsid w:val="006831E7"/>
    <w:rsid w:val="0068359E"/>
    <w:rsid w:val="00683F1C"/>
    <w:rsid w:val="006841B2"/>
    <w:rsid w:val="00684A7A"/>
    <w:rsid w:val="00685325"/>
    <w:rsid w:val="00685CAF"/>
    <w:rsid w:val="006860B5"/>
    <w:rsid w:val="006867B1"/>
    <w:rsid w:val="00686886"/>
    <w:rsid w:val="006906F4"/>
    <w:rsid w:val="006917DB"/>
    <w:rsid w:val="00691848"/>
    <w:rsid w:val="00692A0D"/>
    <w:rsid w:val="00692DEE"/>
    <w:rsid w:val="00696AEF"/>
    <w:rsid w:val="00696B35"/>
    <w:rsid w:val="00697AC9"/>
    <w:rsid w:val="006A0273"/>
    <w:rsid w:val="006A0533"/>
    <w:rsid w:val="006A0B92"/>
    <w:rsid w:val="006A1CF2"/>
    <w:rsid w:val="006A1F75"/>
    <w:rsid w:val="006A22BA"/>
    <w:rsid w:val="006A254D"/>
    <w:rsid w:val="006A2FD7"/>
    <w:rsid w:val="006A457B"/>
    <w:rsid w:val="006A7485"/>
    <w:rsid w:val="006A76F0"/>
    <w:rsid w:val="006A7A1D"/>
    <w:rsid w:val="006B0D78"/>
    <w:rsid w:val="006B0F12"/>
    <w:rsid w:val="006B1C02"/>
    <w:rsid w:val="006B22E4"/>
    <w:rsid w:val="006B25B5"/>
    <w:rsid w:val="006B2F2E"/>
    <w:rsid w:val="006B3875"/>
    <w:rsid w:val="006B4CF4"/>
    <w:rsid w:val="006B5F58"/>
    <w:rsid w:val="006C07E5"/>
    <w:rsid w:val="006C3F73"/>
    <w:rsid w:val="006C4EF8"/>
    <w:rsid w:val="006C5E97"/>
    <w:rsid w:val="006C5EE2"/>
    <w:rsid w:val="006C6227"/>
    <w:rsid w:val="006C6D25"/>
    <w:rsid w:val="006C7151"/>
    <w:rsid w:val="006D2801"/>
    <w:rsid w:val="006D366C"/>
    <w:rsid w:val="006D37AD"/>
    <w:rsid w:val="006D5E38"/>
    <w:rsid w:val="006D6405"/>
    <w:rsid w:val="006D6697"/>
    <w:rsid w:val="006D75DD"/>
    <w:rsid w:val="006E0677"/>
    <w:rsid w:val="006E1ECA"/>
    <w:rsid w:val="006E235B"/>
    <w:rsid w:val="006E32EF"/>
    <w:rsid w:val="006E463B"/>
    <w:rsid w:val="006E52FD"/>
    <w:rsid w:val="006E5785"/>
    <w:rsid w:val="006E793D"/>
    <w:rsid w:val="006F05AF"/>
    <w:rsid w:val="006F1751"/>
    <w:rsid w:val="006F1E7B"/>
    <w:rsid w:val="006F3B1D"/>
    <w:rsid w:val="006F44F9"/>
    <w:rsid w:val="006F450F"/>
    <w:rsid w:val="006F468D"/>
    <w:rsid w:val="006F5267"/>
    <w:rsid w:val="006F6CD3"/>
    <w:rsid w:val="006F7430"/>
    <w:rsid w:val="007002D0"/>
    <w:rsid w:val="00700345"/>
    <w:rsid w:val="00700992"/>
    <w:rsid w:val="007009A8"/>
    <w:rsid w:val="00700D34"/>
    <w:rsid w:val="00702A2D"/>
    <w:rsid w:val="00702AEF"/>
    <w:rsid w:val="0070370A"/>
    <w:rsid w:val="00703A4E"/>
    <w:rsid w:val="007046CC"/>
    <w:rsid w:val="007049F4"/>
    <w:rsid w:val="00704D40"/>
    <w:rsid w:val="00705199"/>
    <w:rsid w:val="0070551C"/>
    <w:rsid w:val="007074E6"/>
    <w:rsid w:val="00707780"/>
    <w:rsid w:val="00707DDC"/>
    <w:rsid w:val="007107DB"/>
    <w:rsid w:val="00711815"/>
    <w:rsid w:val="00712626"/>
    <w:rsid w:val="00713223"/>
    <w:rsid w:val="00714DB0"/>
    <w:rsid w:val="0071527B"/>
    <w:rsid w:val="00715355"/>
    <w:rsid w:val="007153D5"/>
    <w:rsid w:val="0071571A"/>
    <w:rsid w:val="00716CFA"/>
    <w:rsid w:val="00716F4E"/>
    <w:rsid w:val="00717306"/>
    <w:rsid w:val="00720BEF"/>
    <w:rsid w:val="00722A49"/>
    <w:rsid w:val="00723081"/>
    <w:rsid w:val="00723920"/>
    <w:rsid w:val="00723A05"/>
    <w:rsid w:val="00724970"/>
    <w:rsid w:val="0072541D"/>
    <w:rsid w:val="00725CE2"/>
    <w:rsid w:val="00725E3D"/>
    <w:rsid w:val="00726058"/>
    <w:rsid w:val="00726630"/>
    <w:rsid w:val="00726EF7"/>
    <w:rsid w:val="00730357"/>
    <w:rsid w:val="007306BA"/>
    <w:rsid w:val="00730933"/>
    <w:rsid w:val="0073200B"/>
    <w:rsid w:val="007341A5"/>
    <w:rsid w:val="007341F5"/>
    <w:rsid w:val="00734618"/>
    <w:rsid w:val="00734AEC"/>
    <w:rsid w:val="00735060"/>
    <w:rsid w:val="00736F78"/>
    <w:rsid w:val="00737327"/>
    <w:rsid w:val="00737BDD"/>
    <w:rsid w:val="00737C43"/>
    <w:rsid w:val="00741B7F"/>
    <w:rsid w:val="0074223B"/>
    <w:rsid w:val="00742C1B"/>
    <w:rsid w:val="007431CB"/>
    <w:rsid w:val="0074400D"/>
    <w:rsid w:val="00744444"/>
    <w:rsid w:val="00744548"/>
    <w:rsid w:val="007461AF"/>
    <w:rsid w:val="007469C3"/>
    <w:rsid w:val="00747DC8"/>
    <w:rsid w:val="0075320D"/>
    <w:rsid w:val="00753AE5"/>
    <w:rsid w:val="00753DC5"/>
    <w:rsid w:val="0075474A"/>
    <w:rsid w:val="0075585F"/>
    <w:rsid w:val="00755FA7"/>
    <w:rsid w:val="007564D5"/>
    <w:rsid w:val="0075656F"/>
    <w:rsid w:val="00756F94"/>
    <w:rsid w:val="007576E8"/>
    <w:rsid w:val="00757D66"/>
    <w:rsid w:val="00760875"/>
    <w:rsid w:val="00760EC9"/>
    <w:rsid w:val="0076318D"/>
    <w:rsid w:val="00765524"/>
    <w:rsid w:val="00766EB2"/>
    <w:rsid w:val="00767361"/>
    <w:rsid w:val="0076746A"/>
    <w:rsid w:val="00767490"/>
    <w:rsid w:val="007700C4"/>
    <w:rsid w:val="00770319"/>
    <w:rsid w:val="00770E93"/>
    <w:rsid w:val="00771506"/>
    <w:rsid w:val="00772366"/>
    <w:rsid w:val="007725AE"/>
    <w:rsid w:val="007726C4"/>
    <w:rsid w:val="00773598"/>
    <w:rsid w:val="00773D01"/>
    <w:rsid w:val="007747DB"/>
    <w:rsid w:val="007749B1"/>
    <w:rsid w:val="0077502B"/>
    <w:rsid w:val="00776522"/>
    <w:rsid w:val="0077733E"/>
    <w:rsid w:val="0077739A"/>
    <w:rsid w:val="0077757C"/>
    <w:rsid w:val="00777FBA"/>
    <w:rsid w:val="0078085C"/>
    <w:rsid w:val="007819DB"/>
    <w:rsid w:val="007834DF"/>
    <w:rsid w:val="00783F57"/>
    <w:rsid w:val="0078455F"/>
    <w:rsid w:val="00784601"/>
    <w:rsid w:val="00784CD1"/>
    <w:rsid w:val="007850C0"/>
    <w:rsid w:val="00785815"/>
    <w:rsid w:val="00786934"/>
    <w:rsid w:val="00786D8F"/>
    <w:rsid w:val="00787879"/>
    <w:rsid w:val="007904FC"/>
    <w:rsid w:val="00790ABB"/>
    <w:rsid w:val="00790B10"/>
    <w:rsid w:val="00790DB5"/>
    <w:rsid w:val="00790DEC"/>
    <w:rsid w:val="00790F86"/>
    <w:rsid w:val="00792DE3"/>
    <w:rsid w:val="00793257"/>
    <w:rsid w:val="007933B5"/>
    <w:rsid w:val="00793663"/>
    <w:rsid w:val="007946C0"/>
    <w:rsid w:val="00794E38"/>
    <w:rsid w:val="007A0C75"/>
    <w:rsid w:val="007A3525"/>
    <w:rsid w:val="007A493A"/>
    <w:rsid w:val="007A4FAB"/>
    <w:rsid w:val="007A519B"/>
    <w:rsid w:val="007A54DF"/>
    <w:rsid w:val="007A55CF"/>
    <w:rsid w:val="007A6B18"/>
    <w:rsid w:val="007A6E48"/>
    <w:rsid w:val="007A7DE9"/>
    <w:rsid w:val="007A7E8D"/>
    <w:rsid w:val="007A7EEB"/>
    <w:rsid w:val="007B0057"/>
    <w:rsid w:val="007B1C9A"/>
    <w:rsid w:val="007B290F"/>
    <w:rsid w:val="007B3122"/>
    <w:rsid w:val="007B3191"/>
    <w:rsid w:val="007B34AE"/>
    <w:rsid w:val="007B365C"/>
    <w:rsid w:val="007B478F"/>
    <w:rsid w:val="007B68E1"/>
    <w:rsid w:val="007B7374"/>
    <w:rsid w:val="007B7766"/>
    <w:rsid w:val="007B796C"/>
    <w:rsid w:val="007C016F"/>
    <w:rsid w:val="007C1639"/>
    <w:rsid w:val="007C2AF7"/>
    <w:rsid w:val="007C35F7"/>
    <w:rsid w:val="007C4760"/>
    <w:rsid w:val="007C49CE"/>
    <w:rsid w:val="007C4D9D"/>
    <w:rsid w:val="007C58C3"/>
    <w:rsid w:val="007C78BB"/>
    <w:rsid w:val="007C7CA5"/>
    <w:rsid w:val="007D05CE"/>
    <w:rsid w:val="007D0941"/>
    <w:rsid w:val="007D1A20"/>
    <w:rsid w:val="007D1D08"/>
    <w:rsid w:val="007D2B02"/>
    <w:rsid w:val="007D2F05"/>
    <w:rsid w:val="007D3161"/>
    <w:rsid w:val="007D40D2"/>
    <w:rsid w:val="007D5C62"/>
    <w:rsid w:val="007D6AD6"/>
    <w:rsid w:val="007D74AC"/>
    <w:rsid w:val="007D7659"/>
    <w:rsid w:val="007D798C"/>
    <w:rsid w:val="007E0096"/>
    <w:rsid w:val="007E0833"/>
    <w:rsid w:val="007E08A9"/>
    <w:rsid w:val="007E190D"/>
    <w:rsid w:val="007E1E19"/>
    <w:rsid w:val="007E1E48"/>
    <w:rsid w:val="007E2339"/>
    <w:rsid w:val="007E2340"/>
    <w:rsid w:val="007E2CED"/>
    <w:rsid w:val="007E3560"/>
    <w:rsid w:val="007E3994"/>
    <w:rsid w:val="007E3DAD"/>
    <w:rsid w:val="007E44B4"/>
    <w:rsid w:val="007E4A2B"/>
    <w:rsid w:val="007E5483"/>
    <w:rsid w:val="007E7D89"/>
    <w:rsid w:val="007E7EF2"/>
    <w:rsid w:val="007F0426"/>
    <w:rsid w:val="007F04EA"/>
    <w:rsid w:val="007F073B"/>
    <w:rsid w:val="007F09CB"/>
    <w:rsid w:val="007F0A4F"/>
    <w:rsid w:val="007F0AB4"/>
    <w:rsid w:val="007F155D"/>
    <w:rsid w:val="007F16C7"/>
    <w:rsid w:val="007F1809"/>
    <w:rsid w:val="007F1CCC"/>
    <w:rsid w:val="007F540E"/>
    <w:rsid w:val="007F74D9"/>
    <w:rsid w:val="008008ED"/>
    <w:rsid w:val="00801315"/>
    <w:rsid w:val="008015D2"/>
    <w:rsid w:val="008018D7"/>
    <w:rsid w:val="008022D9"/>
    <w:rsid w:val="00802345"/>
    <w:rsid w:val="00803D92"/>
    <w:rsid w:val="0080471C"/>
    <w:rsid w:val="00805074"/>
    <w:rsid w:val="008055A1"/>
    <w:rsid w:val="00806F73"/>
    <w:rsid w:val="00810721"/>
    <w:rsid w:val="00811F8B"/>
    <w:rsid w:val="00814E85"/>
    <w:rsid w:val="0081571B"/>
    <w:rsid w:val="00816419"/>
    <w:rsid w:val="00816B90"/>
    <w:rsid w:val="00817AF7"/>
    <w:rsid w:val="0082027B"/>
    <w:rsid w:val="0082093C"/>
    <w:rsid w:val="0082146F"/>
    <w:rsid w:val="0082179E"/>
    <w:rsid w:val="0082181A"/>
    <w:rsid w:val="00822833"/>
    <w:rsid w:val="0082372B"/>
    <w:rsid w:val="008237CE"/>
    <w:rsid w:val="0082414C"/>
    <w:rsid w:val="008253AC"/>
    <w:rsid w:val="00825B29"/>
    <w:rsid w:val="0082604D"/>
    <w:rsid w:val="008261CC"/>
    <w:rsid w:val="00826B72"/>
    <w:rsid w:val="00826CF5"/>
    <w:rsid w:val="00826EFC"/>
    <w:rsid w:val="0082711A"/>
    <w:rsid w:val="00827AD8"/>
    <w:rsid w:val="00830232"/>
    <w:rsid w:val="00830BA6"/>
    <w:rsid w:val="0083257A"/>
    <w:rsid w:val="00832BA1"/>
    <w:rsid w:val="00832EC9"/>
    <w:rsid w:val="008332DA"/>
    <w:rsid w:val="00833625"/>
    <w:rsid w:val="0083501A"/>
    <w:rsid w:val="008352A0"/>
    <w:rsid w:val="00835C25"/>
    <w:rsid w:val="00835EED"/>
    <w:rsid w:val="00836601"/>
    <w:rsid w:val="008366D4"/>
    <w:rsid w:val="00841847"/>
    <w:rsid w:val="00841CCA"/>
    <w:rsid w:val="008429ED"/>
    <w:rsid w:val="008431D5"/>
    <w:rsid w:val="00844BE5"/>
    <w:rsid w:val="00845E7F"/>
    <w:rsid w:val="00847289"/>
    <w:rsid w:val="00847842"/>
    <w:rsid w:val="008501F1"/>
    <w:rsid w:val="0085119D"/>
    <w:rsid w:val="00851B50"/>
    <w:rsid w:val="0085200B"/>
    <w:rsid w:val="008521C1"/>
    <w:rsid w:val="008522ED"/>
    <w:rsid w:val="00853951"/>
    <w:rsid w:val="00853C77"/>
    <w:rsid w:val="00854326"/>
    <w:rsid w:val="0085477A"/>
    <w:rsid w:val="00854786"/>
    <w:rsid w:val="00854F63"/>
    <w:rsid w:val="00855A75"/>
    <w:rsid w:val="008561A6"/>
    <w:rsid w:val="008570A3"/>
    <w:rsid w:val="00857489"/>
    <w:rsid w:val="00857EBA"/>
    <w:rsid w:val="00860CE4"/>
    <w:rsid w:val="00861EE7"/>
    <w:rsid w:val="008624EB"/>
    <w:rsid w:val="0086405B"/>
    <w:rsid w:val="008642D0"/>
    <w:rsid w:val="00864A9F"/>
    <w:rsid w:val="00865131"/>
    <w:rsid w:val="00866C26"/>
    <w:rsid w:val="00866CD8"/>
    <w:rsid w:val="00866FE3"/>
    <w:rsid w:val="00870C55"/>
    <w:rsid w:val="00870DE6"/>
    <w:rsid w:val="00873F9B"/>
    <w:rsid w:val="008743AA"/>
    <w:rsid w:val="00876977"/>
    <w:rsid w:val="00876FA6"/>
    <w:rsid w:val="00877DF9"/>
    <w:rsid w:val="00881052"/>
    <w:rsid w:val="00882AD5"/>
    <w:rsid w:val="00882EFC"/>
    <w:rsid w:val="0088400A"/>
    <w:rsid w:val="00884389"/>
    <w:rsid w:val="008844DC"/>
    <w:rsid w:val="00884FB6"/>
    <w:rsid w:val="00885E8A"/>
    <w:rsid w:val="00886B55"/>
    <w:rsid w:val="008873D5"/>
    <w:rsid w:val="008875EB"/>
    <w:rsid w:val="008906D7"/>
    <w:rsid w:val="00890903"/>
    <w:rsid w:val="00891943"/>
    <w:rsid w:val="00892529"/>
    <w:rsid w:val="00892611"/>
    <w:rsid w:val="00892892"/>
    <w:rsid w:val="00893B85"/>
    <w:rsid w:val="00893C26"/>
    <w:rsid w:val="0089589E"/>
    <w:rsid w:val="00895C01"/>
    <w:rsid w:val="00895DD3"/>
    <w:rsid w:val="008967E2"/>
    <w:rsid w:val="00896815"/>
    <w:rsid w:val="00896F5B"/>
    <w:rsid w:val="00897A50"/>
    <w:rsid w:val="00897CA8"/>
    <w:rsid w:val="00897CB1"/>
    <w:rsid w:val="008A01FA"/>
    <w:rsid w:val="008A11D1"/>
    <w:rsid w:val="008A1EA4"/>
    <w:rsid w:val="008A2A14"/>
    <w:rsid w:val="008A2B40"/>
    <w:rsid w:val="008A4BF4"/>
    <w:rsid w:val="008A54DA"/>
    <w:rsid w:val="008A5831"/>
    <w:rsid w:val="008A5BC5"/>
    <w:rsid w:val="008A657E"/>
    <w:rsid w:val="008A7CC0"/>
    <w:rsid w:val="008B10D1"/>
    <w:rsid w:val="008B26EB"/>
    <w:rsid w:val="008B26ED"/>
    <w:rsid w:val="008B3CAA"/>
    <w:rsid w:val="008B4230"/>
    <w:rsid w:val="008B4BBD"/>
    <w:rsid w:val="008B5120"/>
    <w:rsid w:val="008B55AB"/>
    <w:rsid w:val="008B639C"/>
    <w:rsid w:val="008C0118"/>
    <w:rsid w:val="008C07BE"/>
    <w:rsid w:val="008C0A27"/>
    <w:rsid w:val="008C0E99"/>
    <w:rsid w:val="008C17D6"/>
    <w:rsid w:val="008C1CDC"/>
    <w:rsid w:val="008C1F8A"/>
    <w:rsid w:val="008C20BA"/>
    <w:rsid w:val="008C24E9"/>
    <w:rsid w:val="008C342A"/>
    <w:rsid w:val="008C3538"/>
    <w:rsid w:val="008C409C"/>
    <w:rsid w:val="008C4EE3"/>
    <w:rsid w:val="008C65D0"/>
    <w:rsid w:val="008C6EBC"/>
    <w:rsid w:val="008C7FAB"/>
    <w:rsid w:val="008D0119"/>
    <w:rsid w:val="008D0171"/>
    <w:rsid w:val="008D0BCD"/>
    <w:rsid w:val="008D13E0"/>
    <w:rsid w:val="008D15EE"/>
    <w:rsid w:val="008D1A48"/>
    <w:rsid w:val="008D3D53"/>
    <w:rsid w:val="008D3D75"/>
    <w:rsid w:val="008D5244"/>
    <w:rsid w:val="008D59EA"/>
    <w:rsid w:val="008D6677"/>
    <w:rsid w:val="008D74DA"/>
    <w:rsid w:val="008E0F3A"/>
    <w:rsid w:val="008E1716"/>
    <w:rsid w:val="008E1D10"/>
    <w:rsid w:val="008E2D72"/>
    <w:rsid w:val="008E30DB"/>
    <w:rsid w:val="008E51CE"/>
    <w:rsid w:val="008E5989"/>
    <w:rsid w:val="008E5BDF"/>
    <w:rsid w:val="008E69B4"/>
    <w:rsid w:val="008F07EB"/>
    <w:rsid w:val="008F0916"/>
    <w:rsid w:val="008F0AEF"/>
    <w:rsid w:val="008F1DD5"/>
    <w:rsid w:val="008F20C7"/>
    <w:rsid w:val="008F2119"/>
    <w:rsid w:val="008F23D8"/>
    <w:rsid w:val="008F2BAD"/>
    <w:rsid w:val="008F2D44"/>
    <w:rsid w:val="008F40D1"/>
    <w:rsid w:val="008F41FB"/>
    <w:rsid w:val="008F48F7"/>
    <w:rsid w:val="008F58FB"/>
    <w:rsid w:val="008F7471"/>
    <w:rsid w:val="008F75A5"/>
    <w:rsid w:val="008F7D4A"/>
    <w:rsid w:val="008F7ED6"/>
    <w:rsid w:val="00900C06"/>
    <w:rsid w:val="00901891"/>
    <w:rsid w:val="00902D4F"/>
    <w:rsid w:val="0090363D"/>
    <w:rsid w:val="00903B5D"/>
    <w:rsid w:val="009048FD"/>
    <w:rsid w:val="00906529"/>
    <w:rsid w:val="009066AA"/>
    <w:rsid w:val="00906A94"/>
    <w:rsid w:val="00907C84"/>
    <w:rsid w:val="00910253"/>
    <w:rsid w:val="00910273"/>
    <w:rsid w:val="009115FB"/>
    <w:rsid w:val="00912614"/>
    <w:rsid w:val="00912943"/>
    <w:rsid w:val="00912B19"/>
    <w:rsid w:val="00913ACC"/>
    <w:rsid w:val="00916CFD"/>
    <w:rsid w:val="00917EBF"/>
    <w:rsid w:val="00920F3F"/>
    <w:rsid w:val="00924952"/>
    <w:rsid w:val="00925111"/>
    <w:rsid w:val="00926322"/>
    <w:rsid w:val="00926BB9"/>
    <w:rsid w:val="00926ED9"/>
    <w:rsid w:val="00927984"/>
    <w:rsid w:val="00930806"/>
    <w:rsid w:val="009319F8"/>
    <w:rsid w:val="00931D82"/>
    <w:rsid w:val="00931F4F"/>
    <w:rsid w:val="00932E4E"/>
    <w:rsid w:val="00933250"/>
    <w:rsid w:val="009332FC"/>
    <w:rsid w:val="00934ECE"/>
    <w:rsid w:val="0093672F"/>
    <w:rsid w:val="00937513"/>
    <w:rsid w:val="009376BB"/>
    <w:rsid w:val="00940219"/>
    <w:rsid w:val="00941EB7"/>
    <w:rsid w:val="00942C9A"/>
    <w:rsid w:val="00943E30"/>
    <w:rsid w:val="00944159"/>
    <w:rsid w:val="00944287"/>
    <w:rsid w:val="009446EA"/>
    <w:rsid w:val="00944C5C"/>
    <w:rsid w:val="00944DF0"/>
    <w:rsid w:val="00945A40"/>
    <w:rsid w:val="00946F52"/>
    <w:rsid w:val="00947315"/>
    <w:rsid w:val="0094777D"/>
    <w:rsid w:val="0095195C"/>
    <w:rsid w:val="00951EDE"/>
    <w:rsid w:val="009523B1"/>
    <w:rsid w:val="00953C6C"/>
    <w:rsid w:val="00954267"/>
    <w:rsid w:val="00954C55"/>
    <w:rsid w:val="009569FC"/>
    <w:rsid w:val="00957ABB"/>
    <w:rsid w:val="0096070A"/>
    <w:rsid w:val="0096144E"/>
    <w:rsid w:val="00961E25"/>
    <w:rsid w:val="0096221F"/>
    <w:rsid w:val="00962279"/>
    <w:rsid w:val="00962A7B"/>
    <w:rsid w:val="0096321F"/>
    <w:rsid w:val="0096332D"/>
    <w:rsid w:val="00963431"/>
    <w:rsid w:val="00963F20"/>
    <w:rsid w:val="00964630"/>
    <w:rsid w:val="0096532C"/>
    <w:rsid w:val="0096534A"/>
    <w:rsid w:val="009677B0"/>
    <w:rsid w:val="00970B24"/>
    <w:rsid w:val="00970C66"/>
    <w:rsid w:val="00970FE2"/>
    <w:rsid w:val="00971C71"/>
    <w:rsid w:val="0097245B"/>
    <w:rsid w:val="009725A1"/>
    <w:rsid w:val="00972B12"/>
    <w:rsid w:val="00973141"/>
    <w:rsid w:val="00973835"/>
    <w:rsid w:val="00973C65"/>
    <w:rsid w:val="00974B0F"/>
    <w:rsid w:val="00974CD7"/>
    <w:rsid w:val="00975503"/>
    <w:rsid w:val="00975BC1"/>
    <w:rsid w:val="00976346"/>
    <w:rsid w:val="0097682D"/>
    <w:rsid w:val="00977A93"/>
    <w:rsid w:val="00980777"/>
    <w:rsid w:val="00980828"/>
    <w:rsid w:val="00980B94"/>
    <w:rsid w:val="00980D1A"/>
    <w:rsid w:val="0098153B"/>
    <w:rsid w:val="00981A0B"/>
    <w:rsid w:val="00981B51"/>
    <w:rsid w:val="00982D2B"/>
    <w:rsid w:val="00983605"/>
    <w:rsid w:val="00985862"/>
    <w:rsid w:val="00985DDF"/>
    <w:rsid w:val="009861F7"/>
    <w:rsid w:val="00986EC7"/>
    <w:rsid w:val="00986EF5"/>
    <w:rsid w:val="0098758C"/>
    <w:rsid w:val="00987BCA"/>
    <w:rsid w:val="00987C2F"/>
    <w:rsid w:val="00990008"/>
    <w:rsid w:val="009916DC"/>
    <w:rsid w:val="00992088"/>
    <w:rsid w:val="0099259F"/>
    <w:rsid w:val="009928AB"/>
    <w:rsid w:val="009929AF"/>
    <w:rsid w:val="00994C01"/>
    <w:rsid w:val="00994D35"/>
    <w:rsid w:val="00994D92"/>
    <w:rsid w:val="009957B2"/>
    <w:rsid w:val="00996146"/>
    <w:rsid w:val="00996B75"/>
    <w:rsid w:val="00996C5A"/>
    <w:rsid w:val="009A0189"/>
    <w:rsid w:val="009A0915"/>
    <w:rsid w:val="009A0FEE"/>
    <w:rsid w:val="009A1400"/>
    <w:rsid w:val="009A1598"/>
    <w:rsid w:val="009A3B22"/>
    <w:rsid w:val="009A4515"/>
    <w:rsid w:val="009A4715"/>
    <w:rsid w:val="009A47B8"/>
    <w:rsid w:val="009A5685"/>
    <w:rsid w:val="009A5954"/>
    <w:rsid w:val="009A7575"/>
    <w:rsid w:val="009A76BB"/>
    <w:rsid w:val="009A7AC7"/>
    <w:rsid w:val="009A7CE2"/>
    <w:rsid w:val="009B12BA"/>
    <w:rsid w:val="009B2192"/>
    <w:rsid w:val="009B380B"/>
    <w:rsid w:val="009B71A8"/>
    <w:rsid w:val="009B7CDC"/>
    <w:rsid w:val="009B7EFC"/>
    <w:rsid w:val="009C0A62"/>
    <w:rsid w:val="009C1C88"/>
    <w:rsid w:val="009C2D86"/>
    <w:rsid w:val="009C47C2"/>
    <w:rsid w:val="009C4D80"/>
    <w:rsid w:val="009C5FF8"/>
    <w:rsid w:val="009C6339"/>
    <w:rsid w:val="009C6E4B"/>
    <w:rsid w:val="009C6F03"/>
    <w:rsid w:val="009C74CB"/>
    <w:rsid w:val="009D00BC"/>
    <w:rsid w:val="009D0747"/>
    <w:rsid w:val="009D0A09"/>
    <w:rsid w:val="009D15D9"/>
    <w:rsid w:val="009D1922"/>
    <w:rsid w:val="009D26BF"/>
    <w:rsid w:val="009D4422"/>
    <w:rsid w:val="009D467B"/>
    <w:rsid w:val="009D4ED0"/>
    <w:rsid w:val="009D5C21"/>
    <w:rsid w:val="009D6111"/>
    <w:rsid w:val="009D6409"/>
    <w:rsid w:val="009D6472"/>
    <w:rsid w:val="009D67CB"/>
    <w:rsid w:val="009D7C46"/>
    <w:rsid w:val="009D7C66"/>
    <w:rsid w:val="009D7F0F"/>
    <w:rsid w:val="009E0005"/>
    <w:rsid w:val="009E01DC"/>
    <w:rsid w:val="009E04AD"/>
    <w:rsid w:val="009E22EF"/>
    <w:rsid w:val="009E2402"/>
    <w:rsid w:val="009E3A44"/>
    <w:rsid w:val="009E59DB"/>
    <w:rsid w:val="009E5F67"/>
    <w:rsid w:val="009E60B9"/>
    <w:rsid w:val="009E652C"/>
    <w:rsid w:val="009E6EF8"/>
    <w:rsid w:val="009E6F0D"/>
    <w:rsid w:val="009F041E"/>
    <w:rsid w:val="009F0E00"/>
    <w:rsid w:val="009F1276"/>
    <w:rsid w:val="009F1365"/>
    <w:rsid w:val="009F368C"/>
    <w:rsid w:val="009F445C"/>
    <w:rsid w:val="009F4D50"/>
    <w:rsid w:val="009F5FAC"/>
    <w:rsid w:val="009F5FCC"/>
    <w:rsid w:val="009F6516"/>
    <w:rsid w:val="009F6B05"/>
    <w:rsid w:val="009F7F32"/>
    <w:rsid w:val="00A01C39"/>
    <w:rsid w:val="00A02060"/>
    <w:rsid w:val="00A031B7"/>
    <w:rsid w:val="00A03CB9"/>
    <w:rsid w:val="00A03F2B"/>
    <w:rsid w:val="00A0423D"/>
    <w:rsid w:val="00A05B10"/>
    <w:rsid w:val="00A05CE1"/>
    <w:rsid w:val="00A061AF"/>
    <w:rsid w:val="00A0702A"/>
    <w:rsid w:val="00A078F2"/>
    <w:rsid w:val="00A07AAC"/>
    <w:rsid w:val="00A07E08"/>
    <w:rsid w:val="00A10210"/>
    <w:rsid w:val="00A1057D"/>
    <w:rsid w:val="00A10B54"/>
    <w:rsid w:val="00A11BCB"/>
    <w:rsid w:val="00A11DA0"/>
    <w:rsid w:val="00A11EB3"/>
    <w:rsid w:val="00A11FD9"/>
    <w:rsid w:val="00A12410"/>
    <w:rsid w:val="00A12DE2"/>
    <w:rsid w:val="00A13037"/>
    <w:rsid w:val="00A137DB"/>
    <w:rsid w:val="00A14C65"/>
    <w:rsid w:val="00A14E9A"/>
    <w:rsid w:val="00A168F2"/>
    <w:rsid w:val="00A175CA"/>
    <w:rsid w:val="00A17D1E"/>
    <w:rsid w:val="00A20B97"/>
    <w:rsid w:val="00A20CEA"/>
    <w:rsid w:val="00A21132"/>
    <w:rsid w:val="00A22264"/>
    <w:rsid w:val="00A238F3"/>
    <w:rsid w:val="00A24676"/>
    <w:rsid w:val="00A25130"/>
    <w:rsid w:val="00A257AC"/>
    <w:rsid w:val="00A27C32"/>
    <w:rsid w:val="00A27E68"/>
    <w:rsid w:val="00A27F78"/>
    <w:rsid w:val="00A30346"/>
    <w:rsid w:val="00A308CD"/>
    <w:rsid w:val="00A3098B"/>
    <w:rsid w:val="00A31AEB"/>
    <w:rsid w:val="00A330FB"/>
    <w:rsid w:val="00A33F46"/>
    <w:rsid w:val="00A34348"/>
    <w:rsid w:val="00A3439A"/>
    <w:rsid w:val="00A34EA5"/>
    <w:rsid w:val="00A35847"/>
    <w:rsid w:val="00A35C7C"/>
    <w:rsid w:val="00A3672B"/>
    <w:rsid w:val="00A36D32"/>
    <w:rsid w:val="00A37460"/>
    <w:rsid w:val="00A37B7E"/>
    <w:rsid w:val="00A4033B"/>
    <w:rsid w:val="00A4157F"/>
    <w:rsid w:val="00A417B1"/>
    <w:rsid w:val="00A41C31"/>
    <w:rsid w:val="00A427C1"/>
    <w:rsid w:val="00A42B25"/>
    <w:rsid w:val="00A42C90"/>
    <w:rsid w:val="00A431A5"/>
    <w:rsid w:val="00A4322B"/>
    <w:rsid w:val="00A44A9E"/>
    <w:rsid w:val="00A45669"/>
    <w:rsid w:val="00A45A94"/>
    <w:rsid w:val="00A4633F"/>
    <w:rsid w:val="00A4659E"/>
    <w:rsid w:val="00A50112"/>
    <w:rsid w:val="00A5108B"/>
    <w:rsid w:val="00A52968"/>
    <w:rsid w:val="00A5418D"/>
    <w:rsid w:val="00A54B55"/>
    <w:rsid w:val="00A54F49"/>
    <w:rsid w:val="00A5525A"/>
    <w:rsid w:val="00A55B74"/>
    <w:rsid w:val="00A571CC"/>
    <w:rsid w:val="00A60277"/>
    <w:rsid w:val="00A6045A"/>
    <w:rsid w:val="00A61C7F"/>
    <w:rsid w:val="00A61CBD"/>
    <w:rsid w:val="00A624AD"/>
    <w:rsid w:val="00A62510"/>
    <w:rsid w:val="00A62B8E"/>
    <w:rsid w:val="00A62E55"/>
    <w:rsid w:val="00A63DE6"/>
    <w:rsid w:val="00A647A9"/>
    <w:rsid w:val="00A6482F"/>
    <w:rsid w:val="00A64C13"/>
    <w:rsid w:val="00A64D2A"/>
    <w:rsid w:val="00A65DCD"/>
    <w:rsid w:val="00A65EF2"/>
    <w:rsid w:val="00A66998"/>
    <w:rsid w:val="00A671F1"/>
    <w:rsid w:val="00A678F4"/>
    <w:rsid w:val="00A67929"/>
    <w:rsid w:val="00A70298"/>
    <w:rsid w:val="00A70AA9"/>
    <w:rsid w:val="00A70BE5"/>
    <w:rsid w:val="00A70CF6"/>
    <w:rsid w:val="00A727B7"/>
    <w:rsid w:val="00A771AF"/>
    <w:rsid w:val="00A772F1"/>
    <w:rsid w:val="00A80E7E"/>
    <w:rsid w:val="00A80E91"/>
    <w:rsid w:val="00A8194D"/>
    <w:rsid w:val="00A81AC3"/>
    <w:rsid w:val="00A821C8"/>
    <w:rsid w:val="00A84167"/>
    <w:rsid w:val="00A85B9B"/>
    <w:rsid w:val="00A864D1"/>
    <w:rsid w:val="00A87DF3"/>
    <w:rsid w:val="00A9040D"/>
    <w:rsid w:val="00A90B03"/>
    <w:rsid w:val="00A90FAF"/>
    <w:rsid w:val="00A9683F"/>
    <w:rsid w:val="00A97D5C"/>
    <w:rsid w:val="00AA0E25"/>
    <w:rsid w:val="00AA2B0A"/>
    <w:rsid w:val="00AA3F97"/>
    <w:rsid w:val="00AA4F7B"/>
    <w:rsid w:val="00AA66B3"/>
    <w:rsid w:val="00AA6D4C"/>
    <w:rsid w:val="00AA7610"/>
    <w:rsid w:val="00AB0087"/>
    <w:rsid w:val="00AB0159"/>
    <w:rsid w:val="00AB034D"/>
    <w:rsid w:val="00AB1E7E"/>
    <w:rsid w:val="00AB25D6"/>
    <w:rsid w:val="00AB2768"/>
    <w:rsid w:val="00AB4878"/>
    <w:rsid w:val="00AB573B"/>
    <w:rsid w:val="00AB61BA"/>
    <w:rsid w:val="00AB710D"/>
    <w:rsid w:val="00AB7626"/>
    <w:rsid w:val="00AB7D3F"/>
    <w:rsid w:val="00AB7D69"/>
    <w:rsid w:val="00AC2872"/>
    <w:rsid w:val="00AC3BB1"/>
    <w:rsid w:val="00AC3E1D"/>
    <w:rsid w:val="00AC4403"/>
    <w:rsid w:val="00AC45A8"/>
    <w:rsid w:val="00AC46EC"/>
    <w:rsid w:val="00AC4C49"/>
    <w:rsid w:val="00AC4EBF"/>
    <w:rsid w:val="00AC5E51"/>
    <w:rsid w:val="00AC6BA2"/>
    <w:rsid w:val="00AC7A5B"/>
    <w:rsid w:val="00AD05A3"/>
    <w:rsid w:val="00AD1553"/>
    <w:rsid w:val="00AD3E23"/>
    <w:rsid w:val="00AD527D"/>
    <w:rsid w:val="00AD5CD5"/>
    <w:rsid w:val="00AE164A"/>
    <w:rsid w:val="00AE16D8"/>
    <w:rsid w:val="00AE21C6"/>
    <w:rsid w:val="00AE28CD"/>
    <w:rsid w:val="00AE2E8D"/>
    <w:rsid w:val="00AE3050"/>
    <w:rsid w:val="00AE3356"/>
    <w:rsid w:val="00AE4C74"/>
    <w:rsid w:val="00AE5821"/>
    <w:rsid w:val="00AF0232"/>
    <w:rsid w:val="00AF06A8"/>
    <w:rsid w:val="00AF07CC"/>
    <w:rsid w:val="00AF0A37"/>
    <w:rsid w:val="00AF1F26"/>
    <w:rsid w:val="00AF3387"/>
    <w:rsid w:val="00AF4C2D"/>
    <w:rsid w:val="00AF58E9"/>
    <w:rsid w:val="00AF5A94"/>
    <w:rsid w:val="00AF6378"/>
    <w:rsid w:val="00AF63FE"/>
    <w:rsid w:val="00AF70C5"/>
    <w:rsid w:val="00AF7CA6"/>
    <w:rsid w:val="00AF7DAF"/>
    <w:rsid w:val="00B00D36"/>
    <w:rsid w:val="00B01288"/>
    <w:rsid w:val="00B0181F"/>
    <w:rsid w:val="00B02712"/>
    <w:rsid w:val="00B02930"/>
    <w:rsid w:val="00B03656"/>
    <w:rsid w:val="00B0405C"/>
    <w:rsid w:val="00B053E0"/>
    <w:rsid w:val="00B06CAC"/>
    <w:rsid w:val="00B070F4"/>
    <w:rsid w:val="00B1036B"/>
    <w:rsid w:val="00B1074D"/>
    <w:rsid w:val="00B10C50"/>
    <w:rsid w:val="00B10CE5"/>
    <w:rsid w:val="00B11080"/>
    <w:rsid w:val="00B1203E"/>
    <w:rsid w:val="00B1381A"/>
    <w:rsid w:val="00B15B28"/>
    <w:rsid w:val="00B15E0C"/>
    <w:rsid w:val="00B17515"/>
    <w:rsid w:val="00B17A0E"/>
    <w:rsid w:val="00B17C98"/>
    <w:rsid w:val="00B216C2"/>
    <w:rsid w:val="00B21AF1"/>
    <w:rsid w:val="00B21F29"/>
    <w:rsid w:val="00B2208B"/>
    <w:rsid w:val="00B22955"/>
    <w:rsid w:val="00B23717"/>
    <w:rsid w:val="00B241A2"/>
    <w:rsid w:val="00B247D4"/>
    <w:rsid w:val="00B24A31"/>
    <w:rsid w:val="00B26DE4"/>
    <w:rsid w:val="00B27BC8"/>
    <w:rsid w:val="00B30688"/>
    <w:rsid w:val="00B30763"/>
    <w:rsid w:val="00B30785"/>
    <w:rsid w:val="00B31B88"/>
    <w:rsid w:val="00B31D9C"/>
    <w:rsid w:val="00B338F3"/>
    <w:rsid w:val="00B33B0A"/>
    <w:rsid w:val="00B34C3B"/>
    <w:rsid w:val="00B35B71"/>
    <w:rsid w:val="00B371EC"/>
    <w:rsid w:val="00B37341"/>
    <w:rsid w:val="00B40236"/>
    <w:rsid w:val="00B40297"/>
    <w:rsid w:val="00B40324"/>
    <w:rsid w:val="00B4073F"/>
    <w:rsid w:val="00B44328"/>
    <w:rsid w:val="00B455E3"/>
    <w:rsid w:val="00B45795"/>
    <w:rsid w:val="00B45E09"/>
    <w:rsid w:val="00B47478"/>
    <w:rsid w:val="00B47513"/>
    <w:rsid w:val="00B477DA"/>
    <w:rsid w:val="00B50083"/>
    <w:rsid w:val="00B502D8"/>
    <w:rsid w:val="00B507BA"/>
    <w:rsid w:val="00B5217F"/>
    <w:rsid w:val="00B52571"/>
    <w:rsid w:val="00B540FA"/>
    <w:rsid w:val="00B542E9"/>
    <w:rsid w:val="00B54519"/>
    <w:rsid w:val="00B545E2"/>
    <w:rsid w:val="00B54771"/>
    <w:rsid w:val="00B57C17"/>
    <w:rsid w:val="00B607CC"/>
    <w:rsid w:val="00B60840"/>
    <w:rsid w:val="00B61811"/>
    <w:rsid w:val="00B6190E"/>
    <w:rsid w:val="00B61F47"/>
    <w:rsid w:val="00B62EA6"/>
    <w:rsid w:val="00B64DAE"/>
    <w:rsid w:val="00B64F46"/>
    <w:rsid w:val="00B65226"/>
    <w:rsid w:val="00B6538E"/>
    <w:rsid w:val="00B6563B"/>
    <w:rsid w:val="00B65959"/>
    <w:rsid w:val="00B671E8"/>
    <w:rsid w:val="00B7012A"/>
    <w:rsid w:val="00B70150"/>
    <w:rsid w:val="00B710D7"/>
    <w:rsid w:val="00B72076"/>
    <w:rsid w:val="00B76700"/>
    <w:rsid w:val="00B76BBF"/>
    <w:rsid w:val="00B76CF7"/>
    <w:rsid w:val="00B772D8"/>
    <w:rsid w:val="00B77868"/>
    <w:rsid w:val="00B77D9A"/>
    <w:rsid w:val="00B810EB"/>
    <w:rsid w:val="00B8194A"/>
    <w:rsid w:val="00B81A95"/>
    <w:rsid w:val="00B81B41"/>
    <w:rsid w:val="00B835B7"/>
    <w:rsid w:val="00B83C2F"/>
    <w:rsid w:val="00B84B65"/>
    <w:rsid w:val="00B8505B"/>
    <w:rsid w:val="00B852ED"/>
    <w:rsid w:val="00B8586A"/>
    <w:rsid w:val="00B870E3"/>
    <w:rsid w:val="00B87160"/>
    <w:rsid w:val="00B87671"/>
    <w:rsid w:val="00B877F7"/>
    <w:rsid w:val="00B915D3"/>
    <w:rsid w:val="00B91892"/>
    <w:rsid w:val="00B92959"/>
    <w:rsid w:val="00B93C95"/>
    <w:rsid w:val="00B94742"/>
    <w:rsid w:val="00B96A27"/>
    <w:rsid w:val="00B96BD4"/>
    <w:rsid w:val="00B9787D"/>
    <w:rsid w:val="00BA183E"/>
    <w:rsid w:val="00BA219A"/>
    <w:rsid w:val="00BA268B"/>
    <w:rsid w:val="00BA36DB"/>
    <w:rsid w:val="00BA382F"/>
    <w:rsid w:val="00BA42C3"/>
    <w:rsid w:val="00BA44F0"/>
    <w:rsid w:val="00BA48D5"/>
    <w:rsid w:val="00BA6E68"/>
    <w:rsid w:val="00BA77AB"/>
    <w:rsid w:val="00BA7AF8"/>
    <w:rsid w:val="00BB20F1"/>
    <w:rsid w:val="00BB2EC6"/>
    <w:rsid w:val="00BB3128"/>
    <w:rsid w:val="00BB47D4"/>
    <w:rsid w:val="00BB5A6D"/>
    <w:rsid w:val="00BB76AB"/>
    <w:rsid w:val="00BC0016"/>
    <w:rsid w:val="00BC12EB"/>
    <w:rsid w:val="00BC15C7"/>
    <w:rsid w:val="00BC21A8"/>
    <w:rsid w:val="00BC30DE"/>
    <w:rsid w:val="00BC3303"/>
    <w:rsid w:val="00BC445C"/>
    <w:rsid w:val="00BC44D6"/>
    <w:rsid w:val="00BC5CD3"/>
    <w:rsid w:val="00BC6124"/>
    <w:rsid w:val="00BC6178"/>
    <w:rsid w:val="00BC7446"/>
    <w:rsid w:val="00BC76E6"/>
    <w:rsid w:val="00BD1108"/>
    <w:rsid w:val="00BD1BBC"/>
    <w:rsid w:val="00BD3B3F"/>
    <w:rsid w:val="00BD3DC8"/>
    <w:rsid w:val="00BD4316"/>
    <w:rsid w:val="00BD4822"/>
    <w:rsid w:val="00BD5BF6"/>
    <w:rsid w:val="00BD61ED"/>
    <w:rsid w:val="00BD6F71"/>
    <w:rsid w:val="00BD7426"/>
    <w:rsid w:val="00BD75DF"/>
    <w:rsid w:val="00BD78FC"/>
    <w:rsid w:val="00BD7EDA"/>
    <w:rsid w:val="00BE2A5F"/>
    <w:rsid w:val="00BE3199"/>
    <w:rsid w:val="00BE361F"/>
    <w:rsid w:val="00BE4CE5"/>
    <w:rsid w:val="00BE541C"/>
    <w:rsid w:val="00BE5C83"/>
    <w:rsid w:val="00BE6A18"/>
    <w:rsid w:val="00BE71EB"/>
    <w:rsid w:val="00BE7A4D"/>
    <w:rsid w:val="00BE7F8C"/>
    <w:rsid w:val="00BF285B"/>
    <w:rsid w:val="00BF3755"/>
    <w:rsid w:val="00BF5A9D"/>
    <w:rsid w:val="00BF7706"/>
    <w:rsid w:val="00BF7EA7"/>
    <w:rsid w:val="00BF7F28"/>
    <w:rsid w:val="00C00568"/>
    <w:rsid w:val="00C01175"/>
    <w:rsid w:val="00C03068"/>
    <w:rsid w:val="00C033C0"/>
    <w:rsid w:val="00C07FAB"/>
    <w:rsid w:val="00C10E0A"/>
    <w:rsid w:val="00C111D3"/>
    <w:rsid w:val="00C1281F"/>
    <w:rsid w:val="00C135C8"/>
    <w:rsid w:val="00C13A86"/>
    <w:rsid w:val="00C1448E"/>
    <w:rsid w:val="00C14D8B"/>
    <w:rsid w:val="00C1591F"/>
    <w:rsid w:val="00C15E9A"/>
    <w:rsid w:val="00C16837"/>
    <w:rsid w:val="00C17B75"/>
    <w:rsid w:val="00C2091A"/>
    <w:rsid w:val="00C20EFC"/>
    <w:rsid w:val="00C23044"/>
    <w:rsid w:val="00C23302"/>
    <w:rsid w:val="00C23E04"/>
    <w:rsid w:val="00C250D4"/>
    <w:rsid w:val="00C272F0"/>
    <w:rsid w:val="00C304EB"/>
    <w:rsid w:val="00C30D71"/>
    <w:rsid w:val="00C30F97"/>
    <w:rsid w:val="00C312D7"/>
    <w:rsid w:val="00C3161C"/>
    <w:rsid w:val="00C31691"/>
    <w:rsid w:val="00C31CDE"/>
    <w:rsid w:val="00C32401"/>
    <w:rsid w:val="00C329CB"/>
    <w:rsid w:val="00C33508"/>
    <w:rsid w:val="00C33AF2"/>
    <w:rsid w:val="00C35DA0"/>
    <w:rsid w:val="00C376F1"/>
    <w:rsid w:val="00C400D5"/>
    <w:rsid w:val="00C41030"/>
    <w:rsid w:val="00C4153C"/>
    <w:rsid w:val="00C41F1B"/>
    <w:rsid w:val="00C420B2"/>
    <w:rsid w:val="00C4262B"/>
    <w:rsid w:val="00C43498"/>
    <w:rsid w:val="00C43FB1"/>
    <w:rsid w:val="00C43FB9"/>
    <w:rsid w:val="00C45FA4"/>
    <w:rsid w:val="00C4739A"/>
    <w:rsid w:val="00C4787B"/>
    <w:rsid w:val="00C527D9"/>
    <w:rsid w:val="00C532A6"/>
    <w:rsid w:val="00C53A3E"/>
    <w:rsid w:val="00C55946"/>
    <w:rsid w:val="00C563BF"/>
    <w:rsid w:val="00C57DCC"/>
    <w:rsid w:val="00C57F16"/>
    <w:rsid w:val="00C60B33"/>
    <w:rsid w:val="00C60D76"/>
    <w:rsid w:val="00C610B0"/>
    <w:rsid w:val="00C61F13"/>
    <w:rsid w:val="00C6263F"/>
    <w:rsid w:val="00C62642"/>
    <w:rsid w:val="00C640BD"/>
    <w:rsid w:val="00C6457C"/>
    <w:rsid w:val="00C64A91"/>
    <w:rsid w:val="00C64E9D"/>
    <w:rsid w:val="00C64EC8"/>
    <w:rsid w:val="00C65E9A"/>
    <w:rsid w:val="00C67263"/>
    <w:rsid w:val="00C67709"/>
    <w:rsid w:val="00C67818"/>
    <w:rsid w:val="00C70335"/>
    <w:rsid w:val="00C71BC1"/>
    <w:rsid w:val="00C7466B"/>
    <w:rsid w:val="00C74773"/>
    <w:rsid w:val="00C750D2"/>
    <w:rsid w:val="00C77845"/>
    <w:rsid w:val="00C80D67"/>
    <w:rsid w:val="00C81352"/>
    <w:rsid w:val="00C82D83"/>
    <w:rsid w:val="00C83135"/>
    <w:rsid w:val="00C83370"/>
    <w:rsid w:val="00C857FC"/>
    <w:rsid w:val="00C85FA1"/>
    <w:rsid w:val="00C860B1"/>
    <w:rsid w:val="00C875B1"/>
    <w:rsid w:val="00C90FF5"/>
    <w:rsid w:val="00C91689"/>
    <w:rsid w:val="00C929E1"/>
    <w:rsid w:val="00C9424E"/>
    <w:rsid w:val="00C94348"/>
    <w:rsid w:val="00C95695"/>
    <w:rsid w:val="00C96265"/>
    <w:rsid w:val="00C96E24"/>
    <w:rsid w:val="00C9711D"/>
    <w:rsid w:val="00C9788D"/>
    <w:rsid w:val="00CA009C"/>
    <w:rsid w:val="00CA0948"/>
    <w:rsid w:val="00CA1BB1"/>
    <w:rsid w:val="00CA37BA"/>
    <w:rsid w:val="00CA41A2"/>
    <w:rsid w:val="00CA446B"/>
    <w:rsid w:val="00CA5CDC"/>
    <w:rsid w:val="00CA61BD"/>
    <w:rsid w:val="00CA7A41"/>
    <w:rsid w:val="00CB11CF"/>
    <w:rsid w:val="00CB1989"/>
    <w:rsid w:val="00CB1A74"/>
    <w:rsid w:val="00CB2ED6"/>
    <w:rsid w:val="00CB3B6F"/>
    <w:rsid w:val="00CB3C83"/>
    <w:rsid w:val="00CB4D81"/>
    <w:rsid w:val="00CB5178"/>
    <w:rsid w:val="00CB6849"/>
    <w:rsid w:val="00CB6A52"/>
    <w:rsid w:val="00CB7B44"/>
    <w:rsid w:val="00CC0B9B"/>
    <w:rsid w:val="00CC1525"/>
    <w:rsid w:val="00CC1816"/>
    <w:rsid w:val="00CC35EF"/>
    <w:rsid w:val="00CC36E6"/>
    <w:rsid w:val="00CC40B1"/>
    <w:rsid w:val="00CC54C7"/>
    <w:rsid w:val="00CC65C1"/>
    <w:rsid w:val="00CC6F9B"/>
    <w:rsid w:val="00CC72AC"/>
    <w:rsid w:val="00CC741E"/>
    <w:rsid w:val="00CD09FA"/>
    <w:rsid w:val="00CD182E"/>
    <w:rsid w:val="00CD21AD"/>
    <w:rsid w:val="00CD26F0"/>
    <w:rsid w:val="00CD3A54"/>
    <w:rsid w:val="00CD4562"/>
    <w:rsid w:val="00CD48E1"/>
    <w:rsid w:val="00CD4A5E"/>
    <w:rsid w:val="00CD5862"/>
    <w:rsid w:val="00CD6626"/>
    <w:rsid w:val="00CD6ADF"/>
    <w:rsid w:val="00CD78AA"/>
    <w:rsid w:val="00CD7AA7"/>
    <w:rsid w:val="00CE3335"/>
    <w:rsid w:val="00CE429A"/>
    <w:rsid w:val="00CE70FB"/>
    <w:rsid w:val="00CF06AE"/>
    <w:rsid w:val="00CF1A0D"/>
    <w:rsid w:val="00CF1B62"/>
    <w:rsid w:val="00CF2AEB"/>
    <w:rsid w:val="00CF2FD5"/>
    <w:rsid w:val="00CF38C4"/>
    <w:rsid w:val="00CF55FC"/>
    <w:rsid w:val="00CF5A14"/>
    <w:rsid w:val="00CF5D69"/>
    <w:rsid w:val="00CF613B"/>
    <w:rsid w:val="00CF6887"/>
    <w:rsid w:val="00CF7341"/>
    <w:rsid w:val="00CF749E"/>
    <w:rsid w:val="00CF7B30"/>
    <w:rsid w:val="00D0056D"/>
    <w:rsid w:val="00D01226"/>
    <w:rsid w:val="00D0173C"/>
    <w:rsid w:val="00D02A09"/>
    <w:rsid w:val="00D02C00"/>
    <w:rsid w:val="00D03B5A"/>
    <w:rsid w:val="00D043BA"/>
    <w:rsid w:val="00D047D7"/>
    <w:rsid w:val="00D04A17"/>
    <w:rsid w:val="00D066A4"/>
    <w:rsid w:val="00D10B8B"/>
    <w:rsid w:val="00D10E05"/>
    <w:rsid w:val="00D1231B"/>
    <w:rsid w:val="00D124AF"/>
    <w:rsid w:val="00D127F9"/>
    <w:rsid w:val="00D13511"/>
    <w:rsid w:val="00D137E5"/>
    <w:rsid w:val="00D142D4"/>
    <w:rsid w:val="00D14AA3"/>
    <w:rsid w:val="00D14BF6"/>
    <w:rsid w:val="00D14EAF"/>
    <w:rsid w:val="00D166C8"/>
    <w:rsid w:val="00D2023B"/>
    <w:rsid w:val="00D202C9"/>
    <w:rsid w:val="00D2076E"/>
    <w:rsid w:val="00D213E0"/>
    <w:rsid w:val="00D2287F"/>
    <w:rsid w:val="00D22F21"/>
    <w:rsid w:val="00D231B3"/>
    <w:rsid w:val="00D235DE"/>
    <w:rsid w:val="00D23F9E"/>
    <w:rsid w:val="00D247D6"/>
    <w:rsid w:val="00D2486B"/>
    <w:rsid w:val="00D258F9"/>
    <w:rsid w:val="00D2781E"/>
    <w:rsid w:val="00D27901"/>
    <w:rsid w:val="00D30113"/>
    <w:rsid w:val="00D316B0"/>
    <w:rsid w:val="00D31CD3"/>
    <w:rsid w:val="00D31EA6"/>
    <w:rsid w:val="00D3391B"/>
    <w:rsid w:val="00D33CC0"/>
    <w:rsid w:val="00D35A8B"/>
    <w:rsid w:val="00D36721"/>
    <w:rsid w:val="00D36793"/>
    <w:rsid w:val="00D374C3"/>
    <w:rsid w:val="00D37DD7"/>
    <w:rsid w:val="00D37F7E"/>
    <w:rsid w:val="00D402CB"/>
    <w:rsid w:val="00D40655"/>
    <w:rsid w:val="00D412B0"/>
    <w:rsid w:val="00D42532"/>
    <w:rsid w:val="00D433A9"/>
    <w:rsid w:val="00D43AEC"/>
    <w:rsid w:val="00D43CCF"/>
    <w:rsid w:val="00D441B2"/>
    <w:rsid w:val="00D44568"/>
    <w:rsid w:val="00D446ED"/>
    <w:rsid w:val="00D450C5"/>
    <w:rsid w:val="00D46056"/>
    <w:rsid w:val="00D47148"/>
    <w:rsid w:val="00D4726D"/>
    <w:rsid w:val="00D51693"/>
    <w:rsid w:val="00D51E5D"/>
    <w:rsid w:val="00D51F96"/>
    <w:rsid w:val="00D52157"/>
    <w:rsid w:val="00D5220A"/>
    <w:rsid w:val="00D52767"/>
    <w:rsid w:val="00D52DA6"/>
    <w:rsid w:val="00D52FFB"/>
    <w:rsid w:val="00D53297"/>
    <w:rsid w:val="00D53F8E"/>
    <w:rsid w:val="00D54465"/>
    <w:rsid w:val="00D54DF2"/>
    <w:rsid w:val="00D54E66"/>
    <w:rsid w:val="00D550CA"/>
    <w:rsid w:val="00D55942"/>
    <w:rsid w:val="00D566FF"/>
    <w:rsid w:val="00D568F4"/>
    <w:rsid w:val="00D56980"/>
    <w:rsid w:val="00D577CA"/>
    <w:rsid w:val="00D57DE6"/>
    <w:rsid w:val="00D600B2"/>
    <w:rsid w:val="00D6061B"/>
    <w:rsid w:val="00D61589"/>
    <w:rsid w:val="00D63476"/>
    <w:rsid w:val="00D63496"/>
    <w:rsid w:val="00D635E7"/>
    <w:rsid w:val="00D6362C"/>
    <w:rsid w:val="00D637D9"/>
    <w:rsid w:val="00D63D23"/>
    <w:rsid w:val="00D640EE"/>
    <w:rsid w:val="00D64D2E"/>
    <w:rsid w:val="00D652EC"/>
    <w:rsid w:val="00D6560D"/>
    <w:rsid w:val="00D70139"/>
    <w:rsid w:val="00D72B0E"/>
    <w:rsid w:val="00D72B65"/>
    <w:rsid w:val="00D738BC"/>
    <w:rsid w:val="00D73B1F"/>
    <w:rsid w:val="00D73CD8"/>
    <w:rsid w:val="00D7651D"/>
    <w:rsid w:val="00D7667D"/>
    <w:rsid w:val="00D77AE8"/>
    <w:rsid w:val="00D8034D"/>
    <w:rsid w:val="00D80A81"/>
    <w:rsid w:val="00D80B06"/>
    <w:rsid w:val="00D80FC1"/>
    <w:rsid w:val="00D833F7"/>
    <w:rsid w:val="00D838F8"/>
    <w:rsid w:val="00D8478E"/>
    <w:rsid w:val="00D84EAE"/>
    <w:rsid w:val="00D854FB"/>
    <w:rsid w:val="00D85783"/>
    <w:rsid w:val="00D901DA"/>
    <w:rsid w:val="00D90D79"/>
    <w:rsid w:val="00D9125C"/>
    <w:rsid w:val="00D916FE"/>
    <w:rsid w:val="00D91D66"/>
    <w:rsid w:val="00D91F68"/>
    <w:rsid w:val="00D94603"/>
    <w:rsid w:val="00D947BD"/>
    <w:rsid w:val="00D94A25"/>
    <w:rsid w:val="00D94D8C"/>
    <w:rsid w:val="00D94DE9"/>
    <w:rsid w:val="00D957E5"/>
    <w:rsid w:val="00D95B0B"/>
    <w:rsid w:val="00D96088"/>
    <w:rsid w:val="00D97FE9"/>
    <w:rsid w:val="00DA07C8"/>
    <w:rsid w:val="00DA0B54"/>
    <w:rsid w:val="00DA23F6"/>
    <w:rsid w:val="00DA2564"/>
    <w:rsid w:val="00DA336C"/>
    <w:rsid w:val="00DA5ECF"/>
    <w:rsid w:val="00DA7E43"/>
    <w:rsid w:val="00DB2B58"/>
    <w:rsid w:val="00DB33E6"/>
    <w:rsid w:val="00DB3474"/>
    <w:rsid w:val="00DB3930"/>
    <w:rsid w:val="00DB4637"/>
    <w:rsid w:val="00DB48A0"/>
    <w:rsid w:val="00DB5745"/>
    <w:rsid w:val="00DB5BF4"/>
    <w:rsid w:val="00DB6BFE"/>
    <w:rsid w:val="00DC29F5"/>
    <w:rsid w:val="00DC2D27"/>
    <w:rsid w:val="00DC4067"/>
    <w:rsid w:val="00DC4191"/>
    <w:rsid w:val="00DC4542"/>
    <w:rsid w:val="00DC5423"/>
    <w:rsid w:val="00DC54A9"/>
    <w:rsid w:val="00DC6414"/>
    <w:rsid w:val="00DC686B"/>
    <w:rsid w:val="00DC7D6E"/>
    <w:rsid w:val="00DD04D5"/>
    <w:rsid w:val="00DD14EA"/>
    <w:rsid w:val="00DD2CB8"/>
    <w:rsid w:val="00DD3A87"/>
    <w:rsid w:val="00DD3ED3"/>
    <w:rsid w:val="00DD3F03"/>
    <w:rsid w:val="00DD4E1E"/>
    <w:rsid w:val="00DD5640"/>
    <w:rsid w:val="00DD56CC"/>
    <w:rsid w:val="00DE006C"/>
    <w:rsid w:val="00DE09CF"/>
    <w:rsid w:val="00DE0ACE"/>
    <w:rsid w:val="00DE2528"/>
    <w:rsid w:val="00DE366C"/>
    <w:rsid w:val="00DE4C20"/>
    <w:rsid w:val="00DE4DD6"/>
    <w:rsid w:val="00DE50B2"/>
    <w:rsid w:val="00DE5302"/>
    <w:rsid w:val="00DE5A17"/>
    <w:rsid w:val="00DE5BEE"/>
    <w:rsid w:val="00DE5F12"/>
    <w:rsid w:val="00DF0624"/>
    <w:rsid w:val="00DF104B"/>
    <w:rsid w:val="00DF15AF"/>
    <w:rsid w:val="00DF1BC8"/>
    <w:rsid w:val="00DF3938"/>
    <w:rsid w:val="00DF4014"/>
    <w:rsid w:val="00DF507D"/>
    <w:rsid w:val="00DF5181"/>
    <w:rsid w:val="00DF61CE"/>
    <w:rsid w:val="00DF6245"/>
    <w:rsid w:val="00DF6ECB"/>
    <w:rsid w:val="00DF7CC3"/>
    <w:rsid w:val="00E01473"/>
    <w:rsid w:val="00E014B7"/>
    <w:rsid w:val="00E02B35"/>
    <w:rsid w:val="00E03766"/>
    <w:rsid w:val="00E03C0E"/>
    <w:rsid w:val="00E05864"/>
    <w:rsid w:val="00E05912"/>
    <w:rsid w:val="00E06889"/>
    <w:rsid w:val="00E07732"/>
    <w:rsid w:val="00E103C2"/>
    <w:rsid w:val="00E10AE8"/>
    <w:rsid w:val="00E10B18"/>
    <w:rsid w:val="00E11AA8"/>
    <w:rsid w:val="00E11D8B"/>
    <w:rsid w:val="00E13333"/>
    <w:rsid w:val="00E13CBB"/>
    <w:rsid w:val="00E13DE8"/>
    <w:rsid w:val="00E15ABB"/>
    <w:rsid w:val="00E16870"/>
    <w:rsid w:val="00E17E08"/>
    <w:rsid w:val="00E17E2A"/>
    <w:rsid w:val="00E17F6C"/>
    <w:rsid w:val="00E20243"/>
    <w:rsid w:val="00E20A6D"/>
    <w:rsid w:val="00E20EDC"/>
    <w:rsid w:val="00E217A1"/>
    <w:rsid w:val="00E21F76"/>
    <w:rsid w:val="00E25F23"/>
    <w:rsid w:val="00E271DA"/>
    <w:rsid w:val="00E27792"/>
    <w:rsid w:val="00E2786C"/>
    <w:rsid w:val="00E27B64"/>
    <w:rsid w:val="00E27EEE"/>
    <w:rsid w:val="00E27F19"/>
    <w:rsid w:val="00E303B4"/>
    <w:rsid w:val="00E309F7"/>
    <w:rsid w:val="00E30A75"/>
    <w:rsid w:val="00E30DF6"/>
    <w:rsid w:val="00E31527"/>
    <w:rsid w:val="00E315C0"/>
    <w:rsid w:val="00E31879"/>
    <w:rsid w:val="00E330AF"/>
    <w:rsid w:val="00E33624"/>
    <w:rsid w:val="00E3374B"/>
    <w:rsid w:val="00E34669"/>
    <w:rsid w:val="00E34B42"/>
    <w:rsid w:val="00E36BAC"/>
    <w:rsid w:val="00E36CF5"/>
    <w:rsid w:val="00E374CB"/>
    <w:rsid w:val="00E40E31"/>
    <w:rsid w:val="00E41181"/>
    <w:rsid w:val="00E434BB"/>
    <w:rsid w:val="00E43F23"/>
    <w:rsid w:val="00E43F2F"/>
    <w:rsid w:val="00E43FA1"/>
    <w:rsid w:val="00E4406E"/>
    <w:rsid w:val="00E44A21"/>
    <w:rsid w:val="00E45786"/>
    <w:rsid w:val="00E45B21"/>
    <w:rsid w:val="00E45C11"/>
    <w:rsid w:val="00E472CC"/>
    <w:rsid w:val="00E51889"/>
    <w:rsid w:val="00E51B7D"/>
    <w:rsid w:val="00E52CA4"/>
    <w:rsid w:val="00E52DAC"/>
    <w:rsid w:val="00E5330D"/>
    <w:rsid w:val="00E5450B"/>
    <w:rsid w:val="00E546FD"/>
    <w:rsid w:val="00E54828"/>
    <w:rsid w:val="00E5615E"/>
    <w:rsid w:val="00E56649"/>
    <w:rsid w:val="00E60E94"/>
    <w:rsid w:val="00E611D8"/>
    <w:rsid w:val="00E614D3"/>
    <w:rsid w:val="00E62549"/>
    <w:rsid w:val="00E62749"/>
    <w:rsid w:val="00E63D5B"/>
    <w:rsid w:val="00E63DE2"/>
    <w:rsid w:val="00E65975"/>
    <w:rsid w:val="00E66F78"/>
    <w:rsid w:val="00E7044C"/>
    <w:rsid w:val="00E71B17"/>
    <w:rsid w:val="00E71F94"/>
    <w:rsid w:val="00E722A5"/>
    <w:rsid w:val="00E72C68"/>
    <w:rsid w:val="00E735F3"/>
    <w:rsid w:val="00E73A65"/>
    <w:rsid w:val="00E744A4"/>
    <w:rsid w:val="00E74CA4"/>
    <w:rsid w:val="00E77099"/>
    <w:rsid w:val="00E7719C"/>
    <w:rsid w:val="00E778A3"/>
    <w:rsid w:val="00E8048B"/>
    <w:rsid w:val="00E81BDA"/>
    <w:rsid w:val="00E84606"/>
    <w:rsid w:val="00E84652"/>
    <w:rsid w:val="00E84BB7"/>
    <w:rsid w:val="00E84EBD"/>
    <w:rsid w:val="00E8612F"/>
    <w:rsid w:val="00E86146"/>
    <w:rsid w:val="00E8781D"/>
    <w:rsid w:val="00E87C92"/>
    <w:rsid w:val="00E87FDA"/>
    <w:rsid w:val="00E914C0"/>
    <w:rsid w:val="00E92560"/>
    <w:rsid w:val="00E93E95"/>
    <w:rsid w:val="00E957AA"/>
    <w:rsid w:val="00E9601C"/>
    <w:rsid w:val="00E9628A"/>
    <w:rsid w:val="00E96328"/>
    <w:rsid w:val="00E96B83"/>
    <w:rsid w:val="00E96BE0"/>
    <w:rsid w:val="00E97845"/>
    <w:rsid w:val="00E979A6"/>
    <w:rsid w:val="00E97B67"/>
    <w:rsid w:val="00E97FE5"/>
    <w:rsid w:val="00EA2806"/>
    <w:rsid w:val="00EA2958"/>
    <w:rsid w:val="00EA2F9C"/>
    <w:rsid w:val="00EA2FDB"/>
    <w:rsid w:val="00EA37E1"/>
    <w:rsid w:val="00EA484E"/>
    <w:rsid w:val="00EA4B5D"/>
    <w:rsid w:val="00EA5E8A"/>
    <w:rsid w:val="00EA5FF0"/>
    <w:rsid w:val="00EA77CA"/>
    <w:rsid w:val="00EB02A4"/>
    <w:rsid w:val="00EB0627"/>
    <w:rsid w:val="00EB07D7"/>
    <w:rsid w:val="00EB0AC0"/>
    <w:rsid w:val="00EB1CA2"/>
    <w:rsid w:val="00EB20D5"/>
    <w:rsid w:val="00EB2190"/>
    <w:rsid w:val="00EB2BBE"/>
    <w:rsid w:val="00EB2FF0"/>
    <w:rsid w:val="00EB3462"/>
    <w:rsid w:val="00EB43C4"/>
    <w:rsid w:val="00EB4699"/>
    <w:rsid w:val="00EB49C2"/>
    <w:rsid w:val="00EB7A0B"/>
    <w:rsid w:val="00EC07C1"/>
    <w:rsid w:val="00EC11C5"/>
    <w:rsid w:val="00EC1F98"/>
    <w:rsid w:val="00EC405A"/>
    <w:rsid w:val="00EC6434"/>
    <w:rsid w:val="00EC65B2"/>
    <w:rsid w:val="00EC6920"/>
    <w:rsid w:val="00EC6C14"/>
    <w:rsid w:val="00EC7AC5"/>
    <w:rsid w:val="00ED1EDA"/>
    <w:rsid w:val="00ED24BE"/>
    <w:rsid w:val="00ED3249"/>
    <w:rsid w:val="00ED3F17"/>
    <w:rsid w:val="00ED472E"/>
    <w:rsid w:val="00ED4831"/>
    <w:rsid w:val="00ED55AD"/>
    <w:rsid w:val="00ED5ACB"/>
    <w:rsid w:val="00ED62F1"/>
    <w:rsid w:val="00ED70CD"/>
    <w:rsid w:val="00EE0020"/>
    <w:rsid w:val="00EE02E2"/>
    <w:rsid w:val="00EE0388"/>
    <w:rsid w:val="00EE0BCA"/>
    <w:rsid w:val="00EE19DF"/>
    <w:rsid w:val="00EE2737"/>
    <w:rsid w:val="00EE5832"/>
    <w:rsid w:val="00EE671C"/>
    <w:rsid w:val="00EE6D41"/>
    <w:rsid w:val="00EE6E26"/>
    <w:rsid w:val="00EE74C6"/>
    <w:rsid w:val="00EF6F70"/>
    <w:rsid w:val="00EF7788"/>
    <w:rsid w:val="00EF788A"/>
    <w:rsid w:val="00F001C7"/>
    <w:rsid w:val="00F006C4"/>
    <w:rsid w:val="00F024F8"/>
    <w:rsid w:val="00F03360"/>
    <w:rsid w:val="00F05CD8"/>
    <w:rsid w:val="00F05F48"/>
    <w:rsid w:val="00F06172"/>
    <w:rsid w:val="00F073C2"/>
    <w:rsid w:val="00F10C47"/>
    <w:rsid w:val="00F114F0"/>
    <w:rsid w:val="00F13070"/>
    <w:rsid w:val="00F134F1"/>
    <w:rsid w:val="00F14F19"/>
    <w:rsid w:val="00F153E4"/>
    <w:rsid w:val="00F1644D"/>
    <w:rsid w:val="00F1718D"/>
    <w:rsid w:val="00F177BA"/>
    <w:rsid w:val="00F17E4C"/>
    <w:rsid w:val="00F2177B"/>
    <w:rsid w:val="00F22DA6"/>
    <w:rsid w:val="00F2300D"/>
    <w:rsid w:val="00F232AD"/>
    <w:rsid w:val="00F2429D"/>
    <w:rsid w:val="00F24A92"/>
    <w:rsid w:val="00F25BF4"/>
    <w:rsid w:val="00F27336"/>
    <w:rsid w:val="00F300C0"/>
    <w:rsid w:val="00F3099E"/>
    <w:rsid w:val="00F317AF"/>
    <w:rsid w:val="00F318F1"/>
    <w:rsid w:val="00F31B37"/>
    <w:rsid w:val="00F32364"/>
    <w:rsid w:val="00F329DC"/>
    <w:rsid w:val="00F3433C"/>
    <w:rsid w:val="00F34B33"/>
    <w:rsid w:val="00F367D2"/>
    <w:rsid w:val="00F36BB7"/>
    <w:rsid w:val="00F37C1C"/>
    <w:rsid w:val="00F41A65"/>
    <w:rsid w:val="00F41B9C"/>
    <w:rsid w:val="00F41F11"/>
    <w:rsid w:val="00F4201E"/>
    <w:rsid w:val="00F42218"/>
    <w:rsid w:val="00F432BB"/>
    <w:rsid w:val="00F435F7"/>
    <w:rsid w:val="00F43F32"/>
    <w:rsid w:val="00F442C4"/>
    <w:rsid w:val="00F45FEB"/>
    <w:rsid w:val="00F471DB"/>
    <w:rsid w:val="00F4731B"/>
    <w:rsid w:val="00F475FD"/>
    <w:rsid w:val="00F508F3"/>
    <w:rsid w:val="00F51F67"/>
    <w:rsid w:val="00F5226E"/>
    <w:rsid w:val="00F52634"/>
    <w:rsid w:val="00F534EC"/>
    <w:rsid w:val="00F53928"/>
    <w:rsid w:val="00F53E26"/>
    <w:rsid w:val="00F54437"/>
    <w:rsid w:val="00F5521A"/>
    <w:rsid w:val="00F5530E"/>
    <w:rsid w:val="00F55328"/>
    <w:rsid w:val="00F56488"/>
    <w:rsid w:val="00F56D93"/>
    <w:rsid w:val="00F57781"/>
    <w:rsid w:val="00F57FAA"/>
    <w:rsid w:val="00F6049A"/>
    <w:rsid w:val="00F608D9"/>
    <w:rsid w:val="00F61305"/>
    <w:rsid w:val="00F63542"/>
    <w:rsid w:val="00F63B49"/>
    <w:rsid w:val="00F64075"/>
    <w:rsid w:val="00F6437D"/>
    <w:rsid w:val="00F64423"/>
    <w:rsid w:val="00F64425"/>
    <w:rsid w:val="00F64AB0"/>
    <w:rsid w:val="00F65616"/>
    <w:rsid w:val="00F65BC4"/>
    <w:rsid w:val="00F66097"/>
    <w:rsid w:val="00F700E4"/>
    <w:rsid w:val="00F70203"/>
    <w:rsid w:val="00F70B86"/>
    <w:rsid w:val="00F71125"/>
    <w:rsid w:val="00F71D1C"/>
    <w:rsid w:val="00F728A5"/>
    <w:rsid w:val="00F7298F"/>
    <w:rsid w:val="00F73C1F"/>
    <w:rsid w:val="00F740BE"/>
    <w:rsid w:val="00F74C14"/>
    <w:rsid w:val="00F76339"/>
    <w:rsid w:val="00F81737"/>
    <w:rsid w:val="00F82B8C"/>
    <w:rsid w:val="00F830A6"/>
    <w:rsid w:val="00F83781"/>
    <w:rsid w:val="00F83B63"/>
    <w:rsid w:val="00F84357"/>
    <w:rsid w:val="00F8444B"/>
    <w:rsid w:val="00F8471B"/>
    <w:rsid w:val="00F848D2"/>
    <w:rsid w:val="00F84971"/>
    <w:rsid w:val="00F849AD"/>
    <w:rsid w:val="00F84B17"/>
    <w:rsid w:val="00F84C14"/>
    <w:rsid w:val="00F85D0D"/>
    <w:rsid w:val="00F868FF"/>
    <w:rsid w:val="00F86AE3"/>
    <w:rsid w:val="00F87833"/>
    <w:rsid w:val="00F87C2F"/>
    <w:rsid w:val="00F92369"/>
    <w:rsid w:val="00F932DF"/>
    <w:rsid w:val="00F93E44"/>
    <w:rsid w:val="00F9440A"/>
    <w:rsid w:val="00F968AD"/>
    <w:rsid w:val="00FA02CA"/>
    <w:rsid w:val="00FA0A7A"/>
    <w:rsid w:val="00FA1B79"/>
    <w:rsid w:val="00FA2ACC"/>
    <w:rsid w:val="00FA4517"/>
    <w:rsid w:val="00FA4E65"/>
    <w:rsid w:val="00FA568B"/>
    <w:rsid w:val="00FA619F"/>
    <w:rsid w:val="00FA6670"/>
    <w:rsid w:val="00FA68BD"/>
    <w:rsid w:val="00FA69A7"/>
    <w:rsid w:val="00FA6C7F"/>
    <w:rsid w:val="00FA748E"/>
    <w:rsid w:val="00FA76E6"/>
    <w:rsid w:val="00FB012B"/>
    <w:rsid w:val="00FB0498"/>
    <w:rsid w:val="00FB12F4"/>
    <w:rsid w:val="00FB1937"/>
    <w:rsid w:val="00FB2DC2"/>
    <w:rsid w:val="00FB32C0"/>
    <w:rsid w:val="00FB4477"/>
    <w:rsid w:val="00FB516A"/>
    <w:rsid w:val="00FB54AA"/>
    <w:rsid w:val="00FB678F"/>
    <w:rsid w:val="00FB72FA"/>
    <w:rsid w:val="00FB76DC"/>
    <w:rsid w:val="00FC107A"/>
    <w:rsid w:val="00FC1195"/>
    <w:rsid w:val="00FC11BB"/>
    <w:rsid w:val="00FC201B"/>
    <w:rsid w:val="00FC27DB"/>
    <w:rsid w:val="00FC446B"/>
    <w:rsid w:val="00FC45EC"/>
    <w:rsid w:val="00FC4897"/>
    <w:rsid w:val="00FC4982"/>
    <w:rsid w:val="00FC5CBF"/>
    <w:rsid w:val="00FC62E2"/>
    <w:rsid w:val="00FC6985"/>
    <w:rsid w:val="00FC7B7A"/>
    <w:rsid w:val="00FD16CF"/>
    <w:rsid w:val="00FD1FD1"/>
    <w:rsid w:val="00FD2916"/>
    <w:rsid w:val="00FD2AFD"/>
    <w:rsid w:val="00FD3184"/>
    <w:rsid w:val="00FD465E"/>
    <w:rsid w:val="00FD4F98"/>
    <w:rsid w:val="00FD51CD"/>
    <w:rsid w:val="00FD565E"/>
    <w:rsid w:val="00FD56BD"/>
    <w:rsid w:val="00FD651D"/>
    <w:rsid w:val="00FD6FCB"/>
    <w:rsid w:val="00FD72E1"/>
    <w:rsid w:val="00FD7D1F"/>
    <w:rsid w:val="00FE0260"/>
    <w:rsid w:val="00FE30FB"/>
    <w:rsid w:val="00FE33B1"/>
    <w:rsid w:val="00FE3809"/>
    <w:rsid w:val="00FE4194"/>
    <w:rsid w:val="00FE499A"/>
    <w:rsid w:val="00FE6FC1"/>
    <w:rsid w:val="00FE7BD0"/>
    <w:rsid w:val="00FF0695"/>
    <w:rsid w:val="00FF10DB"/>
    <w:rsid w:val="00FF12A1"/>
    <w:rsid w:val="00FF163B"/>
    <w:rsid w:val="00FF1674"/>
    <w:rsid w:val="00FF2331"/>
    <w:rsid w:val="00FF282A"/>
    <w:rsid w:val="00FF6996"/>
    <w:rsid w:val="00FF76A3"/>
    <w:rsid w:val="00FF7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D70139"/>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D70139"/>
    <w:pPr>
      <w:keepNext/>
      <w:outlineLvl w:val="0"/>
    </w:pPr>
    <w:rPr>
      <w:rFonts w:ascii="Arial" w:hAnsi="Arial"/>
      <w:sz w:val="24"/>
      <w:szCs w:val="24"/>
      <w:lang w:eastAsia="en-US"/>
    </w:rPr>
  </w:style>
  <w:style w:type="paragraph" w:styleId="Heading2">
    <w:name w:val="heading 2"/>
    <w:aliases w:val="p,h2"/>
    <w:basedOn w:val="Normal"/>
    <w:next w:val="Normal"/>
    <w:qFormat/>
    <w:rsid w:val="00D70139"/>
    <w:pPr>
      <w:keepNext/>
      <w:outlineLvl w:val="1"/>
    </w:pPr>
    <w:rPr>
      <w:rFonts w:ascii="Arial" w:hAnsi="Arial" w:cs="Arial"/>
      <w:b/>
    </w:rPr>
  </w:style>
  <w:style w:type="paragraph" w:styleId="Heading3">
    <w:name w:val="heading 3"/>
    <w:aliases w:val="h3"/>
    <w:basedOn w:val="Normal"/>
    <w:next w:val="Normal"/>
    <w:qFormat/>
    <w:rsid w:val="00D70139"/>
    <w:pPr>
      <w:keepNext/>
      <w:spacing w:before="240" w:after="60"/>
      <w:outlineLvl w:val="2"/>
    </w:pPr>
    <w:rPr>
      <w:rFonts w:ascii="Arial" w:hAnsi="Arial" w:cs="Arial"/>
      <w:b/>
      <w:bCs/>
      <w:szCs w:val="26"/>
    </w:rPr>
  </w:style>
  <w:style w:type="paragraph" w:styleId="Heading4">
    <w:name w:val="heading 4"/>
    <w:basedOn w:val="Normal"/>
    <w:next w:val="Normal"/>
    <w:qFormat/>
    <w:rsid w:val="00D7013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70139"/>
    <w:pPr>
      <w:spacing w:before="240" w:after="60"/>
      <w:outlineLvl w:val="4"/>
    </w:pPr>
    <w:rPr>
      <w:b/>
      <w:bCs/>
      <w:i/>
      <w:iCs/>
      <w:szCs w:val="26"/>
    </w:rPr>
  </w:style>
  <w:style w:type="paragraph" w:styleId="Heading6">
    <w:name w:val="heading 6"/>
    <w:basedOn w:val="Normal"/>
    <w:next w:val="Normal"/>
    <w:qFormat/>
    <w:rsid w:val="00D70139"/>
    <w:pPr>
      <w:spacing w:before="240" w:after="60"/>
      <w:outlineLvl w:val="5"/>
    </w:pPr>
    <w:rPr>
      <w:rFonts w:ascii="Times New Roman" w:hAnsi="Times New Roman"/>
      <w:b/>
      <w:bCs/>
      <w:sz w:val="22"/>
      <w:szCs w:val="22"/>
    </w:rPr>
  </w:style>
  <w:style w:type="paragraph" w:styleId="Heading7">
    <w:name w:val="heading 7"/>
    <w:basedOn w:val="Normal"/>
    <w:next w:val="Normal"/>
    <w:qFormat/>
    <w:rsid w:val="00D70139"/>
    <w:pPr>
      <w:spacing w:before="240" w:after="60"/>
      <w:outlineLvl w:val="6"/>
    </w:pPr>
    <w:rPr>
      <w:rFonts w:ascii="Times New Roman" w:hAnsi="Times New Roman"/>
    </w:rPr>
  </w:style>
  <w:style w:type="paragraph" w:styleId="Heading8">
    <w:name w:val="heading 8"/>
    <w:basedOn w:val="Normal"/>
    <w:next w:val="Normal"/>
    <w:qFormat/>
    <w:rsid w:val="00D70139"/>
    <w:pPr>
      <w:spacing w:before="240" w:after="60"/>
      <w:outlineLvl w:val="7"/>
    </w:pPr>
    <w:rPr>
      <w:rFonts w:ascii="Times New Roman" w:hAnsi="Times New Roman"/>
      <w:i/>
      <w:iCs/>
    </w:rPr>
  </w:style>
  <w:style w:type="paragraph" w:styleId="Heading9">
    <w:name w:val="heading 9"/>
    <w:basedOn w:val="Normal"/>
    <w:next w:val="Normal"/>
    <w:qFormat/>
    <w:rsid w:val="00D70139"/>
    <w:pPr>
      <w:spacing w:before="240" w:after="60"/>
      <w:outlineLvl w:val="8"/>
    </w:pPr>
    <w:rPr>
      <w:rFonts w:ascii="Arial" w:hAnsi="Arial" w:cs="Arial"/>
      <w:sz w:val="22"/>
      <w:szCs w:val="22"/>
    </w:rPr>
  </w:style>
  <w:style w:type="character" w:default="1" w:styleId="DefaultParagraphFont">
    <w:name w:val="Default Paragraph Font"/>
    <w:semiHidden/>
    <w:rsid w:val="00D701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D70139"/>
  </w:style>
  <w:style w:type="paragraph" w:customStyle="1" w:styleId="indent">
    <w:name w:val="indent"/>
    <w:basedOn w:val="Normal"/>
    <w:rsid w:val="00D70139"/>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D70139"/>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D70139"/>
    <w:pPr>
      <w:tabs>
        <w:tab w:val="clear" w:pos="567"/>
        <w:tab w:val="center" w:pos="4153"/>
        <w:tab w:val="right" w:pos="8306"/>
      </w:tabs>
    </w:pPr>
  </w:style>
  <w:style w:type="paragraph" w:styleId="Footer">
    <w:name w:val="footer"/>
    <w:basedOn w:val="Normal"/>
    <w:rsid w:val="00D70139"/>
    <w:pPr>
      <w:tabs>
        <w:tab w:val="clear" w:pos="567"/>
        <w:tab w:val="right" w:pos="8505"/>
      </w:tabs>
    </w:pPr>
    <w:rPr>
      <w:sz w:val="20"/>
    </w:rPr>
  </w:style>
  <w:style w:type="character" w:styleId="PageNumber">
    <w:name w:val="page number"/>
    <w:basedOn w:val="DefaultParagraphFont"/>
    <w:rsid w:val="00D70139"/>
  </w:style>
  <w:style w:type="paragraph" w:customStyle="1" w:styleId="Style2">
    <w:name w:val="Style2"/>
    <w:basedOn w:val="Normal"/>
    <w:rsid w:val="00D70139"/>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link w:val="BodyTextChar"/>
    <w:rsid w:val="00D70139"/>
    <w:pPr>
      <w:tabs>
        <w:tab w:val="clear" w:pos="567"/>
      </w:tabs>
      <w:overflowPunct/>
      <w:autoSpaceDE/>
      <w:autoSpaceDN/>
      <w:adjustRightInd/>
      <w:textAlignment w:val="auto"/>
    </w:pPr>
  </w:style>
  <w:style w:type="paragraph" w:customStyle="1" w:styleId="Reference">
    <w:name w:val="Reference"/>
    <w:basedOn w:val="BodyText"/>
    <w:rsid w:val="00D70139"/>
    <w:pPr>
      <w:spacing w:before="360"/>
    </w:pPr>
    <w:rPr>
      <w:rFonts w:ascii="Arial" w:hAnsi="Arial"/>
      <w:b/>
      <w:lang w:val="en-GB"/>
    </w:rPr>
  </w:style>
  <w:style w:type="paragraph" w:customStyle="1" w:styleId="LDEndLine">
    <w:name w:val="LDEndLine"/>
    <w:basedOn w:val="BodyText"/>
    <w:rsid w:val="00D70139"/>
    <w:pPr>
      <w:pBdr>
        <w:bottom w:val="single" w:sz="2" w:space="0" w:color="auto"/>
      </w:pBdr>
    </w:pPr>
    <w:rPr>
      <w:rFonts w:ascii="Times New Roman" w:hAnsi="Times New Roman"/>
    </w:rPr>
  </w:style>
  <w:style w:type="paragraph" w:styleId="Title">
    <w:name w:val="Title"/>
    <w:basedOn w:val="BodyText"/>
    <w:next w:val="BodyText"/>
    <w:qFormat/>
    <w:rsid w:val="00D70139"/>
    <w:pPr>
      <w:spacing w:before="120" w:after="60"/>
      <w:outlineLvl w:val="0"/>
    </w:pPr>
    <w:rPr>
      <w:rFonts w:ascii="Arial" w:hAnsi="Arial" w:cs="Arial"/>
      <w:bCs/>
      <w:kern w:val="28"/>
      <w:szCs w:val="32"/>
    </w:rPr>
  </w:style>
  <w:style w:type="paragraph" w:customStyle="1" w:styleId="LDTitle">
    <w:name w:val="LDTitle"/>
    <w:link w:val="LDTitleChar"/>
    <w:rsid w:val="00D70139"/>
    <w:pPr>
      <w:spacing w:before="1320" w:after="480"/>
    </w:pPr>
    <w:rPr>
      <w:rFonts w:ascii="Arial" w:hAnsi="Arial"/>
      <w:sz w:val="24"/>
      <w:szCs w:val="24"/>
      <w:lang w:eastAsia="en-US"/>
    </w:rPr>
  </w:style>
  <w:style w:type="paragraph" w:customStyle="1" w:styleId="LDReference">
    <w:name w:val="LDReference"/>
    <w:basedOn w:val="LDTitle"/>
    <w:rsid w:val="00D70139"/>
    <w:pPr>
      <w:spacing w:before="120"/>
      <w:ind w:left="1843"/>
    </w:pPr>
    <w:rPr>
      <w:rFonts w:ascii="Times New Roman" w:hAnsi="Times New Roman"/>
      <w:sz w:val="20"/>
      <w:szCs w:val="20"/>
    </w:rPr>
  </w:style>
  <w:style w:type="paragraph" w:customStyle="1" w:styleId="LDBodytext">
    <w:name w:val="LDBody text"/>
    <w:link w:val="LDBodytextChar"/>
    <w:rsid w:val="00D70139"/>
    <w:rPr>
      <w:sz w:val="24"/>
      <w:szCs w:val="24"/>
      <w:lang w:eastAsia="en-US"/>
    </w:rPr>
  </w:style>
  <w:style w:type="paragraph" w:customStyle="1" w:styleId="LDDate">
    <w:name w:val="LDDate"/>
    <w:basedOn w:val="LDBodytext"/>
    <w:link w:val="LDDateChar"/>
    <w:rsid w:val="00D70139"/>
    <w:pPr>
      <w:spacing w:before="240"/>
    </w:pPr>
  </w:style>
  <w:style w:type="paragraph" w:customStyle="1" w:styleId="LDP1a">
    <w:name w:val="LDP1(a)"/>
    <w:basedOn w:val="LDClause"/>
    <w:link w:val="LDP1aChar"/>
    <w:rsid w:val="00D70139"/>
    <w:pPr>
      <w:tabs>
        <w:tab w:val="clear" w:pos="454"/>
        <w:tab w:val="clear" w:pos="737"/>
        <w:tab w:val="left" w:pos="1191"/>
      </w:tabs>
      <w:ind w:left="1191" w:hanging="454"/>
    </w:pPr>
  </w:style>
  <w:style w:type="paragraph" w:customStyle="1" w:styleId="LDFollowing">
    <w:name w:val="LDFollowing"/>
    <w:basedOn w:val="LDDate"/>
    <w:next w:val="LDBodytext"/>
    <w:rsid w:val="00D70139"/>
    <w:pPr>
      <w:spacing w:before="60"/>
    </w:pPr>
  </w:style>
  <w:style w:type="paragraph" w:customStyle="1" w:styleId="LDScheduleheading">
    <w:name w:val="LDSchedule heading"/>
    <w:basedOn w:val="LDTitle"/>
    <w:next w:val="LDBodytext"/>
    <w:rsid w:val="00D70139"/>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D70139"/>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70139"/>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D70139"/>
    <w:pPr>
      <w:keepNext/>
      <w:spacing w:before="900"/>
    </w:pPr>
  </w:style>
  <w:style w:type="character" w:customStyle="1" w:styleId="LDCitation">
    <w:name w:val="LDCitation"/>
    <w:rsid w:val="00D70139"/>
    <w:rPr>
      <w:i/>
      <w:iCs/>
    </w:rPr>
  </w:style>
  <w:style w:type="paragraph" w:customStyle="1" w:styleId="LDFooter">
    <w:name w:val="LDFooter"/>
    <w:basedOn w:val="LDBodytext"/>
    <w:rsid w:val="00D70139"/>
    <w:pPr>
      <w:tabs>
        <w:tab w:val="right" w:pos="8505"/>
      </w:tabs>
    </w:pPr>
    <w:rPr>
      <w:sz w:val="20"/>
    </w:rPr>
  </w:style>
  <w:style w:type="paragraph" w:customStyle="1" w:styleId="LDP2i">
    <w:name w:val="LDP2 (i)"/>
    <w:basedOn w:val="LDP1a"/>
    <w:link w:val="LDP2iChar"/>
    <w:rsid w:val="00D70139"/>
    <w:pPr>
      <w:tabs>
        <w:tab w:val="clear" w:pos="1191"/>
        <w:tab w:val="right" w:pos="1418"/>
        <w:tab w:val="left" w:pos="1559"/>
      </w:tabs>
      <w:ind w:left="1588" w:hanging="1134"/>
    </w:pPr>
  </w:style>
  <w:style w:type="paragraph" w:customStyle="1" w:styleId="LDDescription">
    <w:name w:val="LD Description"/>
    <w:basedOn w:val="LDTitle"/>
    <w:rsid w:val="00D70139"/>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D70139"/>
    <w:pPr>
      <w:keepNext/>
      <w:tabs>
        <w:tab w:val="left" w:pos="737"/>
      </w:tabs>
      <w:spacing w:before="180" w:after="60"/>
      <w:ind w:left="737" w:hanging="737"/>
    </w:pPr>
    <w:rPr>
      <w:b/>
    </w:rPr>
  </w:style>
  <w:style w:type="paragraph" w:customStyle="1" w:styleId="LDClause">
    <w:name w:val="LDClause"/>
    <w:basedOn w:val="LDBodytext"/>
    <w:link w:val="LDClauseChar"/>
    <w:rsid w:val="00D70139"/>
    <w:pPr>
      <w:tabs>
        <w:tab w:val="right" w:pos="454"/>
        <w:tab w:val="left" w:pos="737"/>
      </w:tabs>
      <w:spacing w:before="60" w:after="60"/>
      <w:ind w:left="737" w:hanging="1021"/>
    </w:pPr>
  </w:style>
  <w:style w:type="paragraph" w:customStyle="1" w:styleId="LDP3A">
    <w:name w:val="LDP3 (A)"/>
    <w:basedOn w:val="LDP2i"/>
    <w:rsid w:val="00D70139"/>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D70139"/>
    <w:pPr>
      <w:ind w:left="738" w:hanging="851"/>
    </w:pPr>
  </w:style>
  <w:style w:type="paragraph" w:styleId="BalloonText">
    <w:name w:val="Balloon Text"/>
    <w:basedOn w:val="Normal"/>
    <w:semiHidden/>
    <w:rsid w:val="00D70139"/>
    <w:rPr>
      <w:rFonts w:ascii="Tahoma" w:hAnsi="Tahoma" w:cs="Tahoma"/>
      <w:sz w:val="16"/>
      <w:szCs w:val="16"/>
    </w:rPr>
  </w:style>
  <w:style w:type="paragraph" w:styleId="BlockText">
    <w:name w:val="Block Text"/>
    <w:basedOn w:val="Normal"/>
    <w:rsid w:val="00D70139"/>
    <w:pPr>
      <w:spacing w:after="120"/>
      <w:ind w:left="1440" w:right="1440"/>
    </w:pPr>
  </w:style>
  <w:style w:type="paragraph" w:styleId="BodyText2">
    <w:name w:val="Body Text 2"/>
    <w:basedOn w:val="Normal"/>
    <w:rsid w:val="00D70139"/>
    <w:pPr>
      <w:spacing w:after="120" w:line="480" w:lineRule="auto"/>
    </w:pPr>
  </w:style>
  <w:style w:type="paragraph" w:styleId="BodyText3">
    <w:name w:val="Body Text 3"/>
    <w:basedOn w:val="Normal"/>
    <w:rsid w:val="00D70139"/>
    <w:pPr>
      <w:spacing w:after="120"/>
    </w:pPr>
    <w:rPr>
      <w:sz w:val="16"/>
      <w:szCs w:val="16"/>
    </w:rPr>
  </w:style>
  <w:style w:type="paragraph" w:styleId="BodyTextFirstIndent">
    <w:name w:val="Body Text First Indent"/>
    <w:basedOn w:val="BodyText"/>
    <w:rsid w:val="00D70139"/>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D70139"/>
    <w:pPr>
      <w:spacing w:after="120"/>
      <w:ind w:left="283"/>
    </w:pPr>
  </w:style>
  <w:style w:type="paragraph" w:styleId="BodyTextFirstIndent2">
    <w:name w:val="Body Text First Indent 2"/>
    <w:basedOn w:val="BodyTextIndent"/>
    <w:rsid w:val="00D70139"/>
    <w:pPr>
      <w:ind w:firstLine="210"/>
    </w:pPr>
  </w:style>
  <w:style w:type="paragraph" w:styleId="BodyTextIndent2">
    <w:name w:val="Body Text Indent 2"/>
    <w:basedOn w:val="Normal"/>
    <w:rsid w:val="00D70139"/>
    <w:pPr>
      <w:spacing w:after="120" w:line="480" w:lineRule="auto"/>
      <w:ind w:left="283"/>
    </w:pPr>
  </w:style>
  <w:style w:type="paragraph" w:styleId="BodyTextIndent3">
    <w:name w:val="Body Text Indent 3"/>
    <w:basedOn w:val="Normal"/>
    <w:rsid w:val="00D70139"/>
    <w:pPr>
      <w:spacing w:after="120"/>
      <w:ind w:left="283"/>
    </w:pPr>
    <w:rPr>
      <w:sz w:val="16"/>
      <w:szCs w:val="16"/>
    </w:rPr>
  </w:style>
  <w:style w:type="paragraph" w:styleId="Caption">
    <w:name w:val="caption"/>
    <w:basedOn w:val="Normal"/>
    <w:next w:val="Normal"/>
    <w:qFormat/>
    <w:rsid w:val="00D70139"/>
    <w:rPr>
      <w:b/>
      <w:bCs/>
      <w:sz w:val="20"/>
    </w:rPr>
  </w:style>
  <w:style w:type="paragraph" w:styleId="Closing">
    <w:name w:val="Closing"/>
    <w:basedOn w:val="Normal"/>
    <w:rsid w:val="00D70139"/>
    <w:pPr>
      <w:ind w:left="4252"/>
    </w:pPr>
  </w:style>
  <w:style w:type="paragraph" w:styleId="CommentText">
    <w:name w:val="annotation text"/>
    <w:basedOn w:val="Normal"/>
    <w:semiHidden/>
    <w:rsid w:val="00D70139"/>
    <w:rPr>
      <w:sz w:val="20"/>
    </w:rPr>
  </w:style>
  <w:style w:type="paragraph" w:styleId="CommentSubject">
    <w:name w:val="annotation subject"/>
    <w:basedOn w:val="CommentText"/>
    <w:next w:val="CommentText"/>
    <w:semiHidden/>
    <w:rsid w:val="00D70139"/>
    <w:rPr>
      <w:b/>
      <w:bCs/>
    </w:rPr>
  </w:style>
  <w:style w:type="paragraph" w:styleId="Date">
    <w:name w:val="Date"/>
    <w:basedOn w:val="Normal"/>
    <w:next w:val="Normal"/>
    <w:rsid w:val="00D70139"/>
  </w:style>
  <w:style w:type="paragraph" w:styleId="DocumentMap">
    <w:name w:val="Document Map"/>
    <w:basedOn w:val="Normal"/>
    <w:semiHidden/>
    <w:rsid w:val="00D70139"/>
    <w:pPr>
      <w:shd w:val="clear" w:color="auto" w:fill="000080"/>
    </w:pPr>
    <w:rPr>
      <w:rFonts w:ascii="Tahoma" w:hAnsi="Tahoma" w:cs="Tahoma"/>
      <w:sz w:val="20"/>
    </w:rPr>
  </w:style>
  <w:style w:type="paragraph" w:styleId="E-mailSignature">
    <w:name w:val="E-mail Signature"/>
    <w:basedOn w:val="Normal"/>
    <w:rsid w:val="00D70139"/>
  </w:style>
  <w:style w:type="paragraph" w:styleId="EndnoteText">
    <w:name w:val="endnote text"/>
    <w:basedOn w:val="Normal"/>
    <w:semiHidden/>
    <w:rsid w:val="00D70139"/>
    <w:rPr>
      <w:sz w:val="20"/>
    </w:rPr>
  </w:style>
  <w:style w:type="paragraph" w:styleId="EnvelopeAddress">
    <w:name w:val="envelope address"/>
    <w:basedOn w:val="Normal"/>
    <w:rsid w:val="00D7013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70139"/>
    <w:rPr>
      <w:rFonts w:ascii="Arial" w:hAnsi="Arial" w:cs="Arial"/>
      <w:sz w:val="20"/>
    </w:rPr>
  </w:style>
  <w:style w:type="paragraph" w:styleId="FootnoteText">
    <w:name w:val="footnote text"/>
    <w:basedOn w:val="Normal"/>
    <w:semiHidden/>
    <w:rsid w:val="00D70139"/>
    <w:rPr>
      <w:sz w:val="20"/>
    </w:rPr>
  </w:style>
  <w:style w:type="paragraph" w:styleId="HTMLAddress">
    <w:name w:val="HTML Address"/>
    <w:basedOn w:val="Normal"/>
    <w:rsid w:val="00D70139"/>
    <w:rPr>
      <w:i/>
      <w:iCs/>
    </w:rPr>
  </w:style>
  <w:style w:type="paragraph" w:styleId="HTMLPreformatted">
    <w:name w:val="HTML Preformatted"/>
    <w:basedOn w:val="Normal"/>
    <w:rsid w:val="00D70139"/>
    <w:rPr>
      <w:rFonts w:ascii="Courier New" w:hAnsi="Courier New" w:cs="Courier New"/>
      <w:sz w:val="20"/>
    </w:rPr>
  </w:style>
  <w:style w:type="paragraph" w:styleId="Index1">
    <w:name w:val="index 1"/>
    <w:basedOn w:val="Normal"/>
    <w:next w:val="Normal"/>
    <w:autoRedefine/>
    <w:semiHidden/>
    <w:rsid w:val="00D70139"/>
    <w:pPr>
      <w:tabs>
        <w:tab w:val="clear" w:pos="567"/>
      </w:tabs>
      <w:ind w:left="260" w:hanging="260"/>
    </w:pPr>
  </w:style>
  <w:style w:type="paragraph" w:styleId="Index2">
    <w:name w:val="index 2"/>
    <w:basedOn w:val="Normal"/>
    <w:next w:val="Normal"/>
    <w:autoRedefine/>
    <w:semiHidden/>
    <w:rsid w:val="00D70139"/>
    <w:pPr>
      <w:tabs>
        <w:tab w:val="clear" w:pos="567"/>
      </w:tabs>
      <w:ind w:left="520" w:hanging="260"/>
    </w:pPr>
  </w:style>
  <w:style w:type="paragraph" w:styleId="Index3">
    <w:name w:val="index 3"/>
    <w:basedOn w:val="Normal"/>
    <w:next w:val="Normal"/>
    <w:autoRedefine/>
    <w:semiHidden/>
    <w:rsid w:val="00D70139"/>
    <w:pPr>
      <w:tabs>
        <w:tab w:val="clear" w:pos="567"/>
      </w:tabs>
      <w:ind w:left="780" w:hanging="260"/>
    </w:pPr>
  </w:style>
  <w:style w:type="paragraph" w:styleId="Index4">
    <w:name w:val="index 4"/>
    <w:basedOn w:val="Normal"/>
    <w:next w:val="Normal"/>
    <w:autoRedefine/>
    <w:semiHidden/>
    <w:rsid w:val="00D70139"/>
    <w:pPr>
      <w:tabs>
        <w:tab w:val="clear" w:pos="567"/>
      </w:tabs>
      <w:ind w:left="1040" w:hanging="260"/>
    </w:pPr>
  </w:style>
  <w:style w:type="paragraph" w:styleId="Index5">
    <w:name w:val="index 5"/>
    <w:basedOn w:val="Normal"/>
    <w:next w:val="Normal"/>
    <w:autoRedefine/>
    <w:semiHidden/>
    <w:rsid w:val="00D70139"/>
    <w:pPr>
      <w:tabs>
        <w:tab w:val="clear" w:pos="567"/>
      </w:tabs>
      <w:ind w:left="1300" w:hanging="260"/>
    </w:pPr>
  </w:style>
  <w:style w:type="paragraph" w:styleId="Index6">
    <w:name w:val="index 6"/>
    <w:basedOn w:val="Normal"/>
    <w:next w:val="Normal"/>
    <w:autoRedefine/>
    <w:semiHidden/>
    <w:rsid w:val="00D70139"/>
    <w:pPr>
      <w:tabs>
        <w:tab w:val="clear" w:pos="567"/>
      </w:tabs>
      <w:ind w:left="1560" w:hanging="260"/>
    </w:pPr>
  </w:style>
  <w:style w:type="paragraph" w:styleId="Index7">
    <w:name w:val="index 7"/>
    <w:basedOn w:val="Normal"/>
    <w:next w:val="Normal"/>
    <w:autoRedefine/>
    <w:semiHidden/>
    <w:rsid w:val="00D70139"/>
    <w:pPr>
      <w:tabs>
        <w:tab w:val="clear" w:pos="567"/>
      </w:tabs>
      <w:ind w:left="1820" w:hanging="260"/>
    </w:pPr>
  </w:style>
  <w:style w:type="paragraph" w:styleId="Index8">
    <w:name w:val="index 8"/>
    <w:basedOn w:val="Normal"/>
    <w:next w:val="Normal"/>
    <w:autoRedefine/>
    <w:semiHidden/>
    <w:rsid w:val="00D70139"/>
    <w:pPr>
      <w:tabs>
        <w:tab w:val="clear" w:pos="567"/>
      </w:tabs>
      <w:ind w:left="2080" w:hanging="260"/>
    </w:pPr>
  </w:style>
  <w:style w:type="paragraph" w:styleId="Index9">
    <w:name w:val="index 9"/>
    <w:basedOn w:val="Normal"/>
    <w:next w:val="Normal"/>
    <w:autoRedefine/>
    <w:semiHidden/>
    <w:rsid w:val="00D70139"/>
    <w:pPr>
      <w:tabs>
        <w:tab w:val="clear" w:pos="567"/>
      </w:tabs>
      <w:ind w:left="2340" w:hanging="260"/>
    </w:pPr>
  </w:style>
  <w:style w:type="paragraph" w:styleId="IndexHeading">
    <w:name w:val="index heading"/>
    <w:basedOn w:val="Normal"/>
    <w:next w:val="Index1"/>
    <w:semiHidden/>
    <w:rsid w:val="00D70139"/>
    <w:rPr>
      <w:rFonts w:ascii="Arial" w:hAnsi="Arial" w:cs="Arial"/>
      <w:b/>
      <w:bCs/>
    </w:rPr>
  </w:style>
  <w:style w:type="paragraph" w:styleId="List">
    <w:name w:val="List"/>
    <w:basedOn w:val="Normal"/>
    <w:rsid w:val="00D70139"/>
    <w:pPr>
      <w:ind w:left="283" w:hanging="283"/>
    </w:pPr>
  </w:style>
  <w:style w:type="paragraph" w:styleId="List2">
    <w:name w:val="List 2"/>
    <w:basedOn w:val="Normal"/>
    <w:rsid w:val="00D70139"/>
    <w:pPr>
      <w:ind w:left="566" w:hanging="283"/>
    </w:pPr>
  </w:style>
  <w:style w:type="paragraph" w:styleId="List3">
    <w:name w:val="List 3"/>
    <w:basedOn w:val="Normal"/>
    <w:rsid w:val="00D70139"/>
    <w:pPr>
      <w:ind w:left="849" w:hanging="283"/>
    </w:pPr>
  </w:style>
  <w:style w:type="paragraph" w:styleId="List4">
    <w:name w:val="List 4"/>
    <w:basedOn w:val="Normal"/>
    <w:rsid w:val="00D70139"/>
    <w:pPr>
      <w:ind w:left="1132" w:hanging="283"/>
    </w:pPr>
  </w:style>
  <w:style w:type="paragraph" w:styleId="List5">
    <w:name w:val="List 5"/>
    <w:basedOn w:val="Normal"/>
    <w:rsid w:val="00D70139"/>
    <w:pPr>
      <w:ind w:left="1415" w:hanging="283"/>
    </w:pPr>
  </w:style>
  <w:style w:type="paragraph" w:styleId="ListBullet">
    <w:name w:val="List Bullet"/>
    <w:basedOn w:val="Normal"/>
    <w:rsid w:val="00D70139"/>
    <w:pPr>
      <w:numPr>
        <w:numId w:val="1"/>
      </w:numPr>
    </w:pPr>
  </w:style>
  <w:style w:type="paragraph" w:styleId="ListBullet2">
    <w:name w:val="List Bullet 2"/>
    <w:basedOn w:val="Normal"/>
    <w:rsid w:val="00D70139"/>
    <w:pPr>
      <w:numPr>
        <w:numId w:val="2"/>
      </w:numPr>
    </w:pPr>
  </w:style>
  <w:style w:type="paragraph" w:styleId="ListBullet3">
    <w:name w:val="List Bullet 3"/>
    <w:basedOn w:val="Normal"/>
    <w:rsid w:val="00D70139"/>
    <w:pPr>
      <w:numPr>
        <w:numId w:val="3"/>
      </w:numPr>
    </w:pPr>
  </w:style>
  <w:style w:type="paragraph" w:styleId="ListBullet4">
    <w:name w:val="List Bullet 4"/>
    <w:basedOn w:val="Normal"/>
    <w:rsid w:val="00D70139"/>
    <w:pPr>
      <w:numPr>
        <w:numId w:val="4"/>
      </w:numPr>
    </w:pPr>
  </w:style>
  <w:style w:type="paragraph" w:styleId="ListBullet5">
    <w:name w:val="List Bullet 5"/>
    <w:basedOn w:val="Normal"/>
    <w:rsid w:val="00D70139"/>
    <w:pPr>
      <w:numPr>
        <w:numId w:val="5"/>
      </w:numPr>
    </w:pPr>
  </w:style>
  <w:style w:type="paragraph" w:styleId="ListContinue">
    <w:name w:val="List Continue"/>
    <w:basedOn w:val="Normal"/>
    <w:rsid w:val="00D70139"/>
    <w:pPr>
      <w:spacing w:after="120"/>
      <w:ind w:left="283"/>
    </w:pPr>
  </w:style>
  <w:style w:type="paragraph" w:styleId="ListContinue2">
    <w:name w:val="List Continue 2"/>
    <w:basedOn w:val="Normal"/>
    <w:rsid w:val="00D70139"/>
    <w:pPr>
      <w:spacing w:after="120"/>
      <w:ind w:left="566"/>
    </w:pPr>
  </w:style>
  <w:style w:type="paragraph" w:styleId="ListContinue3">
    <w:name w:val="List Continue 3"/>
    <w:basedOn w:val="Normal"/>
    <w:rsid w:val="00D70139"/>
    <w:pPr>
      <w:spacing w:after="120"/>
      <w:ind w:left="849"/>
    </w:pPr>
  </w:style>
  <w:style w:type="paragraph" w:styleId="ListContinue4">
    <w:name w:val="List Continue 4"/>
    <w:basedOn w:val="Normal"/>
    <w:rsid w:val="00D70139"/>
    <w:pPr>
      <w:spacing w:after="120"/>
      <w:ind w:left="1132"/>
    </w:pPr>
  </w:style>
  <w:style w:type="paragraph" w:styleId="ListContinue5">
    <w:name w:val="List Continue 5"/>
    <w:basedOn w:val="Normal"/>
    <w:rsid w:val="00D70139"/>
    <w:pPr>
      <w:spacing w:after="120"/>
      <w:ind w:left="1415"/>
    </w:pPr>
  </w:style>
  <w:style w:type="paragraph" w:styleId="ListNumber">
    <w:name w:val="List Number"/>
    <w:basedOn w:val="Normal"/>
    <w:rsid w:val="00D70139"/>
    <w:pPr>
      <w:numPr>
        <w:numId w:val="6"/>
      </w:numPr>
    </w:pPr>
  </w:style>
  <w:style w:type="paragraph" w:styleId="ListNumber2">
    <w:name w:val="List Number 2"/>
    <w:basedOn w:val="Normal"/>
    <w:rsid w:val="00D70139"/>
    <w:pPr>
      <w:numPr>
        <w:numId w:val="7"/>
      </w:numPr>
    </w:pPr>
  </w:style>
  <w:style w:type="paragraph" w:styleId="ListNumber3">
    <w:name w:val="List Number 3"/>
    <w:basedOn w:val="Normal"/>
    <w:rsid w:val="00D70139"/>
    <w:pPr>
      <w:numPr>
        <w:numId w:val="8"/>
      </w:numPr>
    </w:pPr>
  </w:style>
  <w:style w:type="paragraph" w:styleId="ListNumber4">
    <w:name w:val="List Number 4"/>
    <w:basedOn w:val="Normal"/>
    <w:rsid w:val="00D70139"/>
    <w:pPr>
      <w:numPr>
        <w:numId w:val="9"/>
      </w:numPr>
    </w:pPr>
  </w:style>
  <w:style w:type="paragraph" w:styleId="ListNumber5">
    <w:name w:val="List Number 5"/>
    <w:basedOn w:val="Normal"/>
    <w:rsid w:val="00D70139"/>
    <w:pPr>
      <w:numPr>
        <w:numId w:val="10"/>
      </w:numPr>
    </w:pPr>
  </w:style>
  <w:style w:type="paragraph" w:styleId="MacroText">
    <w:name w:val="macro"/>
    <w:semiHidden/>
    <w:rsid w:val="00D7013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D7013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D70139"/>
    <w:rPr>
      <w:rFonts w:ascii="Times New Roman" w:hAnsi="Times New Roman"/>
    </w:rPr>
  </w:style>
  <w:style w:type="paragraph" w:styleId="NormalIndent">
    <w:name w:val="Normal Indent"/>
    <w:basedOn w:val="Normal"/>
    <w:rsid w:val="00D70139"/>
    <w:pPr>
      <w:ind w:left="720"/>
    </w:pPr>
  </w:style>
  <w:style w:type="paragraph" w:styleId="NoteHeading">
    <w:name w:val="Note Heading"/>
    <w:basedOn w:val="Normal"/>
    <w:next w:val="Normal"/>
    <w:rsid w:val="00D70139"/>
  </w:style>
  <w:style w:type="paragraph" w:styleId="PlainText">
    <w:name w:val="Plain Text"/>
    <w:basedOn w:val="Normal"/>
    <w:rsid w:val="00D70139"/>
    <w:rPr>
      <w:rFonts w:ascii="Courier New" w:hAnsi="Courier New" w:cs="Courier New"/>
      <w:sz w:val="20"/>
    </w:rPr>
  </w:style>
  <w:style w:type="paragraph" w:styleId="Salutation">
    <w:name w:val="Salutation"/>
    <w:basedOn w:val="Normal"/>
    <w:next w:val="Normal"/>
    <w:rsid w:val="00D70139"/>
  </w:style>
  <w:style w:type="paragraph" w:styleId="Signature">
    <w:name w:val="Signature"/>
    <w:basedOn w:val="Normal"/>
    <w:rsid w:val="00D70139"/>
    <w:pPr>
      <w:ind w:left="4252"/>
    </w:pPr>
  </w:style>
  <w:style w:type="paragraph" w:styleId="Subtitle">
    <w:name w:val="Subtitle"/>
    <w:basedOn w:val="Normal"/>
    <w:qFormat/>
    <w:rsid w:val="00D70139"/>
    <w:pPr>
      <w:spacing w:after="60"/>
      <w:jc w:val="center"/>
      <w:outlineLvl w:val="1"/>
    </w:pPr>
    <w:rPr>
      <w:rFonts w:ascii="Arial" w:hAnsi="Arial" w:cs="Arial"/>
    </w:rPr>
  </w:style>
  <w:style w:type="paragraph" w:styleId="TableofAuthorities">
    <w:name w:val="table of authorities"/>
    <w:basedOn w:val="Normal"/>
    <w:next w:val="Normal"/>
    <w:semiHidden/>
    <w:rsid w:val="00D70139"/>
    <w:pPr>
      <w:tabs>
        <w:tab w:val="clear" w:pos="567"/>
      </w:tabs>
      <w:ind w:left="260" w:hanging="260"/>
    </w:pPr>
  </w:style>
  <w:style w:type="paragraph" w:styleId="TableofFigures">
    <w:name w:val="table of figures"/>
    <w:basedOn w:val="Normal"/>
    <w:next w:val="Normal"/>
    <w:semiHidden/>
    <w:rsid w:val="00D70139"/>
    <w:pPr>
      <w:tabs>
        <w:tab w:val="clear" w:pos="567"/>
      </w:tabs>
    </w:pPr>
  </w:style>
  <w:style w:type="paragraph" w:styleId="TOAHeading">
    <w:name w:val="toa heading"/>
    <w:basedOn w:val="Normal"/>
    <w:next w:val="Normal"/>
    <w:semiHidden/>
    <w:rsid w:val="00D70139"/>
    <w:pPr>
      <w:spacing w:before="120"/>
    </w:pPr>
    <w:rPr>
      <w:rFonts w:ascii="Arial" w:hAnsi="Arial" w:cs="Arial"/>
      <w:b/>
      <w:bCs/>
    </w:rPr>
  </w:style>
  <w:style w:type="paragraph" w:styleId="TOC1">
    <w:name w:val="toc 1"/>
    <w:basedOn w:val="Normal"/>
    <w:next w:val="Normal"/>
    <w:autoRedefine/>
    <w:semiHidden/>
    <w:rsid w:val="00D70139"/>
    <w:pPr>
      <w:tabs>
        <w:tab w:val="clear" w:pos="567"/>
      </w:tabs>
    </w:pPr>
  </w:style>
  <w:style w:type="paragraph" w:styleId="TOC2">
    <w:name w:val="toc 2"/>
    <w:basedOn w:val="Normal"/>
    <w:next w:val="Normal"/>
    <w:autoRedefine/>
    <w:semiHidden/>
    <w:rsid w:val="00D70139"/>
    <w:pPr>
      <w:tabs>
        <w:tab w:val="clear" w:pos="567"/>
      </w:tabs>
      <w:ind w:left="260"/>
    </w:pPr>
  </w:style>
  <w:style w:type="paragraph" w:styleId="TOC3">
    <w:name w:val="toc 3"/>
    <w:basedOn w:val="Normal"/>
    <w:next w:val="Normal"/>
    <w:autoRedefine/>
    <w:semiHidden/>
    <w:rsid w:val="00D70139"/>
    <w:pPr>
      <w:tabs>
        <w:tab w:val="clear" w:pos="567"/>
      </w:tabs>
      <w:ind w:left="520"/>
    </w:pPr>
  </w:style>
  <w:style w:type="paragraph" w:styleId="TOC4">
    <w:name w:val="toc 4"/>
    <w:basedOn w:val="Normal"/>
    <w:next w:val="Normal"/>
    <w:autoRedefine/>
    <w:semiHidden/>
    <w:rsid w:val="00D70139"/>
    <w:pPr>
      <w:tabs>
        <w:tab w:val="clear" w:pos="567"/>
      </w:tabs>
      <w:ind w:left="780"/>
    </w:pPr>
  </w:style>
  <w:style w:type="paragraph" w:styleId="TOC5">
    <w:name w:val="toc 5"/>
    <w:basedOn w:val="Normal"/>
    <w:next w:val="Normal"/>
    <w:autoRedefine/>
    <w:semiHidden/>
    <w:rsid w:val="00D70139"/>
    <w:pPr>
      <w:tabs>
        <w:tab w:val="clear" w:pos="567"/>
      </w:tabs>
      <w:ind w:left="1040"/>
    </w:pPr>
  </w:style>
  <w:style w:type="paragraph" w:styleId="TOC6">
    <w:name w:val="toc 6"/>
    <w:basedOn w:val="Normal"/>
    <w:next w:val="Normal"/>
    <w:autoRedefine/>
    <w:semiHidden/>
    <w:rsid w:val="00D70139"/>
    <w:pPr>
      <w:tabs>
        <w:tab w:val="clear" w:pos="567"/>
      </w:tabs>
      <w:ind w:left="1300"/>
    </w:pPr>
  </w:style>
  <w:style w:type="paragraph" w:styleId="TOC7">
    <w:name w:val="toc 7"/>
    <w:basedOn w:val="Normal"/>
    <w:next w:val="Normal"/>
    <w:autoRedefine/>
    <w:semiHidden/>
    <w:rsid w:val="00D70139"/>
    <w:pPr>
      <w:tabs>
        <w:tab w:val="clear" w:pos="567"/>
      </w:tabs>
      <w:ind w:left="1560"/>
    </w:pPr>
  </w:style>
  <w:style w:type="paragraph" w:styleId="TOC8">
    <w:name w:val="toc 8"/>
    <w:basedOn w:val="Normal"/>
    <w:next w:val="Normal"/>
    <w:autoRedefine/>
    <w:semiHidden/>
    <w:rsid w:val="00D70139"/>
    <w:pPr>
      <w:tabs>
        <w:tab w:val="clear" w:pos="567"/>
      </w:tabs>
      <w:ind w:left="1820"/>
    </w:pPr>
  </w:style>
  <w:style w:type="paragraph" w:styleId="TOC9">
    <w:name w:val="toc 9"/>
    <w:basedOn w:val="Normal"/>
    <w:next w:val="Normal"/>
    <w:autoRedefine/>
    <w:semiHidden/>
    <w:rsid w:val="00D70139"/>
    <w:pPr>
      <w:tabs>
        <w:tab w:val="clear" w:pos="567"/>
      </w:tabs>
      <w:ind w:left="2080"/>
    </w:pPr>
  </w:style>
  <w:style w:type="paragraph" w:customStyle="1" w:styleId="LDScheduleClauseHead">
    <w:name w:val="LDScheduleClauseHead"/>
    <w:basedOn w:val="LDClauseHeading"/>
    <w:next w:val="LDScheduleClause"/>
    <w:link w:val="LDScheduleClauseHeadChar"/>
    <w:rsid w:val="00D70139"/>
  </w:style>
  <w:style w:type="paragraph" w:customStyle="1" w:styleId="LDdefinition">
    <w:name w:val="LDdefinition"/>
    <w:basedOn w:val="LDClause"/>
    <w:link w:val="LDdefinitionChar"/>
    <w:rsid w:val="00D70139"/>
    <w:pPr>
      <w:tabs>
        <w:tab w:val="clear" w:pos="454"/>
        <w:tab w:val="clear" w:pos="737"/>
      </w:tabs>
      <w:ind w:firstLine="0"/>
    </w:pPr>
  </w:style>
  <w:style w:type="paragraph" w:customStyle="1" w:styleId="LDSubclauseHead">
    <w:name w:val="LDSubclauseHead"/>
    <w:basedOn w:val="LDClauseHeading"/>
    <w:link w:val="LDSubclauseHeadChar"/>
    <w:rsid w:val="00D70139"/>
    <w:rPr>
      <w:b w:val="0"/>
    </w:rPr>
  </w:style>
  <w:style w:type="paragraph" w:customStyle="1" w:styleId="LDSchedSubclHead">
    <w:name w:val="LDSchedSubclHead"/>
    <w:basedOn w:val="LDScheduleClauseHead"/>
    <w:link w:val="LDSchedSubclHeadChar"/>
    <w:rsid w:val="00D70139"/>
    <w:pPr>
      <w:tabs>
        <w:tab w:val="clear" w:pos="737"/>
        <w:tab w:val="left" w:pos="851"/>
      </w:tabs>
      <w:ind w:left="284"/>
    </w:pPr>
    <w:rPr>
      <w:b w:val="0"/>
    </w:rPr>
  </w:style>
  <w:style w:type="paragraph" w:customStyle="1" w:styleId="LDAmendHeading">
    <w:name w:val="LDAmendHeading"/>
    <w:basedOn w:val="LDTitle"/>
    <w:next w:val="LDAmendInstruction"/>
    <w:rsid w:val="00D70139"/>
    <w:pPr>
      <w:keepNext/>
      <w:spacing w:before="180" w:after="60"/>
      <w:ind w:left="720" w:hanging="720"/>
    </w:pPr>
    <w:rPr>
      <w:b/>
    </w:rPr>
  </w:style>
  <w:style w:type="paragraph" w:customStyle="1" w:styleId="LDAmendInstruction">
    <w:name w:val="LDAmendInstruction"/>
    <w:basedOn w:val="LDScheduleClause"/>
    <w:next w:val="LDAmendText"/>
    <w:rsid w:val="00D70139"/>
    <w:pPr>
      <w:keepNext/>
      <w:spacing w:before="120"/>
      <w:ind w:left="737" w:firstLine="0"/>
    </w:pPr>
    <w:rPr>
      <w:i/>
    </w:rPr>
  </w:style>
  <w:style w:type="paragraph" w:customStyle="1" w:styleId="LDAmendText">
    <w:name w:val="LDAmendText"/>
    <w:basedOn w:val="LDBodytext"/>
    <w:next w:val="LDAmendInstruction"/>
    <w:rsid w:val="00D70139"/>
    <w:pPr>
      <w:spacing w:before="60" w:after="60"/>
      <w:ind w:left="964"/>
    </w:pPr>
  </w:style>
  <w:style w:type="paragraph" w:customStyle="1" w:styleId="LDNote">
    <w:name w:val="LDNote"/>
    <w:basedOn w:val="LDClause"/>
    <w:link w:val="LDNoteChar"/>
    <w:rsid w:val="00D70139"/>
    <w:pPr>
      <w:ind w:firstLine="0"/>
    </w:pPr>
    <w:rPr>
      <w:sz w:val="20"/>
    </w:rPr>
  </w:style>
  <w:style w:type="paragraph" w:customStyle="1" w:styleId="StyleLDClause">
    <w:name w:val="Style LDClause"/>
    <w:basedOn w:val="LDClause"/>
    <w:rsid w:val="00D70139"/>
    <w:rPr>
      <w:szCs w:val="20"/>
    </w:rPr>
  </w:style>
  <w:style w:type="paragraph" w:customStyle="1" w:styleId="LDNotePara">
    <w:name w:val="LDNotePara"/>
    <w:basedOn w:val="LDNote"/>
    <w:rsid w:val="00D70139"/>
    <w:pPr>
      <w:tabs>
        <w:tab w:val="clear" w:pos="454"/>
      </w:tabs>
      <w:ind w:left="1701" w:hanging="454"/>
    </w:pPr>
  </w:style>
  <w:style w:type="paragraph" w:customStyle="1" w:styleId="P1">
    <w:name w:val="P1"/>
    <w:aliases w:val="(a),note(para),na"/>
    <w:basedOn w:val="Normal"/>
    <w:rsid w:val="00A45A94"/>
    <w:pPr>
      <w:tabs>
        <w:tab w:val="clear" w:pos="567"/>
        <w:tab w:val="right" w:pos="1985"/>
      </w:tabs>
      <w:spacing w:before="60" w:line="260" w:lineRule="exact"/>
      <w:ind w:left="2212" w:hanging="1418"/>
      <w:jc w:val="both"/>
    </w:pPr>
    <w:rPr>
      <w:rFonts w:ascii="Times" w:hAnsi="Times"/>
    </w:rPr>
  </w:style>
  <w:style w:type="paragraph" w:customStyle="1" w:styleId="A1">
    <w:name w:val="A1"/>
    <w:aliases w:val="Heading Amendment,1. Amendment"/>
    <w:basedOn w:val="Normal"/>
    <w:next w:val="Normal"/>
    <w:rsid w:val="00A45A94"/>
    <w:pPr>
      <w:keepNext/>
      <w:tabs>
        <w:tab w:val="clear" w:pos="567"/>
        <w:tab w:val="left" w:pos="794"/>
      </w:tabs>
      <w:spacing w:before="480" w:line="240" w:lineRule="atLeast"/>
      <w:ind w:left="794" w:hanging="794"/>
      <w:jc w:val="both"/>
    </w:pPr>
    <w:rPr>
      <w:rFonts w:ascii="Helvetica" w:hAnsi="Helvetica"/>
      <w:b/>
    </w:rPr>
  </w:style>
  <w:style w:type="paragraph" w:customStyle="1" w:styleId="A2S">
    <w:name w:val="A2S"/>
    <w:aliases w:val="Schedule Inst Amendment"/>
    <w:basedOn w:val="Normal"/>
    <w:rsid w:val="00A45A94"/>
    <w:pPr>
      <w:keepNext/>
      <w:tabs>
        <w:tab w:val="clear" w:pos="567"/>
        <w:tab w:val="left" w:pos="794"/>
      </w:tabs>
      <w:spacing w:before="180" w:line="260" w:lineRule="atLeast"/>
      <w:ind w:left="794" w:hanging="794"/>
    </w:pPr>
    <w:rPr>
      <w:rFonts w:ascii="Times" w:hAnsi="Times"/>
      <w:i/>
    </w:rPr>
  </w:style>
  <w:style w:type="paragraph" w:customStyle="1" w:styleId="R2">
    <w:name w:val="R2"/>
    <w:aliases w:val="(2)"/>
    <w:basedOn w:val="Normal"/>
    <w:rsid w:val="00A45A94"/>
    <w:pPr>
      <w:keepNext/>
      <w:tabs>
        <w:tab w:val="clear" w:pos="567"/>
        <w:tab w:val="right" w:pos="1588"/>
      </w:tabs>
      <w:spacing w:before="180" w:line="260" w:lineRule="exact"/>
      <w:ind w:left="1758" w:hanging="964"/>
      <w:jc w:val="both"/>
    </w:pPr>
    <w:rPr>
      <w:rFonts w:ascii="Times" w:hAnsi="Times"/>
    </w:rPr>
  </w:style>
  <w:style w:type="character" w:customStyle="1" w:styleId="LDBodytextChar">
    <w:name w:val="LDBody text Char"/>
    <w:link w:val="LDBodytext"/>
    <w:rsid w:val="00600EA1"/>
    <w:rPr>
      <w:sz w:val="24"/>
      <w:szCs w:val="24"/>
      <w:lang w:eastAsia="en-US"/>
    </w:rPr>
  </w:style>
  <w:style w:type="character" w:customStyle="1" w:styleId="LDTabletextChar">
    <w:name w:val="LDTabletext Char"/>
    <w:basedOn w:val="LDBodytextChar"/>
    <w:link w:val="LDTabletext"/>
    <w:rsid w:val="00600EA1"/>
    <w:rPr>
      <w:sz w:val="24"/>
      <w:szCs w:val="24"/>
      <w:lang w:eastAsia="en-US"/>
    </w:rPr>
  </w:style>
  <w:style w:type="character" w:customStyle="1" w:styleId="LDClauseChar">
    <w:name w:val="LDClause Char"/>
    <w:basedOn w:val="LDBodytextChar"/>
    <w:link w:val="LDClause"/>
    <w:rsid w:val="00600EA1"/>
    <w:rPr>
      <w:sz w:val="24"/>
      <w:szCs w:val="24"/>
      <w:lang w:eastAsia="en-US"/>
    </w:rPr>
  </w:style>
  <w:style w:type="character" w:customStyle="1" w:styleId="LDTitleChar">
    <w:name w:val="LDTitle Char"/>
    <w:link w:val="LDTitle"/>
    <w:rsid w:val="00600EA1"/>
    <w:rPr>
      <w:rFonts w:ascii="Arial" w:hAnsi="Arial"/>
      <w:sz w:val="24"/>
      <w:szCs w:val="24"/>
      <w:lang w:eastAsia="en-US"/>
    </w:rPr>
  </w:style>
  <w:style w:type="character" w:customStyle="1" w:styleId="LDClauseHeadingChar">
    <w:name w:val="LDClauseHeading Char"/>
    <w:link w:val="LDClauseHeading"/>
    <w:rsid w:val="00600EA1"/>
    <w:rPr>
      <w:rFonts w:ascii="Arial" w:hAnsi="Arial"/>
      <w:b/>
      <w:sz w:val="24"/>
      <w:szCs w:val="24"/>
      <w:lang w:eastAsia="en-US"/>
    </w:rPr>
  </w:style>
  <w:style w:type="character" w:customStyle="1" w:styleId="LDSubclauseHeadChar">
    <w:name w:val="LDSubclauseHead Char"/>
    <w:link w:val="LDSubclauseHead"/>
    <w:rsid w:val="00600EA1"/>
    <w:rPr>
      <w:rFonts w:ascii="Arial" w:hAnsi="Arial"/>
      <w:sz w:val="24"/>
      <w:szCs w:val="24"/>
      <w:lang w:eastAsia="en-US"/>
    </w:rPr>
  </w:style>
  <w:style w:type="character" w:customStyle="1" w:styleId="LDP1aChar">
    <w:name w:val="LDP1(a) Char"/>
    <w:basedOn w:val="LDClauseChar"/>
    <w:link w:val="LDP1a"/>
    <w:rsid w:val="00600EA1"/>
    <w:rPr>
      <w:sz w:val="24"/>
      <w:szCs w:val="24"/>
      <w:lang w:eastAsia="en-US"/>
    </w:rPr>
  </w:style>
  <w:style w:type="character" w:customStyle="1" w:styleId="LDP2iChar">
    <w:name w:val="LDP2 (i) Char"/>
    <w:basedOn w:val="LDP1aChar"/>
    <w:link w:val="LDP2i"/>
    <w:rsid w:val="00600EA1"/>
    <w:rPr>
      <w:sz w:val="24"/>
      <w:szCs w:val="24"/>
      <w:lang w:eastAsia="en-US"/>
    </w:rPr>
  </w:style>
  <w:style w:type="character" w:customStyle="1" w:styleId="LDTableheadingChar">
    <w:name w:val="LDTableheading Char"/>
    <w:link w:val="LDTableheading"/>
    <w:rsid w:val="00600EA1"/>
    <w:rPr>
      <w:b/>
      <w:sz w:val="24"/>
      <w:szCs w:val="24"/>
      <w:lang w:eastAsia="en-US"/>
    </w:rPr>
  </w:style>
  <w:style w:type="character" w:customStyle="1" w:styleId="LDScheduleClauseChar">
    <w:name w:val="LDScheduleClause Char"/>
    <w:basedOn w:val="LDClauseChar"/>
    <w:link w:val="LDScheduleClause"/>
    <w:rsid w:val="00216D75"/>
    <w:rPr>
      <w:sz w:val="24"/>
      <w:szCs w:val="24"/>
      <w:lang w:eastAsia="en-US"/>
    </w:rPr>
  </w:style>
  <w:style w:type="character" w:styleId="CommentReference">
    <w:name w:val="annotation reference"/>
    <w:uiPriority w:val="99"/>
    <w:semiHidden/>
    <w:rsid w:val="009C2D86"/>
    <w:rPr>
      <w:sz w:val="16"/>
      <w:szCs w:val="16"/>
    </w:rPr>
  </w:style>
  <w:style w:type="paragraph" w:customStyle="1" w:styleId="Default">
    <w:name w:val="Default"/>
    <w:rsid w:val="00576381"/>
    <w:pPr>
      <w:autoSpaceDE w:val="0"/>
      <w:autoSpaceDN w:val="0"/>
      <w:adjustRightInd w:val="0"/>
    </w:pPr>
    <w:rPr>
      <w:rFonts w:ascii="Arial" w:hAnsi="Arial" w:cs="Arial"/>
      <w:color w:val="000000"/>
      <w:sz w:val="24"/>
      <w:szCs w:val="24"/>
    </w:rPr>
  </w:style>
  <w:style w:type="paragraph" w:customStyle="1" w:styleId="R1">
    <w:name w:val="R1"/>
    <w:aliases w:val="1. or 1.(1)"/>
    <w:basedOn w:val="Default"/>
    <w:next w:val="Default"/>
    <w:rsid w:val="00576381"/>
    <w:pPr>
      <w:spacing w:before="120"/>
    </w:pPr>
    <w:rPr>
      <w:rFonts w:cs="Times New Roman"/>
      <w:color w:val="auto"/>
    </w:rPr>
  </w:style>
  <w:style w:type="paragraph" w:customStyle="1" w:styleId="n2">
    <w:name w:val="n2"/>
    <w:basedOn w:val="Normal"/>
    <w:rsid w:val="00576381"/>
    <w:pPr>
      <w:keepLines/>
      <w:spacing w:before="60"/>
      <w:ind w:left="2551" w:hanging="425"/>
    </w:pPr>
    <w:rPr>
      <w:rFonts w:ascii="Arial" w:hAnsi="Arial" w:cs="Arial"/>
      <w:sz w:val="22"/>
      <w:szCs w:val="22"/>
    </w:rPr>
  </w:style>
  <w:style w:type="paragraph" w:customStyle="1" w:styleId="Para">
    <w:name w:val="Para"/>
    <w:basedOn w:val="Normal"/>
    <w:rsid w:val="00576381"/>
    <w:pPr>
      <w:spacing w:before="120" w:after="120"/>
      <w:jc w:val="both"/>
    </w:pPr>
    <w:rPr>
      <w:rFonts w:ascii="Arial" w:hAnsi="Arial" w:cs="Arial"/>
      <w:sz w:val="18"/>
      <w:szCs w:val="18"/>
    </w:rPr>
  </w:style>
  <w:style w:type="paragraph" w:customStyle="1" w:styleId="LDTablespace">
    <w:name w:val="LDTablespace"/>
    <w:basedOn w:val="LDBodytext"/>
    <w:rsid w:val="00D70139"/>
    <w:pPr>
      <w:spacing w:before="120"/>
    </w:pPr>
  </w:style>
  <w:style w:type="character" w:customStyle="1" w:styleId="LDdefinitionChar">
    <w:name w:val="LDdefinition Char"/>
    <w:basedOn w:val="LDClauseChar"/>
    <w:link w:val="LDdefinition"/>
    <w:rsid w:val="0005182E"/>
    <w:rPr>
      <w:sz w:val="24"/>
      <w:szCs w:val="24"/>
      <w:lang w:eastAsia="en-US"/>
    </w:rPr>
  </w:style>
  <w:style w:type="character" w:customStyle="1" w:styleId="LDScheduleClauseHeadChar">
    <w:name w:val="LDScheduleClauseHead Char"/>
    <w:basedOn w:val="LDClauseHeadingChar"/>
    <w:link w:val="LDScheduleClauseHead"/>
    <w:rsid w:val="00522739"/>
    <w:rPr>
      <w:rFonts w:ascii="Arial" w:hAnsi="Arial"/>
      <w:b/>
      <w:sz w:val="24"/>
      <w:szCs w:val="24"/>
      <w:lang w:eastAsia="en-US"/>
    </w:rPr>
  </w:style>
  <w:style w:type="character" w:customStyle="1" w:styleId="LDSchedSubclHeadChar">
    <w:name w:val="LDSchedSubclHead Char"/>
    <w:link w:val="LDSchedSubclHead"/>
    <w:rsid w:val="00522739"/>
    <w:rPr>
      <w:rFonts w:ascii="Arial" w:hAnsi="Arial"/>
      <w:sz w:val="24"/>
      <w:szCs w:val="24"/>
      <w:lang w:eastAsia="en-US"/>
    </w:rPr>
  </w:style>
  <w:style w:type="character" w:customStyle="1" w:styleId="LDNoteChar">
    <w:name w:val="LDNote Char"/>
    <w:basedOn w:val="LDClauseChar"/>
    <w:link w:val="LDNote"/>
    <w:rsid w:val="0019484D"/>
    <w:rPr>
      <w:sz w:val="24"/>
      <w:szCs w:val="24"/>
      <w:lang w:eastAsia="en-US"/>
    </w:rPr>
  </w:style>
  <w:style w:type="paragraph" w:customStyle="1" w:styleId="NPRMBulletText4">
    <w:name w:val="NPRMBulletText4"/>
    <w:basedOn w:val="Normal"/>
    <w:rsid w:val="00DC54A9"/>
    <w:pPr>
      <w:widowControl w:val="0"/>
      <w:numPr>
        <w:numId w:val="11"/>
      </w:numPr>
      <w:tabs>
        <w:tab w:val="clear" w:pos="567"/>
        <w:tab w:val="clear" w:pos="720"/>
      </w:tabs>
      <w:ind w:left="318" w:hanging="284"/>
    </w:pPr>
    <w:rPr>
      <w:rFonts w:ascii="Times New Roman" w:hAnsi="Times New Roman"/>
      <w:sz w:val="20"/>
      <w:szCs w:val="20"/>
      <w:lang w:val="en-GB"/>
    </w:rPr>
  </w:style>
  <w:style w:type="paragraph" w:customStyle="1" w:styleId="Bodytext0">
    <w:name w:val="Bodytext"/>
    <w:link w:val="BodytextChar0"/>
    <w:rsid w:val="00DC54A9"/>
    <w:pPr>
      <w:tabs>
        <w:tab w:val="left" w:pos="709"/>
      </w:tabs>
      <w:spacing w:after="200"/>
    </w:pPr>
    <w:rPr>
      <w:lang w:eastAsia="en-US"/>
    </w:rPr>
  </w:style>
  <w:style w:type="character" w:customStyle="1" w:styleId="BodytextChar0">
    <w:name w:val="Bodytext Char"/>
    <w:link w:val="Bodytext0"/>
    <w:rsid w:val="00DC54A9"/>
    <w:rPr>
      <w:lang w:val="en-AU" w:eastAsia="en-US" w:bidi="ar-SA"/>
    </w:rPr>
  </w:style>
  <w:style w:type="paragraph" w:customStyle="1" w:styleId="Definitions">
    <w:name w:val="Definitions"/>
    <w:basedOn w:val="Bodytext0"/>
    <w:rsid w:val="00E84606"/>
    <w:pPr>
      <w:tabs>
        <w:tab w:val="clear" w:pos="709"/>
        <w:tab w:val="left" w:pos="851"/>
      </w:tabs>
      <w:ind w:left="284" w:hanging="284"/>
      <w:jc w:val="both"/>
    </w:pPr>
  </w:style>
  <w:style w:type="paragraph" w:customStyle="1" w:styleId="DefinitionsChar">
    <w:name w:val="Definitions Char"/>
    <w:basedOn w:val="Normal"/>
    <w:link w:val="DefinitionsCharChar"/>
    <w:rsid w:val="00E84606"/>
    <w:pPr>
      <w:tabs>
        <w:tab w:val="clear" w:pos="567"/>
      </w:tabs>
      <w:overflowPunct/>
      <w:autoSpaceDE/>
      <w:autoSpaceDN/>
      <w:adjustRightInd/>
      <w:spacing w:after="200"/>
      <w:ind w:left="284" w:hanging="284"/>
      <w:jc w:val="both"/>
      <w:textAlignment w:val="auto"/>
    </w:pPr>
    <w:rPr>
      <w:rFonts w:ascii="Times New Roman" w:hAnsi="Times New Roman"/>
      <w:sz w:val="20"/>
      <w:szCs w:val="20"/>
    </w:rPr>
  </w:style>
  <w:style w:type="character" w:customStyle="1" w:styleId="DefinitionsCharChar">
    <w:name w:val="Definitions Char Char"/>
    <w:link w:val="DefinitionsChar"/>
    <w:rsid w:val="00E84606"/>
    <w:rPr>
      <w:lang w:val="en-AU" w:eastAsia="en-US" w:bidi="ar-SA"/>
    </w:rPr>
  </w:style>
  <w:style w:type="paragraph" w:customStyle="1" w:styleId="121headings">
    <w:name w:val="121 headings"/>
    <w:basedOn w:val="Heading2"/>
    <w:rsid w:val="00E84606"/>
    <w:pPr>
      <w:widowControl w:val="0"/>
      <w:tabs>
        <w:tab w:val="clear" w:pos="567"/>
      </w:tabs>
      <w:spacing w:before="120" w:after="120"/>
      <w:ind w:left="1440" w:hanging="1440"/>
    </w:pPr>
    <w:rPr>
      <w:rFonts w:ascii="Arial Black" w:hAnsi="Arial Black"/>
      <w:b w:val="0"/>
      <w:kern w:val="28"/>
      <w:sz w:val="22"/>
      <w:szCs w:val="22"/>
    </w:rPr>
  </w:style>
  <w:style w:type="paragraph" w:customStyle="1" w:styleId="121NORM">
    <w:name w:val="121 NORM"/>
    <w:basedOn w:val="Bodytext0"/>
    <w:rsid w:val="00007C13"/>
    <w:pPr>
      <w:tabs>
        <w:tab w:val="clear" w:pos="709"/>
      </w:tabs>
      <w:spacing w:after="120"/>
      <w:ind w:left="993" w:hanging="539"/>
      <w:jc w:val="both"/>
    </w:pPr>
    <w:rPr>
      <w:rFonts w:ascii="Arial" w:hAnsi="Arial" w:cs="Arial"/>
      <w:sz w:val="22"/>
      <w:szCs w:val="22"/>
    </w:rPr>
  </w:style>
  <w:style w:type="paragraph" w:customStyle="1" w:styleId="LDP2i0">
    <w:name w:val="LDP2(i)"/>
    <w:basedOn w:val="Normal"/>
    <w:rsid w:val="007E7D89"/>
    <w:pPr>
      <w:tabs>
        <w:tab w:val="clear" w:pos="567"/>
        <w:tab w:val="right" w:pos="1559"/>
        <w:tab w:val="left" w:pos="1701"/>
      </w:tabs>
      <w:overflowPunct/>
      <w:autoSpaceDE/>
      <w:autoSpaceDN/>
      <w:adjustRightInd/>
      <w:spacing w:before="60" w:after="60"/>
      <w:ind w:left="1701" w:hanging="1134"/>
      <w:textAlignment w:val="auto"/>
    </w:pPr>
    <w:rPr>
      <w:rFonts w:ascii="Times New Roman" w:hAnsi="Times New Roman"/>
      <w:lang w:eastAsia="en-AU"/>
    </w:rPr>
  </w:style>
  <w:style w:type="character" w:customStyle="1" w:styleId="LDDateChar">
    <w:name w:val="LDDate Char"/>
    <w:link w:val="LDDate"/>
    <w:rsid w:val="00D231B3"/>
    <w:rPr>
      <w:sz w:val="24"/>
      <w:szCs w:val="24"/>
      <w:lang w:eastAsia="en-US"/>
    </w:rPr>
  </w:style>
  <w:style w:type="paragraph" w:customStyle="1" w:styleId="ldp2i1">
    <w:name w:val="ldp2i"/>
    <w:basedOn w:val="Normal"/>
    <w:rsid w:val="0006571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3a0">
    <w:name w:val="ldp3a"/>
    <w:basedOn w:val="Normal"/>
    <w:rsid w:val="0006571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FootnoteReference">
    <w:name w:val="footnote reference"/>
    <w:rsid w:val="002100BD"/>
    <w:rPr>
      <w:vertAlign w:val="superscript"/>
    </w:rPr>
  </w:style>
  <w:style w:type="numbering" w:styleId="1ai">
    <w:name w:val="Outline List 1"/>
    <w:basedOn w:val="NoList"/>
    <w:rsid w:val="00376EC3"/>
    <w:pPr>
      <w:numPr>
        <w:numId w:val="34"/>
      </w:numPr>
    </w:pPr>
  </w:style>
  <w:style w:type="paragraph" w:customStyle="1" w:styleId="ActHead5">
    <w:name w:val="ActHead 5"/>
    <w:aliases w:val="s"/>
    <w:basedOn w:val="Normal"/>
    <w:next w:val="subsection"/>
    <w:qFormat/>
    <w:rsid w:val="00376EC3"/>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character" w:customStyle="1" w:styleId="CharSectno">
    <w:name w:val="CharSectno"/>
    <w:qFormat/>
    <w:rsid w:val="00376EC3"/>
  </w:style>
  <w:style w:type="paragraph" w:customStyle="1" w:styleId="subsection">
    <w:name w:val="subsection"/>
    <w:aliases w:val="ss"/>
    <w:basedOn w:val="Normal"/>
    <w:link w:val="subsectionChar"/>
    <w:rsid w:val="00376EC3"/>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376EC3"/>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link w:val="paragraph"/>
    <w:rsid w:val="00376EC3"/>
    <w:rPr>
      <w:sz w:val="22"/>
    </w:rPr>
  </w:style>
  <w:style w:type="character" w:customStyle="1" w:styleId="subsectionChar">
    <w:name w:val="subsection Char"/>
    <w:aliases w:val="ss Char"/>
    <w:link w:val="subsection"/>
    <w:rsid w:val="00376EC3"/>
    <w:rPr>
      <w:sz w:val="22"/>
    </w:rPr>
  </w:style>
  <w:style w:type="character" w:customStyle="1" w:styleId="BodyTextChar">
    <w:name w:val="Body Text Char"/>
    <w:link w:val="BodyText"/>
    <w:rsid w:val="00112E81"/>
    <w:rPr>
      <w:rFonts w:ascii="Times New (W1)" w:hAnsi="Times New (W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D70139"/>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D70139"/>
    <w:pPr>
      <w:keepNext/>
      <w:outlineLvl w:val="0"/>
    </w:pPr>
    <w:rPr>
      <w:rFonts w:ascii="Arial" w:hAnsi="Arial"/>
      <w:sz w:val="24"/>
      <w:szCs w:val="24"/>
      <w:lang w:eastAsia="en-US"/>
    </w:rPr>
  </w:style>
  <w:style w:type="paragraph" w:styleId="Heading2">
    <w:name w:val="heading 2"/>
    <w:aliases w:val="p,h2"/>
    <w:basedOn w:val="Normal"/>
    <w:next w:val="Normal"/>
    <w:qFormat/>
    <w:rsid w:val="00D70139"/>
    <w:pPr>
      <w:keepNext/>
      <w:outlineLvl w:val="1"/>
    </w:pPr>
    <w:rPr>
      <w:rFonts w:ascii="Arial" w:hAnsi="Arial" w:cs="Arial"/>
      <w:b/>
    </w:rPr>
  </w:style>
  <w:style w:type="paragraph" w:styleId="Heading3">
    <w:name w:val="heading 3"/>
    <w:aliases w:val="h3"/>
    <w:basedOn w:val="Normal"/>
    <w:next w:val="Normal"/>
    <w:qFormat/>
    <w:rsid w:val="00D70139"/>
    <w:pPr>
      <w:keepNext/>
      <w:spacing w:before="240" w:after="60"/>
      <w:outlineLvl w:val="2"/>
    </w:pPr>
    <w:rPr>
      <w:rFonts w:ascii="Arial" w:hAnsi="Arial" w:cs="Arial"/>
      <w:b/>
      <w:bCs/>
      <w:szCs w:val="26"/>
    </w:rPr>
  </w:style>
  <w:style w:type="paragraph" w:styleId="Heading4">
    <w:name w:val="heading 4"/>
    <w:basedOn w:val="Normal"/>
    <w:next w:val="Normal"/>
    <w:qFormat/>
    <w:rsid w:val="00D7013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70139"/>
    <w:pPr>
      <w:spacing w:before="240" w:after="60"/>
      <w:outlineLvl w:val="4"/>
    </w:pPr>
    <w:rPr>
      <w:b/>
      <w:bCs/>
      <w:i/>
      <w:iCs/>
      <w:szCs w:val="26"/>
    </w:rPr>
  </w:style>
  <w:style w:type="paragraph" w:styleId="Heading6">
    <w:name w:val="heading 6"/>
    <w:basedOn w:val="Normal"/>
    <w:next w:val="Normal"/>
    <w:qFormat/>
    <w:rsid w:val="00D70139"/>
    <w:pPr>
      <w:spacing w:before="240" w:after="60"/>
      <w:outlineLvl w:val="5"/>
    </w:pPr>
    <w:rPr>
      <w:rFonts w:ascii="Times New Roman" w:hAnsi="Times New Roman"/>
      <w:b/>
      <w:bCs/>
      <w:sz w:val="22"/>
      <w:szCs w:val="22"/>
    </w:rPr>
  </w:style>
  <w:style w:type="paragraph" w:styleId="Heading7">
    <w:name w:val="heading 7"/>
    <w:basedOn w:val="Normal"/>
    <w:next w:val="Normal"/>
    <w:qFormat/>
    <w:rsid w:val="00D70139"/>
    <w:pPr>
      <w:spacing w:before="240" w:after="60"/>
      <w:outlineLvl w:val="6"/>
    </w:pPr>
    <w:rPr>
      <w:rFonts w:ascii="Times New Roman" w:hAnsi="Times New Roman"/>
    </w:rPr>
  </w:style>
  <w:style w:type="paragraph" w:styleId="Heading8">
    <w:name w:val="heading 8"/>
    <w:basedOn w:val="Normal"/>
    <w:next w:val="Normal"/>
    <w:qFormat/>
    <w:rsid w:val="00D70139"/>
    <w:pPr>
      <w:spacing w:before="240" w:after="60"/>
      <w:outlineLvl w:val="7"/>
    </w:pPr>
    <w:rPr>
      <w:rFonts w:ascii="Times New Roman" w:hAnsi="Times New Roman"/>
      <w:i/>
      <w:iCs/>
    </w:rPr>
  </w:style>
  <w:style w:type="paragraph" w:styleId="Heading9">
    <w:name w:val="heading 9"/>
    <w:basedOn w:val="Normal"/>
    <w:next w:val="Normal"/>
    <w:qFormat/>
    <w:rsid w:val="00D70139"/>
    <w:pPr>
      <w:spacing w:before="240" w:after="60"/>
      <w:outlineLvl w:val="8"/>
    </w:pPr>
    <w:rPr>
      <w:rFonts w:ascii="Arial" w:hAnsi="Arial" w:cs="Arial"/>
      <w:sz w:val="22"/>
      <w:szCs w:val="22"/>
    </w:rPr>
  </w:style>
  <w:style w:type="character" w:default="1" w:styleId="DefaultParagraphFont">
    <w:name w:val="Default Paragraph Font"/>
    <w:semiHidden/>
    <w:rsid w:val="00D701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D70139"/>
  </w:style>
  <w:style w:type="paragraph" w:customStyle="1" w:styleId="indent">
    <w:name w:val="indent"/>
    <w:basedOn w:val="Normal"/>
    <w:rsid w:val="00D70139"/>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D70139"/>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D70139"/>
    <w:pPr>
      <w:tabs>
        <w:tab w:val="clear" w:pos="567"/>
        <w:tab w:val="center" w:pos="4153"/>
        <w:tab w:val="right" w:pos="8306"/>
      </w:tabs>
    </w:pPr>
  </w:style>
  <w:style w:type="paragraph" w:styleId="Footer">
    <w:name w:val="footer"/>
    <w:basedOn w:val="Normal"/>
    <w:rsid w:val="00D70139"/>
    <w:pPr>
      <w:tabs>
        <w:tab w:val="clear" w:pos="567"/>
        <w:tab w:val="right" w:pos="8505"/>
      </w:tabs>
    </w:pPr>
    <w:rPr>
      <w:sz w:val="20"/>
    </w:rPr>
  </w:style>
  <w:style w:type="character" w:styleId="PageNumber">
    <w:name w:val="page number"/>
    <w:basedOn w:val="DefaultParagraphFont"/>
    <w:rsid w:val="00D70139"/>
  </w:style>
  <w:style w:type="paragraph" w:customStyle="1" w:styleId="Style2">
    <w:name w:val="Style2"/>
    <w:basedOn w:val="Normal"/>
    <w:rsid w:val="00D70139"/>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link w:val="BodyTextChar"/>
    <w:rsid w:val="00D70139"/>
    <w:pPr>
      <w:tabs>
        <w:tab w:val="clear" w:pos="567"/>
      </w:tabs>
      <w:overflowPunct/>
      <w:autoSpaceDE/>
      <w:autoSpaceDN/>
      <w:adjustRightInd/>
      <w:textAlignment w:val="auto"/>
    </w:pPr>
  </w:style>
  <w:style w:type="paragraph" w:customStyle="1" w:styleId="Reference">
    <w:name w:val="Reference"/>
    <w:basedOn w:val="BodyText"/>
    <w:rsid w:val="00D70139"/>
    <w:pPr>
      <w:spacing w:before="360"/>
    </w:pPr>
    <w:rPr>
      <w:rFonts w:ascii="Arial" w:hAnsi="Arial"/>
      <w:b/>
      <w:lang w:val="en-GB"/>
    </w:rPr>
  </w:style>
  <w:style w:type="paragraph" w:customStyle="1" w:styleId="LDEndLine">
    <w:name w:val="LDEndLine"/>
    <w:basedOn w:val="BodyText"/>
    <w:rsid w:val="00D70139"/>
    <w:pPr>
      <w:pBdr>
        <w:bottom w:val="single" w:sz="2" w:space="0" w:color="auto"/>
      </w:pBdr>
    </w:pPr>
    <w:rPr>
      <w:rFonts w:ascii="Times New Roman" w:hAnsi="Times New Roman"/>
    </w:rPr>
  </w:style>
  <w:style w:type="paragraph" w:styleId="Title">
    <w:name w:val="Title"/>
    <w:basedOn w:val="BodyText"/>
    <w:next w:val="BodyText"/>
    <w:qFormat/>
    <w:rsid w:val="00D70139"/>
    <w:pPr>
      <w:spacing w:before="120" w:after="60"/>
      <w:outlineLvl w:val="0"/>
    </w:pPr>
    <w:rPr>
      <w:rFonts w:ascii="Arial" w:hAnsi="Arial" w:cs="Arial"/>
      <w:bCs/>
      <w:kern w:val="28"/>
      <w:szCs w:val="32"/>
    </w:rPr>
  </w:style>
  <w:style w:type="paragraph" w:customStyle="1" w:styleId="LDTitle">
    <w:name w:val="LDTitle"/>
    <w:link w:val="LDTitleChar"/>
    <w:rsid w:val="00D70139"/>
    <w:pPr>
      <w:spacing w:before="1320" w:after="480"/>
    </w:pPr>
    <w:rPr>
      <w:rFonts w:ascii="Arial" w:hAnsi="Arial"/>
      <w:sz w:val="24"/>
      <w:szCs w:val="24"/>
      <w:lang w:eastAsia="en-US"/>
    </w:rPr>
  </w:style>
  <w:style w:type="paragraph" w:customStyle="1" w:styleId="LDReference">
    <w:name w:val="LDReference"/>
    <w:basedOn w:val="LDTitle"/>
    <w:rsid w:val="00D70139"/>
    <w:pPr>
      <w:spacing w:before="120"/>
      <w:ind w:left="1843"/>
    </w:pPr>
    <w:rPr>
      <w:rFonts w:ascii="Times New Roman" w:hAnsi="Times New Roman"/>
      <w:sz w:val="20"/>
      <w:szCs w:val="20"/>
    </w:rPr>
  </w:style>
  <w:style w:type="paragraph" w:customStyle="1" w:styleId="LDBodytext">
    <w:name w:val="LDBody text"/>
    <w:link w:val="LDBodytextChar"/>
    <w:rsid w:val="00D70139"/>
    <w:rPr>
      <w:sz w:val="24"/>
      <w:szCs w:val="24"/>
      <w:lang w:eastAsia="en-US"/>
    </w:rPr>
  </w:style>
  <w:style w:type="paragraph" w:customStyle="1" w:styleId="LDDate">
    <w:name w:val="LDDate"/>
    <w:basedOn w:val="LDBodytext"/>
    <w:link w:val="LDDateChar"/>
    <w:rsid w:val="00D70139"/>
    <w:pPr>
      <w:spacing w:before="240"/>
    </w:pPr>
  </w:style>
  <w:style w:type="paragraph" w:customStyle="1" w:styleId="LDP1a">
    <w:name w:val="LDP1(a)"/>
    <w:basedOn w:val="LDClause"/>
    <w:link w:val="LDP1aChar"/>
    <w:rsid w:val="00D70139"/>
    <w:pPr>
      <w:tabs>
        <w:tab w:val="clear" w:pos="454"/>
        <w:tab w:val="clear" w:pos="737"/>
        <w:tab w:val="left" w:pos="1191"/>
      </w:tabs>
      <w:ind w:left="1191" w:hanging="454"/>
    </w:pPr>
  </w:style>
  <w:style w:type="paragraph" w:customStyle="1" w:styleId="LDFollowing">
    <w:name w:val="LDFollowing"/>
    <w:basedOn w:val="LDDate"/>
    <w:next w:val="LDBodytext"/>
    <w:rsid w:val="00D70139"/>
    <w:pPr>
      <w:spacing w:before="60"/>
    </w:pPr>
  </w:style>
  <w:style w:type="paragraph" w:customStyle="1" w:styleId="LDScheduleheading">
    <w:name w:val="LDSchedule heading"/>
    <w:basedOn w:val="LDTitle"/>
    <w:next w:val="LDBodytext"/>
    <w:rsid w:val="00D70139"/>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D70139"/>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70139"/>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D70139"/>
    <w:pPr>
      <w:keepNext/>
      <w:spacing w:before="900"/>
    </w:pPr>
  </w:style>
  <w:style w:type="character" w:customStyle="1" w:styleId="LDCitation">
    <w:name w:val="LDCitation"/>
    <w:rsid w:val="00D70139"/>
    <w:rPr>
      <w:i/>
      <w:iCs/>
    </w:rPr>
  </w:style>
  <w:style w:type="paragraph" w:customStyle="1" w:styleId="LDFooter">
    <w:name w:val="LDFooter"/>
    <w:basedOn w:val="LDBodytext"/>
    <w:rsid w:val="00D70139"/>
    <w:pPr>
      <w:tabs>
        <w:tab w:val="right" w:pos="8505"/>
      </w:tabs>
    </w:pPr>
    <w:rPr>
      <w:sz w:val="20"/>
    </w:rPr>
  </w:style>
  <w:style w:type="paragraph" w:customStyle="1" w:styleId="LDP2i">
    <w:name w:val="LDP2 (i)"/>
    <w:basedOn w:val="LDP1a"/>
    <w:link w:val="LDP2iChar"/>
    <w:rsid w:val="00D70139"/>
    <w:pPr>
      <w:tabs>
        <w:tab w:val="clear" w:pos="1191"/>
        <w:tab w:val="right" w:pos="1418"/>
        <w:tab w:val="left" w:pos="1559"/>
      </w:tabs>
      <w:ind w:left="1588" w:hanging="1134"/>
    </w:pPr>
  </w:style>
  <w:style w:type="paragraph" w:customStyle="1" w:styleId="LDDescription">
    <w:name w:val="LD Description"/>
    <w:basedOn w:val="LDTitle"/>
    <w:rsid w:val="00D70139"/>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D70139"/>
    <w:pPr>
      <w:keepNext/>
      <w:tabs>
        <w:tab w:val="left" w:pos="737"/>
      </w:tabs>
      <w:spacing w:before="180" w:after="60"/>
      <w:ind w:left="737" w:hanging="737"/>
    </w:pPr>
    <w:rPr>
      <w:b/>
    </w:rPr>
  </w:style>
  <w:style w:type="paragraph" w:customStyle="1" w:styleId="LDClause">
    <w:name w:val="LDClause"/>
    <w:basedOn w:val="LDBodytext"/>
    <w:link w:val="LDClauseChar"/>
    <w:rsid w:val="00D70139"/>
    <w:pPr>
      <w:tabs>
        <w:tab w:val="right" w:pos="454"/>
        <w:tab w:val="left" w:pos="737"/>
      </w:tabs>
      <w:spacing w:before="60" w:after="60"/>
      <w:ind w:left="737" w:hanging="1021"/>
    </w:pPr>
  </w:style>
  <w:style w:type="paragraph" w:customStyle="1" w:styleId="LDP3A">
    <w:name w:val="LDP3 (A)"/>
    <w:basedOn w:val="LDP2i"/>
    <w:rsid w:val="00D70139"/>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D70139"/>
    <w:pPr>
      <w:ind w:left="738" w:hanging="851"/>
    </w:pPr>
  </w:style>
  <w:style w:type="paragraph" w:styleId="BalloonText">
    <w:name w:val="Balloon Text"/>
    <w:basedOn w:val="Normal"/>
    <w:semiHidden/>
    <w:rsid w:val="00D70139"/>
    <w:rPr>
      <w:rFonts w:ascii="Tahoma" w:hAnsi="Tahoma" w:cs="Tahoma"/>
      <w:sz w:val="16"/>
      <w:szCs w:val="16"/>
    </w:rPr>
  </w:style>
  <w:style w:type="paragraph" w:styleId="BlockText">
    <w:name w:val="Block Text"/>
    <w:basedOn w:val="Normal"/>
    <w:rsid w:val="00D70139"/>
    <w:pPr>
      <w:spacing w:after="120"/>
      <w:ind w:left="1440" w:right="1440"/>
    </w:pPr>
  </w:style>
  <w:style w:type="paragraph" w:styleId="BodyText2">
    <w:name w:val="Body Text 2"/>
    <w:basedOn w:val="Normal"/>
    <w:rsid w:val="00D70139"/>
    <w:pPr>
      <w:spacing w:after="120" w:line="480" w:lineRule="auto"/>
    </w:pPr>
  </w:style>
  <w:style w:type="paragraph" w:styleId="BodyText3">
    <w:name w:val="Body Text 3"/>
    <w:basedOn w:val="Normal"/>
    <w:rsid w:val="00D70139"/>
    <w:pPr>
      <w:spacing w:after="120"/>
    </w:pPr>
    <w:rPr>
      <w:sz w:val="16"/>
      <w:szCs w:val="16"/>
    </w:rPr>
  </w:style>
  <w:style w:type="paragraph" w:styleId="BodyTextFirstIndent">
    <w:name w:val="Body Text First Indent"/>
    <w:basedOn w:val="BodyText"/>
    <w:rsid w:val="00D70139"/>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D70139"/>
    <w:pPr>
      <w:spacing w:after="120"/>
      <w:ind w:left="283"/>
    </w:pPr>
  </w:style>
  <w:style w:type="paragraph" w:styleId="BodyTextFirstIndent2">
    <w:name w:val="Body Text First Indent 2"/>
    <w:basedOn w:val="BodyTextIndent"/>
    <w:rsid w:val="00D70139"/>
    <w:pPr>
      <w:ind w:firstLine="210"/>
    </w:pPr>
  </w:style>
  <w:style w:type="paragraph" w:styleId="BodyTextIndent2">
    <w:name w:val="Body Text Indent 2"/>
    <w:basedOn w:val="Normal"/>
    <w:rsid w:val="00D70139"/>
    <w:pPr>
      <w:spacing w:after="120" w:line="480" w:lineRule="auto"/>
      <w:ind w:left="283"/>
    </w:pPr>
  </w:style>
  <w:style w:type="paragraph" w:styleId="BodyTextIndent3">
    <w:name w:val="Body Text Indent 3"/>
    <w:basedOn w:val="Normal"/>
    <w:rsid w:val="00D70139"/>
    <w:pPr>
      <w:spacing w:after="120"/>
      <w:ind w:left="283"/>
    </w:pPr>
    <w:rPr>
      <w:sz w:val="16"/>
      <w:szCs w:val="16"/>
    </w:rPr>
  </w:style>
  <w:style w:type="paragraph" w:styleId="Caption">
    <w:name w:val="caption"/>
    <w:basedOn w:val="Normal"/>
    <w:next w:val="Normal"/>
    <w:qFormat/>
    <w:rsid w:val="00D70139"/>
    <w:rPr>
      <w:b/>
      <w:bCs/>
      <w:sz w:val="20"/>
    </w:rPr>
  </w:style>
  <w:style w:type="paragraph" w:styleId="Closing">
    <w:name w:val="Closing"/>
    <w:basedOn w:val="Normal"/>
    <w:rsid w:val="00D70139"/>
    <w:pPr>
      <w:ind w:left="4252"/>
    </w:pPr>
  </w:style>
  <w:style w:type="paragraph" w:styleId="CommentText">
    <w:name w:val="annotation text"/>
    <w:basedOn w:val="Normal"/>
    <w:semiHidden/>
    <w:rsid w:val="00D70139"/>
    <w:rPr>
      <w:sz w:val="20"/>
    </w:rPr>
  </w:style>
  <w:style w:type="paragraph" w:styleId="CommentSubject">
    <w:name w:val="annotation subject"/>
    <w:basedOn w:val="CommentText"/>
    <w:next w:val="CommentText"/>
    <w:semiHidden/>
    <w:rsid w:val="00D70139"/>
    <w:rPr>
      <w:b/>
      <w:bCs/>
    </w:rPr>
  </w:style>
  <w:style w:type="paragraph" w:styleId="Date">
    <w:name w:val="Date"/>
    <w:basedOn w:val="Normal"/>
    <w:next w:val="Normal"/>
    <w:rsid w:val="00D70139"/>
  </w:style>
  <w:style w:type="paragraph" w:styleId="DocumentMap">
    <w:name w:val="Document Map"/>
    <w:basedOn w:val="Normal"/>
    <w:semiHidden/>
    <w:rsid w:val="00D70139"/>
    <w:pPr>
      <w:shd w:val="clear" w:color="auto" w:fill="000080"/>
    </w:pPr>
    <w:rPr>
      <w:rFonts w:ascii="Tahoma" w:hAnsi="Tahoma" w:cs="Tahoma"/>
      <w:sz w:val="20"/>
    </w:rPr>
  </w:style>
  <w:style w:type="paragraph" w:styleId="E-mailSignature">
    <w:name w:val="E-mail Signature"/>
    <w:basedOn w:val="Normal"/>
    <w:rsid w:val="00D70139"/>
  </w:style>
  <w:style w:type="paragraph" w:styleId="EndnoteText">
    <w:name w:val="endnote text"/>
    <w:basedOn w:val="Normal"/>
    <w:semiHidden/>
    <w:rsid w:val="00D70139"/>
    <w:rPr>
      <w:sz w:val="20"/>
    </w:rPr>
  </w:style>
  <w:style w:type="paragraph" w:styleId="EnvelopeAddress">
    <w:name w:val="envelope address"/>
    <w:basedOn w:val="Normal"/>
    <w:rsid w:val="00D7013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70139"/>
    <w:rPr>
      <w:rFonts w:ascii="Arial" w:hAnsi="Arial" w:cs="Arial"/>
      <w:sz w:val="20"/>
    </w:rPr>
  </w:style>
  <w:style w:type="paragraph" w:styleId="FootnoteText">
    <w:name w:val="footnote text"/>
    <w:basedOn w:val="Normal"/>
    <w:semiHidden/>
    <w:rsid w:val="00D70139"/>
    <w:rPr>
      <w:sz w:val="20"/>
    </w:rPr>
  </w:style>
  <w:style w:type="paragraph" w:styleId="HTMLAddress">
    <w:name w:val="HTML Address"/>
    <w:basedOn w:val="Normal"/>
    <w:rsid w:val="00D70139"/>
    <w:rPr>
      <w:i/>
      <w:iCs/>
    </w:rPr>
  </w:style>
  <w:style w:type="paragraph" w:styleId="HTMLPreformatted">
    <w:name w:val="HTML Preformatted"/>
    <w:basedOn w:val="Normal"/>
    <w:rsid w:val="00D70139"/>
    <w:rPr>
      <w:rFonts w:ascii="Courier New" w:hAnsi="Courier New" w:cs="Courier New"/>
      <w:sz w:val="20"/>
    </w:rPr>
  </w:style>
  <w:style w:type="paragraph" w:styleId="Index1">
    <w:name w:val="index 1"/>
    <w:basedOn w:val="Normal"/>
    <w:next w:val="Normal"/>
    <w:autoRedefine/>
    <w:semiHidden/>
    <w:rsid w:val="00D70139"/>
    <w:pPr>
      <w:tabs>
        <w:tab w:val="clear" w:pos="567"/>
      </w:tabs>
      <w:ind w:left="260" w:hanging="260"/>
    </w:pPr>
  </w:style>
  <w:style w:type="paragraph" w:styleId="Index2">
    <w:name w:val="index 2"/>
    <w:basedOn w:val="Normal"/>
    <w:next w:val="Normal"/>
    <w:autoRedefine/>
    <w:semiHidden/>
    <w:rsid w:val="00D70139"/>
    <w:pPr>
      <w:tabs>
        <w:tab w:val="clear" w:pos="567"/>
      </w:tabs>
      <w:ind w:left="520" w:hanging="260"/>
    </w:pPr>
  </w:style>
  <w:style w:type="paragraph" w:styleId="Index3">
    <w:name w:val="index 3"/>
    <w:basedOn w:val="Normal"/>
    <w:next w:val="Normal"/>
    <w:autoRedefine/>
    <w:semiHidden/>
    <w:rsid w:val="00D70139"/>
    <w:pPr>
      <w:tabs>
        <w:tab w:val="clear" w:pos="567"/>
      </w:tabs>
      <w:ind w:left="780" w:hanging="260"/>
    </w:pPr>
  </w:style>
  <w:style w:type="paragraph" w:styleId="Index4">
    <w:name w:val="index 4"/>
    <w:basedOn w:val="Normal"/>
    <w:next w:val="Normal"/>
    <w:autoRedefine/>
    <w:semiHidden/>
    <w:rsid w:val="00D70139"/>
    <w:pPr>
      <w:tabs>
        <w:tab w:val="clear" w:pos="567"/>
      </w:tabs>
      <w:ind w:left="1040" w:hanging="260"/>
    </w:pPr>
  </w:style>
  <w:style w:type="paragraph" w:styleId="Index5">
    <w:name w:val="index 5"/>
    <w:basedOn w:val="Normal"/>
    <w:next w:val="Normal"/>
    <w:autoRedefine/>
    <w:semiHidden/>
    <w:rsid w:val="00D70139"/>
    <w:pPr>
      <w:tabs>
        <w:tab w:val="clear" w:pos="567"/>
      </w:tabs>
      <w:ind w:left="1300" w:hanging="260"/>
    </w:pPr>
  </w:style>
  <w:style w:type="paragraph" w:styleId="Index6">
    <w:name w:val="index 6"/>
    <w:basedOn w:val="Normal"/>
    <w:next w:val="Normal"/>
    <w:autoRedefine/>
    <w:semiHidden/>
    <w:rsid w:val="00D70139"/>
    <w:pPr>
      <w:tabs>
        <w:tab w:val="clear" w:pos="567"/>
      </w:tabs>
      <w:ind w:left="1560" w:hanging="260"/>
    </w:pPr>
  </w:style>
  <w:style w:type="paragraph" w:styleId="Index7">
    <w:name w:val="index 7"/>
    <w:basedOn w:val="Normal"/>
    <w:next w:val="Normal"/>
    <w:autoRedefine/>
    <w:semiHidden/>
    <w:rsid w:val="00D70139"/>
    <w:pPr>
      <w:tabs>
        <w:tab w:val="clear" w:pos="567"/>
      </w:tabs>
      <w:ind w:left="1820" w:hanging="260"/>
    </w:pPr>
  </w:style>
  <w:style w:type="paragraph" w:styleId="Index8">
    <w:name w:val="index 8"/>
    <w:basedOn w:val="Normal"/>
    <w:next w:val="Normal"/>
    <w:autoRedefine/>
    <w:semiHidden/>
    <w:rsid w:val="00D70139"/>
    <w:pPr>
      <w:tabs>
        <w:tab w:val="clear" w:pos="567"/>
      </w:tabs>
      <w:ind w:left="2080" w:hanging="260"/>
    </w:pPr>
  </w:style>
  <w:style w:type="paragraph" w:styleId="Index9">
    <w:name w:val="index 9"/>
    <w:basedOn w:val="Normal"/>
    <w:next w:val="Normal"/>
    <w:autoRedefine/>
    <w:semiHidden/>
    <w:rsid w:val="00D70139"/>
    <w:pPr>
      <w:tabs>
        <w:tab w:val="clear" w:pos="567"/>
      </w:tabs>
      <w:ind w:left="2340" w:hanging="260"/>
    </w:pPr>
  </w:style>
  <w:style w:type="paragraph" w:styleId="IndexHeading">
    <w:name w:val="index heading"/>
    <w:basedOn w:val="Normal"/>
    <w:next w:val="Index1"/>
    <w:semiHidden/>
    <w:rsid w:val="00D70139"/>
    <w:rPr>
      <w:rFonts w:ascii="Arial" w:hAnsi="Arial" w:cs="Arial"/>
      <w:b/>
      <w:bCs/>
    </w:rPr>
  </w:style>
  <w:style w:type="paragraph" w:styleId="List">
    <w:name w:val="List"/>
    <w:basedOn w:val="Normal"/>
    <w:rsid w:val="00D70139"/>
    <w:pPr>
      <w:ind w:left="283" w:hanging="283"/>
    </w:pPr>
  </w:style>
  <w:style w:type="paragraph" w:styleId="List2">
    <w:name w:val="List 2"/>
    <w:basedOn w:val="Normal"/>
    <w:rsid w:val="00D70139"/>
    <w:pPr>
      <w:ind w:left="566" w:hanging="283"/>
    </w:pPr>
  </w:style>
  <w:style w:type="paragraph" w:styleId="List3">
    <w:name w:val="List 3"/>
    <w:basedOn w:val="Normal"/>
    <w:rsid w:val="00D70139"/>
    <w:pPr>
      <w:ind w:left="849" w:hanging="283"/>
    </w:pPr>
  </w:style>
  <w:style w:type="paragraph" w:styleId="List4">
    <w:name w:val="List 4"/>
    <w:basedOn w:val="Normal"/>
    <w:rsid w:val="00D70139"/>
    <w:pPr>
      <w:ind w:left="1132" w:hanging="283"/>
    </w:pPr>
  </w:style>
  <w:style w:type="paragraph" w:styleId="List5">
    <w:name w:val="List 5"/>
    <w:basedOn w:val="Normal"/>
    <w:rsid w:val="00D70139"/>
    <w:pPr>
      <w:ind w:left="1415" w:hanging="283"/>
    </w:pPr>
  </w:style>
  <w:style w:type="paragraph" w:styleId="ListBullet">
    <w:name w:val="List Bullet"/>
    <w:basedOn w:val="Normal"/>
    <w:rsid w:val="00D70139"/>
    <w:pPr>
      <w:numPr>
        <w:numId w:val="1"/>
      </w:numPr>
    </w:pPr>
  </w:style>
  <w:style w:type="paragraph" w:styleId="ListBullet2">
    <w:name w:val="List Bullet 2"/>
    <w:basedOn w:val="Normal"/>
    <w:rsid w:val="00D70139"/>
    <w:pPr>
      <w:numPr>
        <w:numId w:val="2"/>
      </w:numPr>
    </w:pPr>
  </w:style>
  <w:style w:type="paragraph" w:styleId="ListBullet3">
    <w:name w:val="List Bullet 3"/>
    <w:basedOn w:val="Normal"/>
    <w:rsid w:val="00D70139"/>
    <w:pPr>
      <w:numPr>
        <w:numId w:val="3"/>
      </w:numPr>
    </w:pPr>
  </w:style>
  <w:style w:type="paragraph" w:styleId="ListBullet4">
    <w:name w:val="List Bullet 4"/>
    <w:basedOn w:val="Normal"/>
    <w:rsid w:val="00D70139"/>
    <w:pPr>
      <w:numPr>
        <w:numId w:val="4"/>
      </w:numPr>
    </w:pPr>
  </w:style>
  <w:style w:type="paragraph" w:styleId="ListBullet5">
    <w:name w:val="List Bullet 5"/>
    <w:basedOn w:val="Normal"/>
    <w:rsid w:val="00D70139"/>
    <w:pPr>
      <w:numPr>
        <w:numId w:val="5"/>
      </w:numPr>
    </w:pPr>
  </w:style>
  <w:style w:type="paragraph" w:styleId="ListContinue">
    <w:name w:val="List Continue"/>
    <w:basedOn w:val="Normal"/>
    <w:rsid w:val="00D70139"/>
    <w:pPr>
      <w:spacing w:after="120"/>
      <w:ind w:left="283"/>
    </w:pPr>
  </w:style>
  <w:style w:type="paragraph" w:styleId="ListContinue2">
    <w:name w:val="List Continue 2"/>
    <w:basedOn w:val="Normal"/>
    <w:rsid w:val="00D70139"/>
    <w:pPr>
      <w:spacing w:after="120"/>
      <w:ind w:left="566"/>
    </w:pPr>
  </w:style>
  <w:style w:type="paragraph" w:styleId="ListContinue3">
    <w:name w:val="List Continue 3"/>
    <w:basedOn w:val="Normal"/>
    <w:rsid w:val="00D70139"/>
    <w:pPr>
      <w:spacing w:after="120"/>
      <w:ind w:left="849"/>
    </w:pPr>
  </w:style>
  <w:style w:type="paragraph" w:styleId="ListContinue4">
    <w:name w:val="List Continue 4"/>
    <w:basedOn w:val="Normal"/>
    <w:rsid w:val="00D70139"/>
    <w:pPr>
      <w:spacing w:after="120"/>
      <w:ind w:left="1132"/>
    </w:pPr>
  </w:style>
  <w:style w:type="paragraph" w:styleId="ListContinue5">
    <w:name w:val="List Continue 5"/>
    <w:basedOn w:val="Normal"/>
    <w:rsid w:val="00D70139"/>
    <w:pPr>
      <w:spacing w:after="120"/>
      <w:ind w:left="1415"/>
    </w:pPr>
  </w:style>
  <w:style w:type="paragraph" w:styleId="ListNumber">
    <w:name w:val="List Number"/>
    <w:basedOn w:val="Normal"/>
    <w:rsid w:val="00D70139"/>
    <w:pPr>
      <w:numPr>
        <w:numId w:val="6"/>
      </w:numPr>
    </w:pPr>
  </w:style>
  <w:style w:type="paragraph" w:styleId="ListNumber2">
    <w:name w:val="List Number 2"/>
    <w:basedOn w:val="Normal"/>
    <w:rsid w:val="00D70139"/>
    <w:pPr>
      <w:numPr>
        <w:numId w:val="7"/>
      </w:numPr>
    </w:pPr>
  </w:style>
  <w:style w:type="paragraph" w:styleId="ListNumber3">
    <w:name w:val="List Number 3"/>
    <w:basedOn w:val="Normal"/>
    <w:rsid w:val="00D70139"/>
    <w:pPr>
      <w:numPr>
        <w:numId w:val="8"/>
      </w:numPr>
    </w:pPr>
  </w:style>
  <w:style w:type="paragraph" w:styleId="ListNumber4">
    <w:name w:val="List Number 4"/>
    <w:basedOn w:val="Normal"/>
    <w:rsid w:val="00D70139"/>
    <w:pPr>
      <w:numPr>
        <w:numId w:val="9"/>
      </w:numPr>
    </w:pPr>
  </w:style>
  <w:style w:type="paragraph" w:styleId="ListNumber5">
    <w:name w:val="List Number 5"/>
    <w:basedOn w:val="Normal"/>
    <w:rsid w:val="00D70139"/>
    <w:pPr>
      <w:numPr>
        <w:numId w:val="10"/>
      </w:numPr>
    </w:pPr>
  </w:style>
  <w:style w:type="paragraph" w:styleId="MacroText">
    <w:name w:val="macro"/>
    <w:semiHidden/>
    <w:rsid w:val="00D7013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D7013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D70139"/>
    <w:rPr>
      <w:rFonts w:ascii="Times New Roman" w:hAnsi="Times New Roman"/>
    </w:rPr>
  </w:style>
  <w:style w:type="paragraph" w:styleId="NormalIndent">
    <w:name w:val="Normal Indent"/>
    <w:basedOn w:val="Normal"/>
    <w:rsid w:val="00D70139"/>
    <w:pPr>
      <w:ind w:left="720"/>
    </w:pPr>
  </w:style>
  <w:style w:type="paragraph" w:styleId="NoteHeading">
    <w:name w:val="Note Heading"/>
    <w:basedOn w:val="Normal"/>
    <w:next w:val="Normal"/>
    <w:rsid w:val="00D70139"/>
  </w:style>
  <w:style w:type="paragraph" w:styleId="PlainText">
    <w:name w:val="Plain Text"/>
    <w:basedOn w:val="Normal"/>
    <w:rsid w:val="00D70139"/>
    <w:rPr>
      <w:rFonts w:ascii="Courier New" w:hAnsi="Courier New" w:cs="Courier New"/>
      <w:sz w:val="20"/>
    </w:rPr>
  </w:style>
  <w:style w:type="paragraph" w:styleId="Salutation">
    <w:name w:val="Salutation"/>
    <w:basedOn w:val="Normal"/>
    <w:next w:val="Normal"/>
    <w:rsid w:val="00D70139"/>
  </w:style>
  <w:style w:type="paragraph" w:styleId="Signature">
    <w:name w:val="Signature"/>
    <w:basedOn w:val="Normal"/>
    <w:rsid w:val="00D70139"/>
    <w:pPr>
      <w:ind w:left="4252"/>
    </w:pPr>
  </w:style>
  <w:style w:type="paragraph" w:styleId="Subtitle">
    <w:name w:val="Subtitle"/>
    <w:basedOn w:val="Normal"/>
    <w:qFormat/>
    <w:rsid w:val="00D70139"/>
    <w:pPr>
      <w:spacing w:after="60"/>
      <w:jc w:val="center"/>
      <w:outlineLvl w:val="1"/>
    </w:pPr>
    <w:rPr>
      <w:rFonts w:ascii="Arial" w:hAnsi="Arial" w:cs="Arial"/>
    </w:rPr>
  </w:style>
  <w:style w:type="paragraph" w:styleId="TableofAuthorities">
    <w:name w:val="table of authorities"/>
    <w:basedOn w:val="Normal"/>
    <w:next w:val="Normal"/>
    <w:semiHidden/>
    <w:rsid w:val="00D70139"/>
    <w:pPr>
      <w:tabs>
        <w:tab w:val="clear" w:pos="567"/>
      </w:tabs>
      <w:ind w:left="260" w:hanging="260"/>
    </w:pPr>
  </w:style>
  <w:style w:type="paragraph" w:styleId="TableofFigures">
    <w:name w:val="table of figures"/>
    <w:basedOn w:val="Normal"/>
    <w:next w:val="Normal"/>
    <w:semiHidden/>
    <w:rsid w:val="00D70139"/>
    <w:pPr>
      <w:tabs>
        <w:tab w:val="clear" w:pos="567"/>
      </w:tabs>
    </w:pPr>
  </w:style>
  <w:style w:type="paragraph" w:styleId="TOAHeading">
    <w:name w:val="toa heading"/>
    <w:basedOn w:val="Normal"/>
    <w:next w:val="Normal"/>
    <w:semiHidden/>
    <w:rsid w:val="00D70139"/>
    <w:pPr>
      <w:spacing w:before="120"/>
    </w:pPr>
    <w:rPr>
      <w:rFonts w:ascii="Arial" w:hAnsi="Arial" w:cs="Arial"/>
      <w:b/>
      <w:bCs/>
    </w:rPr>
  </w:style>
  <w:style w:type="paragraph" w:styleId="TOC1">
    <w:name w:val="toc 1"/>
    <w:basedOn w:val="Normal"/>
    <w:next w:val="Normal"/>
    <w:autoRedefine/>
    <w:semiHidden/>
    <w:rsid w:val="00D70139"/>
    <w:pPr>
      <w:tabs>
        <w:tab w:val="clear" w:pos="567"/>
      </w:tabs>
    </w:pPr>
  </w:style>
  <w:style w:type="paragraph" w:styleId="TOC2">
    <w:name w:val="toc 2"/>
    <w:basedOn w:val="Normal"/>
    <w:next w:val="Normal"/>
    <w:autoRedefine/>
    <w:semiHidden/>
    <w:rsid w:val="00D70139"/>
    <w:pPr>
      <w:tabs>
        <w:tab w:val="clear" w:pos="567"/>
      </w:tabs>
      <w:ind w:left="260"/>
    </w:pPr>
  </w:style>
  <w:style w:type="paragraph" w:styleId="TOC3">
    <w:name w:val="toc 3"/>
    <w:basedOn w:val="Normal"/>
    <w:next w:val="Normal"/>
    <w:autoRedefine/>
    <w:semiHidden/>
    <w:rsid w:val="00D70139"/>
    <w:pPr>
      <w:tabs>
        <w:tab w:val="clear" w:pos="567"/>
      </w:tabs>
      <w:ind w:left="520"/>
    </w:pPr>
  </w:style>
  <w:style w:type="paragraph" w:styleId="TOC4">
    <w:name w:val="toc 4"/>
    <w:basedOn w:val="Normal"/>
    <w:next w:val="Normal"/>
    <w:autoRedefine/>
    <w:semiHidden/>
    <w:rsid w:val="00D70139"/>
    <w:pPr>
      <w:tabs>
        <w:tab w:val="clear" w:pos="567"/>
      </w:tabs>
      <w:ind w:left="780"/>
    </w:pPr>
  </w:style>
  <w:style w:type="paragraph" w:styleId="TOC5">
    <w:name w:val="toc 5"/>
    <w:basedOn w:val="Normal"/>
    <w:next w:val="Normal"/>
    <w:autoRedefine/>
    <w:semiHidden/>
    <w:rsid w:val="00D70139"/>
    <w:pPr>
      <w:tabs>
        <w:tab w:val="clear" w:pos="567"/>
      </w:tabs>
      <w:ind w:left="1040"/>
    </w:pPr>
  </w:style>
  <w:style w:type="paragraph" w:styleId="TOC6">
    <w:name w:val="toc 6"/>
    <w:basedOn w:val="Normal"/>
    <w:next w:val="Normal"/>
    <w:autoRedefine/>
    <w:semiHidden/>
    <w:rsid w:val="00D70139"/>
    <w:pPr>
      <w:tabs>
        <w:tab w:val="clear" w:pos="567"/>
      </w:tabs>
      <w:ind w:left="1300"/>
    </w:pPr>
  </w:style>
  <w:style w:type="paragraph" w:styleId="TOC7">
    <w:name w:val="toc 7"/>
    <w:basedOn w:val="Normal"/>
    <w:next w:val="Normal"/>
    <w:autoRedefine/>
    <w:semiHidden/>
    <w:rsid w:val="00D70139"/>
    <w:pPr>
      <w:tabs>
        <w:tab w:val="clear" w:pos="567"/>
      </w:tabs>
      <w:ind w:left="1560"/>
    </w:pPr>
  </w:style>
  <w:style w:type="paragraph" w:styleId="TOC8">
    <w:name w:val="toc 8"/>
    <w:basedOn w:val="Normal"/>
    <w:next w:val="Normal"/>
    <w:autoRedefine/>
    <w:semiHidden/>
    <w:rsid w:val="00D70139"/>
    <w:pPr>
      <w:tabs>
        <w:tab w:val="clear" w:pos="567"/>
      </w:tabs>
      <w:ind w:left="1820"/>
    </w:pPr>
  </w:style>
  <w:style w:type="paragraph" w:styleId="TOC9">
    <w:name w:val="toc 9"/>
    <w:basedOn w:val="Normal"/>
    <w:next w:val="Normal"/>
    <w:autoRedefine/>
    <w:semiHidden/>
    <w:rsid w:val="00D70139"/>
    <w:pPr>
      <w:tabs>
        <w:tab w:val="clear" w:pos="567"/>
      </w:tabs>
      <w:ind w:left="2080"/>
    </w:pPr>
  </w:style>
  <w:style w:type="paragraph" w:customStyle="1" w:styleId="LDScheduleClauseHead">
    <w:name w:val="LDScheduleClauseHead"/>
    <w:basedOn w:val="LDClauseHeading"/>
    <w:next w:val="LDScheduleClause"/>
    <w:link w:val="LDScheduleClauseHeadChar"/>
    <w:rsid w:val="00D70139"/>
  </w:style>
  <w:style w:type="paragraph" w:customStyle="1" w:styleId="LDdefinition">
    <w:name w:val="LDdefinition"/>
    <w:basedOn w:val="LDClause"/>
    <w:link w:val="LDdefinitionChar"/>
    <w:rsid w:val="00D70139"/>
    <w:pPr>
      <w:tabs>
        <w:tab w:val="clear" w:pos="454"/>
        <w:tab w:val="clear" w:pos="737"/>
      </w:tabs>
      <w:ind w:firstLine="0"/>
    </w:pPr>
  </w:style>
  <w:style w:type="paragraph" w:customStyle="1" w:styleId="LDSubclauseHead">
    <w:name w:val="LDSubclauseHead"/>
    <w:basedOn w:val="LDClauseHeading"/>
    <w:link w:val="LDSubclauseHeadChar"/>
    <w:rsid w:val="00D70139"/>
    <w:rPr>
      <w:b w:val="0"/>
    </w:rPr>
  </w:style>
  <w:style w:type="paragraph" w:customStyle="1" w:styleId="LDSchedSubclHead">
    <w:name w:val="LDSchedSubclHead"/>
    <w:basedOn w:val="LDScheduleClauseHead"/>
    <w:link w:val="LDSchedSubclHeadChar"/>
    <w:rsid w:val="00D70139"/>
    <w:pPr>
      <w:tabs>
        <w:tab w:val="clear" w:pos="737"/>
        <w:tab w:val="left" w:pos="851"/>
      </w:tabs>
      <w:ind w:left="284"/>
    </w:pPr>
    <w:rPr>
      <w:b w:val="0"/>
    </w:rPr>
  </w:style>
  <w:style w:type="paragraph" w:customStyle="1" w:styleId="LDAmendHeading">
    <w:name w:val="LDAmendHeading"/>
    <w:basedOn w:val="LDTitle"/>
    <w:next w:val="LDAmendInstruction"/>
    <w:rsid w:val="00D70139"/>
    <w:pPr>
      <w:keepNext/>
      <w:spacing w:before="180" w:after="60"/>
      <w:ind w:left="720" w:hanging="720"/>
    </w:pPr>
    <w:rPr>
      <w:b/>
    </w:rPr>
  </w:style>
  <w:style w:type="paragraph" w:customStyle="1" w:styleId="LDAmendInstruction">
    <w:name w:val="LDAmendInstruction"/>
    <w:basedOn w:val="LDScheduleClause"/>
    <w:next w:val="LDAmendText"/>
    <w:rsid w:val="00D70139"/>
    <w:pPr>
      <w:keepNext/>
      <w:spacing w:before="120"/>
      <w:ind w:left="737" w:firstLine="0"/>
    </w:pPr>
    <w:rPr>
      <w:i/>
    </w:rPr>
  </w:style>
  <w:style w:type="paragraph" w:customStyle="1" w:styleId="LDAmendText">
    <w:name w:val="LDAmendText"/>
    <w:basedOn w:val="LDBodytext"/>
    <w:next w:val="LDAmendInstruction"/>
    <w:rsid w:val="00D70139"/>
    <w:pPr>
      <w:spacing w:before="60" w:after="60"/>
      <w:ind w:left="964"/>
    </w:pPr>
  </w:style>
  <w:style w:type="paragraph" w:customStyle="1" w:styleId="LDNote">
    <w:name w:val="LDNote"/>
    <w:basedOn w:val="LDClause"/>
    <w:link w:val="LDNoteChar"/>
    <w:rsid w:val="00D70139"/>
    <w:pPr>
      <w:ind w:firstLine="0"/>
    </w:pPr>
    <w:rPr>
      <w:sz w:val="20"/>
    </w:rPr>
  </w:style>
  <w:style w:type="paragraph" w:customStyle="1" w:styleId="StyleLDClause">
    <w:name w:val="Style LDClause"/>
    <w:basedOn w:val="LDClause"/>
    <w:rsid w:val="00D70139"/>
    <w:rPr>
      <w:szCs w:val="20"/>
    </w:rPr>
  </w:style>
  <w:style w:type="paragraph" w:customStyle="1" w:styleId="LDNotePara">
    <w:name w:val="LDNotePara"/>
    <w:basedOn w:val="LDNote"/>
    <w:rsid w:val="00D70139"/>
    <w:pPr>
      <w:tabs>
        <w:tab w:val="clear" w:pos="454"/>
      </w:tabs>
      <w:ind w:left="1701" w:hanging="454"/>
    </w:pPr>
  </w:style>
  <w:style w:type="paragraph" w:customStyle="1" w:styleId="P1">
    <w:name w:val="P1"/>
    <w:aliases w:val="(a),note(para),na"/>
    <w:basedOn w:val="Normal"/>
    <w:rsid w:val="00A45A94"/>
    <w:pPr>
      <w:tabs>
        <w:tab w:val="clear" w:pos="567"/>
        <w:tab w:val="right" w:pos="1985"/>
      </w:tabs>
      <w:spacing w:before="60" w:line="260" w:lineRule="exact"/>
      <w:ind w:left="2212" w:hanging="1418"/>
      <w:jc w:val="both"/>
    </w:pPr>
    <w:rPr>
      <w:rFonts w:ascii="Times" w:hAnsi="Times"/>
    </w:rPr>
  </w:style>
  <w:style w:type="paragraph" w:customStyle="1" w:styleId="A1">
    <w:name w:val="A1"/>
    <w:aliases w:val="Heading Amendment,1. Amendment"/>
    <w:basedOn w:val="Normal"/>
    <w:next w:val="Normal"/>
    <w:rsid w:val="00A45A94"/>
    <w:pPr>
      <w:keepNext/>
      <w:tabs>
        <w:tab w:val="clear" w:pos="567"/>
        <w:tab w:val="left" w:pos="794"/>
      </w:tabs>
      <w:spacing w:before="480" w:line="240" w:lineRule="atLeast"/>
      <w:ind w:left="794" w:hanging="794"/>
      <w:jc w:val="both"/>
    </w:pPr>
    <w:rPr>
      <w:rFonts w:ascii="Helvetica" w:hAnsi="Helvetica"/>
      <w:b/>
    </w:rPr>
  </w:style>
  <w:style w:type="paragraph" w:customStyle="1" w:styleId="A2S">
    <w:name w:val="A2S"/>
    <w:aliases w:val="Schedule Inst Amendment"/>
    <w:basedOn w:val="Normal"/>
    <w:rsid w:val="00A45A94"/>
    <w:pPr>
      <w:keepNext/>
      <w:tabs>
        <w:tab w:val="clear" w:pos="567"/>
        <w:tab w:val="left" w:pos="794"/>
      </w:tabs>
      <w:spacing w:before="180" w:line="260" w:lineRule="atLeast"/>
      <w:ind w:left="794" w:hanging="794"/>
    </w:pPr>
    <w:rPr>
      <w:rFonts w:ascii="Times" w:hAnsi="Times"/>
      <w:i/>
    </w:rPr>
  </w:style>
  <w:style w:type="paragraph" w:customStyle="1" w:styleId="R2">
    <w:name w:val="R2"/>
    <w:aliases w:val="(2)"/>
    <w:basedOn w:val="Normal"/>
    <w:rsid w:val="00A45A94"/>
    <w:pPr>
      <w:keepNext/>
      <w:tabs>
        <w:tab w:val="clear" w:pos="567"/>
        <w:tab w:val="right" w:pos="1588"/>
      </w:tabs>
      <w:spacing w:before="180" w:line="260" w:lineRule="exact"/>
      <w:ind w:left="1758" w:hanging="964"/>
      <w:jc w:val="both"/>
    </w:pPr>
    <w:rPr>
      <w:rFonts w:ascii="Times" w:hAnsi="Times"/>
    </w:rPr>
  </w:style>
  <w:style w:type="character" w:customStyle="1" w:styleId="LDBodytextChar">
    <w:name w:val="LDBody text Char"/>
    <w:link w:val="LDBodytext"/>
    <w:rsid w:val="00600EA1"/>
    <w:rPr>
      <w:sz w:val="24"/>
      <w:szCs w:val="24"/>
      <w:lang w:eastAsia="en-US"/>
    </w:rPr>
  </w:style>
  <w:style w:type="character" w:customStyle="1" w:styleId="LDTabletextChar">
    <w:name w:val="LDTabletext Char"/>
    <w:basedOn w:val="LDBodytextChar"/>
    <w:link w:val="LDTabletext"/>
    <w:rsid w:val="00600EA1"/>
    <w:rPr>
      <w:sz w:val="24"/>
      <w:szCs w:val="24"/>
      <w:lang w:eastAsia="en-US"/>
    </w:rPr>
  </w:style>
  <w:style w:type="character" w:customStyle="1" w:styleId="LDClauseChar">
    <w:name w:val="LDClause Char"/>
    <w:basedOn w:val="LDBodytextChar"/>
    <w:link w:val="LDClause"/>
    <w:rsid w:val="00600EA1"/>
    <w:rPr>
      <w:sz w:val="24"/>
      <w:szCs w:val="24"/>
      <w:lang w:eastAsia="en-US"/>
    </w:rPr>
  </w:style>
  <w:style w:type="character" w:customStyle="1" w:styleId="LDTitleChar">
    <w:name w:val="LDTitle Char"/>
    <w:link w:val="LDTitle"/>
    <w:rsid w:val="00600EA1"/>
    <w:rPr>
      <w:rFonts w:ascii="Arial" w:hAnsi="Arial"/>
      <w:sz w:val="24"/>
      <w:szCs w:val="24"/>
      <w:lang w:eastAsia="en-US"/>
    </w:rPr>
  </w:style>
  <w:style w:type="character" w:customStyle="1" w:styleId="LDClauseHeadingChar">
    <w:name w:val="LDClauseHeading Char"/>
    <w:link w:val="LDClauseHeading"/>
    <w:rsid w:val="00600EA1"/>
    <w:rPr>
      <w:rFonts w:ascii="Arial" w:hAnsi="Arial"/>
      <w:b/>
      <w:sz w:val="24"/>
      <w:szCs w:val="24"/>
      <w:lang w:eastAsia="en-US"/>
    </w:rPr>
  </w:style>
  <w:style w:type="character" w:customStyle="1" w:styleId="LDSubclauseHeadChar">
    <w:name w:val="LDSubclauseHead Char"/>
    <w:link w:val="LDSubclauseHead"/>
    <w:rsid w:val="00600EA1"/>
    <w:rPr>
      <w:rFonts w:ascii="Arial" w:hAnsi="Arial"/>
      <w:sz w:val="24"/>
      <w:szCs w:val="24"/>
      <w:lang w:eastAsia="en-US"/>
    </w:rPr>
  </w:style>
  <w:style w:type="character" w:customStyle="1" w:styleId="LDP1aChar">
    <w:name w:val="LDP1(a) Char"/>
    <w:basedOn w:val="LDClauseChar"/>
    <w:link w:val="LDP1a"/>
    <w:rsid w:val="00600EA1"/>
    <w:rPr>
      <w:sz w:val="24"/>
      <w:szCs w:val="24"/>
      <w:lang w:eastAsia="en-US"/>
    </w:rPr>
  </w:style>
  <w:style w:type="character" w:customStyle="1" w:styleId="LDP2iChar">
    <w:name w:val="LDP2 (i) Char"/>
    <w:basedOn w:val="LDP1aChar"/>
    <w:link w:val="LDP2i"/>
    <w:rsid w:val="00600EA1"/>
    <w:rPr>
      <w:sz w:val="24"/>
      <w:szCs w:val="24"/>
      <w:lang w:eastAsia="en-US"/>
    </w:rPr>
  </w:style>
  <w:style w:type="character" w:customStyle="1" w:styleId="LDTableheadingChar">
    <w:name w:val="LDTableheading Char"/>
    <w:link w:val="LDTableheading"/>
    <w:rsid w:val="00600EA1"/>
    <w:rPr>
      <w:b/>
      <w:sz w:val="24"/>
      <w:szCs w:val="24"/>
      <w:lang w:eastAsia="en-US"/>
    </w:rPr>
  </w:style>
  <w:style w:type="character" w:customStyle="1" w:styleId="LDScheduleClauseChar">
    <w:name w:val="LDScheduleClause Char"/>
    <w:basedOn w:val="LDClauseChar"/>
    <w:link w:val="LDScheduleClause"/>
    <w:rsid w:val="00216D75"/>
    <w:rPr>
      <w:sz w:val="24"/>
      <w:szCs w:val="24"/>
      <w:lang w:eastAsia="en-US"/>
    </w:rPr>
  </w:style>
  <w:style w:type="character" w:styleId="CommentReference">
    <w:name w:val="annotation reference"/>
    <w:uiPriority w:val="99"/>
    <w:semiHidden/>
    <w:rsid w:val="009C2D86"/>
    <w:rPr>
      <w:sz w:val="16"/>
      <w:szCs w:val="16"/>
    </w:rPr>
  </w:style>
  <w:style w:type="paragraph" w:customStyle="1" w:styleId="Default">
    <w:name w:val="Default"/>
    <w:rsid w:val="00576381"/>
    <w:pPr>
      <w:autoSpaceDE w:val="0"/>
      <w:autoSpaceDN w:val="0"/>
      <w:adjustRightInd w:val="0"/>
    </w:pPr>
    <w:rPr>
      <w:rFonts w:ascii="Arial" w:hAnsi="Arial" w:cs="Arial"/>
      <w:color w:val="000000"/>
      <w:sz w:val="24"/>
      <w:szCs w:val="24"/>
    </w:rPr>
  </w:style>
  <w:style w:type="paragraph" w:customStyle="1" w:styleId="R1">
    <w:name w:val="R1"/>
    <w:aliases w:val="1. or 1.(1)"/>
    <w:basedOn w:val="Default"/>
    <w:next w:val="Default"/>
    <w:rsid w:val="00576381"/>
    <w:pPr>
      <w:spacing w:before="120"/>
    </w:pPr>
    <w:rPr>
      <w:rFonts w:cs="Times New Roman"/>
      <w:color w:val="auto"/>
    </w:rPr>
  </w:style>
  <w:style w:type="paragraph" w:customStyle="1" w:styleId="n2">
    <w:name w:val="n2"/>
    <w:basedOn w:val="Normal"/>
    <w:rsid w:val="00576381"/>
    <w:pPr>
      <w:keepLines/>
      <w:spacing w:before="60"/>
      <w:ind w:left="2551" w:hanging="425"/>
    </w:pPr>
    <w:rPr>
      <w:rFonts w:ascii="Arial" w:hAnsi="Arial" w:cs="Arial"/>
      <w:sz w:val="22"/>
      <w:szCs w:val="22"/>
    </w:rPr>
  </w:style>
  <w:style w:type="paragraph" w:customStyle="1" w:styleId="Para">
    <w:name w:val="Para"/>
    <w:basedOn w:val="Normal"/>
    <w:rsid w:val="00576381"/>
    <w:pPr>
      <w:spacing w:before="120" w:after="120"/>
      <w:jc w:val="both"/>
    </w:pPr>
    <w:rPr>
      <w:rFonts w:ascii="Arial" w:hAnsi="Arial" w:cs="Arial"/>
      <w:sz w:val="18"/>
      <w:szCs w:val="18"/>
    </w:rPr>
  </w:style>
  <w:style w:type="paragraph" w:customStyle="1" w:styleId="LDTablespace">
    <w:name w:val="LDTablespace"/>
    <w:basedOn w:val="LDBodytext"/>
    <w:rsid w:val="00D70139"/>
    <w:pPr>
      <w:spacing w:before="120"/>
    </w:pPr>
  </w:style>
  <w:style w:type="character" w:customStyle="1" w:styleId="LDdefinitionChar">
    <w:name w:val="LDdefinition Char"/>
    <w:basedOn w:val="LDClauseChar"/>
    <w:link w:val="LDdefinition"/>
    <w:rsid w:val="0005182E"/>
    <w:rPr>
      <w:sz w:val="24"/>
      <w:szCs w:val="24"/>
      <w:lang w:eastAsia="en-US"/>
    </w:rPr>
  </w:style>
  <w:style w:type="character" w:customStyle="1" w:styleId="LDScheduleClauseHeadChar">
    <w:name w:val="LDScheduleClauseHead Char"/>
    <w:basedOn w:val="LDClauseHeadingChar"/>
    <w:link w:val="LDScheduleClauseHead"/>
    <w:rsid w:val="00522739"/>
    <w:rPr>
      <w:rFonts w:ascii="Arial" w:hAnsi="Arial"/>
      <w:b/>
      <w:sz w:val="24"/>
      <w:szCs w:val="24"/>
      <w:lang w:eastAsia="en-US"/>
    </w:rPr>
  </w:style>
  <w:style w:type="character" w:customStyle="1" w:styleId="LDSchedSubclHeadChar">
    <w:name w:val="LDSchedSubclHead Char"/>
    <w:link w:val="LDSchedSubclHead"/>
    <w:rsid w:val="00522739"/>
    <w:rPr>
      <w:rFonts w:ascii="Arial" w:hAnsi="Arial"/>
      <w:sz w:val="24"/>
      <w:szCs w:val="24"/>
      <w:lang w:eastAsia="en-US"/>
    </w:rPr>
  </w:style>
  <w:style w:type="character" w:customStyle="1" w:styleId="LDNoteChar">
    <w:name w:val="LDNote Char"/>
    <w:basedOn w:val="LDClauseChar"/>
    <w:link w:val="LDNote"/>
    <w:rsid w:val="0019484D"/>
    <w:rPr>
      <w:sz w:val="24"/>
      <w:szCs w:val="24"/>
      <w:lang w:eastAsia="en-US"/>
    </w:rPr>
  </w:style>
  <w:style w:type="paragraph" w:customStyle="1" w:styleId="NPRMBulletText4">
    <w:name w:val="NPRMBulletText4"/>
    <w:basedOn w:val="Normal"/>
    <w:rsid w:val="00DC54A9"/>
    <w:pPr>
      <w:widowControl w:val="0"/>
      <w:numPr>
        <w:numId w:val="11"/>
      </w:numPr>
      <w:tabs>
        <w:tab w:val="clear" w:pos="567"/>
        <w:tab w:val="clear" w:pos="720"/>
      </w:tabs>
      <w:ind w:left="318" w:hanging="284"/>
    </w:pPr>
    <w:rPr>
      <w:rFonts w:ascii="Times New Roman" w:hAnsi="Times New Roman"/>
      <w:sz w:val="20"/>
      <w:szCs w:val="20"/>
      <w:lang w:val="en-GB"/>
    </w:rPr>
  </w:style>
  <w:style w:type="paragraph" w:customStyle="1" w:styleId="Bodytext0">
    <w:name w:val="Bodytext"/>
    <w:link w:val="BodytextChar0"/>
    <w:rsid w:val="00DC54A9"/>
    <w:pPr>
      <w:tabs>
        <w:tab w:val="left" w:pos="709"/>
      </w:tabs>
      <w:spacing w:after="200"/>
    </w:pPr>
    <w:rPr>
      <w:lang w:eastAsia="en-US"/>
    </w:rPr>
  </w:style>
  <w:style w:type="character" w:customStyle="1" w:styleId="BodytextChar0">
    <w:name w:val="Bodytext Char"/>
    <w:link w:val="Bodytext0"/>
    <w:rsid w:val="00DC54A9"/>
    <w:rPr>
      <w:lang w:val="en-AU" w:eastAsia="en-US" w:bidi="ar-SA"/>
    </w:rPr>
  </w:style>
  <w:style w:type="paragraph" w:customStyle="1" w:styleId="Definitions">
    <w:name w:val="Definitions"/>
    <w:basedOn w:val="Bodytext0"/>
    <w:rsid w:val="00E84606"/>
    <w:pPr>
      <w:tabs>
        <w:tab w:val="clear" w:pos="709"/>
        <w:tab w:val="left" w:pos="851"/>
      </w:tabs>
      <w:ind w:left="284" w:hanging="284"/>
      <w:jc w:val="both"/>
    </w:pPr>
  </w:style>
  <w:style w:type="paragraph" w:customStyle="1" w:styleId="DefinitionsChar">
    <w:name w:val="Definitions Char"/>
    <w:basedOn w:val="Normal"/>
    <w:link w:val="DefinitionsCharChar"/>
    <w:rsid w:val="00E84606"/>
    <w:pPr>
      <w:tabs>
        <w:tab w:val="clear" w:pos="567"/>
      </w:tabs>
      <w:overflowPunct/>
      <w:autoSpaceDE/>
      <w:autoSpaceDN/>
      <w:adjustRightInd/>
      <w:spacing w:after="200"/>
      <w:ind w:left="284" w:hanging="284"/>
      <w:jc w:val="both"/>
      <w:textAlignment w:val="auto"/>
    </w:pPr>
    <w:rPr>
      <w:rFonts w:ascii="Times New Roman" w:hAnsi="Times New Roman"/>
      <w:sz w:val="20"/>
      <w:szCs w:val="20"/>
    </w:rPr>
  </w:style>
  <w:style w:type="character" w:customStyle="1" w:styleId="DefinitionsCharChar">
    <w:name w:val="Definitions Char Char"/>
    <w:link w:val="DefinitionsChar"/>
    <w:rsid w:val="00E84606"/>
    <w:rPr>
      <w:lang w:val="en-AU" w:eastAsia="en-US" w:bidi="ar-SA"/>
    </w:rPr>
  </w:style>
  <w:style w:type="paragraph" w:customStyle="1" w:styleId="121headings">
    <w:name w:val="121 headings"/>
    <w:basedOn w:val="Heading2"/>
    <w:rsid w:val="00E84606"/>
    <w:pPr>
      <w:widowControl w:val="0"/>
      <w:tabs>
        <w:tab w:val="clear" w:pos="567"/>
      </w:tabs>
      <w:spacing w:before="120" w:after="120"/>
      <w:ind w:left="1440" w:hanging="1440"/>
    </w:pPr>
    <w:rPr>
      <w:rFonts w:ascii="Arial Black" w:hAnsi="Arial Black"/>
      <w:b w:val="0"/>
      <w:kern w:val="28"/>
      <w:sz w:val="22"/>
      <w:szCs w:val="22"/>
    </w:rPr>
  </w:style>
  <w:style w:type="paragraph" w:customStyle="1" w:styleId="121NORM">
    <w:name w:val="121 NORM"/>
    <w:basedOn w:val="Bodytext0"/>
    <w:rsid w:val="00007C13"/>
    <w:pPr>
      <w:tabs>
        <w:tab w:val="clear" w:pos="709"/>
      </w:tabs>
      <w:spacing w:after="120"/>
      <w:ind w:left="993" w:hanging="539"/>
      <w:jc w:val="both"/>
    </w:pPr>
    <w:rPr>
      <w:rFonts w:ascii="Arial" w:hAnsi="Arial" w:cs="Arial"/>
      <w:sz w:val="22"/>
      <w:szCs w:val="22"/>
    </w:rPr>
  </w:style>
  <w:style w:type="paragraph" w:customStyle="1" w:styleId="LDP2i0">
    <w:name w:val="LDP2(i)"/>
    <w:basedOn w:val="Normal"/>
    <w:rsid w:val="007E7D89"/>
    <w:pPr>
      <w:tabs>
        <w:tab w:val="clear" w:pos="567"/>
        <w:tab w:val="right" w:pos="1559"/>
        <w:tab w:val="left" w:pos="1701"/>
      </w:tabs>
      <w:overflowPunct/>
      <w:autoSpaceDE/>
      <w:autoSpaceDN/>
      <w:adjustRightInd/>
      <w:spacing w:before="60" w:after="60"/>
      <w:ind w:left="1701" w:hanging="1134"/>
      <w:textAlignment w:val="auto"/>
    </w:pPr>
    <w:rPr>
      <w:rFonts w:ascii="Times New Roman" w:hAnsi="Times New Roman"/>
      <w:lang w:eastAsia="en-AU"/>
    </w:rPr>
  </w:style>
  <w:style w:type="character" w:customStyle="1" w:styleId="LDDateChar">
    <w:name w:val="LDDate Char"/>
    <w:link w:val="LDDate"/>
    <w:rsid w:val="00D231B3"/>
    <w:rPr>
      <w:sz w:val="24"/>
      <w:szCs w:val="24"/>
      <w:lang w:eastAsia="en-US"/>
    </w:rPr>
  </w:style>
  <w:style w:type="paragraph" w:customStyle="1" w:styleId="ldp2i1">
    <w:name w:val="ldp2i"/>
    <w:basedOn w:val="Normal"/>
    <w:rsid w:val="0006571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3a0">
    <w:name w:val="ldp3a"/>
    <w:basedOn w:val="Normal"/>
    <w:rsid w:val="0006571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FootnoteReference">
    <w:name w:val="footnote reference"/>
    <w:rsid w:val="002100BD"/>
    <w:rPr>
      <w:vertAlign w:val="superscript"/>
    </w:rPr>
  </w:style>
  <w:style w:type="numbering" w:styleId="1ai">
    <w:name w:val="Outline List 1"/>
    <w:basedOn w:val="NoList"/>
    <w:rsid w:val="00376EC3"/>
    <w:pPr>
      <w:numPr>
        <w:numId w:val="34"/>
      </w:numPr>
    </w:pPr>
  </w:style>
  <w:style w:type="paragraph" w:customStyle="1" w:styleId="ActHead5">
    <w:name w:val="ActHead 5"/>
    <w:aliases w:val="s"/>
    <w:basedOn w:val="Normal"/>
    <w:next w:val="subsection"/>
    <w:qFormat/>
    <w:rsid w:val="00376EC3"/>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character" w:customStyle="1" w:styleId="CharSectno">
    <w:name w:val="CharSectno"/>
    <w:qFormat/>
    <w:rsid w:val="00376EC3"/>
  </w:style>
  <w:style w:type="paragraph" w:customStyle="1" w:styleId="subsection">
    <w:name w:val="subsection"/>
    <w:aliases w:val="ss"/>
    <w:basedOn w:val="Normal"/>
    <w:link w:val="subsectionChar"/>
    <w:rsid w:val="00376EC3"/>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376EC3"/>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link w:val="paragraph"/>
    <w:rsid w:val="00376EC3"/>
    <w:rPr>
      <w:sz w:val="22"/>
    </w:rPr>
  </w:style>
  <w:style w:type="character" w:customStyle="1" w:styleId="subsectionChar">
    <w:name w:val="subsection Char"/>
    <w:aliases w:val="ss Char"/>
    <w:link w:val="subsection"/>
    <w:rsid w:val="00376EC3"/>
    <w:rPr>
      <w:sz w:val="22"/>
    </w:rPr>
  </w:style>
  <w:style w:type="character" w:customStyle="1" w:styleId="BodyTextChar">
    <w:name w:val="Body Text Char"/>
    <w:link w:val="BodyText"/>
    <w:rsid w:val="00112E81"/>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475588">
      <w:bodyDiv w:val="1"/>
      <w:marLeft w:val="0"/>
      <w:marRight w:val="0"/>
      <w:marTop w:val="0"/>
      <w:marBottom w:val="0"/>
      <w:divBdr>
        <w:top w:val="none" w:sz="0" w:space="0" w:color="auto"/>
        <w:left w:val="none" w:sz="0" w:space="0" w:color="auto"/>
        <w:bottom w:val="none" w:sz="0" w:space="0" w:color="auto"/>
        <w:right w:val="none" w:sz="0" w:space="0" w:color="auto"/>
      </w:divBdr>
    </w:div>
    <w:div w:id="20787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mmon\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5401A-8C6F-42A1-B1DB-EA009C65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17</TotalTime>
  <Pages>12</Pages>
  <Words>3381</Words>
  <Characters>17998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Civil Aviation Order 82.0 Amendment Instrument 2014 (No. 2)</vt:lpstr>
    </vt:vector>
  </TitlesOfParts>
  <Company>CASA</Company>
  <LinksUpToDate>false</LinksUpToDate>
  <CharactersWithSpaces>21337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82.0 Amendment Instrument 2014 (No. 2)</dc:title>
  <dc:subject>Amendments to CAO 82.0</dc:subject>
  <dc:creator>Civil Aviation Safety Authority</dc:creator>
  <cp:lastModifiedBy>Nadia Spesyvy</cp:lastModifiedBy>
  <cp:revision>9</cp:revision>
  <cp:lastPrinted>2014-12-15T22:46:00Z</cp:lastPrinted>
  <dcterms:created xsi:type="dcterms:W3CDTF">2014-12-15T03:24:00Z</dcterms:created>
  <dcterms:modified xsi:type="dcterms:W3CDTF">2014-12-16T20:35:00Z</dcterms:modified>
  <cp:category>Civil Aviation Orders</cp:category>
</cp:coreProperties>
</file>