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5E" w:rsidRDefault="00395948">
      <w:pPr>
        <w:ind w:right="-51"/>
        <w:jc w:val="center"/>
        <w:rPr>
          <w:b/>
          <w:bCs/>
        </w:rPr>
      </w:pPr>
      <w:r w:rsidRPr="00E545F8">
        <w:rPr>
          <w:b/>
          <w:bCs/>
        </w:rPr>
        <w:t>Australian Securities and Investments Commission</w:t>
      </w:r>
    </w:p>
    <w:p w:rsidR="0074605E" w:rsidRDefault="00A0582F">
      <w:pPr>
        <w:ind w:right="-51"/>
        <w:jc w:val="center"/>
      </w:pPr>
      <w:r>
        <w:rPr>
          <w:b/>
          <w:bCs/>
        </w:rPr>
        <w:t>Corporations Act 2001—</w:t>
      </w:r>
      <w:r w:rsidRPr="00933BCA">
        <w:rPr>
          <w:b/>
          <w:bCs/>
        </w:rPr>
        <w:t xml:space="preserve">Paragraphs </w:t>
      </w:r>
      <w:proofErr w:type="gramStart"/>
      <w:r w:rsidR="00933BCA" w:rsidRPr="00933BCA">
        <w:rPr>
          <w:b/>
          <w:bCs/>
        </w:rPr>
        <w:t>601QA(</w:t>
      </w:r>
      <w:proofErr w:type="gramEnd"/>
      <w:r w:rsidR="00933BCA" w:rsidRPr="00933BCA">
        <w:rPr>
          <w:b/>
          <w:bCs/>
        </w:rPr>
        <w:t xml:space="preserve">1)(a), </w:t>
      </w:r>
      <w:r w:rsidRPr="00933BCA">
        <w:rPr>
          <w:b/>
          <w:bCs/>
        </w:rPr>
        <w:t>741(1)(a),</w:t>
      </w:r>
      <w:r w:rsidR="00C24115" w:rsidRPr="00470079">
        <w:rPr>
          <w:rFonts w:ascii="Helvetica Neue" w:hAnsi="Helvetica Neue"/>
          <w:b/>
        </w:rPr>
        <w:t xml:space="preserve"> 926A(2)(c)</w:t>
      </w:r>
      <w:r w:rsidR="00933BCA" w:rsidRPr="00470079">
        <w:rPr>
          <w:rFonts w:ascii="Helvetica Neue" w:hAnsi="Helvetica Neue"/>
          <w:b/>
        </w:rPr>
        <w:t>, 951B(1)(a)</w:t>
      </w:r>
      <w:r w:rsidRPr="00933BCA">
        <w:rPr>
          <w:b/>
          <w:bCs/>
        </w:rPr>
        <w:t xml:space="preserve"> and 1020F(1)(</w:t>
      </w:r>
      <w:r w:rsidR="00C24115" w:rsidRPr="00933BCA">
        <w:rPr>
          <w:b/>
          <w:bCs/>
        </w:rPr>
        <w:t>a</w:t>
      </w:r>
      <w:r w:rsidRPr="00933BCA">
        <w:rPr>
          <w:b/>
          <w:bCs/>
        </w:rPr>
        <w:t>)—Amendment</w:t>
      </w:r>
      <w:r>
        <w:rPr>
          <w:b/>
          <w:bCs/>
        </w:rPr>
        <w:t xml:space="preserve"> 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Enabling Legislation</w:t>
      </w:r>
    </w:p>
    <w:p w:rsidR="00395948" w:rsidRPr="000C6810" w:rsidRDefault="00395948" w:rsidP="004913CE">
      <w:pPr>
        <w:pStyle w:val="LegalNumbering"/>
        <w:spacing w:before="100" w:beforeAutospacing="1" w:after="240" w:line="240" w:lineRule="atLeast"/>
        <w:ind w:left="567" w:right="-52" w:hanging="567"/>
        <w:rPr>
          <w:rFonts w:cs="Times New Roman"/>
          <w:sz w:val="24"/>
          <w:szCs w:val="24"/>
        </w:rPr>
      </w:pPr>
      <w:r w:rsidRPr="00E545F8">
        <w:rPr>
          <w:sz w:val="24"/>
          <w:szCs w:val="24"/>
        </w:rPr>
        <w:t>1.</w:t>
      </w:r>
      <w:r w:rsidRPr="00E545F8">
        <w:rPr>
          <w:sz w:val="24"/>
          <w:szCs w:val="24"/>
        </w:rPr>
        <w:tab/>
      </w:r>
      <w:r w:rsidR="00CE785E" w:rsidRPr="00E545F8">
        <w:rPr>
          <w:sz w:val="24"/>
          <w:szCs w:val="24"/>
        </w:rPr>
        <w:t>The Australian Se</w:t>
      </w:r>
      <w:r w:rsidR="00CE785E" w:rsidRPr="000C6810">
        <w:rPr>
          <w:rFonts w:cs="Times New Roman"/>
          <w:sz w:val="24"/>
          <w:szCs w:val="24"/>
        </w:rPr>
        <w:t xml:space="preserve">curities and Investments Commission makes this instrument under </w:t>
      </w:r>
      <w:r w:rsidR="00CE785E" w:rsidRPr="00933BCA">
        <w:rPr>
          <w:rFonts w:cs="Times New Roman"/>
          <w:sz w:val="24"/>
          <w:szCs w:val="24"/>
        </w:rPr>
        <w:t>paragraph</w:t>
      </w:r>
      <w:r w:rsidR="00044B91" w:rsidRPr="00933BCA">
        <w:rPr>
          <w:rFonts w:cs="Times New Roman"/>
          <w:sz w:val="24"/>
          <w:szCs w:val="24"/>
        </w:rPr>
        <w:t>s</w:t>
      </w:r>
      <w:r w:rsidR="00CE785E" w:rsidRPr="00933BCA">
        <w:rPr>
          <w:rFonts w:cs="Times New Roman"/>
          <w:sz w:val="24"/>
          <w:szCs w:val="24"/>
        </w:rPr>
        <w:t xml:space="preserve"> </w:t>
      </w:r>
      <w:proofErr w:type="gramStart"/>
      <w:r w:rsidR="00933BCA" w:rsidRPr="00470079">
        <w:rPr>
          <w:bCs/>
        </w:rPr>
        <w:t>601QA(</w:t>
      </w:r>
      <w:proofErr w:type="gramEnd"/>
      <w:r w:rsidR="00933BCA" w:rsidRPr="00470079">
        <w:rPr>
          <w:bCs/>
        </w:rPr>
        <w:t xml:space="preserve">1)(a), </w:t>
      </w:r>
      <w:r w:rsidR="00C24115" w:rsidRPr="00933BCA">
        <w:rPr>
          <w:rFonts w:cs="Times New Roman"/>
          <w:bCs/>
          <w:sz w:val="24"/>
          <w:szCs w:val="24"/>
        </w:rPr>
        <w:t>741(1)(a),</w:t>
      </w:r>
      <w:r w:rsidR="00C24115" w:rsidRPr="00933BCA">
        <w:rPr>
          <w:rFonts w:cs="Times New Roman"/>
          <w:sz w:val="24"/>
          <w:szCs w:val="24"/>
        </w:rPr>
        <w:t xml:space="preserve"> 926A(2)(c)</w:t>
      </w:r>
      <w:r w:rsidR="00933BCA" w:rsidRPr="00933BCA">
        <w:rPr>
          <w:rFonts w:cs="Times New Roman"/>
          <w:sz w:val="24"/>
          <w:szCs w:val="24"/>
        </w:rPr>
        <w:t xml:space="preserve">, </w:t>
      </w:r>
      <w:r w:rsidR="00933BCA" w:rsidRPr="00470079">
        <w:rPr>
          <w:rFonts w:ascii="Helvetica Neue" w:hAnsi="Helvetica Neue"/>
        </w:rPr>
        <w:t>951B(1)</w:t>
      </w:r>
      <w:r w:rsidR="003C31D5" w:rsidRPr="003C31D5">
        <w:rPr>
          <w:rFonts w:ascii="Helvetica Neue" w:hAnsi="Helvetica Neue"/>
        </w:rPr>
        <w:t>(a)</w:t>
      </w:r>
      <w:r w:rsidR="00C24115" w:rsidRPr="00933BCA">
        <w:rPr>
          <w:rFonts w:cs="Times New Roman"/>
          <w:bCs/>
          <w:sz w:val="24"/>
          <w:szCs w:val="24"/>
        </w:rPr>
        <w:t xml:space="preserve"> and 1020F(1)(</w:t>
      </w:r>
      <w:r w:rsidR="00C24115" w:rsidRPr="003C31D5">
        <w:rPr>
          <w:rFonts w:cs="Times New Roman"/>
          <w:bCs/>
          <w:sz w:val="24"/>
          <w:szCs w:val="24"/>
        </w:rPr>
        <w:t>a)</w:t>
      </w:r>
      <w:r w:rsidR="007625FF" w:rsidRPr="003C31D5">
        <w:rPr>
          <w:rFonts w:cs="Times New Roman"/>
          <w:sz w:val="24"/>
          <w:szCs w:val="24"/>
        </w:rPr>
        <w:t xml:space="preserve"> of </w:t>
      </w:r>
      <w:r w:rsidR="0058188C" w:rsidRPr="003C31D5">
        <w:rPr>
          <w:rFonts w:cs="Times New Roman"/>
          <w:sz w:val="24"/>
          <w:szCs w:val="24"/>
        </w:rPr>
        <w:t xml:space="preserve">the </w:t>
      </w:r>
      <w:r w:rsidR="0058188C" w:rsidRPr="003C31D5">
        <w:rPr>
          <w:rFonts w:cs="Times New Roman"/>
          <w:i/>
          <w:iCs/>
          <w:sz w:val="24"/>
          <w:szCs w:val="24"/>
        </w:rPr>
        <w:t>Corporations Act 2001</w:t>
      </w:r>
      <w:r w:rsidR="0058188C" w:rsidRPr="003C31D5">
        <w:rPr>
          <w:rFonts w:cs="Times New Roman"/>
          <w:sz w:val="24"/>
          <w:szCs w:val="24"/>
        </w:rPr>
        <w:t xml:space="preserve"> (the </w:t>
      </w:r>
      <w:r w:rsidR="0058188C" w:rsidRPr="00470079">
        <w:rPr>
          <w:rFonts w:cs="Times New Roman"/>
          <w:b/>
          <w:bCs/>
          <w:i/>
          <w:iCs/>
          <w:sz w:val="24"/>
          <w:szCs w:val="24"/>
        </w:rPr>
        <w:t>Act</w:t>
      </w:r>
      <w:r w:rsidR="0058188C" w:rsidRPr="003C31D5">
        <w:rPr>
          <w:rFonts w:cs="Times New Roman"/>
          <w:sz w:val="24"/>
          <w:szCs w:val="24"/>
        </w:rPr>
        <w:t>).</w:t>
      </w:r>
      <w:r w:rsidR="003C31D5">
        <w:rPr>
          <w:rFonts w:cs="Times New Roman"/>
          <w:sz w:val="24"/>
          <w:szCs w:val="24"/>
        </w:rPr>
        <w:t xml:space="preserve"> 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Title</w:t>
      </w:r>
    </w:p>
    <w:p w:rsidR="00395948" w:rsidRPr="00E545F8" w:rsidRDefault="00395948" w:rsidP="004913CE">
      <w:pPr>
        <w:pStyle w:val="LegalNumbering"/>
        <w:spacing w:before="100" w:beforeAutospacing="1" w:after="240" w:line="240" w:lineRule="atLeast"/>
        <w:ind w:left="567" w:right="-52" w:hanging="567"/>
        <w:rPr>
          <w:sz w:val="24"/>
          <w:szCs w:val="24"/>
        </w:rPr>
      </w:pPr>
      <w:r w:rsidRPr="00E545F8">
        <w:rPr>
          <w:sz w:val="24"/>
          <w:szCs w:val="24"/>
        </w:rPr>
        <w:t>2.</w:t>
      </w:r>
      <w:r w:rsidRPr="00E545F8">
        <w:rPr>
          <w:sz w:val="24"/>
          <w:szCs w:val="24"/>
        </w:rPr>
        <w:tab/>
        <w:t xml:space="preserve">This instrument is ASIC Class Order </w:t>
      </w:r>
      <w:r w:rsidR="00B80060" w:rsidRPr="00B80060">
        <w:rPr>
          <w:sz w:val="24"/>
          <w:szCs w:val="24"/>
        </w:rPr>
        <w:t>[CO 1</w:t>
      </w:r>
      <w:r w:rsidR="001F7AC6">
        <w:rPr>
          <w:sz w:val="24"/>
          <w:szCs w:val="24"/>
        </w:rPr>
        <w:t>4</w:t>
      </w:r>
      <w:r w:rsidR="00B80060" w:rsidRPr="00B80060">
        <w:rPr>
          <w:sz w:val="24"/>
          <w:szCs w:val="24"/>
        </w:rPr>
        <w:t>/</w:t>
      </w:r>
      <w:r w:rsidR="00470079">
        <w:rPr>
          <w:sz w:val="24"/>
          <w:szCs w:val="24"/>
        </w:rPr>
        <w:t>1270</w:t>
      </w:r>
      <w:r w:rsidR="00B80060" w:rsidRPr="00B80060">
        <w:rPr>
          <w:sz w:val="24"/>
          <w:szCs w:val="24"/>
        </w:rPr>
        <w:t>].</w:t>
      </w:r>
    </w:p>
    <w:p w:rsidR="00395948" w:rsidRPr="00E545F8" w:rsidRDefault="00395948" w:rsidP="004913CE">
      <w:pPr>
        <w:pStyle w:val="Heading6"/>
        <w:spacing w:before="100" w:beforeAutospacing="1" w:after="240" w:line="240" w:lineRule="atLeast"/>
        <w:ind w:right="-52"/>
      </w:pPr>
      <w:r w:rsidRPr="00E545F8">
        <w:t>Commencement</w:t>
      </w:r>
    </w:p>
    <w:p w:rsidR="00392F9A" w:rsidRPr="00E545F8" w:rsidRDefault="00395948" w:rsidP="000C6810">
      <w:pPr>
        <w:pStyle w:val="LegalNumbering"/>
        <w:spacing w:before="100" w:beforeAutospacing="1" w:after="240" w:line="240" w:lineRule="atLeast"/>
        <w:ind w:left="567" w:right="-52" w:hanging="567"/>
        <w:rPr>
          <w:iCs/>
          <w:sz w:val="24"/>
          <w:szCs w:val="24"/>
        </w:rPr>
      </w:pPr>
      <w:r w:rsidRPr="00E545F8">
        <w:rPr>
          <w:sz w:val="24"/>
          <w:szCs w:val="24"/>
        </w:rPr>
        <w:t>3.</w:t>
      </w:r>
      <w:r w:rsidRPr="00E545F8">
        <w:rPr>
          <w:sz w:val="24"/>
          <w:szCs w:val="24"/>
        </w:rPr>
        <w:tab/>
        <w:t xml:space="preserve">This instrument commences </w:t>
      </w:r>
      <w:r w:rsidR="005D7403" w:rsidRPr="00E545F8">
        <w:rPr>
          <w:sz w:val="24"/>
          <w:szCs w:val="24"/>
        </w:rPr>
        <w:t>on the date it is registered under</w:t>
      </w:r>
      <w:r w:rsidRPr="00E545F8">
        <w:rPr>
          <w:sz w:val="24"/>
          <w:szCs w:val="24"/>
        </w:rPr>
        <w:t xml:space="preserve"> the </w:t>
      </w:r>
      <w:r w:rsidRPr="00E545F8">
        <w:rPr>
          <w:i/>
          <w:iCs/>
          <w:sz w:val="24"/>
          <w:szCs w:val="24"/>
        </w:rPr>
        <w:t>Legislative Instruments Act 2003</w:t>
      </w:r>
      <w:r w:rsidR="001F1E49" w:rsidRPr="00E545F8">
        <w:rPr>
          <w:iCs/>
          <w:sz w:val="24"/>
          <w:szCs w:val="24"/>
        </w:rPr>
        <w:t>;</w:t>
      </w:r>
    </w:p>
    <w:p w:rsidR="00395948" w:rsidRDefault="00395948" w:rsidP="004913CE">
      <w:pPr>
        <w:spacing w:before="100" w:beforeAutospacing="1" w:after="240" w:line="240" w:lineRule="atLeast"/>
        <w:ind w:left="1134" w:right="-52" w:hanging="589"/>
        <w:rPr>
          <w:sz w:val="20"/>
          <w:szCs w:val="20"/>
        </w:rPr>
      </w:pPr>
      <w:r w:rsidRPr="00E545F8">
        <w:rPr>
          <w:sz w:val="20"/>
          <w:szCs w:val="20"/>
        </w:rPr>
        <w:t xml:space="preserve">Note: </w:t>
      </w:r>
      <w:r w:rsidRPr="00E545F8">
        <w:rPr>
          <w:sz w:val="20"/>
          <w:szCs w:val="20"/>
        </w:rPr>
        <w:tab/>
        <w:t>An instrument is registered when it is recorded on the Federal Register of Legislative Instruments (</w:t>
      </w:r>
      <w:r w:rsidRPr="00E545F8">
        <w:rPr>
          <w:b/>
          <w:bCs/>
          <w:i/>
          <w:iCs/>
          <w:sz w:val="20"/>
          <w:szCs w:val="20"/>
        </w:rPr>
        <w:t>FRLI</w:t>
      </w:r>
      <w:r w:rsidRPr="00E545F8">
        <w:rPr>
          <w:sz w:val="20"/>
          <w:szCs w:val="20"/>
        </w:rPr>
        <w:t xml:space="preserve">) in electronic form: see </w:t>
      </w:r>
      <w:r w:rsidRPr="00E545F8">
        <w:rPr>
          <w:i/>
          <w:iCs/>
          <w:sz w:val="20"/>
          <w:szCs w:val="20"/>
        </w:rPr>
        <w:t>Legislative Instruments Act 2003</w:t>
      </w:r>
      <w:r w:rsidRPr="00E545F8">
        <w:rPr>
          <w:sz w:val="20"/>
          <w:szCs w:val="20"/>
        </w:rPr>
        <w:t xml:space="preserve">, section 4 (definition of </w:t>
      </w:r>
      <w:r w:rsidRPr="00E545F8">
        <w:rPr>
          <w:b/>
          <w:bCs/>
          <w:i/>
          <w:iCs/>
          <w:sz w:val="20"/>
          <w:szCs w:val="20"/>
        </w:rPr>
        <w:t>register</w:t>
      </w:r>
      <w:r w:rsidRPr="00E545F8">
        <w:rPr>
          <w:sz w:val="20"/>
          <w:szCs w:val="20"/>
        </w:rPr>
        <w:t xml:space="preserve">).  The FRLI may be accessed at </w:t>
      </w:r>
      <w:hyperlink r:id="rId9" w:history="1">
        <w:r w:rsidRPr="00E545F8">
          <w:rPr>
            <w:rStyle w:val="Hyperlink"/>
            <w:color w:val="000000"/>
            <w:sz w:val="20"/>
            <w:szCs w:val="20"/>
          </w:rPr>
          <w:t>http://www.frli.gov.au/</w:t>
        </w:r>
      </w:hyperlink>
      <w:r w:rsidRPr="00E545F8">
        <w:rPr>
          <w:sz w:val="20"/>
          <w:szCs w:val="20"/>
        </w:rPr>
        <w:t>.</w:t>
      </w:r>
    </w:p>
    <w:p w:rsidR="006773DA" w:rsidRDefault="00044B91">
      <w:pPr>
        <w:pStyle w:val="Heading6"/>
        <w:spacing w:before="100" w:beforeAutospacing="1" w:after="240" w:line="240" w:lineRule="atLeast"/>
        <w:ind w:right="-52"/>
      </w:pPr>
      <w:r>
        <w:t>Amendment</w:t>
      </w:r>
      <w:r w:rsidR="001C53D6">
        <w:t xml:space="preserve"> – ASIC Class Order [CO 04/194]</w:t>
      </w:r>
    </w:p>
    <w:p w:rsidR="00933BCA" w:rsidRDefault="0050127E" w:rsidP="00470079">
      <w:pPr>
        <w:pStyle w:val="LegalNumbering"/>
        <w:spacing w:before="100" w:beforeAutospacing="1" w:after="240" w:line="240" w:lineRule="atLeast"/>
        <w:ind w:left="567" w:right="-52" w:hanging="567"/>
      </w:pPr>
      <w:r w:rsidRPr="00E545F8">
        <w:rPr>
          <w:sz w:val="24"/>
          <w:szCs w:val="24"/>
        </w:rPr>
        <w:t>4</w:t>
      </w:r>
      <w:r w:rsidR="00FA477D" w:rsidRPr="00E545F8">
        <w:rPr>
          <w:sz w:val="24"/>
          <w:szCs w:val="24"/>
        </w:rPr>
        <w:t>.</w:t>
      </w:r>
      <w:r w:rsidR="00FA477D" w:rsidRPr="00E545F8">
        <w:rPr>
          <w:sz w:val="24"/>
          <w:szCs w:val="24"/>
        </w:rPr>
        <w:tab/>
      </w:r>
      <w:r w:rsidR="000C79C4" w:rsidRPr="00E545F8">
        <w:rPr>
          <w:sz w:val="24"/>
          <w:szCs w:val="24"/>
        </w:rPr>
        <w:t xml:space="preserve">ASIC Class Order [CO </w:t>
      </w:r>
      <w:r w:rsidR="00C24115">
        <w:rPr>
          <w:sz w:val="24"/>
          <w:szCs w:val="24"/>
        </w:rPr>
        <w:t>04/194</w:t>
      </w:r>
      <w:r w:rsidR="000C79C4" w:rsidRPr="00E545F8">
        <w:rPr>
          <w:sz w:val="24"/>
          <w:szCs w:val="24"/>
        </w:rPr>
        <w:t>] is amended by</w:t>
      </w:r>
      <w:r w:rsidR="001C53D6">
        <w:rPr>
          <w:sz w:val="24"/>
          <w:szCs w:val="24"/>
        </w:rPr>
        <w:t xml:space="preserve">, in </w:t>
      </w:r>
      <w:r w:rsidR="00933BCA">
        <w:rPr>
          <w:sz w:val="24"/>
          <w:szCs w:val="24"/>
        </w:rPr>
        <w:t xml:space="preserve">sub-subparagraph </w:t>
      </w:r>
      <w:proofErr w:type="gramStart"/>
      <w:r w:rsidR="00933BCA">
        <w:rPr>
          <w:sz w:val="24"/>
          <w:szCs w:val="24"/>
        </w:rPr>
        <w:t>1.22E(</w:t>
      </w:r>
      <w:proofErr w:type="gramEnd"/>
      <w:r w:rsidR="00933BCA">
        <w:rPr>
          <w:sz w:val="24"/>
          <w:szCs w:val="24"/>
        </w:rPr>
        <w:t>b)(ii</w:t>
      </w:r>
      <w:r w:rsidR="00A727CE">
        <w:rPr>
          <w:sz w:val="24"/>
          <w:szCs w:val="24"/>
        </w:rPr>
        <w:t>i</w:t>
      </w:r>
      <w:r w:rsidR="00933BCA">
        <w:rPr>
          <w:sz w:val="24"/>
          <w:szCs w:val="24"/>
        </w:rPr>
        <w:t xml:space="preserve">), after “securities”, inserting </w:t>
      </w:r>
      <w:r w:rsidR="0091334E">
        <w:rPr>
          <w:sz w:val="24"/>
          <w:szCs w:val="24"/>
        </w:rPr>
        <w:t>“</w:t>
      </w:r>
      <w:r w:rsidR="00C24115">
        <w:rPr>
          <w:sz w:val="24"/>
          <w:szCs w:val="24"/>
        </w:rPr>
        <w:t xml:space="preserve">(as defined in </w:t>
      </w:r>
      <w:r w:rsidR="005C226C">
        <w:rPr>
          <w:sz w:val="24"/>
          <w:szCs w:val="24"/>
        </w:rPr>
        <w:t>sub</w:t>
      </w:r>
      <w:r w:rsidR="00C24115">
        <w:rPr>
          <w:sz w:val="24"/>
          <w:szCs w:val="24"/>
        </w:rPr>
        <w:t>section 92(1)</w:t>
      </w:r>
      <w:r w:rsidR="00A727CE">
        <w:rPr>
          <w:sz w:val="24"/>
          <w:szCs w:val="24"/>
        </w:rPr>
        <w:t>)</w:t>
      </w:r>
      <w:r w:rsidR="0091334E">
        <w:rPr>
          <w:sz w:val="24"/>
          <w:szCs w:val="24"/>
        </w:rPr>
        <w:t>”.</w:t>
      </w:r>
    </w:p>
    <w:p w:rsidR="00933BCA" w:rsidRDefault="00933BCA" w:rsidP="00470079">
      <w:pPr>
        <w:pStyle w:val="Heading6"/>
        <w:spacing w:before="100" w:beforeAutospacing="1" w:after="240" w:line="240" w:lineRule="atLeast"/>
        <w:ind w:right="-52"/>
      </w:pPr>
      <w:r>
        <w:t>Amendment – ASIC Class Order [CO 13/763]</w:t>
      </w:r>
    </w:p>
    <w:p w:rsidR="00933BCA" w:rsidRDefault="00933BCA" w:rsidP="00470079">
      <w:pPr>
        <w:spacing w:before="100" w:beforeAutospacing="1" w:after="240" w:line="240" w:lineRule="atLeast"/>
        <w:ind w:left="567" w:right="-52" w:hanging="567"/>
      </w:pPr>
      <w:r>
        <w:t>5.</w:t>
      </w:r>
      <w:r>
        <w:tab/>
      </w:r>
      <w:r w:rsidRPr="00C9372F">
        <w:rPr>
          <w:rFonts w:cs="Arial"/>
        </w:rPr>
        <w:t>ASIC Class Ord</w:t>
      </w:r>
      <w:r>
        <w:rPr>
          <w:rFonts w:cs="Arial"/>
        </w:rPr>
        <w:t>e</w:t>
      </w:r>
      <w:r w:rsidRPr="00C9372F">
        <w:rPr>
          <w:rFonts w:cs="Arial"/>
        </w:rPr>
        <w:t>r [CO 13/</w:t>
      </w:r>
      <w:r>
        <w:rPr>
          <w:rFonts w:cs="Arial"/>
        </w:rPr>
        <w:t>763</w:t>
      </w:r>
      <w:r w:rsidRPr="00C9372F">
        <w:rPr>
          <w:rFonts w:cs="Arial"/>
        </w:rPr>
        <w:t>] is amended by</w:t>
      </w:r>
      <w:r w:rsidR="0076197F">
        <w:rPr>
          <w:rFonts w:cs="Arial"/>
        </w:rPr>
        <w:t>, i</w:t>
      </w:r>
      <w:r w:rsidR="0076197F" w:rsidRPr="003C31D5">
        <w:rPr>
          <w:rFonts w:cs="Arial"/>
        </w:rPr>
        <w:t xml:space="preserve">n paragraph </w:t>
      </w:r>
      <w:r w:rsidR="00350C85" w:rsidRPr="003C31D5">
        <w:rPr>
          <w:rFonts w:cs="Arial"/>
        </w:rPr>
        <w:t>6</w:t>
      </w:r>
      <w:r w:rsidR="0076197F" w:rsidRPr="003C31D5">
        <w:rPr>
          <w:rFonts w:cs="Arial"/>
        </w:rPr>
        <w:t>, in notional</w:t>
      </w:r>
      <w:r w:rsidRPr="003C31D5">
        <w:rPr>
          <w:rFonts w:cs="Arial"/>
        </w:rPr>
        <w:t xml:space="preserve"> </w:t>
      </w:r>
      <w:r w:rsidR="0076197F" w:rsidRPr="003C31D5">
        <w:rPr>
          <w:rFonts w:cs="Arial"/>
        </w:rPr>
        <w:t>sub-</w:t>
      </w:r>
      <w:r w:rsidR="0076197F" w:rsidRPr="009220D4">
        <w:t>sub</w:t>
      </w:r>
      <w:r w:rsidR="0076197F" w:rsidRPr="009220D4">
        <w:rPr>
          <w:rFonts w:cs="Arial"/>
        </w:rPr>
        <w:t xml:space="preserve">paragraph </w:t>
      </w:r>
      <w:proofErr w:type="gramStart"/>
      <w:r w:rsidR="0076197F" w:rsidRPr="009220D4">
        <w:rPr>
          <w:rFonts w:cs="Arial"/>
        </w:rPr>
        <w:t>912AD(</w:t>
      </w:r>
      <w:proofErr w:type="gramEnd"/>
      <w:r w:rsidR="0076197F" w:rsidRPr="009220D4">
        <w:rPr>
          <w:rFonts w:cs="Arial"/>
        </w:rPr>
        <w:t>40C)(b)(ii)(C) of the Act</w:t>
      </w:r>
      <w:r w:rsidRPr="00350C85">
        <w:t xml:space="preserve">, </w:t>
      </w:r>
      <w:r w:rsidR="00350C85" w:rsidRPr="00350C85">
        <w:t xml:space="preserve">after </w:t>
      </w:r>
      <w:r w:rsidRPr="00350C85">
        <w:t>“</w:t>
      </w:r>
      <w:r w:rsidRPr="0073782C">
        <w:t>securities</w:t>
      </w:r>
      <w:r w:rsidR="00350C85">
        <w:t>”, inserting “(</w:t>
      </w:r>
      <w:r w:rsidRPr="0073782C">
        <w:t xml:space="preserve">as defined in </w:t>
      </w:r>
      <w:r>
        <w:t>sub</w:t>
      </w:r>
      <w:r w:rsidR="00350C85">
        <w:t>section 92(1))</w:t>
      </w:r>
      <w:r>
        <w:t>”.</w:t>
      </w:r>
    </w:p>
    <w:p w:rsidR="001C53D6" w:rsidRDefault="001C53D6" w:rsidP="00470079">
      <w:pPr>
        <w:pStyle w:val="Heading6"/>
        <w:spacing w:before="100" w:beforeAutospacing="1" w:after="240" w:line="240" w:lineRule="atLeast"/>
        <w:ind w:right="-52"/>
      </w:pPr>
      <w:r>
        <w:t>Amendment – ASIC Class Order [CO 13/1410]</w:t>
      </w:r>
    </w:p>
    <w:p w:rsidR="0091334E" w:rsidRDefault="00832FFC" w:rsidP="000C6810">
      <w:pPr>
        <w:pStyle w:val="ListParagraph"/>
        <w:spacing w:before="100" w:beforeAutospacing="1" w:after="240" w:line="240" w:lineRule="atLeast"/>
        <w:ind w:left="567" w:right="-52" w:hanging="567"/>
      </w:pPr>
      <w:r>
        <w:t>6</w:t>
      </w:r>
      <w:r w:rsidR="0091334E">
        <w:t>.</w:t>
      </w:r>
      <w:r w:rsidR="0091334E">
        <w:tab/>
      </w:r>
      <w:r w:rsidR="001F7AC6" w:rsidRPr="0073782C">
        <w:rPr>
          <w:rFonts w:cs="Arial"/>
        </w:rPr>
        <w:t>ASIC Class Ord</w:t>
      </w:r>
      <w:r w:rsidR="0073782C">
        <w:rPr>
          <w:rFonts w:cs="Arial"/>
        </w:rPr>
        <w:t>e</w:t>
      </w:r>
      <w:r w:rsidR="001F7AC6" w:rsidRPr="0073782C">
        <w:rPr>
          <w:rFonts w:cs="Arial"/>
        </w:rPr>
        <w:t>r [CO 13/1410] is amended by</w:t>
      </w:r>
      <w:r w:rsidR="004F0C96">
        <w:rPr>
          <w:rFonts w:cs="Arial"/>
        </w:rPr>
        <w:t xml:space="preserve">, in paragraph </w:t>
      </w:r>
      <w:r>
        <w:rPr>
          <w:rFonts w:cs="Arial"/>
        </w:rPr>
        <w:t>4</w:t>
      </w:r>
      <w:r w:rsidR="004F0C96">
        <w:rPr>
          <w:rFonts w:cs="Arial"/>
        </w:rPr>
        <w:t xml:space="preserve">, in notional </w:t>
      </w:r>
      <w:r w:rsidR="004F0C96">
        <w:t>subp</w:t>
      </w:r>
      <w:r w:rsidR="004F0C96" w:rsidRPr="001F7AC6">
        <w:rPr>
          <w:rFonts w:cs="Arial"/>
        </w:rPr>
        <w:t xml:space="preserve">aragraph </w:t>
      </w:r>
      <w:proofErr w:type="gramStart"/>
      <w:r w:rsidR="004F0C96" w:rsidRPr="0073782C">
        <w:rPr>
          <w:rFonts w:cs="Arial"/>
        </w:rPr>
        <w:t>912AAC</w:t>
      </w:r>
      <w:r w:rsidR="004F0C96">
        <w:rPr>
          <w:rFonts w:cs="Arial"/>
        </w:rPr>
        <w:t>(</w:t>
      </w:r>
      <w:proofErr w:type="gramEnd"/>
      <w:r w:rsidR="004F0C96">
        <w:rPr>
          <w:rFonts w:cs="Arial"/>
        </w:rPr>
        <w:t>5)(b)(ii)</w:t>
      </w:r>
      <w:r w:rsidR="004F0C96" w:rsidRPr="0073782C">
        <w:rPr>
          <w:rFonts w:cs="Arial"/>
        </w:rPr>
        <w:t xml:space="preserve"> </w:t>
      </w:r>
      <w:r w:rsidR="004F0C96">
        <w:rPr>
          <w:rFonts w:cs="Arial"/>
        </w:rPr>
        <w:t>of the Act</w:t>
      </w:r>
      <w:r w:rsidR="00350C85">
        <w:rPr>
          <w:rFonts w:cs="Arial"/>
        </w:rPr>
        <w:t xml:space="preserve">, after “securities”, inserting </w:t>
      </w:r>
      <w:r w:rsidR="0091334E">
        <w:t>“</w:t>
      </w:r>
      <w:r w:rsidR="001F7AC6" w:rsidRPr="0073782C">
        <w:t xml:space="preserve">(as defined in </w:t>
      </w:r>
      <w:r w:rsidR="005C226C">
        <w:t>sub</w:t>
      </w:r>
      <w:r w:rsidR="001F7AC6" w:rsidRPr="0073782C">
        <w:t>section 92(1))</w:t>
      </w:r>
      <w:r w:rsidR="0057393A">
        <w:t>”.</w:t>
      </w:r>
    </w:p>
    <w:p w:rsidR="001F7AC6" w:rsidRDefault="001F7AC6" w:rsidP="0073782C">
      <w:pPr>
        <w:pStyle w:val="ListParagraph"/>
        <w:spacing w:before="100" w:beforeAutospacing="1" w:after="240" w:line="240" w:lineRule="atLeast"/>
        <w:ind w:left="360" w:right="-52"/>
      </w:pPr>
    </w:p>
    <w:p w:rsidR="00832FFC" w:rsidRDefault="00832FFC" w:rsidP="000C6810">
      <w:pPr>
        <w:pStyle w:val="ListParagraph"/>
        <w:spacing w:before="100" w:beforeAutospacing="1" w:after="240" w:line="240" w:lineRule="atLeast"/>
        <w:ind w:left="360" w:right="-52" w:hanging="360"/>
      </w:pPr>
    </w:p>
    <w:p w:rsidR="00395948" w:rsidRPr="00E545F8" w:rsidRDefault="00E21318" w:rsidP="000C6810">
      <w:pPr>
        <w:pStyle w:val="ListParagraph"/>
        <w:spacing w:before="100" w:beforeAutospacing="1" w:after="240" w:line="240" w:lineRule="atLeast"/>
        <w:ind w:left="360" w:right="-52" w:hanging="360"/>
      </w:pPr>
      <w:r w:rsidRPr="00E545F8">
        <w:t>Dated this</w:t>
      </w:r>
      <w:r w:rsidR="00F34162">
        <w:t xml:space="preserve"> 1</w:t>
      </w:r>
      <w:bookmarkStart w:id="0" w:name="_GoBack"/>
      <w:bookmarkEnd w:id="0"/>
      <w:r w:rsidR="00F34162">
        <w:t>2</w:t>
      </w:r>
      <w:r w:rsidR="00F34162" w:rsidRPr="00F34162">
        <w:rPr>
          <w:vertAlign w:val="superscript"/>
        </w:rPr>
        <w:t>th</w:t>
      </w:r>
      <w:r w:rsidR="000C6810">
        <w:t xml:space="preserve"> </w:t>
      </w:r>
      <w:r w:rsidR="00557B71" w:rsidRPr="00E545F8">
        <w:t xml:space="preserve">day of </w:t>
      </w:r>
      <w:r w:rsidR="0073782C">
        <w:t>December</w:t>
      </w:r>
      <w:r w:rsidR="0073782C" w:rsidRPr="00E545F8">
        <w:t xml:space="preserve"> </w:t>
      </w:r>
      <w:r w:rsidRPr="00E545F8">
        <w:t>201</w:t>
      </w:r>
      <w:r w:rsidR="0073782C">
        <w:t>4</w:t>
      </w:r>
    </w:p>
    <w:p w:rsidR="00395948" w:rsidRPr="00E545F8" w:rsidRDefault="00395948" w:rsidP="004913CE">
      <w:pPr>
        <w:spacing w:before="100" w:beforeAutospacing="1" w:after="240" w:line="240" w:lineRule="atLeast"/>
        <w:ind w:right="-52"/>
      </w:pPr>
    </w:p>
    <w:p w:rsidR="00304550" w:rsidRPr="00E545F8" w:rsidRDefault="00304550" w:rsidP="004913CE">
      <w:pPr>
        <w:spacing w:before="100" w:beforeAutospacing="1" w:after="240" w:line="240" w:lineRule="atLeast"/>
        <w:ind w:right="-52"/>
      </w:pPr>
    </w:p>
    <w:p w:rsidR="0095037C" w:rsidRPr="00E545F8" w:rsidRDefault="000D0E65" w:rsidP="004913CE">
      <w:pPr>
        <w:spacing w:before="100" w:beforeAutospacing="1" w:after="240" w:line="240" w:lineRule="atLeast"/>
        <w:ind w:right="-52"/>
      </w:pPr>
      <w:r w:rsidRPr="00E545F8">
        <w:t xml:space="preserve">Signed by </w:t>
      </w:r>
      <w:r w:rsidR="00470079">
        <w:t>Stephen Yen PSM</w:t>
      </w:r>
      <w:r w:rsidR="00C557C5">
        <w:br/>
      </w:r>
      <w:r w:rsidR="00E21318" w:rsidRPr="00E545F8">
        <w:t>as a delegate of the Australian Securities and Investments Commission</w:t>
      </w:r>
    </w:p>
    <w:sectPr w:rsidR="0095037C" w:rsidRPr="00E545F8" w:rsidSect="0026602E">
      <w:headerReference w:type="default" r:id="rId10"/>
      <w:pgSz w:w="11906" w:h="16838" w:code="9"/>
      <w:pgMar w:top="1440" w:right="1797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84" w:rsidRDefault="00B33C84" w:rsidP="00423F1D">
      <w:r>
        <w:separator/>
      </w:r>
    </w:p>
  </w:endnote>
  <w:endnote w:type="continuationSeparator" w:id="0">
    <w:p w:rsidR="00B33C84" w:rsidRDefault="00B33C84" w:rsidP="0042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84" w:rsidRDefault="00B33C84" w:rsidP="00423F1D">
      <w:r>
        <w:separator/>
      </w:r>
    </w:p>
  </w:footnote>
  <w:footnote w:type="continuationSeparator" w:id="0">
    <w:p w:rsidR="00B33C84" w:rsidRDefault="00B33C84" w:rsidP="0042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31907"/>
      <w:docPartObj>
        <w:docPartGallery w:val="Page Numbers (Top of Page)"/>
        <w:docPartUnique/>
      </w:docPartObj>
    </w:sdtPr>
    <w:sdtEndPr/>
    <w:sdtContent>
      <w:p w:rsidR="00B301C3" w:rsidRDefault="00B33C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1C3" w:rsidRPr="00423F1D" w:rsidRDefault="00B301C3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314"/>
    <w:multiLevelType w:val="hybridMultilevel"/>
    <w:tmpl w:val="6510A152"/>
    <w:lvl w:ilvl="0" w:tplc="3998EBB6">
      <w:start w:val="7"/>
      <w:numFmt w:val="decimal"/>
      <w:lvlText w:val="(%1)"/>
      <w:lvlJc w:val="left"/>
      <w:pPr>
        <w:ind w:left="164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8" w:hanging="360"/>
      </w:pPr>
    </w:lvl>
    <w:lvl w:ilvl="2" w:tplc="0C09001B" w:tentative="1">
      <w:start w:val="1"/>
      <w:numFmt w:val="lowerRoman"/>
      <w:lvlText w:val="%3."/>
      <w:lvlJc w:val="right"/>
      <w:pPr>
        <w:ind w:left="3088" w:hanging="180"/>
      </w:pPr>
    </w:lvl>
    <w:lvl w:ilvl="3" w:tplc="0C09000F" w:tentative="1">
      <w:start w:val="1"/>
      <w:numFmt w:val="decimal"/>
      <w:lvlText w:val="%4."/>
      <w:lvlJc w:val="left"/>
      <w:pPr>
        <w:ind w:left="3808" w:hanging="360"/>
      </w:pPr>
    </w:lvl>
    <w:lvl w:ilvl="4" w:tplc="0C090019" w:tentative="1">
      <w:start w:val="1"/>
      <w:numFmt w:val="lowerLetter"/>
      <w:lvlText w:val="%5."/>
      <w:lvlJc w:val="left"/>
      <w:pPr>
        <w:ind w:left="4528" w:hanging="360"/>
      </w:pPr>
    </w:lvl>
    <w:lvl w:ilvl="5" w:tplc="0C09001B" w:tentative="1">
      <w:start w:val="1"/>
      <w:numFmt w:val="lowerRoman"/>
      <w:lvlText w:val="%6."/>
      <w:lvlJc w:val="right"/>
      <w:pPr>
        <w:ind w:left="5248" w:hanging="180"/>
      </w:pPr>
    </w:lvl>
    <w:lvl w:ilvl="6" w:tplc="0C09000F" w:tentative="1">
      <w:start w:val="1"/>
      <w:numFmt w:val="decimal"/>
      <w:lvlText w:val="%7."/>
      <w:lvlJc w:val="left"/>
      <w:pPr>
        <w:ind w:left="5968" w:hanging="360"/>
      </w:pPr>
    </w:lvl>
    <w:lvl w:ilvl="7" w:tplc="0C090019" w:tentative="1">
      <w:start w:val="1"/>
      <w:numFmt w:val="lowerLetter"/>
      <w:lvlText w:val="%8."/>
      <w:lvlJc w:val="left"/>
      <w:pPr>
        <w:ind w:left="6688" w:hanging="360"/>
      </w:pPr>
    </w:lvl>
    <w:lvl w:ilvl="8" w:tplc="0C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63850"/>
    <w:multiLevelType w:val="hybridMultilevel"/>
    <w:tmpl w:val="08980A20"/>
    <w:lvl w:ilvl="0" w:tplc="598248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0AC29BA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56AB"/>
    <w:multiLevelType w:val="hybridMultilevel"/>
    <w:tmpl w:val="791EE8F8"/>
    <w:lvl w:ilvl="0" w:tplc="FB06C632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8E15A8"/>
    <w:multiLevelType w:val="hybridMultilevel"/>
    <w:tmpl w:val="CBDC3958"/>
    <w:lvl w:ilvl="0" w:tplc="10ACDE5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A070D3"/>
    <w:multiLevelType w:val="hybridMultilevel"/>
    <w:tmpl w:val="4192D97A"/>
    <w:lvl w:ilvl="0" w:tplc="0C090015">
      <w:start w:val="1"/>
      <w:numFmt w:val="upperLetter"/>
      <w:lvlText w:val="%1.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452977"/>
    <w:multiLevelType w:val="hybridMultilevel"/>
    <w:tmpl w:val="DF4A9F16"/>
    <w:lvl w:ilvl="0" w:tplc="A23420D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C6808"/>
    <w:multiLevelType w:val="multilevel"/>
    <w:tmpl w:val="E2904766"/>
    <w:lvl w:ilvl="0">
      <w:start w:val="1"/>
      <w:numFmt w:val="decimal"/>
      <w:pStyle w:val="BodyText"/>
      <w:lvlText w:val="RG 133.%1"/>
      <w:lvlJc w:val="left"/>
      <w:pPr>
        <w:tabs>
          <w:tab w:val="num" w:pos="3970"/>
        </w:tabs>
        <w:ind w:left="3970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1983"/>
        </w:tabs>
        <w:ind w:left="198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2409"/>
        </w:tabs>
        <w:ind w:left="240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2834"/>
        </w:tabs>
        <w:ind w:left="283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259"/>
        </w:tabs>
        <w:ind w:left="325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250"/>
        </w:tabs>
        <w:ind w:left="202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10"/>
        </w:tabs>
        <w:ind w:left="253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30"/>
        </w:tabs>
        <w:ind w:left="303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50"/>
        </w:tabs>
        <w:ind w:left="3610" w:hanging="1440"/>
      </w:pPr>
      <w:rPr>
        <w:rFonts w:hint="default"/>
      </w:rPr>
    </w:lvl>
  </w:abstractNum>
  <w:abstractNum w:abstractNumId="8">
    <w:nsid w:val="24A05115"/>
    <w:multiLevelType w:val="hybridMultilevel"/>
    <w:tmpl w:val="D22ED1E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5FDD"/>
    <w:multiLevelType w:val="hybridMultilevel"/>
    <w:tmpl w:val="E5F6BF1C"/>
    <w:lvl w:ilvl="0" w:tplc="598248E0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0F629C"/>
    <w:multiLevelType w:val="hybridMultilevel"/>
    <w:tmpl w:val="30FA57B2"/>
    <w:lvl w:ilvl="0" w:tplc="1CEABBA4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B030C4"/>
    <w:multiLevelType w:val="hybridMultilevel"/>
    <w:tmpl w:val="F6944CBA"/>
    <w:lvl w:ilvl="0" w:tplc="598248E0">
      <w:start w:val="1"/>
      <w:numFmt w:val="lowerRoman"/>
      <w:lvlText w:val="(%1)"/>
      <w:lvlJc w:val="left"/>
      <w:pPr>
        <w:ind w:left="32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A116F24"/>
    <w:multiLevelType w:val="hybridMultilevel"/>
    <w:tmpl w:val="69901F9C"/>
    <w:lvl w:ilvl="0" w:tplc="27D44020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D2335F"/>
    <w:multiLevelType w:val="hybridMultilevel"/>
    <w:tmpl w:val="6714F4E2"/>
    <w:lvl w:ilvl="0" w:tplc="BE8459B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598248E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598248E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A720E"/>
    <w:multiLevelType w:val="hybridMultilevel"/>
    <w:tmpl w:val="C0842260"/>
    <w:lvl w:ilvl="0" w:tplc="BE8459B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598248E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C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4D02"/>
    <w:multiLevelType w:val="hybridMultilevel"/>
    <w:tmpl w:val="AC9095A6"/>
    <w:lvl w:ilvl="0" w:tplc="4DE004BA">
      <w:start w:val="1"/>
      <w:numFmt w:val="upp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6FC5058"/>
    <w:multiLevelType w:val="hybridMultilevel"/>
    <w:tmpl w:val="06BE065A"/>
    <w:lvl w:ilvl="0" w:tplc="218073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A4C7113"/>
    <w:multiLevelType w:val="multilevel"/>
    <w:tmpl w:val="22DA674E"/>
    <w:lvl w:ilvl="0">
      <w:start w:val="1"/>
      <w:numFmt w:val="bullet"/>
      <w:pStyle w:val="Bulletted"/>
      <w:lvlText w:val=""/>
      <w:lvlJc w:val="left"/>
      <w:pPr>
        <w:tabs>
          <w:tab w:val="num" w:pos="1063"/>
        </w:tabs>
        <w:ind w:left="1060" w:hanging="357"/>
      </w:pPr>
      <w:rPr>
        <w:rFonts w:ascii="Symbol" w:hAnsi="Symbol" w:hint="default"/>
        <w:b w:val="0"/>
        <w:i w:val="0"/>
        <w:dstrike w:val="0"/>
        <w:color w:val="auto"/>
        <w:sz w:val="24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783"/>
        </w:tabs>
        <w:ind w:left="1780" w:hanging="357"/>
      </w:pPr>
      <w:rPr>
        <w:rFonts w:ascii="Wingdings" w:hAnsi="Wingdings" w:hint="default"/>
        <w:b w:val="0"/>
        <w:i w:val="0"/>
        <w:color w:val="auto"/>
      </w:rPr>
    </w:lvl>
    <w:lvl w:ilvl="3">
      <w:start w:val="1"/>
      <w:numFmt w:val="bullet"/>
      <w:lvlText w:val=""/>
      <w:lvlJc w:val="left"/>
      <w:pPr>
        <w:tabs>
          <w:tab w:val="num" w:pos="2143"/>
        </w:tabs>
        <w:ind w:left="2143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"/>
      <w:lvlJc w:val="left"/>
      <w:pPr>
        <w:tabs>
          <w:tab w:val="num" w:pos="2503"/>
        </w:tabs>
        <w:ind w:left="2500" w:hanging="35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63"/>
        </w:tabs>
        <w:ind w:left="286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</w:abstractNum>
  <w:abstractNum w:abstractNumId="18">
    <w:nsid w:val="6C386A0D"/>
    <w:multiLevelType w:val="hybridMultilevel"/>
    <w:tmpl w:val="8FC872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A24B1E"/>
    <w:multiLevelType w:val="hybridMultilevel"/>
    <w:tmpl w:val="068C9D56"/>
    <w:lvl w:ilvl="0" w:tplc="0C090015">
      <w:start w:val="1"/>
      <w:numFmt w:val="upperLetter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E3A6D96"/>
    <w:multiLevelType w:val="hybridMultilevel"/>
    <w:tmpl w:val="EE1C6D1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A8CE98D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D3E0D"/>
    <w:multiLevelType w:val="hybridMultilevel"/>
    <w:tmpl w:val="53426BD2"/>
    <w:lvl w:ilvl="0" w:tplc="598248E0">
      <w:start w:val="1"/>
      <w:numFmt w:val="lowerRoman"/>
      <w:lvlText w:val="(%1)"/>
      <w:lvlJc w:val="left"/>
      <w:pPr>
        <w:ind w:left="284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F0C7AB1"/>
    <w:multiLevelType w:val="hybridMultilevel"/>
    <w:tmpl w:val="9A8A0B52"/>
    <w:lvl w:ilvl="0" w:tplc="CC66E868">
      <w:start w:val="1"/>
      <w:numFmt w:val="upperLetter"/>
      <w:lvlText w:val="(%1)"/>
      <w:lvlJc w:val="left"/>
      <w:pPr>
        <w:ind w:left="31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2" w:hanging="360"/>
      </w:pPr>
    </w:lvl>
    <w:lvl w:ilvl="2" w:tplc="0C09001B" w:tentative="1">
      <w:start w:val="1"/>
      <w:numFmt w:val="lowerRoman"/>
      <w:lvlText w:val="%3."/>
      <w:lvlJc w:val="right"/>
      <w:pPr>
        <w:ind w:left="4632" w:hanging="180"/>
      </w:pPr>
    </w:lvl>
    <w:lvl w:ilvl="3" w:tplc="0C09000F" w:tentative="1">
      <w:start w:val="1"/>
      <w:numFmt w:val="decimal"/>
      <w:lvlText w:val="%4."/>
      <w:lvlJc w:val="left"/>
      <w:pPr>
        <w:ind w:left="5352" w:hanging="360"/>
      </w:pPr>
    </w:lvl>
    <w:lvl w:ilvl="4" w:tplc="0C090019" w:tentative="1">
      <w:start w:val="1"/>
      <w:numFmt w:val="lowerLetter"/>
      <w:lvlText w:val="%5."/>
      <w:lvlJc w:val="left"/>
      <w:pPr>
        <w:ind w:left="6072" w:hanging="360"/>
      </w:pPr>
    </w:lvl>
    <w:lvl w:ilvl="5" w:tplc="0C09001B" w:tentative="1">
      <w:start w:val="1"/>
      <w:numFmt w:val="lowerRoman"/>
      <w:lvlText w:val="%6."/>
      <w:lvlJc w:val="right"/>
      <w:pPr>
        <w:ind w:left="6792" w:hanging="180"/>
      </w:pPr>
    </w:lvl>
    <w:lvl w:ilvl="6" w:tplc="0C09000F" w:tentative="1">
      <w:start w:val="1"/>
      <w:numFmt w:val="decimal"/>
      <w:lvlText w:val="%7."/>
      <w:lvlJc w:val="left"/>
      <w:pPr>
        <w:ind w:left="7512" w:hanging="360"/>
      </w:pPr>
    </w:lvl>
    <w:lvl w:ilvl="7" w:tplc="0C090019" w:tentative="1">
      <w:start w:val="1"/>
      <w:numFmt w:val="lowerLetter"/>
      <w:lvlText w:val="%8."/>
      <w:lvlJc w:val="left"/>
      <w:pPr>
        <w:ind w:left="8232" w:hanging="360"/>
      </w:pPr>
    </w:lvl>
    <w:lvl w:ilvl="8" w:tplc="0C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715402CE"/>
    <w:multiLevelType w:val="hybridMultilevel"/>
    <w:tmpl w:val="B3A6937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687A8294">
      <w:start w:val="1"/>
      <w:numFmt w:val="lowerRoman"/>
      <w:lvlText w:val="(%4)"/>
      <w:lvlJc w:val="left"/>
      <w:pPr>
        <w:ind w:left="3300" w:hanging="780"/>
      </w:pPr>
      <w:rPr>
        <w:rFonts w:hint="default"/>
      </w:rPr>
    </w:lvl>
    <w:lvl w:ilvl="4" w:tplc="A66AAE90">
      <w:start w:val="1"/>
      <w:numFmt w:val="upperLetter"/>
      <w:lvlText w:val="(%5)"/>
      <w:lvlJc w:val="left"/>
      <w:pPr>
        <w:ind w:left="3810" w:hanging="57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0698"/>
    <w:multiLevelType w:val="hybridMultilevel"/>
    <w:tmpl w:val="9D2C38B2"/>
    <w:lvl w:ilvl="0" w:tplc="4A645F8C">
      <w:start w:val="1"/>
      <w:numFmt w:val="lowerRoman"/>
      <w:pStyle w:val="Heading4"/>
      <w:lvlText w:val="%1"/>
      <w:lvlJc w:val="righ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B29A2"/>
    <w:multiLevelType w:val="hybridMultilevel"/>
    <w:tmpl w:val="ECA06264"/>
    <w:lvl w:ilvl="0" w:tplc="1AF8E0C8">
      <w:start w:val="1"/>
      <w:numFmt w:val="lowerLetter"/>
      <w:lvlText w:val="(%1)"/>
      <w:lvlJc w:val="left"/>
      <w:pPr>
        <w:ind w:left="284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7D4351D8"/>
    <w:multiLevelType w:val="hybridMultilevel"/>
    <w:tmpl w:val="EA045690"/>
    <w:lvl w:ilvl="0" w:tplc="2F9A9E72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2C7E425C">
      <w:start w:val="1"/>
      <w:numFmt w:val="lowerLetter"/>
      <w:lvlText w:val="(%2)"/>
      <w:lvlJc w:val="left"/>
      <w:pPr>
        <w:ind w:left="1648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EF71713"/>
    <w:multiLevelType w:val="hybridMultilevel"/>
    <w:tmpl w:val="83BC257E"/>
    <w:lvl w:ilvl="0" w:tplc="20E65D5C">
      <w:start w:val="1"/>
      <w:numFmt w:val="upperLetter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"/>
  </w:num>
  <w:num w:numId="5">
    <w:abstractNumId w:val="7"/>
  </w:num>
  <w:num w:numId="6">
    <w:abstractNumId w:val="13"/>
  </w:num>
  <w:num w:numId="7">
    <w:abstractNumId w:val="26"/>
  </w:num>
  <w:num w:numId="8">
    <w:abstractNumId w:val="25"/>
  </w:num>
  <w:num w:numId="9">
    <w:abstractNumId w:val="6"/>
  </w:num>
  <w:num w:numId="10">
    <w:abstractNumId w:val="12"/>
  </w:num>
  <w:num w:numId="11">
    <w:abstractNumId w:val="5"/>
  </w:num>
  <w:num w:numId="12">
    <w:abstractNumId w:val="19"/>
  </w:num>
  <w:num w:numId="13">
    <w:abstractNumId w:val="10"/>
  </w:num>
  <w:num w:numId="14">
    <w:abstractNumId w:val="23"/>
  </w:num>
  <w:num w:numId="15">
    <w:abstractNumId w:val="8"/>
  </w:num>
  <w:num w:numId="16">
    <w:abstractNumId w:val="20"/>
  </w:num>
  <w:num w:numId="17">
    <w:abstractNumId w:val="14"/>
  </w:num>
  <w:num w:numId="18">
    <w:abstractNumId w:val="21"/>
  </w:num>
  <w:num w:numId="19">
    <w:abstractNumId w:val="3"/>
  </w:num>
  <w:num w:numId="20">
    <w:abstractNumId w:val="0"/>
  </w:num>
  <w:num w:numId="21">
    <w:abstractNumId w:val="9"/>
  </w:num>
  <w:num w:numId="22">
    <w:abstractNumId w:val="11"/>
  </w:num>
  <w:num w:numId="23">
    <w:abstractNumId w:val="22"/>
  </w:num>
  <w:num w:numId="24">
    <w:abstractNumId w:val="2"/>
  </w:num>
  <w:num w:numId="25">
    <w:abstractNumId w:val="15"/>
  </w:num>
  <w:num w:numId="26">
    <w:abstractNumId w:val="16"/>
  </w:num>
  <w:num w:numId="27">
    <w:abstractNumId w:val="4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55"/>
    <w:rsid w:val="00002721"/>
    <w:rsid w:val="00002B3D"/>
    <w:rsid w:val="000030DE"/>
    <w:rsid w:val="0000387F"/>
    <w:rsid w:val="00005B3F"/>
    <w:rsid w:val="0002154B"/>
    <w:rsid w:val="0002244A"/>
    <w:rsid w:val="000224BE"/>
    <w:rsid w:val="00022CF8"/>
    <w:rsid w:val="00023612"/>
    <w:rsid w:val="00023CCE"/>
    <w:rsid w:val="000241F7"/>
    <w:rsid w:val="00030CFE"/>
    <w:rsid w:val="0003206C"/>
    <w:rsid w:val="00036CF1"/>
    <w:rsid w:val="00041A3A"/>
    <w:rsid w:val="00044401"/>
    <w:rsid w:val="00044B91"/>
    <w:rsid w:val="00046E18"/>
    <w:rsid w:val="000473AE"/>
    <w:rsid w:val="00051A20"/>
    <w:rsid w:val="000528E3"/>
    <w:rsid w:val="000554F2"/>
    <w:rsid w:val="0005609C"/>
    <w:rsid w:val="000609D7"/>
    <w:rsid w:val="0006232A"/>
    <w:rsid w:val="00062F97"/>
    <w:rsid w:val="00066BB9"/>
    <w:rsid w:val="00066BD4"/>
    <w:rsid w:val="00067918"/>
    <w:rsid w:val="000721F5"/>
    <w:rsid w:val="00073929"/>
    <w:rsid w:val="00075783"/>
    <w:rsid w:val="00075CAA"/>
    <w:rsid w:val="0007741E"/>
    <w:rsid w:val="00080B3F"/>
    <w:rsid w:val="00084896"/>
    <w:rsid w:val="00087A3D"/>
    <w:rsid w:val="000935AF"/>
    <w:rsid w:val="00093C59"/>
    <w:rsid w:val="00094B94"/>
    <w:rsid w:val="0009651A"/>
    <w:rsid w:val="000A2AAD"/>
    <w:rsid w:val="000A4FEE"/>
    <w:rsid w:val="000A50D9"/>
    <w:rsid w:val="000A6670"/>
    <w:rsid w:val="000A6CD4"/>
    <w:rsid w:val="000A709F"/>
    <w:rsid w:val="000A72A2"/>
    <w:rsid w:val="000B280B"/>
    <w:rsid w:val="000B2F05"/>
    <w:rsid w:val="000B6FDD"/>
    <w:rsid w:val="000C4AA3"/>
    <w:rsid w:val="000C54FB"/>
    <w:rsid w:val="000C5A96"/>
    <w:rsid w:val="000C6810"/>
    <w:rsid w:val="000C76E8"/>
    <w:rsid w:val="000C79C4"/>
    <w:rsid w:val="000D0E65"/>
    <w:rsid w:val="000D23CC"/>
    <w:rsid w:val="000D2598"/>
    <w:rsid w:val="000D30AE"/>
    <w:rsid w:val="000D6309"/>
    <w:rsid w:val="000D799F"/>
    <w:rsid w:val="000E0CB5"/>
    <w:rsid w:val="000E127D"/>
    <w:rsid w:val="000E17CE"/>
    <w:rsid w:val="000E3013"/>
    <w:rsid w:val="000E4D78"/>
    <w:rsid w:val="000F2BEA"/>
    <w:rsid w:val="000F3488"/>
    <w:rsid w:val="000F3B65"/>
    <w:rsid w:val="000F500C"/>
    <w:rsid w:val="000F5CD5"/>
    <w:rsid w:val="00100CF3"/>
    <w:rsid w:val="001020E7"/>
    <w:rsid w:val="00102121"/>
    <w:rsid w:val="0010509C"/>
    <w:rsid w:val="001065D3"/>
    <w:rsid w:val="001073D8"/>
    <w:rsid w:val="00111743"/>
    <w:rsid w:val="00112EFA"/>
    <w:rsid w:val="001131AE"/>
    <w:rsid w:val="00113962"/>
    <w:rsid w:val="00121323"/>
    <w:rsid w:val="001214A5"/>
    <w:rsid w:val="00122D6C"/>
    <w:rsid w:val="00133032"/>
    <w:rsid w:val="00133319"/>
    <w:rsid w:val="00133870"/>
    <w:rsid w:val="00135FF6"/>
    <w:rsid w:val="0014036F"/>
    <w:rsid w:val="001406A9"/>
    <w:rsid w:val="00141CE9"/>
    <w:rsid w:val="00141D13"/>
    <w:rsid w:val="00141D6E"/>
    <w:rsid w:val="00143E42"/>
    <w:rsid w:val="00146F0A"/>
    <w:rsid w:val="001500FE"/>
    <w:rsid w:val="00151674"/>
    <w:rsid w:val="0015415E"/>
    <w:rsid w:val="0016081F"/>
    <w:rsid w:val="001611D5"/>
    <w:rsid w:val="00162260"/>
    <w:rsid w:val="00165584"/>
    <w:rsid w:val="00165998"/>
    <w:rsid w:val="00166262"/>
    <w:rsid w:val="00174B13"/>
    <w:rsid w:val="00180ABA"/>
    <w:rsid w:val="00182186"/>
    <w:rsid w:val="001841DD"/>
    <w:rsid w:val="00185C19"/>
    <w:rsid w:val="00185FE0"/>
    <w:rsid w:val="00186A0F"/>
    <w:rsid w:val="001901D8"/>
    <w:rsid w:val="00191D05"/>
    <w:rsid w:val="00193FF6"/>
    <w:rsid w:val="00197BF6"/>
    <w:rsid w:val="001A1D6E"/>
    <w:rsid w:val="001A35D2"/>
    <w:rsid w:val="001A43D9"/>
    <w:rsid w:val="001A46C9"/>
    <w:rsid w:val="001B00CF"/>
    <w:rsid w:val="001B1EC3"/>
    <w:rsid w:val="001B6916"/>
    <w:rsid w:val="001C272B"/>
    <w:rsid w:val="001C3F2F"/>
    <w:rsid w:val="001C53D6"/>
    <w:rsid w:val="001C677D"/>
    <w:rsid w:val="001C746E"/>
    <w:rsid w:val="001C7DA1"/>
    <w:rsid w:val="001D1BE3"/>
    <w:rsid w:val="001D3E98"/>
    <w:rsid w:val="001D4BA6"/>
    <w:rsid w:val="001D6888"/>
    <w:rsid w:val="001E1217"/>
    <w:rsid w:val="001E1966"/>
    <w:rsid w:val="001E336F"/>
    <w:rsid w:val="001E4EF4"/>
    <w:rsid w:val="001F0A05"/>
    <w:rsid w:val="001F1E49"/>
    <w:rsid w:val="001F3791"/>
    <w:rsid w:val="001F47DF"/>
    <w:rsid w:val="001F61D9"/>
    <w:rsid w:val="001F6F32"/>
    <w:rsid w:val="001F7AC6"/>
    <w:rsid w:val="00201CE1"/>
    <w:rsid w:val="0020280C"/>
    <w:rsid w:val="00203A0F"/>
    <w:rsid w:val="00206BA3"/>
    <w:rsid w:val="0020726E"/>
    <w:rsid w:val="0021168A"/>
    <w:rsid w:val="0021282F"/>
    <w:rsid w:val="00214ECE"/>
    <w:rsid w:val="00220059"/>
    <w:rsid w:val="00220FF1"/>
    <w:rsid w:val="00223ABA"/>
    <w:rsid w:val="00234F27"/>
    <w:rsid w:val="00235FB3"/>
    <w:rsid w:val="002373F7"/>
    <w:rsid w:val="002406AF"/>
    <w:rsid w:val="00241FE9"/>
    <w:rsid w:val="002425E8"/>
    <w:rsid w:val="00242D4A"/>
    <w:rsid w:val="00242DD6"/>
    <w:rsid w:val="00243853"/>
    <w:rsid w:val="00244C70"/>
    <w:rsid w:val="0024501B"/>
    <w:rsid w:val="00245151"/>
    <w:rsid w:val="00245207"/>
    <w:rsid w:val="00245FCF"/>
    <w:rsid w:val="002478D1"/>
    <w:rsid w:val="002504AF"/>
    <w:rsid w:val="002505B1"/>
    <w:rsid w:val="0025125F"/>
    <w:rsid w:val="00256D44"/>
    <w:rsid w:val="00260532"/>
    <w:rsid w:val="002610E0"/>
    <w:rsid w:val="002624C3"/>
    <w:rsid w:val="00263944"/>
    <w:rsid w:val="00264927"/>
    <w:rsid w:val="0026602E"/>
    <w:rsid w:val="00266A16"/>
    <w:rsid w:val="00267CC1"/>
    <w:rsid w:val="00270F59"/>
    <w:rsid w:val="0027151F"/>
    <w:rsid w:val="002746CA"/>
    <w:rsid w:val="002761F4"/>
    <w:rsid w:val="00276A19"/>
    <w:rsid w:val="00276BCA"/>
    <w:rsid w:val="002812AF"/>
    <w:rsid w:val="0028156C"/>
    <w:rsid w:val="002821A7"/>
    <w:rsid w:val="002836B4"/>
    <w:rsid w:val="00285CA0"/>
    <w:rsid w:val="00286403"/>
    <w:rsid w:val="00287EB8"/>
    <w:rsid w:val="002921AD"/>
    <w:rsid w:val="0029398D"/>
    <w:rsid w:val="00296BA0"/>
    <w:rsid w:val="002A12DF"/>
    <w:rsid w:val="002A1D62"/>
    <w:rsid w:val="002A2016"/>
    <w:rsid w:val="002A28B5"/>
    <w:rsid w:val="002A2CCF"/>
    <w:rsid w:val="002A350D"/>
    <w:rsid w:val="002A42C8"/>
    <w:rsid w:val="002A6720"/>
    <w:rsid w:val="002A67E2"/>
    <w:rsid w:val="002A7C91"/>
    <w:rsid w:val="002B0482"/>
    <w:rsid w:val="002B57DA"/>
    <w:rsid w:val="002B5D20"/>
    <w:rsid w:val="002B5DDC"/>
    <w:rsid w:val="002B6276"/>
    <w:rsid w:val="002B7146"/>
    <w:rsid w:val="002C1AEB"/>
    <w:rsid w:val="002C35F5"/>
    <w:rsid w:val="002C47A1"/>
    <w:rsid w:val="002C47E0"/>
    <w:rsid w:val="002C4A85"/>
    <w:rsid w:val="002C4D23"/>
    <w:rsid w:val="002C5080"/>
    <w:rsid w:val="002C730D"/>
    <w:rsid w:val="002C7EB7"/>
    <w:rsid w:val="002D6465"/>
    <w:rsid w:val="002D67E2"/>
    <w:rsid w:val="002D684B"/>
    <w:rsid w:val="002E15EE"/>
    <w:rsid w:val="002E1C15"/>
    <w:rsid w:val="002E289D"/>
    <w:rsid w:val="002E47F2"/>
    <w:rsid w:val="002E55AB"/>
    <w:rsid w:val="002E5C03"/>
    <w:rsid w:val="002E6329"/>
    <w:rsid w:val="002F2157"/>
    <w:rsid w:val="002F3A73"/>
    <w:rsid w:val="002F6E70"/>
    <w:rsid w:val="002F72C6"/>
    <w:rsid w:val="003004AE"/>
    <w:rsid w:val="003028F4"/>
    <w:rsid w:val="00303241"/>
    <w:rsid w:val="00304400"/>
    <w:rsid w:val="00304550"/>
    <w:rsid w:val="00307B8E"/>
    <w:rsid w:val="0031019B"/>
    <w:rsid w:val="00317884"/>
    <w:rsid w:val="00323D3A"/>
    <w:rsid w:val="00324581"/>
    <w:rsid w:val="0032532E"/>
    <w:rsid w:val="00327C09"/>
    <w:rsid w:val="00330177"/>
    <w:rsid w:val="00330EED"/>
    <w:rsid w:val="0033146B"/>
    <w:rsid w:val="003330F2"/>
    <w:rsid w:val="0033412A"/>
    <w:rsid w:val="00337297"/>
    <w:rsid w:val="00337936"/>
    <w:rsid w:val="00340EBC"/>
    <w:rsid w:val="00342CAB"/>
    <w:rsid w:val="00343CA2"/>
    <w:rsid w:val="00344652"/>
    <w:rsid w:val="003467F8"/>
    <w:rsid w:val="00346CE3"/>
    <w:rsid w:val="00346E0C"/>
    <w:rsid w:val="00350C85"/>
    <w:rsid w:val="00351A6A"/>
    <w:rsid w:val="00352724"/>
    <w:rsid w:val="003535E5"/>
    <w:rsid w:val="00354ADB"/>
    <w:rsid w:val="003563F4"/>
    <w:rsid w:val="00356C1D"/>
    <w:rsid w:val="00357A0F"/>
    <w:rsid w:val="00364BD5"/>
    <w:rsid w:val="00365891"/>
    <w:rsid w:val="00365D22"/>
    <w:rsid w:val="003703D5"/>
    <w:rsid w:val="0037066C"/>
    <w:rsid w:val="003712AE"/>
    <w:rsid w:val="003723F0"/>
    <w:rsid w:val="003726E5"/>
    <w:rsid w:val="00373029"/>
    <w:rsid w:val="003730C7"/>
    <w:rsid w:val="00377810"/>
    <w:rsid w:val="00377FCD"/>
    <w:rsid w:val="00381CB7"/>
    <w:rsid w:val="00382E86"/>
    <w:rsid w:val="00384638"/>
    <w:rsid w:val="00385F18"/>
    <w:rsid w:val="0038656B"/>
    <w:rsid w:val="00387227"/>
    <w:rsid w:val="003907BE"/>
    <w:rsid w:val="00390B22"/>
    <w:rsid w:val="00392F9A"/>
    <w:rsid w:val="00394564"/>
    <w:rsid w:val="00395948"/>
    <w:rsid w:val="003977F2"/>
    <w:rsid w:val="003A32C6"/>
    <w:rsid w:val="003A646D"/>
    <w:rsid w:val="003A6E88"/>
    <w:rsid w:val="003A7681"/>
    <w:rsid w:val="003B3D8D"/>
    <w:rsid w:val="003B4863"/>
    <w:rsid w:val="003B494F"/>
    <w:rsid w:val="003B5905"/>
    <w:rsid w:val="003B7CDB"/>
    <w:rsid w:val="003C2659"/>
    <w:rsid w:val="003C31D5"/>
    <w:rsid w:val="003C5A35"/>
    <w:rsid w:val="003D197D"/>
    <w:rsid w:val="003D2E37"/>
    <w:rsid w:val="003D3BC3"/>
    <w:rsid w:val="003D4983"/>
    <w:rsid w:val="003D5E09"/>
    <w:rsid w:val="003D6E08"/>
    <w:rsid w:val="003E0FF0"/>
    <w:rsid w:val="003E13E8"/>
    <w:rsid w:val="003E2223"/>
    <w:rsid w:val="003E34EB"/>
    <w:rsid w:val="003E3D8E"/>
    <w:rsid w:val="003E65DE"/>
    <w:rsid w:val="003F01D2"/>
    <w:rsid w:val="003F1163"/>
    <w:rsid w:val="003F3DB0"/>
    <w:rsid w:val="003F41CE"/>
    <w:rsid w:val="003F504D"/>
    <w:rsid w:val="003F6010"/>
    <w:rsid w:val="004003B7"/>
    <w:rsid w:val="004049F7"/>
    <w:rsid w:val="00405A8B"/>
    <w:rsid w:val="004065C3"/>
    <w:rsid w:val="004114DE"/>
    <w:rsid w:val="00414111"/>
    <w:rsid w:val="00414EC6"/>
    <w:rsid w:val="004166E0"/>
    <w:rsid w:val="004174FB"/>
    <w:rsid w:val="00417D61"/>
    <w:rsid w:val="00423F1D"/>
    <w:rsid w:val="004269D2"/>
    <w:rsid w:val="004272A1"/>
    <w:rsid w:val="004318FE"/>
    <w:rsid w:val="004343AB"/>
    <w:rsid w:val="00434E64"/>
    <w:rsid w:val="0044207E"/>
    <w:rsid w:val="0044464C"/>
    <w:rsid w:val="004460D2"/>
    <w:rsid w:val="0044687A"/>
    <w:rsid w:val="00446B6F"/>
    <w:rsid w:val="0044718C"/>
    <w:rsid w:val="00447647"/>
    <w:rsid w:val="004502F8"/>
    <w:rsid w:val="00456DDB"/>
    <w:rsid w:val="0046110C"/>
    <w:rsid w:val="00463207"/>
    <w:rsid w:val="00470079"/>
    <w:rsid w:val="00470281"/>
    <w:rsid w:val="0047241D"/>
    <w:rsid w:val="00472D65"/>
    <w:rsid w:val="0048123F"/>
    <w:rsid w:val="00481871"/>
    <w:rsid w:val="00484BA8"/>
    <w:rsid w:val="0048702B"/>
    <w:rsid w:val="00490E13"/>
    <w:rsid w:val="004913CE"/>
    <w:rsid w:val="0049184C"/>
    <w:rsid w:val="00492E5F"/>
    <w:rsid w:val="00495135"/>
    <w:rsid w:val="00497F84"/>
    <w:rsid w:val="004A0136"/>
    <w:rsid w:val="004A04A3"/>
    <w:rsid w:val="004A0C23"/>
    <w:rsid w:val="004A0C9B"/>
    <w:rsid w:val="004A15AA"/>
    <w:rsid w:val="004A1B17"/>
    <w:rsid w:val="004A2B7F"/>
    <w:rsid w:val="004A3029"/>
    <w:rsid w:val="004A46E2"/>
    <w:rsid w:val="004A61B9"/>
    <w:rsid w:val="004B4F9E"/>
    <w:rsid w:val="004B5A40"/>
    <w:rsid w:val="004B7AED"/>
    <w:rsid w:val="004C03FA"/>
    <w:rsid w:val="004C26EA"/>
    <w:rsid w:val="004C4392"/>
    <w:rsid w:val="004C490A"/>
    <w:rsid w:val="004D07BB"/>
    <w:rsid w:val="004D1762"/>
    <w:rsid w:val="004D1ED3"/>
    <w:rsid w:val="004D1F46"/>
    <w:rsid w:val="004D2F5A"/>
    <w:rsid w:val="004D37D9"/>
    <w:rsid w:val="004D73DD"/>
    <w:rsid w:val="004D78DE"/>
    <w:rsid w:val="004E1692"/>
    <w:rsid w:val="004E211E"/>
    <w:rsid w:val="004E25F8"/>
    <w:rsid w:val="004E42C7"/>
    <w:rsid w:val="004E4FA5"/>
    <w:rsid w:val="004E682C"/>
    <w:rsid w:val="004F03EF"/>
    <w:rsid w:val="004F0434"/>
    <w:rsid w:val="004F0976"/>
    <w:rsid w:val="004F0C96"/>
    <w:rsid w:val="004F0CFC"/>
    <w:rsid w:val="004F4783"/>
    <w:rsid w:val="004F5292"/>
    <w:rsid w:val="004F67E7"/>
    <w:rsid w:val="0050127E"/>
    <w:rsid w:val="005020C0"/>
    <w:rsid w:val="00502138"/>
    <w:rsid w:val="00503BA8"/>
    <w:rsid w:val="00503E54"/>
    <w:rsid w:val="00505BA3"/>
    <w:rsid w:val="00506B8C"/>
    <w:rsid w:val="00506EB3"/>
    <w:rsid w:val="005106CE"/>
    <w:rsid w:val="00511BBF"/>
    <w:rsid w:val="0051637E"/>
    <w:rsid w:val="00517711"/>
    <w:rsid w:val="005178AB"/>
    <w:rsid w:val="005179D4"/>
    <w:rsid w:val="00520F60"/>
    <w:rsid w:val="00522E45"/>
    <w:rsid w:val="0052683B"/>
    <w:rsid w:val="00526975"/>
    <w:rsid w:val="00527529"/>
    <w:rsid w:val="00530928"/>
    <w:rsid w:val="00531C30"/>
    <w:rsid w:val="00536A84"/>
    <w:rsid w:val="00536FCA"/>
    <w:rsid w:val="00540013"/>
    <w:rsid w:val="0054043A"/>
    <w:rsid w:val="005411FD"/>
    <w:rsid w:val="0054496D"/>
    <w:rsid w:val="0055020F"/>
    <w:rsid w:val="005503DE"/>
    <w:rsid w:val="005518C7"/>
    <w:rsid w:val="00553FAC"/>
    <w:rsid w:val="005547C8"/>
    <w:rsid w:val="00555C3F"/>
    <w:rsid w:val="00557B71"/>
    <w:rsid w:val="00560C3D"/>
    <w:rsid w:val="00561482"/>
    <w:rsid w:val="00562B71"/>
    <w:rsid w:val="00564032"/>
    <w:rsid w:val="00564D7C"/>
    <w:rsid w:val="00565778"/>
    <w:rsid w:val="005658CE"/>
    <w:rsid w:val="00565EE9"/>
    <w:rsid w:val="00567E03"/>
    <w:rsid w:val="00570242"/>
    <w:rsid w:val="005714E2"/>
    <w:rsid w:val="0057393A"/>
    <w:rsid w:val="00580A6D"/>
    <w:rsid w:val="0058188C"/>
    <w:rsid w:val="0058395A"/>
    <w:rsid w:val="00583FD0"/>
    <w:rsid w:val="00584BB6"/>
    <w:rsid w:val="00586B0F"/>
    <w:rsid w:val="00592164"/>
    <w:rsid w:val="0059522E"/>
    <w:rsid w:val="00596C94"/>
    <w:rsid w:val="00596FEB"/>
    <w:rsid w:val="00597B23"/>
    <w:rsid w:val="005A6696"/>
    <w:rsid w:val="005B068F"/>
    <w:rsid w:val="005B071A"/>
    <w:rsid w:val="005B431F"/>
    <w:rsid w:val="005B435C"/>
    <w:rsid w:val="005B463A"/>
    <w:rsid w:val="005B5FA5"/>
    <w:rsid w:val="005B6AE2"/>
    <w:rsid w:val="005C0F11"/>
    <w:rsid w:val="005C226C"/>
    <w:rsid w:val="005C456A"/>
    <w:rsid w:val="005C4615"/>
    <w:rsid w:val="005C7783"/>
    <w:rsid w:val="005D20B1"/>
    <w:rsid w:val="005D20BA"/>
    <w:rsid w:val="005D2FC5"/>
    <w:rsid w:val="005D4BB8"/>
    <w:rsid w:val="005D51B9"/>
    <w:rsid w:val="005D5C2A"/>
    <w:rsid w:val="005D5DD7"/>
    <w:rsid w:val="005D7403"/>
    <w:rsid w:val="005D77D8"/>
    <w:rsid w:val="005E33E2"/>
    <w:rsid w:val="005E44C6"/>
    <w:rsid w:val="005E50BD"/>
    <w:rsid w:val="005E547A"/>
    <w:rsid w:val="005E7020"/>
    <w:rsid w:val="00600F2F"/>
    <w:rsid w:val="006026D9"/>
    <w:rsid w:val="0060388E"/>
    <w:rsid w:val="00605F5F"/>
    <w:rsid w:val="0061346B"/>
    <w:rsid w:val="00617371"/>
    <w:rsid w:val="00617D91"/>
    <w:rsid w:val="00620494"/>
    <w:rsid w:val="006309AD"/>
    <w:rsid w:val="00631EF8"/>
    <w:rsid w:val="00632F01"/>
    <w:rsid w:val="00635E2C"/>
    <w:rsid w:val="00637838"/>
    <w:rsid w:val="00640946"/>
    <w:rsid w:val="00642729"/>
    <w:rsid w:val="00654764"/>
    <w:rsid w:val="00660F0C"/>
    <w:rsid w:val="00661707"/>
    <w:rsid w:val="00663195"/>
    <w:rsid w:val="006653AC"/>
    <w:rsid w:val="0066795E"/>
    <w:rsid w:val="00670BCA"/>
    <w:rsid w:val="00671C6B"/>
    <w:rsid w:val="00672121"/>
    <w:rsid w:val="00672EA9"/>
    <w:rsid w:val="0067372F"/>
    <w:rsid w:val="00676217"/>
    <w:rsid w:val="0067626A"/>
    <w:rsid w:val="006773DA"/>
    <w:rsid w:val="00682892"/>
    <w:rsid w:val="006854D1"/>
    <w:rsid w:val="00692156"/>
    <w:rsid w:val="006926B1"/>
    <w:rsid w:val="00694659"/>
    <w:rsid w:val="006971AA"/>
    <w:rsid w:val="006A27CA"/>
    <w:rsid w:val="006A3641"/>
    <w:rsid w:val="006B1BAA"/>
    <w:rsid w:val="006B7EB2"/>
    <w:rsid w:val="006C24E5"/>
    <w:rsid w:val="006C3278"/>
    <w:rsid w:val="006C3A1D"/>
    <w:rsid w:val="006C44BC"/>
    <w:rsid w:val="006C5497"/>
    <w:rsid w:val="006C76B5"/>
    <w:rsid w:val="006D13CB"/>
    <w:rsid w:val="006D530F"/>
    <w:rsid w:val="006D579D"/>
    <w:rsid w:val="006D7443"/>
    <w:rsid w:val="006E4400"/>
    <w:rsid w:val="006F342F"/>
    <w:rsid w:val="006F4DA6"/>
    <w:rsid w:val="00703076"/>
    <w:rsid w:val="0070341B"/>
    <w:rsid w:val="00704341"/>
    <w:rsid w:val="00705273"/>
    <w:rsid w:val="007054A7"/>
    <w:rsid w:val="00705845"/>
    <w:rsid w:val="00705981"/>
    <w:rsid w:val="007076C2"/>
    <w:rsid w:val="0071125F"/>
    <w:rsid w:val="00713039"/>
    <w:rsid w:val="0071592F"/>
    <w:rsid w:val="00717B17"/>
    <w:rsid w:val="00721083"/>
    <w:rsid w:val="00723597"/>
    <w:rsid w:val="00723962"/>
    <w:rsid w:val="00727524"/>
    <w:rsid w:val="00727675"/>
    <w:rsid w:val="0073002E"/>
    <w:rsid w:val="00736826"/>
    <w:rsid w:val="007370EA"/>
    <w:rsid w:val="0073782C"/>
    <w:rsid w:val="00744CE0"/>
    <w:rsid w:val="00745AC4"/>
    <w:rsid w:val="0074605E"/>
    <w:rsid w:val="00747EFD"/>
    <w:rsid w:val="0075103C"/>
    <w:rsid w:val="00753393"/>
    <w:rsid w:val="00753CA7"/>
    <w:rsid w:val="0075553D"/>
    <w:rsid w:val="00757F84"/>
    <w:rsid w:val="00760F49"/>
    <w:rsid w:val="0076197F"/>
    <w:rsid w:val="00761EE5"/>
    <w:rsid w:val="007625FF"/>
    <w:rsid w:val="00762604"/>
    <w:rsid w:val="0076284A"/>
    <w:rsid w:val="0076320B"/>
    <w:rsid w:val="0076383E"/>
    <w:rsid w:val="0076405E"/>
    <w:rsid w:val="00771002"/>
    <w:rsid w:val="00772DF3"/>
    <w:rsid w:val="00773CAD"/>
    <w:rsid w:val="00774A72"/>
    <w:rsid w:val="0077639F"/>
    <w:rsid w:val="00776B1B"/>
    <w:rsid w:val="007802BC"/>
    <w:rsid w:val="007822D6"/>
    <w:rsid w:val="00786B7E"/>
    <w:rsid w:val="007938DC"/>
    <w:rsid w:val="007A2622"/>
    <w:rsid w:val="007A563A"/>
    <w:rsid w:val="007A5995"/>
    <w:rsid w:val="007A6644"/>
    <w:rsid w:val="007B1744"/>
    <w:rsid w:val="007B5392"/>
    <w:rsid w:val="007B6952"/>
    <w:rsid w:val="007C0427"/>
    <w:rsid w:val="007C09A4"/>
    <w:rsid w:val="007C11CD"/>
    <w:rsid w:val="007C1A6F"/>
    <w:rsid w:val="007C52CC"/>
    <w:rsid w:val="007C60FE"/>
    <w:rsid w:val="007C6F6A"/>
    <w:rsid w:val="007D099B"/>
    <w:rsid w:val="007D1B28"/>
    <w:rsid w:val="007D2F87"/>
    <w:rsid w:val="007D36B1"/>
    <w:rsid w:val="007D5D6B"/>
    <w:rsid w:val="007D6B3D"/>
    <w:rsid w:val="007D7692"/>
    <w:rsid w:val="007E0518"/>
    <w:rsid w:val="007E45D6"/>
    <w:rsid w:val="007E4904"/>
    <w:rsid w:val="007E71FD"/>
    <w:rsid w:val="007F07E8"/>
    <w:rsid w:val="007F260A"/>
    <w:rsid w:val="007F3521"/>
    <w:rsid w:val="007F3F23"/>
    <w:rsid w:val="007F5521"/>
    <w:rsid w:val="007F607C"/>
    <w:rsid w:val="0080450D"/>
    <w:rsid w:val="008048D4"/>
    <w:rsid w:val="008066BC"/>
    <w:rsid w:val="00806F6D"/>
    <w:rsid w:val="00810B3F"/>
    <w:rsid w:val="008131F9"/>
    <w:rsid w:val="00820A0E"/>
    <w:rsid w:val="00823632"/>
    <w:rsid w:val="0082392A"/>
    <w:rsid w:val="00825E72"/>
    <w:rsid w:val="00826EEA"/>
    <w:rsid w:val="0083027A"/>
    <w:rsid w:val="008307C7"/>
    <w:rsid w:val="00831618"/>
    <w:rsid w:val="00831A9B"/>
    <w:rsid w:val="00832E89"/>
    <w:rsid w:val="00832FFC"/>
    <w:rsid w:val="00833D8B"/>
    <w:rsid w:val="0083403E"/>
    <w:rsid w:val="0083405A"/>
    <w:rsid w:val="00835137"/>
    <w:rsid w:val="0084003B"/>
    <w:rsid w:val="00840E0F"/>
    <w:rsid w:val="00843377"/>
    <w:rsid w:val="008467D1"/>
    <w:rsid w:val="00847785"/>
    <w:rsid w:val="00850B06"/>
    <w:rsid w:val="00851BB7"/>
    <w:rsid w:val="008526F3"/>
    <w:rsid w:val="008544FB"/>
    <w:rsid w:val="00856FD1"/>
    <w:rsid w:val="008624E9"/>
    <w:rsid w:val="0086395F"/>
    <w:rsid w:val="00866BDA"/>
    <w:rsid w:val="00871852"/>
    <w:rsid w:val="008744A7"/>
    <w:rsid w:val="00874DE5"/>
    <w:rsid w:val="0087640B"/>
    <w:rsid w:val="00880622"/>
    <w:rsid w:val="008809EF"/>
    <w:rsid w:val="008819CE"/>
    <w:rsid w:val="00882159"/>
    <w:rsid w:val="00884040"/>
    <w:rsid w:val="00892B70"/>
    <w:rsid w:val="00893D0A"/>
    <w:rsid w:val="0089634C"/>
    <w:rsid w:val="008A1350"/>
    <w:rsid w:val="008A33FE"/>
    <w:rsid w:val="008A500C"/>
    <w:rsid w:val="008B7321"/>
    <w:rsid w:val="008C19BE"/>
    <w:rsid w:val="008C2CAD"/>
    <w:rsid w:val="008C3471"/>
    <w:rsid w:val="008C5655"/>
    <w:rsid w:val="008D1910"/>
    <w:rsid w:val="008D3CF3"/>
    <w:rsid w:val="008D574A"/>
    <w:rsid w:val="008D7EFC"/>
    <w:rsid w:val="008E08CC"/>
    <w:rsid w:val="008E320F"/>
    <w:rsid w:val="008E36D6"/>
    <w:rsid w:val="008E3742"/>
    <w:rsid w:val="008E4B4D"/>
    <w:rsid w:val="008F4F9A"/>
    <w:rsid w:val="008F56F3"/>
    <w:rsid w:val="008F64E8"/>
    <w:rsid w:val="008F6E30"/>
    <w:rsid w:val="00904FBB"/>
    <w:rsid w:val="009051AA"/>
    <w:rsid w:val="00906CE2"/>
    <w:rsid w:val="0091334E"/>
    <w:rsid w:val="00913934"/>
    <w:rsid w:val="009162C4"/>
    <w:rsid w:val="00916600"/>
    <w:rsid w:val="009207C9"/>
    <w:rsid w:val="00921156"/>
    <w:rsid w:val="009220D4"/>
    <w:rsid w:val="0092217B"/>
    <w:rsid w:val="009230F5"/>
    <w:rsid w:val="00923F0B"/>
    <w:rsid w:val="00924075"/>
    <w:rsid w:val="0092577A"/>
    <w:rsid w:val="00926548"/>
    <w:rsid w:val="00931B89"/>
    <w:rsid w:val="00932FA1"/>
    <w:rsid w:val="00933BCA"/>
    <w:rsid w:val="00934854"/>
    <w:rsid w:val="009371B5"/>
    <w:rsid w:val="0094124B"/>
    <w:rsid w:val="0094212E"/>
    <w:rsid w:val="00942FD9"/>
    <w:rsid w:val="00944CD3"/>
    <w:rsid w:val="009454DF"/>
    <w:rsid w:val="009458DD"/>
    <w:rsid w:val="009474EB"/>
    <w:rsid w:val="0095037C"/>
    <w:rsid w:val="00951408"/>
    <w:rsid w:val="00952AC0"/>
    <w:rsid w:val="009535A4"/>
    <w:rsid w:val="00955211"/>
    <w:rsid w:val="00956742"/>
    <w:rsid w:val="00960164"/>
    <w:rsid w:val="00960263"/>
    <w:rsid w:val="00965DEF"/>
    <w:rsid w:val="00966468"/>
    <w:rsid w:val="00966BF5"/>
    <w:rsid w:val="0097021D"/>
    <w:rsid w:val="0097121E"/>
    <w:rsid w:val="00971233"/>
    <w:rsid w:val="00971611"/>
    <w:rsid w:val="00974EA4"/>
    <w:rsid w:val="00976493"/>
    <w:rsid w:val="009773FD"/>
    <w:rsid w:val="00990741"/>
    <w:rsid w:val="00991139"/>
    <w:rsid w:val="0099569D"/>
    <w:rsid w:val="009959EC"/>
    <w:rsid w:val="009A117B"/>
    <w:rsid w:val="009A5382"/>
    <w:rsid w:val="009A6D7B"/>
    <w:rsid w:val="009B1011"/>
    <w:rsid w:val="009B5CAB"/>
    <w:rsid w:val="009B5F92"/>
    <w:rsid w:val="009C5E53"/>
    <w:rsid w:val="009C71DF"/>
    <w:rsid w:val="009C79E1"/>
    <w:rsid w:val="009D25A2"/>
    <w:rsid w:val="009D286D"/>
    <w:rsid w:val="009D2A22"/>
    <w:rsid w:val="009D5839"/>
    <w:rsid w:val="009E22D0"/>
    <w:rsid w:val="009E4025"/>
    <w:rsid w:val="009F2DDC"/>
    <w:rsid w:val="009F3176"/>
    <w:rsid w:val="009F5355"/>
    <w:rsid w:val="00A005DC"/>
    <w:rsid w:val="00A02D8D"/>
    <w:rsid w:val="00A0582F"/>
    <w:rsid w:val="00A11D91"/>
    <w:rsid w:val="00A13055"/>
    <w:rsid w:val="00A13317"/>
    <w:rsid w:val="00A22615"/>
    <w:rsid w:val="00A22EEA"/>
    <w:rsid w:val="00A2541C"/>
    <w:rsid w:val="00A26377"/>
    <w:rsid w:val="00A35446"/>
    <w:rsid w:val="00A41BF1"/>
    <w:rsid w:val="00A449AC"/>
    <w:rsid w:val="00A46AFC"/>
    <w:rsid w:val="00A47ACB"/>
    <w:rsid w:val="00A47DE4"/>
    <w:rsid w:val="00A5362D"/>
    <w:rsid w:val="00A56351"/>
    <w:rsid w:val="00A61D0A"/>
    <w:rsid w:val="00A70411"/>
    <w:rsid w:val="00A70550"/>
    <w:rsid w:val="00A727CE"/>
    <w:rsid w:val="00A72DF1"/>
    <w:rsid w:val="00A80293"/>
    <w:rsid w:val="00A8140D"/>
    <w:rsid w:val="00A81AAC"/>
    <w:rsid w:val="00A827BE"/>
    <w:rsid w:val="00A82BD9"/>
    <w:rsid w:val="00A841B8"/>
    <w:rsid w:val="00A861BC"/>
    <w:rsid w:val="00A87895"/>
    <w:rsid w:val="00A92AE4"/>
    <w:rsid w:val="00A93930"/>
    <w:rsid w:val="00A95977"/>
    <w:rsid w:val="00A96023"/>
    <w:rsid w:val="00A96029"/>
    <w:rsid w:val="00AA1077"/>
    <w:rsid w:val="00AA16C5"/>
    <w:rsid w:val="00AA5C74"/>
    <w:rsid w:val="00AB147F"/>
    <w:rsid w:val="00AB3CC1"/>
    <w:rsid w:val="00AB4259"/>
    <w:rsid w:val="00AB5B68"/>
    <w:rsid w:val="00AC09E2"/>
    <w:rsid w:val="00AC2CE7"/>
    <w:rsid w:val="00AC41F3"/>
    <w:rsid w:val="00AC568F"/>
    <w:rsid w:val="00AC6659"/>
    <w:rsid w:val="00AC6B86"/>
    <w:rsid w:val="00AD10FE"/>
    <w:rsid w:val="00AD1415"/>
    <w:rsid w:val="00AD24D8"/>
    <w:rsid w:val="00AD63EE"/>
    <w:rsid w:val="00AD78B4"/>
    <w:rsid w:val="00AE01F8"/>
    <w:rsid w:val="00AE0B2A"/>
    <w:rsid w:val="00AE11B3"/>
    <w:rsid w:val="00AE722F"/>
    <w:rsid w:val="00AE79FF"/>
    <w:rsid w:val="00AF0692"/>
    <w:rsid w:val="00AF11F1"/>
    <w:rsid w:val="00AF1DCC"/>
    <w:rsid w:val="00AF428A"/>
    <w:rsid w:val="00AF53EC"/>
    <w:rsid w:val="00B00F55"/>
    <w:rsid w:val="00B00F8A"/>
    <w:rsid w:val="00B0278E"/>
    <w:rsid w:val="00B03524"/>
    <w:rsid w:val="00B0595C"/>
    <w:rsid w:val="00B072E7"/>
    <w:rsid w:val="00B11B3F"/>
    <w:rsid w:val="00B12649"/>
    <w:rsid w:val="00B12B5C"/>
    <w:rsid w:val="00B1382A"/>
    <w:rsid w:val="00B17682"/>
    <w:rsid w:val="00B20037"/>
    <w:rsid w:val="00B23D71"/>
    <w:rsid w:val="00B301C3"/>
    <w:rsid w:val="00B31B06"/>
    <w:rsid w:val="00B329A8"/>
    <w:rsid w:val="00B33C84"/>
    <w:rsid w:val="00B33D90"/>
    <w:rsid w:val="00B3418F"/>
    <w:rsid w:val="00B357D7"/>
    <w:rsid w:val="00B35B76"/>
    <w:rsid w:val="00B43494"/>
    <w:rsid w:val="00B43AB8"/>
    <w:rsid w:val="00B44A27"/>
    <w:rsid w:val="00B52AAA"/>
    <w:rsid w:val="00B54EDD"/>
    <w:rsid w:val="00B559C0"/>
    <w:rsid w:val="00B566D8"/>
    <w:rsid w:val="00B614A4"/>
    <w:rsid w:val="00B66A38"/>
    <w:rsid w:val="00B67BEC"/>
    <w:rsid w:val="00B71359"/>
    <w:rsid w:val="00B713C1"/>
    <w:rsid w:val="00B7328D"/>
    <w:rsid w:val="00B7421D"/>
    <w:rsid w:val="00B74238"/>
    <w:rsid w:val="00B77856"/>
    <w:rsid w:val="00B77FA6"/>
    <w:rsid w:val="00B80060"/>
    <w:rsid w:val="00B839AB"/>
    <w:rsid w:val="00B85AE0"/>
    <w:rsid w:val="00B8652E"/>
    <w:rsid w:val="00B86591"/>
    <w:rsid w:val="00B92253"/>
    <w:rsid w:val="00B92D9D"/>
    <w:rsid w:val="00B941E6"/>
    <w:rsid w:val="00B9568D"/>
    <w:rsid w:val="00BA00BD"/>
    <w:rsid w:val="00BA2AF2"/>
    <w:rsid w:val="00BA5D9E"/>
    <w:rsid w:val="00BB0FB9"/>
    <w:rsid w:val="00BB294A"/>
    <w:rsid w:val="00BB3068"/>
    <w:rsid w:val="00BB328C"/>
    <w:rsid w:val="00BB36E9"/>
    <w:rsid w:val="00BB4117"/>
    <w:rsid w:val="00BC1EE9"/>
    <w:rsid w:val="00BC70C7"/>
    <w:rsid w:val="00BD2E60"/>
    <w:rsid w:val="00BD3DB8"/>
    <w:rsid w:val="00BD4858"/>
    <w:rsid w:val="00BD7C44"/>
    <w:rsid w:val="00BD7F81"/>
    <w:rsid w:val="00BE3E0D"/>
    <w:rsid w:val="00BE4D69"/>
    <w:rsid w:val="00BF0DA9"/>
    <w:rsid w:val="00BF1B7A"/>
    <w:rsid w:val="00BF2855"/>
    <w:rsid w:val="00BF2EDF"/>
    <w:rsid w:val="00C00D21"/>
    <w:rsid w:val="00C04F64"/>
    <w:rsid w:val="00C05CC1"/>
    <w:rsid w:val="00C20491"/>
    <w:rsid w:val="00C22D10"/>
    <w:rsid w:val="00C238EA"/>
    <w:rsid w:val="00C24115"/>
    <w:rsid w:val="00C2476F"/>
    <w:rsid w:val="00C259AF"/>
    <w:rsid w:val="00C32612"/>
    <w:rsid w:val="00C32CBB"/>
    <w:rsid w:val="00C34219"/>
    <w:rsid w:val="00C4183C"/>
    <w:rsid w:val="00C426B1"/>
    <w:rsid w:val="00C42AFE"/>
    <w:rsid w:val="00C43651"/>
    <w:rsid w:val="00C46AF6"/>
    <w:rsid w:val="00C5391F"/>
    <w:rsid w:val="00C551C1"/>
    <w:rsid w:val="00C557C5"/>
    <w:rsid w:val="00C61A69"/>
    <w:rsid w:val="00C62F3F"/>
    <w:rsid w:val="00C655DD"/>
    <w:rsid w:val="00C67DA3"/>
    <w:rsid w:val="00C700BB"/>
    <w:rsid w:val="00C7109D"/>
    <w:rsid w:val="00C710B6"/>
    <w:rsid w:val="00C7215D"/>
    <w:rsid w:val="00C75763"/>
    <w:rsid w:val="00C765D6"/>
    <w:rsid w:val="00C77330"/>
    <w:rsid w:val="00C80113"/>
    <w:rsid w:val="00C83495"/>
    <w:rsid w:val="00C84E8D"/>
    <w:rsid w:val="00C8679C"/>
    <w:rsid w:val="00C87566"/>
    <w:rsid w:val="00CA1823"/>
    <w:rsid w:val="00CA4513"/>
    <w:rsid w:val="00CA7EA9"/>
    <w:rsid w:val="00CB0F4E"/>
    <w:rsid w:val="00CB727B"/>
    <w:rsid w:val="00CC1091"/>
    <w:rsid w:val="00CC4499"/>
    <w:rsid w:val="00CC50CF"/>
    <w:rsid w:val="00CC5D1A"/>
    <w:rsid w:val="00CD1ED4"/>
    <w:rsid w:val="00CD3969"/>
    <w:rsid w:val="00CD6129"/>
    <w:rsid w:val="00CD7D20"/>
    <w:rsid w:val="00CE09B7"/>
    <w:rsid w:val="00CE1DA2"/>
    <w:rsid w:val="00CE3001"/>
    <w:rsid w:val="00CE5764"/>
    <w:rsid w:val="00CE785E"/>
    <w:rsid w:val="00CE7DFE"/>
    <w:rsid w:val="00CF0301"/>
    <w:rsid w:val="00CF10EA"/>
    <w:rsid w:val="00CF3218"/>
    <w:rsid w:val="00CF7A30"/>
    <w:rsid w:val="00CF7B45"/>
    <w:rsid w:val="00CF7E34"/>
    <w:rsid w:val="00D00298"/>
    <w:rsid w:val="00D01612"/>
    <w:rsid w:val="00D01AD2"/>
    <w:rsid w:val="00D01C59"/>
    <w:rsid w:val="00D05AC2"/>
    <w:rsid w:val="00D10C28"/>
    <w:rsid w:val="00D13E2D"/>
    <w:rsid w:val="00D14354"/>
    <w:rsid w:val="00D14EC5"/>
    <w:rsid w:val="00D175B4"/>
    <w:rsid w:val="00D20C38"/>
    <w:rsid w:val="00D26DCE"/>
    <w:rsid w:val="00D27FAF"/>
    <w:rsid w:val="00D314B4"/>
    <w:rsid w:val="00D36C86"/>
    <w:rsid w:val="00D410A3"/>
    <w:rsid w:val="00D413DE"/>
    <w:rsid w:val="00D419B9"/>
    <w:rsid w:val="00D43393"/>
    <w:rsid w:val="00D43D8A"/>
    <w:rsid w:val="00D44361"/>
    <w:rsid w:val="00D453C7"/>
    <w:rsid w:val="00D4660B"/>
    <w:rsid w:val="00D51766"/>
    <w:rsid w:val="00D5346D"/>
    <w:rsid w:val="00D55FC9"/>
    <w:rsid w:val="00D56279"/>
    <w:rsid w:val="00D56355"/>
    <w:rsid w:val="00D60A4D"/>
    <w:rsid w:val="00D6153F"/>
    <w:rsid w:val="00D639C9"/>
    <w:rsid w:val="00D6538C"/>
    <w:rsid w:val="00D66F31"/>
    <w:rsid w:val="00D6727B"/>
    <w:rsid w:val="00D676DB"/>
    <w:rsid w:val="00D67FF0"/>
    <w:rsid w:val="00D70B8B"/>
    <w:rsid w:val="00D72146"/>
    <w:rsid w:val="00D73C9F"/>
    <w:rsid w:val="00D744EC"/>
    <w:rsid w:val="00D76EFD"/>
    <w:rsid w:val="00D77C64"/>
    <w:rsid w:val="00D831F5"/>
    <w:rsid w:val="00D838D7"/>
    <w:rsid w:val="00D9001F"/>
    <w:rsid w:val="00D97610"/>
    <w:rsid w:val="00D97DC0"/>
    <w:rsid w:val="00DA0583"/>
    <w:rsid w:val="00DA4029"/>
    <w:rsid w:val="00DB0B4E"/>
    <w:rsid w:val="00DB1871"/>
    <w:rsid w:val="00DB2B01"/>
    <w:rsid w:val="00DB2EA2"/>
    <w:rsid w:val="00DB3E20"/>
    <w:rsid w:val="00DB435A"/>
    <w:rsid w:val="00DB5951"/>
    <w:rsid w:val="00DB6454"/>
    <w:rsid w:val="00DC17B9"/>
    <w:rsid w:val="00DC18E0"/>
    <w:rsid w:val="00DC23C6"/>
    <w:rsid w:val="00DC2F4B"/>
    <w:rsid w:val="00DC39E9"/>
    <w:rsid w:val="00DC7C7E"/>
    <w:rsid w:val="00DD396B"/>
    <w:rsid w:val="00DD6BA5"/>
    <w:rsid w:val="00DD75EF"/>
    <w:rsid w:val="00DE120F"/>
    <w:rsid w:val="00DE1223"/>
    <w:rsid w:val="00DE6407"/>
    <w:rsid w:val="00DF1D4E"/>
    <w:rsid w:val="00DF3BA2"/>
    <w:rsid w:val="00DF4E11"/>
    <w:rsid w:val="00DF500D"/>
    <w:rsid w:val="00DF5BB0"/>
    <w:rsid w:val="00E00E43"/>
    <w:rsid w:val="00E022AC"/>
    <w:rsid w:val="00E02E17"/>
    <w:rsid w:val="00E02EA2"/>
    <w:rsid w:val="00E0407A"/>
    <w:rsid w:val="00E05EF1"/>
    <w:rsid w:val="00E06A19"/>
    <w:rsid w:val="00E06EB0"/>
    <w:rsid w:val="00E1150F"/>
    <w:rsid w:val="00E137BD"/>
    <w:rsid w:val="00E14184"/>
    <w:rsid w:val="00E15732"/>
    <w:rsid w:val="00E20A5E"/>
    <w:rsid w:val="00E21318"/>
    <w:rsid w:val="00E22237"/>
    <w:rsid w:val="00E22F7E"/>
    <w:rsid w:val="00E246BF"/>
    <w:rsid w:val="00E24FB4"/>
    <w:rsid w:val="00E2726F"/>
    <w:rsid w:val="00E3079D"/>
    <w:rsid w:val="00E32D06"/>
    <w:rsid w:val="00E37BCE"/>
    <w:rsid w:val="00E42FCB"/>
    <w:rsid w:val="00E461E7"/>
    <w:rsid w:val="00E46536"/>
    <w:rsid w:val="00E46917"/>
    <w:rsid w:val="00E46F52"/>
    <w:rsid w:val="00E517A6"/>
    <w:rsid w:val="00E523F6"/>
    <w:rsid w:val="00E53B1F"/>
    <w:rsid w:val="00E545F8"/>
    <w:rsid w:val="00E5715E"/>
    <w:rsid w:val="00E571ED"/>
    <w:rsid w:val="00E636FB"/>
    <w:rsid w:val="00E65BFD"/>
    <w:rsid w:val="00E66337"/>
    <w:rsid w:val="00E67230"/>
    <w:rsid w:val="00E70E46"/>
    <w:rsid w:val="00E7122C"/>
    <w:rsid w:val="00E71AAF"/>
    <w:rsid w:val="00E75F3E"/>
    <w:rsid w:val="00E778D3"/>
    <w:rsid w:val="00E822C9"/>
    <w:rsid w:val="00E82649"/>
    <w:rsid w:val="00E838A6"/>
    <w:rsid w:val="00E86697"/>
    <w:rsid w:val="00E90691"/>
    <w:rsid w:val="00E9190F"/>
    <w:rsid w:val="00E9225E"/>
    <w:rsid w:val="00E926E9"/>
    <w:rsid w:val="00E93C75"/>
    <w:rsid w:val="00E940D4"/>
    <w:rsid w:val="00E944CA"/>
    <w:rsid w:val="00E96B78"/>
    <w:rsid w:val="00E97106"/>
    <w:rsid w:val="00E975A9"/>
    <w:rsid w:val="00EA05B5"/>
    <w:rsid w:val="00EA4487"/>
    <w:rsid w:val="00EA5381"/>
    <w:rsid w:val="00EA70F5"/>
    <w:rsid w:val="00EB0B35"/>
    <w:rsid w:val="00EB5897"/>
    <w:rsid w:val="00EB5AC5"/>
    <w:rsid w:val="00EB7F35"/>
    <w:rsid w:val="00EC09F3"/>
    <w:rsid w:val="00EC4798"/>
    <w:rsid w:val="00EC749A"/>
    <w:rsid w:val="00ED06E1"/>
    <w:rsid w:val="00ED08D9"/>
    <w:rsid w:val="00ED0FAD"/>
    <w:rsid w:val="00ED3098"/>
    <w:rsid w:val="00ED46D9"/>
    <w:rsid w:val="00ED6465"/>
    <w:rsid w:val="00ED7365"/>
    <w:rsid w:val="00EE3C87"/>
    <w:rsid w:val="00EE6A22"/>
    <w:rsid w:val="00EE7C63"/>
    <w:rsid w:val="00EF455C"/>
    <w:rsid w:val="00F00FF4"/>
    <w:rsid w:val="00F0141B"/>
    <w:rsid w:val="00F02D44"/>
    <w:rsid w:val="00F0376C"/>
    <w:rsid w:val="00F03942"/>
    <w:rsid w:val="00F060C0"/>
    <w:rsid w:val="00F121D2"/>
    <w:rsid w:val="00F130F8"/>
    <w:rsid w:val="00F1737E"/>
    <w:rsid w:val="00F17B9E"/>
    <w:rsid w:val="00F21039"/>
    <w:rsid w:val="00F21735"/>
    <w:rsid w:val="00F22EA0"/>
    <w:rsid w:val="00F3092F"/>
    <w:rsid w:val="00F315B4"/>
    <w:rsid w:val="00F34162"/>
    <w:rsid w:val="00F34FC9"/>
    <w:rsid w:val="00F44676"/>
    <w:rsid w:val="00F45391"/>
    <w:rsid w:val="00F46977"/>
    <w:rsid w:val="00F46C3E"/>
    <w:rsid w:val="00F47CB0"/>
    <w:rsid w:val="00F50545"/>
    <w:rsid w:val="00F5256A"/>
    <w:rsid w:val="00F52570"/>
    <w:rsid w:val="00F54CB5"/>
    <w:rsid w:val="00F5711E"/>
    <w:rsid w:val="00F63CF4"/>
    <w:rsid w:val="00F63F8E"/>
    <w:rsid w:val="00F65FB9"/>
    <w:rsid w:val="00F70715"/>
    <w:rsid w:val="00F73280"/>
    <w:rsid w:val="00F745BA"/>
    <w:rsid w:val="00F75CA1"/>
    <w:rsid w:val="00F75D34"/>
    <w:rsid w:val="00F76A27"/>
    <w:rsid w:val="00F76EF9"/>
    <w:rsid w:val="00F80573"/>
    <w:rsid w:val="00F81552"/>
    <w:rsid w:val="00F81BEA"/>
    <w:rsid w:val="00F82F0F"/>
    <w:rsid w:val="00F83E8F"/>
    <w:rsid w:val="00F852E8"/>
    <w:rsid w:val="00F85C87"/>
    <w:rsid w:val="00F90C87"/>
    <w:rsid w:val="00F912F4"/>
    <w:rsid w:val="00F93004"/>
    <w:rsid w:val="00F95FE6"/>
    <w:rsid w:val="00FA00EA"/>
    <w:rsid w:val="00FA1CD8"/>
    <w:rsid w:val="00FA34FE"/>
    <w:rsid w:val="00FA37B1"/>
    <w:rsid w:val="00FA477D"/>
    <w:rsid w:val="00FA5FC1"/>
    <w:rsid w:val="00FB3705"/>
    <w:rsid w:val="00FB3A05"/>
    <w:rsid w:val="00FB40FD"/>
    <w:rsid w:val="00FB44FD"/>
    <w:rsid w:val="00FB5042"/>
    <w:rsid w:val="00FB7B08"/>
    <w:rsid w:val="00FC2EC6"/>
    <w:rsid w:val="00FC3886"/>
    <w:rsid w:val="00FC75AF"/>
    <w:rsid w:val="00FC7C6B"/>
    <w:rsid w:val="00FD0892"/>
    <w:rsid w:val="00FD0D97"/>
    <w:rsid w:val="00FD17E2"/>
    <w:rsid w:val="00FD18CE"/>
    <w:rsid w:val="00FD19AE"/>
    <w:rsid w:val="00FD1AA7"/>
    <w:rsid w:val="00FD279A"/>
    <w:rsid w:val="00FD33F0"/>
    <w:rsid w:val="00FD366D"/>
    <w:rsid w:val="00FD3835"/>
    <w:rsid w:val="00FD40E4"/>
    <w:rsid w:val="00FE01DD"/>
    <w:rsid w:val="00FE3C27"/>
    <w:rsid w:val="00FE7281"/>
    <w:rsid w:val="00FE73C4"/>
    <w:rsid w:val="00FF59A4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6B8C"/>
    <w:pPr>
      <w:widowControl w:val="0"/>
      <w:numPr>
        <w:numId w:val="2"/>
      </w:numPr>
      <w:adjustRightInd w:val="0"/>
      <w:snapToGrid w:val="0"/>
      <w:spacing w:before="240" w:after="120"/>
      <w:outlineLvl w:val="0"/>
    </w:pPr>
    <w:rPr>
      <w:rFonts w:ascii="Arial" w:hAnsi="Arial"/>
      <w:b/>
      <w:spacing w:val="-5"/>
      <w:kern w:val="32"/>
    </w:rPr>
  </w:style>
  <w:style w:type="paragraph" w:styleId="Heading2">
    <w:name w:val="heading 2"/>
    <w:basedOn w:val="Normal"/>
    <w:next w:val="Normal"/>
    <w:qFormat/>
    <w:rsid w:val="00506B8C"/>
    <w:pPr>
      <w:keepNext/>
      <w:widowControl w:val="0"/>
      <w:spacing w:before="240" w:after="120"/>
      <w:ind w:left="720"/>
      <w:outlineLvl w:val="1"/>
    </w:pPr>
    <w:rPr>
      <w:rFonts w:ascii="Arial" w:hAnsi="Arial"/>
      <w:b/>
      <w:iCs/>
      <w:spacing w:val="-5"/>
      <w:sz w:val="22"/>
    </w:rPr>
  </w:style>
  <w:style w:type="paragraph" w:styleId="Heading3">
    <w:name w:val="heading 3"/>
    <w:basedOn w:val="Normal"/>
    <w:next w:val="Normal"/>
    <w:qFormat/>
    <w:rsid w:val="00506B8C"/>
    <w:pPr>
      <w:spacing w:before="120" w:after="120"/>
      <w:ind w:left="720"/>
      <w:outlineLvl w:val="2"/>
    </w:pPr>
    <w:rPr>
      <w:rFonts w:ascii="Arial" w:hAnsi="Arial"/>
      <w:b/>
      <w:i/>
      <w:iCs/>
      <w:spacing w:val="-5"/>
      <w:sz w:val="20"/>
    </w:rPr>
  </w:style>
  <w:style w:type="paragraph" w:styleId="Heading4">
    <w:name w:val="heading 4"/>
    <w:basedOn w:val="Normal"/>
    <w:next w:val="Normal"/>
    <w:qFormat/>
    <w:rsid w:val="00506B8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506B8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06B8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rsid w:val="00506B8C"/>
    <w:pPr>
      <w:widowControl w:val="0"/>
      <w:numPr>
        <w:numId w:val="3"/>
      </w:numPr>
    </w:pPr>
    <w:rPr>
      <w:rFonts w:eastAsia="SimSun"/>
      <w:spacing w:val="-5"/>
      <w:sz w:val="22"/>
      <w:lang w:eastAsia="zh-CN"/>
    </w:rPr>
  </w:style>
  <w:style w:type="paragraph" w:customStyle="1" w:styleId="LegalNumbering">
    <w:name w:val="Legal Numbering"/>
    <w:basedOn w:val="Normal"/>
    <w:link w:val="LegalNumberingChar"/>
    <w:rsid w:val="00506B8C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2"/>
      <w:szCs w:val="20"/>
    </w:rPr>
  </w:style>
  <w:style w:type="paragraph" w:customStyle="1" w:styleId="PointstoHighlight">
    <w:name w:val="Points to Highlight"/>
    <w:basedOn w:val="Normal"/>
    <w:next w:val="Normal"/>
    <w:rsid w:val="00506B8C"/>
    <w:pPr>
      <w:spacing w:after="120"/>
      <w:ind w:left="720"/>
      <w:jc w:val="both"/>
    </w:pPr>
    <w:rPr>
      <w:b/>
      <w:bCs/>
      <w:i/>
      <w:iCs/>
    </w:rPr>
  </w:style>
  <w:style w:type="paragraph" w:styleId="Title">
    <w:name w:val="Title"/>
    <w:basedOn w:val="Normal"/>
    <w:next w:val="Normal"/>
    <w:qFormat/>
    <w:rsid w:val="00506B8C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qFormat/>
    <w:rsid w:val="00506B8C"/>
    <w:pPr>
      <w:spacing w:after="120"/>
      <w:ind w:left="720"/>
    </w:pPr>
    <w:rPr>
      <w:sz w:val="20"/>
    </w:rPr>
  </w:style>
  <w:style w:type="paragraph" w:customStyle="1" w:styleId="Text">
    <w:name w:val="Text"/>
    <w:basedOn w:val="Normal"/>
    <w:next w:val="LegalNumbering"/>
    <w:rsid w:val="00506B8C"/>
    <w:pPr>
      <w:spacing w:after="120"/>
      <w:ind w:left="720"/>
    </w:pPr>
    <w:rPr>
      <w:sz w:val="22"/>
    </w:rPr>
  </w:style>
  <w:style w:type="character" w:styleId="Hyperlink">
    <w:name w:val="Hyperlink"/>
    <w:basedOn w:val="DefaultParagraphFont"/>
    <w:semiHidden/>
    <w:rsid w:val="00506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1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D20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3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3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B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A6720"/>
    <w:pPr>
      <w:ind w:left="720"/>
      <w:contextualSpacing/>
    </w:pPr>
  </w:style>
  <w:style w:type="paragraph" w:styleId="BodyText">
    <w:name w:val="Body Text"/>
    <w:basedOn w:val="Normal"/>
    <w:link w:val="BodyTextChar"/>
    <w:rsid w:val="00067918"/>
    <w:pPr>
      <w:numPr>
        <w:numId w:val="5"/>
      </w:numPr>
      <w:spacing w:before="200" w:line="300" w:lineRule="atLeast"/>
      <w:ind w:left="2268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067918"/>
    <w:rPr>
      <w:sz w:val="22"/>
      <w:szCs w:val="22"/>
    </w:rPr>
  </w:style>
  <w:style w:type="paragraph" w:customStyle="1" w:styleId="tabledash">
    <w:name w:val="table dash"/>
    <w:basedOn w:val="Normal"/>
    <w:rsid w:val="00067918"/>
    <w:pPr>
      <w:widowControl w:val="0"/>
      <w:numPr>
        <w:numId w:val="4"/>
      </w:numPr>
      <w:spacing w:before="6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Note">
    <w:name w:val="Note"/>
    <w:basedOn w:val="BodyText"/>
    <w:next w:val="BodyText"/>
    <w:rsid w:val="000679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067918"/>
    <w:pPr>
      <w:numPr>
        <w:ilvl w:val="1"/>
      </w:numPr>
      <w:spacing w:before="100"/>
      <w:ind w:left="2693"/>
    </w:pPr>
  </w:style>
  <w:style w:type="paragraph" w:customStyle="1" w:styleId="subsubparai">
    <w:name w:val="sub sub para (i)"/>
    <w:basedOn w:val="subparaa"/>
    <w:rsid w:val="00067918"/>
    <w:pPr>
      <w:numPr>
        <w:ilvl w:val="2"/>
      </w:numPr>
      <w:ind w:left="3118" w:hanging="425"/>
    </w:pPr>
  </w:style>
  <w:style w:type="paragraph" w:customStyle="1" w:styleId="note0">
    <w:name w:val="note"/>
    <w:basedOn w:val="BodyText"/>
    <w:rsid w:val="00067918"/>
    <w:pPr>
      <w:numPr>
        <w:numId w:val="0"/>
      </w:numPr>
      <w:overflowPunct w:val="0"/>
      <w:autoSpaceDE w:val="0"/>
      <w:autoSpaceDN w:val="0"/>
      <w:adjustRightInd w:val="0"/>
      <w:spacing w:before="40" w:after="160"/>
      <w:ind w:left="794"/>
      <w:textAlignment w:val="baseline"/>
    </w:pPr>
    <w:rPr>
      <w:sz w:val="18"/>
      <w:szCs w:val="20"/>
      <w:lang w:eastAsia="en-US"/>
    </w:rPr>
  </w:style>
  <w:style w:type="paragraph" w:customStyle="1" w:styleId="sub3paraA">
    <w:name w:val="sub3para (A)"/>
    <w:basedOn w:val="subsubparai"/>
    <w:qFormat/>
    <w:rsid w:val="000679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067918"/>
    <w:pPr>
      <w:numPr>
        <w:ilvl w:val="4"/>
      </w:numPr>
    </w:pPr>
  </w:style>
  <w:style w:type="paragraph" w:customStyle="1" w:styleId="Style1">
    <w:name w:val="Style1"/>
    <w:basedOn w:val="LegalNumbering"/>
    <w:link w:val="Style1Char"/>
    <w:qFormat/>
    <w:rsid w:val="006D13CB"/>
    <w:pPr>
      <w:spacing w:before="100" w:beforeAutospacing="1" w:after="240" w:line="240" w:lineRule="atLeast"/>
      <w:ind w:left="4287" w:right="-52" w:hanging="709"/>
    </w:pPr>
    <w:rPr>
      <w:sz w:val="24"/>
      <w:szCs w:val="24"/>
    </w:rPr>
  </w:style>
  <w:style w:type="paragraph" w:customStyle="1" w:styleId="Style2">
    <w:name w:val="Style2"/>
    <w:basedOn w:val="LegalNumbering"/>
    <w:link w:val="Style2Char"/>
    <w:qFormat/>
    <w:rsid w:val="006D13CB"/>
    <w:pPr>
      <w:spacing w:before="100" w:beforeAutospacing="1" w:after="240" w:line="240" w:lineRule="atLeast"/>
      <w:ind w:left="3578" w:right="-52" w:hanging="709"/>
    </w:pPr>
    <w:rPr>
      <w:sz w:val="24"/>
      <w:szCs w:val="24"/>
    </w:rPr>
  </w:style>
  <w:style w:type="character" w:customStyle="1" w:styleId="LegalNumberingChar">
    <w:name w:val="Legal Numbering Char"/>
    <w:basedOn w:val="DefaultParagraphFont"/>
    <w:link w:val="LegalNumbering"/>
    <w:rsid w:val="006D13CB"/>
    <w:rPr>
      <w:rFonts w:cs="Arial"/>
      <w:sz w:val="22"/>
      <w:lang w:eastAsia="en-US"/>
    </w:rPr>
  </w:style>
  <w:style w:type="character" w:customStyle="1" w:styleId="Style1Char">
    <w:name w:val="Style1 Char"/>
    <w:basedOn w:val="LegalNumberingChar"/>
    <w:link w:val="Style1"/>
    <w:rsid w:val="006D13CB"/>
    <w:rPr>
      <w:rFonts w:cs="Arial"/>
      <w:sz w:val="24"/>
      <w:szCs w:val="24"/>
      <w:lang w:eastAsia="en-US"/>
    </w:rPr>
  </w:style>
  <w:style w:type="paragraph" w:customStyle="1" w:styleId="Style3">
    <w:name w:val="Style3"/>
    <w:basedOn w:val="LegalNumbering"/>
    <w:link w:val="Style3Char"/>
    <w:qFormat/>
    <w:rsid w:val="006D13CB"/>
    <w:pPr>
      <w:spacing w:before="100" w:beforeAutospacing="1" w:after="240" w:line="240" w:lineRule="atLeast"/>
      <w:ind w:left="2836" w:right="-52" w:hanging="709"/>
    </w:pPr>
    <w:rPr>
      <w:sz w:val="24"/>
      <w:szCs w:val="24"/>
    </w:rPr>
  </w:style>
  <w:style w:type="character" w:customStyle="1" w:styleId="Style2Char">
    <w:name w:val="Style2 Char"/>
    <w:basedOn w:val="LegalNumberingChar"/>
    <w:link w:val="Style2"/>
    <w:rsid w:val="006D13CB"/>
    <w:rPr>
      <w:rFonts w:cs="Arial"/>
      <w:sz w:val="24"/>
      <w:szCs w:val="24"/>
      <w:lang w:eastAsia="en-US"/>
    </w:rPr>
  </w:style>
  <w:style w:type="character" w:customStyle="1" w:styleId="Style3Char">
    <w:name w:val="Style3 Char"/>
    <w:basedOn w:val="LegalNumberingChar"/>
    <w:link w:val="Style3"/>
    <w:rsid w:val="006D13CB"/>
    <w:rPr>
      <w:rFonts w:cs="Arial"/>
      <w:sz w:val="24"/>
      <w:szCs w:val="24"/>
      <w:lang w:eastAsia="en-US"/>
    </w:rPr>
  </w:style>
  <w:style w:type="paragraph" w:customStyle="1" w:styleId="Style4">
    <w:name w:val="Style4"/>
    <w:basedOn w:val="LegalNumbering"/>
    <w:link w:val="Style4Char"/>
    <w:qFormat/>
    <w:rsid w:val="00EC749A"/>
    <w:pPr>
      <w:ind w:left="4286" w:hanging="708"/>
    </w:pPr>
    <w:rPr>
      <w:sz w:val="24"/>
      <w:szCs w:val="24"/>
    </w:rPr>
  </w:style>
  <w:style w:type="character" w:customStyle="1" w:styleId="Style4Char">
    <w:name w:val="Style4 Char"/>
    <w:basedOn w:val="LegalNumberingChar"/>
    <w:link w:val="Style4"/>
    <w:rsid w:val="00EC749A"/>
    <w:rPr>
      <w:rFonts w:cs="Arial"/>
      <w:sz w:val="24"/>
      <w:szCs w:val="24"/>
      <w:lang w:eastAsia="en-US"/>
    </w:rPr>
  </w:style>
  <w:style w:type="paragraph" w:customStyle="1" w:styleId="Style5">
    <w:name w:val="Style5"/>
    <w:basedOn w:val="LegalNumbering"/>
    <w:link w:val="Style5Char"/>
    <w:qFormat/>
    <w:rsid w:val="00143E42"/>
    <w:pPr>
      <w:ind w:left="1418" w:hanging="709"/>
    </w:pPr>
    <w:rPr>
      <w:sz w:val="24"/>
      <w:szCs w:val="24"/>
    </w:rPr>
  </w:style>
  <w:style w:type="paragraph" w:customStyle="1" w:styleId="Style6">
    <w:name w:val="Style6"/>
    <w:basedOn w:val="LegalNumbering"/>
    <w:link w:val="Style6Char"/>
    <w:qFormat/>
    <w:rsid w:val="00143E42"/>
    <w:pPr>
      <w:ind w:left="2127" w:hanging="709"/>
    </w:pPr>
    <w:rPr>
      <w:sz w:val="24"/>
      <w:szCs w:val="24"/>
    </w:rPr>
  </w:style>
  <w:style w:type="character" w:customStyle="1" w:styleId="Style5Char">
    <w:name w:val="Style5 Char"/>
    <w:basedOn w:val="LegalNumberingChar"/>
    <w:link w:val="Style5"/>
    <w:rsid w:val="00143E42"/>
    <w:rPr>
      <w:rFonts w:cs="Arial"/>
      <w:sz w:val="24"/>
      <w:szCs w:val="24"/>
      <w:lang w:eastAsia="en-US"/>
    </w:rPr>
  </w:style>
  <w:style w:type="paragraph" w:customStyle="1" w:styleId="Style7">
    <w:name w:val="Style7"/>
    <w:basedOn w:val="LegalNumbering"/>
    <w:link w:val="Style7Char"/>
    <w:qFormat/>
    <w:rsid w:val="00143E42"/>
    <w:pPr>
      <w:spacing w:before="100" w:beforeAutospacing="1" w:after="240" w:line="240" w:lineRule="atLeast"/>
      <w:ind w:left="3545" w:right="-52" w:hanging="709"/>
    </w:pPr>
    <w:rPr>
      <w:sz w:val="24"/>
      <w:szCs w:val="24"/>
    </w:rPr>
  </w:style>
  <w:style w:type="character" w:customStyle="1" w:styleId="Style6Char">
    <w:name w:val="Style6 Char"/>
    <w:basedOn w:val="LegalNumberingChar"/>
    <w:link w:val="Style6"/>
    <w:rsid w:val="00143E42"/>
    <w:rPr>
      <w:rFonts w:cs="Arial"/>
      <w:sz w:val="24"/>
      <w:szCs w:val="24"/>
      <w:lang w:eastAsia="en-US"/>
    </w:rPr>
  </w:style>
  <w:style w:type="character" w:customStyle="1" w:styleId="Style7Char">
    <w:name w:val="Style7 Char"/>
    <w:basedOn w:val="LegalNumberingChar"/>
    <w:link w:val="Style7"/>
    <w:rsid w:val="00143E42"/>
    <w:rPr>
      <w:rFonts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06B8C"/>
    <w:pPr>
      <w:widowControl w:val="0"/>
      <w:numPr>
        <w:numId w:val="2"/>
      </w:numPr>
      <w:adjustRightInd w:val="0"/>
      <w:snapToGrid w:val="0"/>
      <w:spacing w:before="240" w:after="120"/>
      <w:outlineLvl w:val="0"/>
    </w:pPr>
    <w:rPr>
      <w:rFonts w:ascii="Arial" w:hAnsi="Arial"/>
      <w:b/>
      <w:spacing w:val="-5"/>
      <w:kern w:val="32"/>
    </w:rPr>
  </w:style>
  <w:style w:type="paragraph" w:styleId="Heading2">
    <w:name w:val="heading 2"/>
    <w:basedOn w:val="Normal"/>
    <w:next w:val="Normal"/>
    <w:qFormat/>
    <w:rsid w:val="00506B8C"/>
    <w:pPr>
      <w:keepNext/>
      <w:widowControl w:val="0"/>
      <w:spacing w:before="240" w:after="120"/>
      <w:ind w:left="720"/>
      <w:outlineLvl w:val="1"/>
    </w:pPr>
    <w:rPr>
      <w:rFonts w:ascii="Arial" w:hAnsi="Arial"/>
      <w:b/>
      <w:iCs/>
      <w:spacing w:val="-5"/>
      <w:sz w:val="22"/>
    </w:rPr>
  </w:style>
  <w:style w:type="paragraph" w:styleId="Heading3">
    <w:name w:val="heading 3"/>
    <w:basedOn w:val="Normal"/>
    <w:next w:val="Normal"/>
    <w:qFormat/>
    <w:rsid w:val="00506B8C"/>
    <w:pPr>
      <w:spacing w:before="120" w:after="120"/>
      <w:ind w:left="720"/>
      <w:outlineLvl w:val="2"/>
    </w:pPr>
    <w:rPr>
      <w:rFonts w:ascii="Arial" w:hAnsi="Arial"/>
      <w:b/>
      <w:i/>
      <w:iCs/>
      <w:spacing w:val="-5"/>
      <w:sz w:val="20"/>
    </w:rPr>
  </w:style>
  <w:style w:type="paragraph" w:styleId="Heading4">
    <w:name w:val="heading 4"/>
    <w:basedOn w:val="Normal"/>
    <w:next w:val="Normal"/>
    <w:qFormat/>
    <w:rsid w:val="00506B8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506B8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06B8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rsid w:val="00506B8C"/>
    <w:pPr>
      <w:widowControl w:val="0"/>
      <w:numPr>
        <w:numId w:val="3"/>
      </w:numPr>
    </w:pPr>
    <w:rPr>
      <w:rFonts w:eastAsia="SimSun"/>
      <w:spacing w:val="-5"/>
      <w:sz w:val="22"/>
      <w:lang w:eastAsia="zh-CN"/>
    </w:rPr>
  </w:style>
  <w:style w:type="paragraph" w:customStyle="1" w:styleId="LegalNumbering">
    <w:name w:val="Legal Numbering"/>
    <w:basedOn w:val="Normal"/>
    <w:link w:val="LegalNumberingChar"/>
    <w:rsid w:val="00506B8C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2"/>
      <w:szCs w:val="20"/>
    </w:rPr>
  </w:style>
  <w:style w:type="paragraph" w:customStyle="1" w:styleId="PointstoHighlight">
    <w:name w:val="Points to Highlight"/>
    <w:basedOn w:val="Normal"/>
    <w:next w:val="Normal"/>
    <w:rsid w:val="00506B8C"/>
    <w:pPr>
      <w:spacing w:after="120"/>
      <w:ind w:left="720"/>
      <w:jc w:val="both"/>
    </w:pPr>
    <w:rPr>
      <w:b/>
      <w:bCs/>
      <w:i/>
      <w:iCs/>
    </w:rPr>
  </w:style>
  <w:style w:type="paragraph" w:styleId="Title">
    <w:name w:val="Title"/>
    <w:basedOn w:val="Normal"/>
    <w:next w:val="Normal"/>
    <w:qFormat/>
    <w:rsid w:val="00506B8C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qFormat/>
    <w:rsid w:val="00506B8C"/>
    <w:pPr>
      <w:spacing w:after="120"/>
      <w:ind w:left="720"/>
    </w:pPr>
    <w:rPr>
      <w:sz w:val="20"/>
    </w:rPr>
  </w:style>
  <w:style w:type="paragraph" w:customStyle="1" w:styleId="Text">
    <w:name w:val="Text"/>
    <w:basedOn w:val="Normal"/>
    <w:next w:val="LegalNumbering"/>
    <w:rsid w:val="00506B8C"/>
    <w:pPr>
      <w:spacing w:after="120"/>
      <w:ind w:left="720"/>
    </w:pPr>
    <w:rPr>
      <w:sz w:val="22"/>
    </w:rPr>
  </w:style>
  <w:style w:type="character" w:styleId="Hyperlink">
    <w:name w:val="Hyperlink"/>
    <w:basedOn w:val="DefaultParagraphFont"/>
    <w:semiHidden/>
    <w:rsid w:val="00506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1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D20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3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3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B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A6720"/>
    <w:pPr>
      <w:ind w:left="720"/>
      <w:contextualSpacing/>
    </w:pPr>
  </w:style>
  <w:style w:type="paragraph" w:styleId="BodyText">
    <w:name w:val="Body Text"/>
    <w:basedOn w:val="Normal"/>
    <w:link w:val="BodyTextChar"/>
    <w:rsid w:val="00067918"/>
    <w:pPr>
      <w:numPr>
        <w:numId w:val="5"/>
      </w:numPr>
      <w:spacing w:before="200" w:line="300" w:lineRule="atLeast"/>
      <w:ind w:left="2268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067918"/>
    <w:rPr>
      <w:sz w:val="22"/>
      <w:szCs w:val="22"/>
    </w:rPr>
  </w:style>
  <w:style w:type="paragraph" w:customStyle="1" w:styleId="tabledash">
    <w:name w:val="table dash"/>
    <w:basedOn w:val="Normal"/>
    <w:rsid w:val="00067918"/>
    <w:pPr>
      <w:widowControl w:val="0"/>
      <w:numPr>
        <w:numId w:val="4"/>
      </w:numPr>
      <w:spacing w:before="6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Note">
    <w:name w:val="Note"/>
    <w:basedOn w:val="BodyText"/>
    <w:next w:val="BodyText"/>
    <w:rsid w:val="000679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067918"/>
    <w:pPr>
      <w:numPr>
        <w:ilvl w:val="1"/>
      </w:numPr>
      <w:spacing w:before="100"/>
      <w:ind w:left="2693"/>
    </w:pPr>
  </w:style>
  <w:style w:type="paragraph" w:customStyle="1" w:styleId="subsubparai">
    <w:name w:val="sub sub para (i)"/>
    <w:basedOn w:val="subparaa"/>
    <w:rsid w:val="00067918"/>
    <w:pPr>
      <w:numPr>
        <w:ilvl w:val="2"/>
      </w:numPr>
      <w:ind w:left="3118" w:hanging="425"/>
    </w:pPr>
  </w:style>
  <w:style w:type="paragraph" w:customStyle="1" w:styleId="note0">
    <w:name w:val="note"/>
    <w:basedOn w:val="BodyText"/>
    <w:rsid w:val="00067918"/>
    <w:pPr>
      <w:numPr>
        <w:numId w:val="0"/>
      </w:numPr>
      <w:overflowPunct w:val="0"/>
      <w:autoSpaceDE w:val="0"/>
      <w:autoSpaceDN w:val="0"/>
      <w:adjustRightInd w:val="0"/>
      <w:spacing w:before="40" w:after="160"/>
      <w:ind w:left="794"/>
      <w:textAlignment w:val="baseline"/>
    </w:pPr>
    <w:rPr>
      <w:sz w:val="18"/>
      <w:szCs w:val="20"/>
      <w:lang w:eastAsia="en-US"/>
    </w:rPr>
  </w:style>
  <w:style w:type="paragraph" w:customStyle="1" w:styleId="sub3paraA">
    <w:name w:val="sub3para (A)"/>
    <w:basedOn w:val="subsubparai"/>
    <w:qFormat/>
    <w:rsid w:val="000679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067918"/>
    <w:pPr>
      <w:numPr>
        <w:ilvl w:val="4"/>
      </w:numPr>
    </w:pPr>
  </w:style>
  <w:style w:type="paragraph" w:customStyle="1" w:styleId="Style1">
    <w:name w:val="Style1"/>
    <w:basedOn w:val="LegalNumbering"/>
    <w:link w:val="Style1Char"/>
    <w:qFormat/>
    <w:rsid w:val="006D13CB"/>
    <w:pPr>
      <w:spacing w:before="100" w:beforeAutospacing="1" w:after="240" w:line="240" w:lineRule="atLeast"/>
      <w:ind w:left="4287" w:right="-52" w:hanging="709"/>
    </w:pPr>
    <w:rPr>
      <w:sz w:val="24"/>
      <w:szCs w:val="24"/>
    </w:rPr>
  </w:style>
  <w:style w:type="paragraph" w:customStyle="1" w:styleId="Style2">
    <w:name w:val="Style2"/>
    <w:basedOn w:val="LegalNumbering"/>
    <w:link w:val="Style2Char"/>
    <w:qFormat/>
    <w:rsid w:val="006D13CB"/>
    <w:pPr>
      <w:spacing w:before="100" w:beforeAutospacing="1" w:after="240" w:line="240" w:lineRule="atLeast"/>
      <w:ind w:left="3578" w:right="-52" w:hanging="709"/>
    </w:pPr>
    <w:rPr>
      <w:sz w:val="24"/>
      <w:szCs w:val="24"/>
    </w:rPr>
  </w:style>
  <w:style w:type="character" w:customStyle="1" w:styleId="LegalNumberingChar">
    <w:name w:val="Legal Numbering Char"/>
    <w:basedOn w:val="DefaultParagraphFont"/>
    <w:link w:val="LegalNumbering"/>
    <w:rsid w:val="006D13CB"/>
    <w:rPr>
      <w:rFonts w:cs="Arial"/>
      <w:sz w:val="22"/>
      <w:lang w:eastAsia="en-US"/>
    </w:rPr>
  </w:style>
  <w:style w:type="character" w:customStyle="1" w:styleId="Style1Char">
    <w:name w:val="Style1 Char"/>
    <w:basedOn w:val="LegalNumberingChar"/>
    <w:link w:val="Style1"/>
    <w:rsid w:val="006D13CB"/>
    <w:rPr>
      <w:rFonts w:cs="Arial"/>
      <w:sz w:val="24"/>
      <w:szCs w:val="24"/>
      <w:lang w:eastAsia="en-US"/>
    </w:rPr>
  </w:style>
  <w:style w:type="paragraph" w:customStyle="1" w:styleId="Style3">
    <w:name w:val="Style3"/>
    <w:basedOn w:val="LegalNumbering"/>
    <w:link w:val="Style3Char"/>
    <w:qFormat/>
    <w:rsid w:val="006D13CB"/>
    <w:pPr>
      <w:spacing w:before="100" w:beforeAutospacing="1" w:after="240" w:line="240" w:lineRule="atLeast"/>
      <w:ind w:left="2836" w:right="-52" w:hanging="709"/>
    </w:pPr>
    <w:rPr>
      <w:sz w:val="24"/>
      <w:szCs w:val="24"/>
    </w:rPr>
  </w:style>
  <w:style w:type="character" w:customStyle="1" w:styleId="Style2Char">
    <w:name w:val="Style2 Char"/>
    <w:basedOn w:val="LegalNumberingChar"/>
    <w:link w:val="Style2"/>
    <w:rsid w:val="006D13CB"/>
    <w:rPr>
      <w:rFonts w:cs="Arial"/>
      <w:sz w:val="24"/>
      <w:szCs w:val="24"/>
      <w:lang w:eastAsia="en-US"/>
    </w:rPr>
  </w:style>
  <w:style w:type="character" w:customStyle="1" w:styleId="Style3Char">
    <w:name w:val="Style3 Char"/>
    <w:basedOn w:val="LegalNumberingChar"/>
    <w:link w:val="Style3"/>
    <w:rsid w:val="006D13CB"/>
    <w:rPr>
      <w:rFonts w:cs="Arial"/>
      <w:sz w:val="24"/>
      <w:szCs w:val="24"/>
      <w:lang w:eastAsia="en-US"/>
    </w:rPr>
  </w:style>
  <w:style w:type="paragraph" w:customStyle="1" w:styleId="Style4">
    <w:name w:val="Style4"/>
    <w:basedOn w:val="LegalNumbering"/>
    <w:link w:val="Style4Char"/>
    <w:qFormat/>
    <w:rsid w:val="00EC749A"/>
    <w:pPr>
      <w:ind w:left="4286" w:hanging="708"/>
    </w:pPr>
    <w:rPr>
      <w:sz w:val="24"/>
      <w:szCs w:val="24"/>
    </w:rPr>
  </w:style>
  <w:style w:type="character" w:customStyle="1" w:styleId="Style4Char">
    <w:name w:val="Style4 Char"/>
    <w:basedOn w:val="LegalNumberingChar"/>
    <w:link w:val="Style4"/>
    <w:rsid w:val="00EC749A"/>
    <w:rPr>
      <w:rFonts w:cs="Arial"/>
      <w:sz w:val="24"/>
      <w:szCs w:val="24"/>
      <w:lang w:eastAsia="en-US"/>
    </w:rPr>
  </w:style>
  <w:style w:type="paragraph" w:customStyle="1" w:styleId="Style5">
    <w:name w:val="Style5"/>
    <w:basedOn w:val="LegalNumbering"/>
    <w:link w:val="Style5Char"/>
    <w:qFormat/>
    <w:rsid w:val="00143E42"/>
    <w:pPr>
      <w:ind w:left="1418" w:hanging="709"/>
    </w:pPr>
    <w:rPr>
      <w:sz w:val="24"/>
      <w:szCs w:val="24"/>
    </w:rPr>
  </w:style>
  <w:style w:type="paragraph" w:customStyle="1" w:styleId="Style6">
    <w:name w:val="Style6"/>
    <w:basedOn w:val="LegalNumbering"/>
    <w:link w:val="Style6Char"/>
    <w:qFormat/>
    <w:rsid w:val="00143E42"/>
    <w:pPr>
      <w:ind w:left="2127" w:hanging="709"/>
    </w:pPr>
    <w:rPr>
      <w:sz w:val="24"/>
      <w:szCs w:val="24"/>
    </w:rPr>
  </w:style>
  <w:style w:type="character" w:customStyle="1" w:styleId="Style5Char">
    <w:name w:val="Style5 Char"/>
    <w:basedOn w:val="LegalNumberingChar"/>
    <w:link w:val="Style5"/>
    <w:rsid w:val="00143E42"/>
    <w:rPr>
      <w:rFonts w:cs="Arial"/>
      <w:sz w:val="24"/>
      <w:szCs w:val="24"/>
      <w:lang w:eastAsia="en-US"/>
    </w:rPr>
  </w:style>
  <w:style w:type="paragraph" w:customStyle="1" w:styleId="Style7">
    <w:name w:val="Style7"/>
    <w:basedOn w:val="LegalNumbering"/>
    <w:link w:val="Style7Char"/>
    <w:qFormat/>
    <w:rsid w:val="00143E42"/>
    <w:pPr>
      <w:spacing w:before="100" w:beforeAutospacing="1" w:after="240" w:line="240" w:lineRule="atLeast"/>
      <w:ind w:left="3545" w:right="-52" w:hanging="709"/>
    </w:pPr>
    <w:rPr>
      <w:sz w:val="24"/>
      <w:szCs w:val="24"/>
    </w:rPr>
  </w:style>
  <w:style w:type="character" w:customStyle="1" w:styleId="Style6Char">
    <w:name w:val="Style6 Char"/>
    <w:basedOn w:val="LegalNumberingChar"/>
    <w:link w:val="Style6"/>
    <w:rsid w:val="00143E42"/>
    <w:rPr>
      <w:rFonts w:cs="Arial"/>
      <w:sz w:val="24"/>
      <w:szCs w:val="24"/>
      <w:lang w:eastAsia="en-US"/>
    </w:rPr>
  </w:style>
  <w:style w:type="character" w:customStyle="1" w:styleId="Style7Char">
    <w:name w:val="Style7 Char"/>
    <w:basedOn w:val="LegalNumberingChar"/>
    <w:link w:val="Style7"/>
    <w:rsid w:val="00143E42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4197-C0B5-491E-B302-37838023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Company>ASIC</Company>
  <LinksUpToDate>false</LinksUpToDate>
  <CharactersWithSpaces>1632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creator>Chloe.Youl</dc:creator>
  <cp:lastModifiedBy>Ruki.Weerasinghe</cp:lastModifiedBy>
  <cp:revision>3</cp:revision>
  <cp:lastPrinted>2014-12-08T22:14:00Z</cp:lastPrinted>
  <dcterms:created xsi:type="dcterms:W3CDTF">2014-12-12T02:19:00Z</dcterms:created>
  <dcterms:modified xsi:type="dcterms:W3CDTF">2015-01-06T21:43:00Z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A3973777</vt:lpwstr>
  </property>
  <property fmtid="{D5CDD505-2E9C-101B-9397-08002B2CF9AE}" pid="4" name="Objective-Title">
    <vt:lpwstr>Class Order_MDA Minstds_20131019_CLO</vt:lpwstr>
  </property>
  <property fmtid="{D5CDD505-2E9C-101B-9397-08002B2CF9AE}" pid="5" name="Objective-Comment">
    <vt:lpwstr/>
  </property>
  <property fmtid="{D5CDD505-2E9C-101B-9397-08002B2CF9AE}" pid="6" name="Objective-CreationStamp">
    <vt:filetime>2013-10-19T15:14:34Z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2013-10-29T06:24:58Z</vt:filetime>
  </property>
  <property fmtid="{D5CDD505-2E9C-101B-9397-08002B2CF9AE}" pid="11" name="Objective-Owner">
    <vt:lpwstr>Stephen Yen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1.4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  <property fmtid="{D5CDD505-2E9C-101B-9397-08002B2CF9AE}" pid="22" name="DocID">
    <vt:lpwstr>
    </vt:lpwstr>
  </property>
  <property fmtid="{D5CDD505-2E9C-101B-9397-08002B2CF9AE}" pid="23" name="ashurstDocRef">
    <vt:lpwstr>
    </vt:lpwstr>
  </property>
</Properties>
</file>